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77" w:rsidRPr="009F18A4" w:rsidRDefault="00D247F1" w:rsidP="00052186">
      <w:pPr>
        <w:pStyle w:val="Ttulo1"/>
        <w:rPr>
          <w:color w:val="auto"/>
        </w:rPr>
      </w:pPr>
      <w:bookmarkStart w:id="0" w:name="_GoBack"/>
      <w:bookmarkEnd w:id="0"/>
      <w:r w:rsidRPr="009F18A4">
        <w:rPr>
          <w:color w:val="auto"/>
        </w:rPr>
        <w:t>OBJETO</w:t>
      </w:r>
    </w:p>
    <w:p w:rsidR="002B009B" w:rsidRPr="009F18A4" w:rsidRDefault="002B009B" w:rsidP="009F7679">
      <w:pPr>
        <w:pStyle w:val="Textosinformato"/>
        <w:spacing w:after="120"/>
        <w:jc w:val="both"/>
        <w:rPr>
          <w:rFonts w:ascii="Calibri" w:hAnsi="Calibri" w:cs="Calibri"/>
        </w:rPr>
      </w:pPr>
      <w:r w:rsidRPr="009F18A4">
        <w:rPr>
          <w:rFonts w:ascii="Calibri" w:hAnsi="Calibri" w:cs="Calibri"/>
        </w:rPr>
        <w:t xml:space="preserve">El objeto de esta declaración es asegurar que la aeronave de referencia cumple con todos los requisitos de equipamiento según la última </w:t>
      </w:r>
      <w:r w:rsidR="009F7679" w:rsidRPr="009F18A4">
        <w:rPr>
          <w:rFonts w:ascii="Calibri" w:hAnsi="Calibri" w:cs="Calibri"/>
        </w:rPr>
        <w:t>versión</w:t>
      </w:r>
      <w:r w:rsidRPr="009F18A4">
        <w:rPr>
          <w:rFonts w:ascii="Calibri" w:hAnsi="Calibri" w:cs="Calibri"/>
        </w:rPr>
        <w:t xml:space="preserve"> en vigor de la normativa (UE) Nº 965/2012 y </w:t>
      </w:r>
      <w:r w:rsidR="009F7679" w:rsidRPr="009F18A4">
        <w:rPr>
          <w:rFonts w:ascii="Calibri" w:hAnsi="Calibri" w:cs="Calibri"/>
        </w:rPr>
        <w:t>demás</w:t>
      </w:r>
      <w:r w:rsidRPr="009F18A4">
        <w:rPr>
          <w:rFonts w:ascii="Calibri" w:hAnsi="Calibri" w:cs="Calibri"/>
        </w:rPr>
        <w:t xml:space="preserve"> reglamentos que le pudieran </w:t>
      </w:r>
      <w:r w:rsidR="009F7679" w:rsidRPr="009F18A4">
        <w:rPr>
          <w:rFonts w:ascii="Calibri" w:hAnsi="Calibri" w:cs="Calibri"/>
        </w:rPr>
        <w:t>ser</w:t>
      </w:r>
      <w:r w:rsidR="00557F09" w:rsidRPr="009F18A4">
        <w:rPr>
          <w:rFonts w:ascii="Calibri" w:hAnsi="Calibri" w:cs="Calibri"/>
        </w:rPr>
        <w:t xml:space="preserve"> de aplicación para el tipo de operación </w:t>
      </w:r>
      <w:r w:rsidR="009F7679" w:rsidRPr="009F18A4">
        <w:rPr>
          <w:rFonts w:ascii="Calibri" w:hAnsi="Calibri" w:cs="Calibri"/>
        </w:rPr>
        <w:t>a</w:t>
      </w:r>
      <w:r w:rsidR="00557F09" w:rsidRPr="009F18A4">
        <w:rPr>
          <w:rFonts w:ascii="Calibri" w:hAnsi="Calibri" w:cs="Calibri"/>
        </w:rPr>
        <w:t xml:space="preserve"> realizar.</w:t>
      </w:r>
    </w:p>
    <w:p w:rsidR="007F77D2" w:rsidRPr="009F18A4" w:rsidRDefault="007F77D2" w:rsidP="009F7679">
      <w:pPr>
        <w:pStyle w:val="Textosinformato"/>
        <w:spacing w:after="120"/>
        <w:jc w:val="both"/>
        <w:rPr>
          <w:rFonts w:ascii="Calibri" w:hAnsi="Calibri" w:cs="Calibri"/>
        </w:rPr>
      </w:pPr>
      <w:r w:rsidRPr="009F18A4">
        <w:rPr>
          <w:rFonts w:ascii="Calibri" w:hAnsi="Calibri" w:cs="Calibri"/>
        </w:rPr>
        <w:t>Se realizará una declaración por aeronave.</w:t>
      </w:r>
    </w:p>
    <w:p w:rsidR="00A91B0A" w:rsidRPr="009F18A4" w:rsidRDefault="00A91B0A" w:rsidP="00A91B0A">
      <w:pPr>
        <w:pStyle w:val="Textosinformato"/>
        <w:spacing w:after="120"/>
        <w:jc w:val="both"/>
        <w:rPr>
          <w:rFonts w:ascii="Calibri" w:hAnsi="Calibri" w:cs="Calibri"/>
        </w:rPr>
      </w:pPr>
      <w:r w:rsidRPr="009F18A4">
        <w:rPr>
          <w:rFonts w:ascii="Calibri" w:hAnsi="Calibri" w:cs="Calibri"/>
        </w:rPr>
        <w:t>Este formato aplicará a las siguientes operaciones</w:t>
      </w:r>
      <w:r w:rsidR="0061305E" w:rsidRPr="009F18A4">
        <w:rPr>
          <w:rFonts w:ascii="Calibri" w:hAnsi="Calibri" w:cs="Calibri"/>
        </w:rPr>
        <w:t xml:space="preserve"> NCC</w:t>
      </w:r>
      <w:r w:rsidRPr="009F18A4">
        <w:rPr>
          <w:rFonts w:ascii="Calibri" w:hAnsi="Calibri" w:cs="Calibri"/>
        </w:rPr>
        <w:t xml:space="preserve"> para aeronave compleja (aviones):</w:t>
      </w:r>
    </w:p>
    <w:p w:rsidR="00A91B0A" w:rsidRPr="009F18A4" w:rsidRDefault="00A91B0A" w:rsidP="00A91B0A">
      <w:pPr>
        <w:pStyle w:val="Textosinformato"/>
        <w:numPr>
          <w:ilvl w:val="0"/>
          <w:numId w:val="13"/>
        </w:numPr>
        <w:spacing w:after="120"/>
        <w:jc w:val="both"/>
        <w:rPr>
          <w:rFonts w:ascii="Calibri" w:hAnsi="Calibri" w:cs="Calibri"/>
        </w:rPr>
      </w:pPr>
      <w:r w:rsidRPr="009F18A4">
        <w:rPr>
          <w:rFonts w:ascii="Calibri" w:hAnsi="Calibri" w:cs="Calibri"/>
        </w:rPr>
        <w:t>Operación no comercial no especializada.</w:t>
      </w:r>
    </w:p>
    <w:p w:rsidR="00A91B0A" w:rsidRPr="009F18A4" w:rsidRDefault="00A91B0A" w:rsidP="00A91B0A">
      <w:pPr>
        <w:pStyle w:val="Textosinformato"/>
        <w:numPr>
          <w:ilvl w:val="0"/>
          <w:numId w:val="13"/>
        </w:numPr>
        <w:spacing w:after="120"/>
        <w:jc w:val="both"/>
        <w:rPr>
          <w:rFonts w:ascii="Calibri" w:hAnsi="Calibri" w:cs="Calibri"/>
        </w:rPr>
      </w:pPr>
      <w:r w:rsidRPr="009F18A4">
        <w:rPr>
          <w:rFonts w:ascii="Calibri" w:hAnsi="Calibri" w:cs="Calibri"/>
        </w:rPr>
        <w:t>Organizaciones de formación.</w:t>
      </w:r>
      <w:r w:rsidR="007E30B5" w:rsidRPr="009F18A4">
        <w:rPr>
          <w:rFonts w:ascii="Calibri" w:hAnsi="Calibri" w:cs="Calibri"/>
        </w:rPr>
        <w:t xml:space="preserve"> En este caso, los requisitos relativos al Anexo III Parte ORO y al Anexo V Parte SPA no serán de aplicación.</w:t>
      </w:r>
    </w:p>
    <w:p w:rsidR="000E571F" w:rsidRPr="009F18A4" w:rsidRDefault="000E571F" w:rsidP="0014472B">
      <w:pPr>
        <w:pStyle w:val="Textosinformato"/>
        <w:spacing w:after="120"/>
        <w:jc w:val="center"/>
        <w:rPr>
          <w:rFonts w:ascii="Calibri" w:hAnsi="Calibri" w:cs="Calibri"/>
          <w:b/>
          <w:sz w:val="24"/>
        </w:rPr>
      </w:pPr>
    </w:p>
    <w:p w:rsidR="004E0118" w:rsidRPr="009F18A4" w:rsidRDefault="00D247F1" w:rsidP="00052186">
      <w:pPr>
        <w:pStyle w:val="Ttulo1"/>
        <w:rPr>
          <w:color w:val="auto"/>
        </w:rPr>
      </w:pPr>
      <w:r w:rsidRPr="009F18A4">
        <w:rPr>
          <w:color w:val="auto"/>
        </w:rPr>
        <w:t>INSTRUCCIONES PARA</w:t>
      </w:r>
      <w:r w:rsidR="004E0118" w:rsidRPr="009F18A4">
        <w:rPr>
          <w:color w:val="auto"/>
        </w:rPr>
        <w:t xml:space="preserve"> RELLENAR ESTE FORMATO</w:t>
      </w:r>
    </w:p>
    <w:p w:rsidR="008D323A" w:rsidRPr="009F18A4" w:rsidRDefault="00D66256" w:rsidP="009F7679">
      <w:pPr>
        <w:pStyle w:val="Textosinformato"/>
        <w:spacing w:after="120"/>
        <w:jc w:val="both"/>
        <w:rPr>
          <w:rFonts w:ascii="Calibri" w:hAnsi="Calibri" w:cs="Calibri"/>
        </w:rPr>
      </w:pPr>
      <w:r w:rsidRPr="009F18A4">
        <w:rPr>
          <w:rFonts w:ascii="Calibri" w:hAnsi="Calibri" w:cs="Calibri"/>
        </w:rPr>
        <w:t xml:space="preserve">Completar en primer lugar </w:t>
      </w:r>
      <w:r w:rsidR="00712E0E" w:rsidRPr="009F18A4">
        <w:rPr>
          <w:rFonts w:ascii="Calibri" w:hAnsi="Calibri" w:cs="Calibri"/>
        </w:rPr>
        <w:t xml:space="preserve">los apartados </w:t>
      </w:r>
      <w:r w:rsidR="003F0AD9" w:rsidRPr="009F18A4">
        <w:rPr>
          <w:rFonts w:ascii="Calibri" w:hAnsi="Calibri" w:cs="Calibri"/>
        </w:rPr>
        <w:t>3</w:t>
      </w:r>
      <w:r w:rsidR="003A71BA" w:rsidRPr="009F18A4">
        <w:rPr>
          <w:rFonts w:ascii="Calibri" w:hAnsi="Calibri" w:cs="Calibri"/>
        </w:rPr>
        <w:t xml:space="preserve"> </w:t>
      </w:r>
      <w:r w:rsidR="003F0AD9" w:rsidRPr="009F18A4">
        <w:rPr>
          <w:rFonts w:ascii="Calibri" w:hAnsi="Calibri" w:cs="Calibri"/>
        </w:rPr>
        <w:t>y</w:t>
      </w:r>
      <w:r w:rsidR="003A71BA" w:rsidRPr="009F18A4">
        <w:rPr>
          <w:rFonts w:ascii="Calibri" w:hAnsi="Calibri" w:cs="Calibri"/>
        </w:rPr>
        <w:t xml:space="preserve"> </w:t>
      </w:r>
      <w:r w:rsidR="003F0AD9" w:rsidRPr="009F18A4">
        <w:rPr>
          <w:rFonts w:ascii="Calibri" w:hAnsi="Calibri" w:cs="Calibri"/>
        </w:rPr>
        <w:t>4</w:t>
      </w:r>
      <w:r w:rsidR="00712E0E" w:rsidRPr="009F18A4">
        <w:rPr>
          <w:rFonts w:ascii="Calibri" w:hAnsi="Calibri" w:cs="Calibri"/>
        </w:rPr>
        <w:t xml:space="preserve"> de este formato con </w:t>
      </w:r>
      <w:r w:rsidR="008D323A" w:rsidRPr="009F18A4">
        <w:rPr>
          <w:rFonts w:ascii="Calibri" w:hAnsi="Calibri" w:cs="Calibri"/>
        </w:rPr>
        <w:t>las</w:t>
      </w:r>
      <w:r w:rsidR="00712E0E" w:rsidRPr="009F18A4">
        <w:rPr>
          <w:rFonts w:ascii="Calibri" w:hAnsi="Calibri" w:cs="Calibri"/>
        </w:rPr>
        <w:t xml:space="preserve"> características </w:t>
      </w:r>
      <w:r w:rsidR="00F6704B" w:rsidRPr="009F18A4">
        <w:rPr>
          <w:rFonts w:ascii="Calibri" w:hAnsi="Calibri" w:cs="Calibri"/>
        </w:rPr>
        <w:t xml:space="preserve">generales </w:t>
      </w:r>
      <w:r w:rsidR="00712E0E" w:rsidRPr="009F18A4">
        <w:rPr>
          <w:rFonts w:ascii="Calibri" w:hAnsi="Calibri" w:cs="Calibri"/>
        </w:rPr>
        <w:t xml:space="preserve">de operación y </w:t>
      </w:r>
      <w:r w:rsidR="00F6704B" w:rsidRPr="009F18A4">
        <w:rPr>
          <w:rFonts w:ascii="Calibri" w:hAnsi="Calibri" w:cs="Calibri"/>
        </w:rPr>
        <w:t xml:space="preserve">tipo de </w:t>
      </w:r>
      <w:r w:rsidR="00712E0E" w:rsidRPr="009F18A4">
        <w:rPr>
          <w:rFonts w:ascii="Calibri" w:hAnsi="Calibri" w:cs="Calibri"/>
        </w:rPr>
        <w:t>operaciones</w:t>
      </w:r>
      <w:r w:rsidR="00F6704B" w:rsidRPr="009F18A4">
        <w:rPr>
          <w:rFonts w:ascii="Calibri" w:hAnsi="Calibri" w:cs="Calibri"/>
        </w:rPr>
        <w:t xml:space="preserve"> a realizar</w:t>
      </w:r>
      <w:r w:rsidR="008D323A" w:rsidRPr="009F18A4">
        <w:rPr>
          <w:rFonts w:ascii="Calibri" w:hAnsi="Calibri" w:cs="Calibri"/>
        </w:rPr>
        <w:t>,</w:t>
      </w:r>
      <w:r w:rsidR="00BF153F" w:rsidRPr="009F18A4">
        <w:rPr>
          <w:rFonts w:ascii="Calibri" w:hAnsi="Calibri" w:cs="Calibri"/>
        </w:rPr>
        <w:t xml:space="preserve"> que deberán ser coherentes con lo establecido en el manual operaciones (MO).</w:t>
      </w:r>
      <w:r w:rsidR="00452076" w:rsidRPr="009F18A4">
        <w:rPr>
          <w:rFonts w:ascii="Calibri" w:hAnsi="Calibri" w:cs="Calibri"/>
        </w:rPr>
        <w:t xml:space="preserve"> </w:t>
      </w:r>
    </w:p>
    <w:p w:rsidR="00A2334A" w:rsidRPr="009F18A4" w:rsidRDefault="00751F61" w:rsidP="009F7679">
      <w:pPr>
        <w:pStyle w:val="Textosinformato"/>
        <w:spacing w:after="120"/>
        <w:jc w:val="both"/>
        <w:rPr>
          <w:rFonts w:ascii="Calibri" w:hAnsi="Calibri" w:cs="Calibri"/>
        </w:rPr>
      </w:pPr>
      <w:r w:rsidRPr="009F18A4">
        <w:rPr>
          <w:rFonts w:ascii="Calibri" w:hAnsi="Calibri" w:cs="Calibri"/>
        </w:rPr>
        <w:t xml:space="preserve">A </w:t>
      </w:r>
      <w:r w:rsidR="00712E0E" w:rsidRPr="009F18A4">
        <w:rPr>
          <w:rFonts w:ascii="Calibri" w:hAnsi="Calibri" w:cs="Calibri"/>
        </w:rPr>
        <w:t>continuación</w:t>
      </w:r>
      <w:r w:rsidR="003F0AD9" w:rsidRPr="009F18A4">
        <w:rPr>
          <w:rFonts w:ascii="Calibri" w:hAnsi="Calibri" w:cs="Calibri"/>
        </w:rPr>
        <w:t>,</w:t>
      </w:r>
      <w:r w:rsidR="00712E0E" w:rsidRPr="009F18A4">
        <w:rPr>
          <w:rFonts w:ascii="Calibri" w:hAnsi="Calibri" w:cs="Calibri"/>
        </w:rPr>
        <w:t xml:space="preserve"> proceder con el listado de la declaración </w:t>
      </w:r>
      <w:r w:rsidR="00A2334A" w:rsidRPr="009F18A4">
        <w:rPr>
          <w:rFonts w:ascii="Calibri" w:hAnsi="Calibri" w:cs="Calibri"/>
        </w:rPr>
        <w:t>propiamente dicho. En él</w:t>
      </w:r>
      <w:r w:rsidR="00712E0E" w:rsidRPr="009F18A4">
        <w:rPr>
          <w:rFonts w:ascii="Calibri" w:hAnsi="Calibri" w:cs="Calibri"/>
        </w:rPr>
        <w:t xml:space="preserve"> se recogen</w:t>
      </w:r>
      <w:r w:rsidRPr="009F18A4">
        <w:rPr>
          <w:rFonts w:ascii="Calibri" w:hAnsi="Calibri" w:cs="Calibri"/>
        </w:rPr>
        <w:t xml:space="preserve"> los diferentes puntos normativos que hacen alusión a requisitos de equipamiento, divididos en los correspondientes subapartados cuando sea el caso. </w:t>
      </w:r>
      <w:r w:rsidR="00A2334A" w:rsidRPr="009F18A4">
        <w:rPr>
          <w:rFonts w:ascii="Calibri" w:hAnsi="Calibri" w:cs="Calibri"/>
        </w:rPr>
        <w:t>Cada punto lleva asignado un Nº de Referencia que sirve para identificar el texto de la norma al que se refiere</w:t>
      </w:r>
      <w:r w:rsidR="006F7405" w:rsidRPr="009F18A4">
        <w:rPr>
          <w:rFonts w:ascii="Calibri" w:hAnsi="Calibri" w:cs="Calibri"/>
        </w:rPr>
        <w:t>,</w:t>
      </w:r>
      <w:r w:rsidR="00A2334A" w:rsidRPr="009F18A4">
        <w:rPr>
          <w:rFonts w:ascii="Calibri" w:hAnsi="Calibri" w:cs="Calibri"/>
        </w:rPr>
        <w:t xml:space="preserve"> en el </w:t>
      </w:r>
      <w:r w:rsidR="005F1CAD">
        <w:rPr>
          <w:rFonts w:ascii="Calibri" w:hAnsi="Calibri" w:cs="Calibri"/>
        </w:rPr>
        <w:t>anexo</w:t>
      </w:r>
      <w:r w:rsidR="004C5F2B" w:rsidRPr="009F18A4">
        <w:rPr>
          <w:rFonts w:ascii="Calibri" w:hAnsi="Calibri" w:cs="Calibri"/>
        </w:rPr>
        <w:t xml:space="preserve"> F</w:t>
      </w:r>
      <w:r w:rsidR="006F7405" w:rsidRPr="009F18A4">
        <w:rPr>
          <w:rFonts w:ascii="Calibri" w:hAnsi="Calibri" w:cs="Calibri"/>
        </w:rPr>
        <w:t xml:space="preserve"> de este documento, </w:t>
      </w:r>
      <w:r w:rsidR="00A2334A" w:rsidRPr="009F18A4">
        <w:rPr>
          <w:rFonts w:ascii="Calibri" w:hAnsi="Calibri" w:cs="Calibri"/>
        </w:rPr>
        <w:t xml:space="preserve">ANEXO </w:t>
      </w:r>
      <w:r w:rsidR="00317628" w:rsidRPr="009F18A4">
        <w:rPr>
          <w:rFonts w:ascii="Calibri" w:hAnsi="Calibri" w:cs="Calibri"/>
        </w:rPr>
        <w:t>REQUISITOS EQUIPAMIENTO</w:t>
      </w:r>
      <w:r w:rsidR="00A2334A" w:rsidRPr="009F18A4">
        <w:rPr>
          <w:rFonts w:ascii="Calibri" w:hAnsi="Calibri" w:cs="Calibri"/>
        </w:rPr>
        <w:t>.</w:t>
      </w:r>
    </w:p>
    <w:p w:rsidR="004E0118" w:rsidRPr="009F18A4" w:rsidRDefault="003C13D5" w:rsidP="009F7679">
      <w:pPr>
        <w:pStyle w:val="Textosinformato"/>
        <w:spacing w:after="120"/>
        <w:jc w:val="both"/>
        <w:rPr>
          <w:rFonts w:ascii="Calibri" w:hAnsi="Calibri" w:cs="Calibri"/>
        </w:rPr>
      </w:pPr>
      <w:r w:rsidRPr="009F18A4">
        <w:rPr>
          <w:rFonts w:ascii="Calibri" w:hAnsi="Calibri" w:cs="Calibri"/>
        </w:rPr>
        <w:t>El listado de requisitos se ha</w:t>
      </w:r>
      <w:r w:rsidR="00751F61" w:rsidRPr="009F18A4">
        <w:rPr>
          <w:rFonts w:ascii="Calibri" w:hAnsi="Calibri" w:cs="Calibri"/>
        </w:rPr>
        <w:t xml:space="preserve"> dividido en </w:t>
      </w:r>
      <w:r w:rsidR="00012A91" w:rsidRPr="009F18A4">
        <w:rPr>
          <w:rFonts w:ascii="Calibri" w:hAnsi="Calibri" w:cs="Calibri"/>
        </w:rPr>
        <w:t>tres</w:t>
      </w:r>
      <w:r w:rsidR="00751F61" w:rsidRPr="009F18A4">
        <w:rPr>
          <w:rFonts w:ascii="Calibri" w:hAnsi="Calibri" w:cs="Calibri"/>
        </w:rPr>
        <w:t xml:space="preserve"> </w:t>
      </w:r>
      <w:r w:rsidR="005F1CAD">
        <w:rPr>
          <w:rFonts w:ascii="Calibri" w:hAnsi="Calibri" w:cs="Calibri"/>
        </w:rPr>
        <w:t>parte</w:t>
      </w:r>
      <w:r w:rsidR="00751F61" w:rsidRPr="009F18A4">
        <w:rPr>
          <w:rFonts w:ascii="Calibri" w:hAnsi="Calibri" w:cs="Calibri"/>
        </w:rPr>
        <w:t xml:space="preserve">s, para diferenciar aquéllos equipos que </w:t>
      </w:r>
      <w:r w:rsidR="00F6704B" w:rsidRPr="009F18A4">
        <w:rPr>
          <w:rFonts w:ascii="Calibri" w:hAnsi="Calibri" w:cs="Calibri"/>
        </w:rPr>
        <w:t xml:space="preserve">irán </w:t>
      </w:r>
      <w:r w:rsidR="004C5F2B" w:rsidRPr="009F18A4">
        <w:rPr>
          <w:rFonts w:ascii="Calibri" w:hAnsi="Calibri" w:cs="Calibri"/>
        </w:rPr>
        <w:t>a bordo en cualquier caso</w:t>
      </w:r>
      <w:r w:rsidRPr="009F18A4">
        <w:rPr>
          <w:rFonts w:ascii="Calibri" w:hAnsi="Calibri" w:cs="Calibri"/>
        </w:rPr>
        <w:t xml:space="preserve"> </w:t>
      </w:r>
      <w:r w:rsidR="004C5F2B" w:rsidRPr="009F18A4">
        <w:rPr>
          <w:rFonts w:ascii="Calibri" w:hAnsi="Calibri" w:cs="Calibri"/>
        </w:rPr>
        <w:t>(</w:t>
      </w:r>
      <w:r w:rsidR="005F1CAD">
        <w:rPr>
          <w:rFonts w:ascii="Calibri" w:hAnsi="Calibri" w:cs="Calibri"/>
        </w:rPr>
        <w:t>anexo</w:t>
      </w:r>
      <w:r w:rsidR="004C5F2B" w:rsidRPr="009F18A4">
        <w:rPr>
          <w:rFonts w:ascii="Calibri" w:hAnsi="Calibri" w:cs="Calibri"/>
        </w:rPr>
        <w:t xml:space="preserve"> A), </w:t>
      </w:r>
      <w:r w:rsidRPr="009F18A4">
        <w:rPr>
          <w:rFonts w:ascii="Calibri" w:hAnsi="Calibri" w:cs="Calibri"/>
        </w:rPr>
        <w:t>de los que el Operador incorporar</w:t>
      </w:r>
      <w:r w:rsidR="00F6704B" w:rsidRPr="009F18A4">
        <w:rPr>
          <w:rFonts w:ascii="Calibri" w:hAnsi="Calibri" w:cs="Calibri"/>
        </w:rPr>
        <w:t>á</w:t>
      </w:r>
      <w:r w:rsidRPr="009F18A4">
        <w:rPr>
          <w:rFonts w:ascii="Calibri" w:hAnsi="Calibri" w:cs="Calibri"/>
        </w:rPr>
        <w:t xml:space="preserve"> sólo en</w:t>
      </w:r>
      <w:r w:rsidR="00751F61" w:rsidRPr="009F18A4">
        <w:rPr>
          <w:rFonts w:ascii="Calibri" w:hAnsi="Calibri" w:cs="Calibri"/>
        </w:rPr>
        <w:t xml:space="preserve"> </w:t>
      </w:r>
      <w:r w:rsidRPr="009F18A4">
        <w:rPr>
          <w:rFonts w:ascii="Calibri" w:hAnsi="Calibri" w:cs="Calibri"/>
        </w:rPr>
        <w:t>determinadas operaciones específicas que lo requieran</w:t>
      </w:r>
      <w:r w:rsidR="004C5F2B" w:rsidRPr="009F18A4">
        <w:rPr>
          <w:rFonts w:ascii="Calibri" w:hAnsi="Calibri" w:cs="Calibri"/>
        </w:rPr>
        <w:t xml:space="preserve"> (</w:t>
      </w:r>
      <w:r w:rsidR="005F1CAD">
        <w:rPr>
          <w:rFonts w:ascii="Calibri" w:hAnsi="Calibri" w:cs="Calibri"/>
        </w:rPr>
        <w:t>anexo</w:t>
      </w:r>
      <w:r w:rsidR="004C5F2B" w:rsidRPr="009F18A4">
        <w:rPr>
          <w:rFonts w:ascii="Calibri" w:hAnsi="Calibri" w:cs="Calibri"/>
        </w:rPr>
        <w:t xml:space="preserve"> B)</w:t>
      </w:r>
      <w:r w:rsidR="008D323A" w:rsidRPr="009F18A4">
        <w:rPr>
          <w:rFonts w:ascii="Calibri" w:hAnsi="Calibri" w:cs="Calibri"/>
        </w:rPr>
        <w:t xml:space="preserve"> y de los equipos que irán a bordo en cumplimiento de la </w:t>
      </w:r>
      <w:r w:rsidR="00DE03CA" w:rsidRPr="009F18A4">
        <w:rPr>
          <w:rFonts w:ascii="Calibri" w:hAnsi="Calibri" w:cs="Calibri"/>
        </w:rPr>
        <w:t>P</w:t>
      </w:r>
      <w:r w:rsidR="00102467" w:rsidRPr="009F18A4">
        <w:rPr>
          <w:rFonts w:ascii="Calibri" w:hAnsi="Calibri" w:cs="Calibri"/>
        </w:rPr>
        <w:t>ART</w:t>
      </w:r>
      <w:r w:rsidR="008D323A" w:rsidRPr="009F18A4">
        <w:rPr>
          <w:rFonts w:ascii="Calibri" w:hAnsi="Calibri" w:cs="Calibri"/>
        </w:rPr>
        <w:t>-26 (</w:t>
      </w:r>
      <w:r w:rsidR="005F1CAD">
        <w:rPr>
          <w:rFonts w:ascii="Calibri" w:hAnsi="Calibri" w:cs="Calibri"/>
        </w:rPr>
        <w:t>anexo</w:t>
      </w:r>
      <w:r w:rsidR="008D323A" w:rsidRPr="009F18A4">
        <w:rPr>
          <w:rFonts w:ascii="Calibri" w:hAnsi="Calibri" w:cs="Calibri"/>
        </w:rPr>
        <w:t xml:space="preserve"> C).</w:t>
      </w:r>
    </w:p>
    <w:p w:rsidR="004C5F2B" w:rsidRPr="009F18A4" w:rsidRDefault="004C5F2B" w:rsidP="009F7679">
      <w:pPr>
        <w:pStyle w:val="Textosinformato"/>
        <w:spacing w:after="120"/>
        <w:jc w:val="both"/>
        <w:rPr>
          <w:rFonts w:ascii="Calibri" w:hAnsi="Calibri" w:cs="Calibri"/>
        </w:rPr>
      </w:pPr>
      <w:r w:rsidRPr="009F18A4">
        <w:rPr>
          <w:rFonts w:ascii="Calibri" w:hAnsi="Calibri" w:cs="Calibri"/>
        </w:rPr>
        <w:t xml:space="preserve">Finalmente, el operador firmará la declaración de cumplimiento en el </w:t>
      </w:r>
      <w:r w:rsidR="005F1CAD">
        <w:rPr>
          <w:rFonts w:ascii="Calibri" w:hAnsi="Calibri" w:cs="Calibri"/>
        </w:rPr>
        <w:t>anexo</w:t>
      </w:r>
      <w:r w:rsidRPr="009F18A4">
        <w:rPr>
          <w:rFonts w:ascii="Calibri" w:hAnsi="Calibri" w:cs="Calibri"/>
        </w:rPr>
        <w:t xml:space="preserve"> D, y cuando lo requiera complementará el </w:t>
      </w:r>
      <w:r w:rsidR="005F1CAD">
        <w:rPr>
          <w:rFonts w:ascii="Calibri" w:hAnsi="Calibri" w:cs="Calibri"/>
        </w:rPr>
        <w:t>anexo</w:t>
      </w:r>
      <w:r w:rsidRPr="009F18A4">
        <w:rPr>
          <w:rFonts w:ascii="Calibri" w:hAnsi="Calibri" w:cs="Calibri"/>
        </w:rPr>
        <w:t xml:space="preserve"> E, para las operaciones en que se vea afectado.</w:t>
      </w:r>
    </w:p>
    <w:p w:rsidR="00751F61" w:rsidRPr="009F18A4" w:rsidRDefault="004C5F2B" w:rsidP="009F7679">
      <w:pPr>
        <w:pStyle w:val="Textosinformato"/>
        <w:spacing w:after="120"/>
        <w:jc w:val="both"/>
        <w:rPr>
          <w:rFonts w:ascii="Calibri" w:hAnsi="Calibri" w:cs="Calibri"/>
        </w:rPr>
      </w:pPr>
      <w:r w:rsidRPr="009F18A4">
        <w:rPr>
          <w:rFonts w:ascii="Calibri" w:hAnsi="Calibri" w:cs="Calibri"/>
        </w:rPr>
        <w:t>En resumen</w:t>
      </w:r>
      <w:r w:rsidR="006F7405" w:rsidRPr="009F18A4">
        <w:rPr>
          <w:rFonts w:ascii="Calibri" w:hAnsi="Calibri" w:cs="Calibri"/>
        </w:rPr>
        <w:t>,</w:t>
      </w:r>
      <w:r w:rsidRPr="009F18A4">
        <w:rPr>
          <w:rFonts w:ascii="Calibri" w:hAnsi="Calibri" w:cs="Calibri"/>
        </w:rPr>
        <w:t xml:space="preserve"> se contemplan los siguientes </w:t>
      </w:r>
      <w:r w:rsidR="005F1CAD">
        <w:rPr>
          <w:rFonts w:ascii="Calibri" w:hAnsi="Calibri" w:cs="Calibri"/>
        </w:rPr>
        <w:t>anexo</w:t>
      </w:r>
      <w:r w:rsidRPr="009F18A4">
        <w:rPr>
          <w:rFonts w:ascii="Calibri" w:hAnsi="Calibri" w:cs="Calibri"/>
        </w:rPr>
        <w:t>s</w:t>
      </w:r>
      <w:r w:rsidR="00751F61" w:rsidRPr="009F18A4">
        <w:rPr>
          <w:rFonts w:ascii="Calibri" w:hAnsi="Calibri" w:cs="Calibri"/>
        </w:rPr>
        <w:t>:</w:t>
      </w:r>
    </w:p>
    <w:p w:rsidR="003C13D5" w:rsidRPr="009F18A4" w:rsidRDefault="003C13D5" w:rsidP="00AE79FA">
      <w:pPr>
        <w:pStyle w:val="Textosinformato"/>
        <w:numPr>
          <w:ilvl w:val="0"/>
          <w:numId w:val="10"/>
        </w:numPr>
        <w:spacing w:after="120"/>
        <w:ind w:left="709"/>
        <w:jc w:val="both"/>
        <w:rPr>
          <w:rFonts w:ascii="Calibri" w:hAnsi="Calibri" w:cs="Calibri"/>
          <w:b/>
        </w:rPr>
      </w:pPr>
      <w:r w:rsidRPr="009F18A4">
        <w:rPr>
          <w:rFonts w:ascii="Calibri" w:hAnsi="Calibri"/>
          <w:b/>
          <w:bCs/>
          <w:szCs w:val="22"/>
        </w:rPr>
        <w:t>EQUIPOS OBLIGATORIOS PARA EL TIPO DE OPERACIÓN APROBADO</w:t>
      </w:r>
      <w:r w:rsidRPr="009F18A4">
        <w:rPr>
          <w:rFonts w:ascii="Calibri" w:hAnsi="Calibri" w:cs="Calibri"/>
          <w:b/>
        </w:rPr>
        <w:t xml:space="preserve"> </w:t>
      </w:r>
    </w:p>
    <w:p w:rsidR="00F6704B" w:rsidRPr="009F18A4" w:rsidRDefault="00395DDF" w:rsidP="00AE79FA">
      <w:pPr>
        <w:pStyle w:val="Textosinformato"/>
        <w:numPr>
          <w:ilvl w:val="0"/>
          <w:numId w:val="11"/>
        </w:numPr>
        <w:spacing w:after="120"/>
        <w:jc w:val="both"/>
        <w:rPr>
          <w:rFonts w:ascii="Calibri" w:hAnsi="Calibri" w:cs="Calibri"/>
        </w:rPr>
      </w:pPr>
      <w:r w:rsidRPr="009F18A4">
        <w:rPr>
          <w:rFonts w:ascii="Calibri" w:hAnsi="Calibri" w:cs="Calibri"/>
        </w:rPr>
        <w:t>El Operador deberá marcar la casilla “SI”</w:t>
      </w:r>
      <w:r w:rsidR="003C13D5" w:rsidRPr="009F18A4">
        <w:rPr>
          <w:rFonts w:ascii="Calibri" w:hAnsi="Calibri" w:cs="Calibri"/>
        </w:rPr>
        <w:t>,</w:t>
      </w:r>
      <w:r w:rsidRPr="009F18A4">
        <w:rPr>
          <w:rFonts w:ascii="Calibri" w:hAnsi="Calibri" w:cs="Calibri"/>
        </w:rPr>
        <w:t xml:space="preserve"> si el citado equipo está instalado</w:t>
      </w:r>
      <w:r w:rsidR="003C13D5" w:rsidRPr="009F18A4">
        <w:rPr>
          <w:rFonts w:ascii="Calibri" w:hAnsi="Calibri" w:cs="Calibri"/>
        </w:rPr>
        <w:t>,</w:t>
      </w:r>
      <w:r w:rsidRPr="009F18A4">
        <w:rPr>
          <w:rFonts w:ascii="Calibri" w:hAnsi="Calibri" w:cs="Calibri"/>
        </w:rPr>
        <w:t xml:space="preserve"> o “N.A</w:t>
      </w:r>
      <w:r w:rsidR="00BA23F4" w:rsidRPr="009F18A4">
        <w:rPr>
          <w:rFonts w:ascii="Calibri" w:hAnsi="Calibri" w:cs="Calibri"/>
        </w:rPr>
        <w:t>.</w:t>
      </w:r>
      <w:r w:rsidRPr="009F18A4">
        <w:rPr>
          <w:rFonts w:ascii="Calibri" w:hAnsi="Calibri" w:cs="Calibri"/>
        </w:rPr>
        <w:t xml:space="preserve">” en caso de que no </w:t>
      </w:r>
      <w:r w:rsidR="00EA64E7" w:rsidRPr="009F18A4">
        <w:rPr>
          <w:rFonts w:ascii="Calibri" w:hAnsi="Calibri" w:cs="Calibri"/>
        </w:rPr>
        <w:t xml:space="preserve">le </w:t>
      </w:r>
      <w:r w:rsidRPr="009F18A4">
        <w:rPr>
          <w:rFonts w:ascii="Calibri" w:hAnsi="Calibri" w:cs="Calibri"/>
        </w:rPr>
        <w:t>sea aplicable por el tipo de aeronave (</w:t>
      </w:r>
      <w:r w:rsidR="00EA64E7" w:rsidRPr="009F18A4">
        <w:rPr>
          <w:rFonts w:ascii="Calibri" w:hAnsi="Calibri" w:cs="Calibri"/>
        </w:rPr>
        <w:t xml:space="preserve">MOPSC, MTOM, etc), </w:t>
      </w:r>
      <w:r w:rsidRPr="009F18A4">
        <w:rPr>
          <w:rFonts w:ascii="Calibri" w:hAnsi="Calibri" w:cs="Calibri"/>
        </w:rPr>
        <w:t>operación</w:t>
      </w:r>
      <w:r w:rsidR="00EA64E7" w:rsidRPr="009F18A4">
        <w:rPr>
          <w:rFonts w:ascii="Calibri" w:hAnsi="Calibri" w:cs="Calibri"/>
        </w:rPr>
        <w:t xml:space="preserve"> declarada</w:t>
      </w:r>
      <w:r w:rsidRPr="009F18A4">
        <w:rPr>
          <w:rFonts w:ascii="Calibri" w:hAnsi="Calibri" w:cs="Calibri"/>
        </w:rPr>
        <w:t xml:space="preserve"> (diurna, </w:t>
      </w:r>
      <w:r w:rsidR="00EA64E7" w:rsidRPr="009F18A4">
        <w:rPr>
          <w:rFonts w:ascii="Calibri" w:hAnsi="Calibri" w:cs="Calibri"/>
        </w:rPr>
        <w:t xml:space="preserve">VMC, etc) u otros (fecha de expedición del Certificado de Aeronavegabilidad, etc). </w:t>
      </w:r>
    </w:p>
    <w:p w:rsidR="00751F61" w:rsidRPr="009F18A4" w:rsidRDefault="00EA64E7" w:rsidP="00AE79FA">
      <w:pPr>
        <w:pStyle w:val="Textosinformato"/>
        <w:numPr>
          <w:ilvl w:val="0"/>
          <w:numId w:val="11"/>
        </w:numPr>
        <w:spacing w:after="120"/>
        <w:jc w:val="both"/>
        <w:rPr>
          <w:rFonts w:ascii="Calibri" w:hAnsi="Calibri" w:cs="Calibri"/>
        </w:rPr>
      </w:pPr>
      <w:r w:rsidRPr="009F18A4">
        <w:rPr>
          <w:rFonts w:ascii="Calibri" w:hAnsi="Calibri" w:cs="Calibri"/>
        </w:rPr>
        <w:t xml:space="preserve">En </w:t>
      </w:r>
      <w:r w:rsidR="00F6704B" w:rsidRPr="009F18A4">
        <w:rPr>
          <w:rFonts w:ascii="Calibri" w:hAnsi="Calibri" w:cs="Calibri"/>
        </w:rPr>
        <w:t xml:space="preserve">el primer caso, en </w:t>
      </w:r>
      <w:r w:rsidRPr="009F18A4">
        <w:rPr>
          <w:rFonts w:ascii="Calibri" w:hAnsi="Calibri" w:cs="Calibri"/>
        </w:rPr>
        <w:t>la casilla “MEDIO DE CUMPLIMIENTO” se deberá especificar</w:t>
      </w:r>
      <w:r w:rsidR="00123905" w:rsidRPr="009F18A4">
        <w:rPr>
          <w:rFonts w:ascii="Calibri" w:hAnsi="Calibri" w:cs="Calibri"/>
          <w:strike/>
        </w:rPr>
        <w:t xml:space="preserve"> </w:t>
      </w:r>
      <w:r w:rsidR="008D323A" w:rsidRPr="009F18A4">
        <w:rPr>
          <w:rFonts w:ascii="Calibri" w:hAnsi="Calibri" w:cs="Calibri"/>
        </w:rPr>
        <w:t>el equipo (especificando PN o SN)</w:t>
      </w:r>
      <w:r w:rsidR="00266824" w:rsidRPr="009F18A4">
        <w:rPr>
          <w:rFonts w:ascii="Calibri" w:hAnsi="Calibri" w:cs="Calibri"/>
        </w:rPr>
        <w:t xml:space="preserve"> o caracter</w:t>
      </w:r>
      <w:r w:rsidR="00B304F6" w:rsidRPr="009F18A4">
        <w:rPr>
          <w:rFonts w:ascii="Calibri" w:hAnsi="Calibri" w:cs="Calibri"/>
        </w:rPr>
        <w:t>ística</w:t>
      </w:r>
      <w:r w:rsidR="008D323A" w:rsidRPr="009F18A4">
        <w:rPr>
          <w:rFonts w:ascii="Calibri" w:hAnsi="Calibri" w:cs="Calibri"/>
        </w:rPr>
        <w:t xml:space="preserve"> con el que se garantiza el cumplimiento.</w:t>
      </w:r>
      <w:r w:rsidR="00F6704B" w:rsidRPr="009F18A4">
        <w:rPr>
          <w:rFonts w:ascii="Calibri" w:hAnsi="Calibri" w:cs="Calibri"/>
        </w:rPr>
        <w:t xml:space="preserve"> En caso contrario se indicará en esta casilla</w:t>
      </w:r>
      <w:r w:rsidRPr="009F18A4">
        <w:rPr>
          <w:rFonts w:ascii="Calibri" w:hAnsi="Calibri" w:cs="Calibri"/>
        </w:rPr>
        <w:t xml:space="preserve"> la justificación de por qué no le aplica</w:t>
      </w:r>
      <w:r w:rsidR="00F6704B" w:rsidRPr="009F18A4">
        <w:rPr>
          <w:rFonts w:ascii="Calibri" w:hAnsi="Calibri" w:cs="Calibri"/>
        </w:rPr>
        <w:t>.</w:t>
      </w:r>
    </w:p>
    <w:p w:rsidR="00E44790" w:rsidRPr="009F18A4" w:rsidRDefault="00E44790" w:rsidP="00AE79FA">
      <w:pPr>
        <w:pStyle w:val="Textosinformato"/>
        <w:numPr>
          <w:ilvl w:val="0"/>
          <w:numId w:val="11"/>
        </w:numPr>
        <w:spacing w:after="120"/>
        <w:jc w:val="both"/>
        <w:rPr>
          <w:rFonts w:ascii="Calibri" w:hAnsi="Calibri" w:cs="Calibri"/>
        </w:rPr>
      </w:pPr>
      <w:r w:rsidRPr="009F18A4">
        <w:rPr>
          <w:rFonts w:ascii="Calibri" w:hAnsi="Calibri" w:cs="Calibri"/>
        </w:rPr>
        <w:t>La casilla “COMENTARIOS AESA” es para uso exclusivo de la Agencia.</w:t>
      </w:r>
    </w:p>
    <w:p w:rsidR="000E571F" w:rsidRPr="009F18A4" w:rsidRDefault="000E571F" w:rsidP="009F7679">
      <w:pPr>
        <w:pStyle w:val="Textosinformato"/>
        <w:spacing w:after="120"/>
        <w:jc w:val="both"/>
        <w:rPr>
          <w:rFonts w:ascii="Calibri" w:hAnsi="Calibri" w:cs="Calibri"/>
        </w:rPr>
      </w:pPr>
    </w:p>
    <w:p w:rsidR="00751F61" w:rsidRPr="009F18A4" w:rsidRDefault="003C13D5" w:rsidP="00AE79FA">
      <w:pPr>
        <w:pStyle w:val="Textosinformato"/>
        <w:numPr>
          <w:ilvl w:val="0"/>
          <w:numId w:val="10"/>
        </w:numPr>
        <w:spacing w:after="120"/>
        <w:ind w:left="709"/>
        <w:jc w:val="both"/>
        <w:rPr>
          <w:rFonts w:ascii="Calibri" w:hAnsi="Calibri" w:cs="Calibri"/>
          <w:b/>
        </w:rPr>
      </w:pPr>
      <w:r w:rsidRPr="009F18A4">
        <w:rPr>
          <w:rFonts w:ascii="Calibri" w:hAnsi="Calibri" w:cs="Calibri"/>
          <w:b/>
        </w:rPr>
        <w:t xml:space="preserve">EQUIPOS REQUERIDOS SEGÚN EL TIPO DE OPERACIÓN </w:t>
      </w:r>
    </w:p>
    <w:p w:rsidR="00F6704B" w:rsidRPr="009F18A4" w:rsidRDefault="00EF209C" w:rsidP="009F7679">
      <w:pPr>
        <w:pStyle w:val="Textosinformato"/>
        <w:spacing w:after="120"/>
        <w:ind w:left="708"/>
        <w:jc w:val="both"/>
        <w:rPr>
          <w:rFonts w:ascii="Calibri" w:hAnsi="Calibri" w:cs="Calibri"/>
        </w:rPr>
      </w:pPr>
      <w:r w:rsidRPr="009F18A4">
        <w:rPr>
          <w:rFonts w:ascii="Calibri" w:hAnsi="Calibri" w:cs="Calibri"/>
        </w:rPr>
        <w:t xml:space="preserve">Se rellenará este </w:t>
      </w:r>
      <w:r w:rsidR="005F1CAD">
        <w:rPr>
          <w:rFonts w:ascii="Calibri" w:hAnsi="Calibri" w:cs="Calibri"/>
        </w:rPr>
        <w:t>anexo</w:t>
      </w:r>
      <w:r w:rsidRPr="009F18A4">
        <w:rPr>
          <w:rFonts w:ascii="Calibri" w:hAnsi="Calibri" w:cs="Calibri"/>
        </w:rPr>
        <w:t xml:space="preserve"> para aquellos</w:t>
      </w:r>
      <w:r w:rsidR="00E44790" w:rsidRPr="009F18A4">
        <w:rPr>
          <w:rFonts w:ascii="Calibri" w:hAnsi="Calibri" w:cs="Calibri"/>
        </w:rPr>
        <w:t xml:space="preserve"> equipos susceptibles de ser embarcados o desembarcados de la aeronave en </w:t>
      </w:r>
      <w:r w:rsidR="00602A4C" w:rsidRPr="009F18A4">
        <w:rPr>
          <w:rFonts w:ascii="Calibri" w:hAnsi="Calibri" w:cs="Calibri"/>
        </w:rPr>
        <w:t xml:space="preserve">función del tipo de operación, </w:t>
      </w:r>
      <w:r w:rsidR="00E44790" w:rsidRPr="009F18A4">
        <w:rPr>
          <w:rFonts w:ascii="Calibri" w:hAnsi="Calibri" w:cs="Calibri"/>
        </w:rPr>
        <w:t>como es el caso de las balsas para vuelos prolongados sobre el agua</w:t>
      </w:r>
      <w:r w:rsidR="003C13D5" w:rsidRPr="009F18A4">
        <w:rPr>
          <w:rFonts w:ascii="Calibri" w:hAnsi="Calibri" w:cs="Calibri"/>
        </w:rPr>
        <w:t>, equipo de supervivencia, etc</w:t>
      </w:r>
      <w:r w:rsidR="00E44790" w:rsidRPr="009F18A4">
        <w:rPr>
          <w:rFonts w:ascii="Calibri" w:hAnsi="Calibri" w:cs="Calibri"/>
        </w:rPr>
        <w:t xml:space="preserve">. </w:t>
      </w:r>
    </w:p>
    <w:p w:rsidR="00452076" w:rsidRPr="009F18A4" w:rsidRDefault="00452076" w:rsidP="004E4C4D">
      <w:pPr>
        <w:pStyle w:val="Textosinformato"/>
        <w:spacing w:after="120"/>
        <w:ind w:left="708"/>
        <w:jc w:val="both"/>
        <w:rPr>
          <w:rFonts w:ascii="Calibri" w:hAnsi="Calibri" w:cs="Calibri"/>
        </w:rPr>
      </w:pPr>
      <w:r w:rsidRPr="009F18A4">
        <w:rPr>
          <w:rFonts w:ascii="Calibri" w:hAnsi="Calibri" w:cs="Calibri"/>
        </w:rPr>
        <w:t>En este caso, a la hora de hacer la declaración de estos equipos el operador deberá señalar una de estas tres opciones:</w:t>
      </w:r>
    </w:p>
    <w:p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t>SIEMPRE: El operador declara que el equipo en cuestión se encontrará siempre a bordo. Las exigencias para su operatividad vendrán recogidas en la MEL.</w:t>
      </w:r>
    </w:p>
    <w:p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t>N.A. (No Aplicable): Por el tipo de operación a realizar, el operador declara no necesitar ese equipo y asume que nunca estará a bordo.</w:t>
      </w:r>
    </w:p>
    <w:p w:rsidR="00452076" w:rsidRPr="009F18A4" w:rsidRDefault="00452076" w:rsidP="00AE79FA">
      <w:pPr>
        <w:pStyle w:val="Textosinformato"/>
        <w:numPr>
          <w:ilvl w:val="0"/>
          <w:numId w:val="9"/>
        </w:numPr>
        <w:spacing w:after="120"/>
        <w:jc w:val="both"/>
        <w:rPr>
          <w:rFonts w:ascii="Calibri" w:hAnsi="Calibri" w:cs="Calibri"/>
        </w:rPr>
      </w:pPr>
      <w:r w:rsidRPr="009F18A4">
        <w:rPr>
          <w:rFonts w:ascii="Calibri" w:hAnsi="Calibri" w:cs="Calibri"/>
        </w:rPr>
        <w:t xml:space="preserve">SOLO SI REQ: El operador deja la puerta abierta a instalar el equipo en la aeronave cuando específicamente se requiera para la operación, de acuerdo a </w:t>
      </w:r>
      <w:r w:rsidR="007B0589" w:rsidRPr="009F18A4">
        <w:rPr>
          <w:rFonts w:ascii="Calibri" w:hAnsi="Calibri" w:cs="Calibri"/>
        </w:rPr>
        <w:t xml:space="preserve">lo establecido </w:t>
      </w:r>
      <w:r w:rsidRPr="009F18A4">
        <w:rPr>
          <w:rFonts w:ascii="Calibri" w:hAnsi="Calibri" w:cs="Calibri"/>
        </w:rPr>
        <w:t xml:space="preserve">en su MO. </w:t>
      </w:r>
    </w:p>
    <w:p w:rsidR="00602A4C" w:rsidRPr="009F18A4" w:rsidRDefault="00602A4C" w:rsidP="00EF209C">
      <w:pPr>
        <w:pStyle w:val="Textosinformato"/>
        <w:spacing w:after="120"/>
        <w:ind w:left="708"/>
        <w:jc w:val="both"/>
        <w:rPr>
          <w:rFonts w:ascii="Calibri" w:hAnsi="Calibri" w:cs="Calibri"/>
        </w:rPr>
      </w:pPr>
      <w:r w:rsidRPr="009F18A4">
        <w:rPr>
          <w:rFonts w:ascii="Calibri" w:hAnsi="Calibri" w:cs="Calibri"/>
        </w:rPr>
        <w:lastRenderedPageBreak/>
        <w:t xml:space="preserve">En caso de marcar la casilla “SIEMPRE”, en la casilla “MEDIO DE CUMPLIMIENTACIÓN / REF.MO” se incluirá el equipo que da cumplimiento al </w:t>
      </w:r>
      <w:r w:rsidR="007363BB" w:rsidRPr="009F18A4">
        <w:rPr>
          <w:rFonts w:ascii="Calibri" w:hAnsi="Calibri" w:cs="Calibri"/>
        </w:rPr>
        <w:t>requisito (incluyendo SN y/o PN). En caso que el cumplimiento lo de una característica del equipo se explicará en la misma casilla.</w:t>
      </w:r>
    </w:p>
    <w:p w:rsidR="00602A4C" w:rsidRPr="009F18A4" w:rsidRDefault="00602A4C" w:rsidP="00602A4C">
      <w:pPr>
        <w:pStyle w:val="Textosinformato"/>
        <w:spacing w:after="120"/>
        <w:ind w:left="708"/>
        <w:jc w:val="both"/>
        <w:rPr>
          <w:rFonts w:ascii="Calibri" w:hAnsi="Calibri" w:cs="Calibri"/>
        </w:rPr>
      </w:pPr>
      <w:r w:rsidRPr="009F18A4">
        <w:rPr>
          <w:rFonts w:ascii="Calibri" w:hAnsi="Calibri" w:cs="Calibri"/>
        </w:rPr>
        <w:t>Por el contrario, siempre que se marque la casilla “N</w:t>
      </w:r>
      <w:r w:rsidR="0059126C" w:rsidRPr="009F18A4">
        <w:rPr>
          <w:rFonts w:ascii="Calibri" w:hAnsi="Calibri" w:cs="Calibri"/>
        </w:rPr>
        <w:t>.</w:t>
      </w:r>
      <w:r w:rsidRPr="009F18A4">
        <w:rPr>
          <w:rFonts w:ascii="Calibri" w:hAnsi="Calibri" w:cs="Calibri"/>
        </w:rPr>
        <w:t>A</w:t>
      </w:r>
      <w:r w:rsidR="0059126C" w:rsidRPr="009F18A4">
        <w:rPr>
          <w:rFonts w:ascii="Calibri" w:hAnsi="Calibri" w:cs="Calibri"/>
        </w:rPr>
        <w:t>.</w:t>
      </w:r>
      <w:r w:rsidRPr="009F18A4">
        <w:rPr>
          <w:rFonts w:ascii="Calibri" w:hAnsi="Calibri" w:cs="Calibri"/>
        </w:rPr>
        <w:t>”, en la casilla “MEDIO DE CUMPLIMIENTACIÓN / REF.MO” se incluirá la razón por la que no le aplica el requisito.</w:t>
      </w:r>
    </w:p>
    <w:p w:rsidR="00602A4C" w:rsidRPr="009F18A4" w:rsidRDefault="00602A4C" w:rsidP="00602A4C">
      <w:pPr>
        <w:pStyle w:val="Textosinformato"/>
        <w:spacing w:after="120"/>
        <w:ind w:left="708"/>
        <w:jc w:val="both"/>
        <w:rPr>
          <w:rFonts w:ascii="Calibri" w:hAnsi="Calibri" w:cs="Calibri"/>
        </w:rPr>
      </w:pPr>
      <w:r w:rsidRPr="009F18A4">
        <w:rPr>
          <w:rFonts w:ascii="Calibri" w:hAnsi="Calibri" w:cs="Calibri"/>
        </w:rPr>
        <w:t>Por último, si ha marcado la casilla “SOLO SI REQ”, tendrá que indicar:</w:t>
      </w:r>
    </w:p>
    <w:p w:rsidR="00602A4C" w:rsidRPr="009F18A4" w:rsidRDefault="00602A4C" w:rsidP="00AE79FA">
      <w:pPr>
        <w:pStyle w:val="Textosinformato"/>
        <w:numPr>
          <w:ilvl w:val="0"/>
          <w:numId w:val="12"/>
        </w:numPr>
        <w:spacing w:after="120"/>
        <w:jc w:val="both"/>
        <w:rPr>
          <w:rFonts w:ascii="Calibri" w:hAnsi="Calibri" w:cs="Calibri"/>
        </w:rPr>
      </w:pPr>
      <w:r w:rsidRPr="009F18A4">
        <w:rPr>
          <w:rFonts w:ascii="Calibri" w:hAnsi="Calibri" w:cs="Calibri"/>
        </w:rPr>
        <w:t>Referencia y la ubicación en el MO donde se detalla las instrucciones y responsabilidades en relación con la gestión de estos equipos.</w:t>
      </w:r>
    </w:p>
    <w:p w:rsidR="00602A4C" w:rsidRPr="009F18A4" w:rsidRDefault="00602A4C" w:rsidP="00AE79FA">
      <w:pPr>
        <w:pStyle w:val="Textosinformato"/>
        <w:numPr>
          <w:ilvl w:val="0"/>
          <w:numId w:val="12"/>
        </w:numPr>
        <w:spacing w:after="120"/>
        <w:jc w:val="both"/>
        <w:rPr>
          <w:rFonts w:ascii="Calibri" w:hAnsi="Calibri" w:cs="Calibri"/>
        </w:rPr>
      </w:pPr>
      <w:r w:rsidRPr="009F18A4">
        <w:rPr>
          <w:rFonts w:ascii="Calibri" w:hAnsi="Calibri" w:cs="Calibri"/>
        </w:rPr>
        <w:t>Equipo que da cumplimiento al requisito (incluyendo SN y/o PN)</w:t>
      </w:r>
    </w:p>
    <w:p w:rsidR="00844431" w:rsidRPr="009F18A4" w:rsidRDefault="00844431" w:rsidP="00EF209C">
      <w:pPr>
        <w:pStyle w:val="Textosinformato"/>
        <w:spacing w:after="120"/>
        <w:ind w:left="708"/>
        <w:jc w:val="both"/>
        <w:rPr>
          <w:rFonts w:ascii="Calibri" w:hAnsi="Calibri" w:cs="Calibri"/>
        </w:rPr>
      </w:pPr>
      <w:r w:rsidRPr="009F18A4">
        <w:rPr>
          <w:rFonts w:ascii="Calibri" w:hAnsi="Calibri" w:cs="Calibri"/>
        </w:rPr>
        <w:t>La casilla “COMENTARIOS AESA” al igual que para el formato de equipos obligatorios es para uso exclusivo de la Agencia.</w:t>
      </w:r>
    </w:p>
    <w:p w:rsidR="000C584D" w:rsidRPr="009F18A4" w:rsidRDefault="000C584D" w:rsidP="000C584D">
      <w:pPr>
        <w:pStyle w:val="Textosinformato"/>
        <w:spacing w:after="120"/>
        <w:jc w:val="both"/>
        <w:rPr>
          <w:rFonts w:ascii="Calibri" w:hAnsi="Calibri" w:cs="Calibri"/>
        </w:rPr>
      </w:pPr>
    </w:p>
    <w:p w:rsidR="00B6702C" w:rsidRPr="009F18A4" w:rsidRDefault="00BD3077" w:rsidP="00AE79FA">
      <w:pPr>
        <w:pStyle w:val="Textosinformato"/>
        <w:numPr>
          <w:ilvl w:val="0"/>
          <w:numId w:val="10"/>
        </w:numPr>
        <w:spacing w:after="120"/>
        <w:ind w:left="567"/>
        <w:jc w:val="both"/>
        <w:rPr>
          <w:rFonts w:ascii="Calibri" w:hAnsi="Calibri" w:cs="Calibri"/>
          <w:b/>
        </w:rPr>
      </w:pPr>
      <w:r w:rsidRPr="009F18A4">
        <w:rPr>
          <w:rFonts w:ascii="Calibri" w:hAnsi="Calibri"/>
          <w:b/>
          <w:bCs/>
          <w:szCs w:val="22"/>
        </w:rPr>
        <w:t xml:space="preserve">EQUIPOS </w:t>
      </w:r>
      <w:r w:rsidR="000C584D" w:rsidRPr="009F18A4">
        <w:rPr>
          <w:rFonts w:ascii="Calibri" w:hAnsi="Calibri"/>
          <w:b/>
          <w:bCs/>
          <w:szCs w:val="22"/>
        </w:rPr>
        <w:t>AVIONES AFECTADOS POR PART - 26</w:t>
      </w:r>
    </w:p>
    <w:p w:rsidR="004E4C4D" w:rsidRPr="009F18A4" w:rsidRDefault="0002789F" w:rsidP="00DE03CA">
      <w:pPr>
        <w:pStyle w:val="Textosinformato"/>
        <w:spacing w:after="120"/>
        <w:ind w:left="567"/>
        <w:jc w:val="both"/>
        <w:rPr>
          <w:rFonts w:ascii="Calibri" w:hAnsi="Calibri" w:cs="Calibri"/>
        </w:rPr>
      </w:pPr>
      <w:r w:rsidRPr="009F18A4">
        <w:rPr>
          <w:rFonts w:ascii="Calibri" w:hAnsi="Calibri" w:cs="Calibri"/>
        </w:rPr>
        <w:t xml:space="preserve">Este </w:t>
      </w:r>
      <w:r w:rsidR="005F1CAD">
        <w:rPr>
          <w:rFonts w:ascii="Calibri" w:hAnsi="Calibri" w:cs="Calibri"/>
        </w:rPr>
        <w:t>anexo</w:t>
      </w:r>
      <w:r w:rsidRPr="009F18A4">
        <w:rPr>
          <w:rFonts w:ascii="Calibri" w:hAnsi="Calibri" w:cs="Calibri"/>
        </w:rPr>
        <w:t xml:space="preserve"> se rellenará únicamente en caso de que el avión en cue</w:t>
      </w:r>
      <w:r w:rsidR="00457026" w:rsidRPr="009F18A4">
        <w:rPr>
          <w:rFonts w:ascii="Calibri" w:hAnsi="Calibri" w:cs="Calibri"/>
        </w:rPr>
        <w:t>stión esté afectado por la PART</w:t>
      </w:r>
      <w:r w:rsidRPr="009F18A4">
        <w:rPr>
          <w:rFonts w:ascii="Calibri" w:hAnsi="Calibri" w:cs="Calibri"/>
        </w:rPr>
        <w:t>-26</w:t>
      </w:r>
      <w:r w:rsidR="004E4C4D" w:rsidRPr="009F18A4">
        <w:rPr>
          <w:rFonts w:ascii="Calibri" w:hAnsi="Calibri" w:cs="Calibri"/>
        </w:rPr>
        <w:t>, es decir aviones grandes certificados según el CS-25 o normativa equivalente</w:t>
      </w:r>
      <w:r w:rsidRPr="009F18A4">
        <w:rPr>
          <w:rFonts w:ascii="Calibri" w:hAnsi="Calibri" w:cs="Calibri"/>
        </w:rPr>
        <w:t xml:space="preserve">. </w:t>
      </w:r>
      <w:r w:rsidR="00DE03CA" w:rsidRPr="009F18A4">
        <w:rPr>
          <w:rFonts w:ascii="Calibri" w:hAnsi="Calibri" w:cs="Calibri"/>
        </w:rPr>
        <w:t>Los requisitos están recogidos en el Reglamento 2015/640 modificado por el Reglamento 2019/133.</w:t>
      </w:r>
    </w:p>
    <w:p w:rsidR="008A763F" w:rsidRPr="009F18A4" w:rsidRDefault="0002789F" w:rsidP="0002789F">
      <w:pPr>
        <w:pStyle w:val="Textosinformato"/>
        <w:spacing w:after="120"/>
        <w:ind w:left="567"/>
        <w:jc w:val="both"/>
        <w:rPr>
          <w:rFonts w:ascii="Calibri" w:hAnsi="Calibri" w:cs="Calibri"/>
        </w:rPr>
      </w:pPr>
      <w:r w:rsidRPr="009F18A4">
        <w:rPr>
          <w:rFonts w:ascii="Calibri" w:hAnsi="Calibri" w:cs="Calibri"/>
        </w:rPr>
        <w:t>El medio de cumplimiento válido para cada equipo está recogido en el CS-26.</w:t>
      </w:r>
      <w:r w:rsidR="00DE03CA" w:rsidRPr="009F18A4">
        <w:rPr>
          <w:rFonts w:ascii="Calibri" w:hAnsi="Calibri" w:cs="Calibri"/>
        </w:rPr>
        <w:t xml:space="preserve"> </w:t>
      </w:r>
    </w:p>
    <w:p w:rsidR="00DC45AA" w:rsidRPr="009F18A4" w:rsidRDefault="00DC45AA" w:rsidP="0002789F">
      <w:pPr>
        <w:pStyle w:val="Textosinformato"/>
        <w:spacing w:after="120"/>
        <w:ind w:left="567"/>
        <w:jc w:val="both"/>
        <w:rPr>
          <w:rFonts w:ascii="Calibri" w:hAnsi="Calibri" w:cs="Calibri"/>
        </w:rPr>
      </w:pPr>
    </w:p>
    <w:p w:rsidR="003779B1" w:rsidRPr="009F18A4" w:rsidRDefault="003779B1" w:rsidP="00AE79FA">
      <w:pPr>
        <w:pStyle w:val="Textosinformato"/>
        <w:numPr>
          <w:ilvl w:val="0"/>
          <w:numId w:val="10"/>
        </w:numPr>
        <w:spacing w:after="120"/>
        <w:ind w:left="426" w:hanging="142"/>
        <w:jc w:val="both"/>
        <w:rPr>
          <w:rFonts w:ascii="Calibri" w:hAnsi="Calibri" w:cs="Calibri"/>
          <w:b/>
        </w:rPr>
      </w:pPr>
      <w:r w:rsidRPr="009F18A4">
        <w:rPr>
          <w:rFonts w:ascii="Calibri" w:hAnsi="Calibri"/>
          <w:b/>
          <w:bCs/>
          <w:szCs w:val="22"/>
        </w:rPr>
        <w:t>DECLARACIÓN DE CUMPLIMIENTO</w:t>
      </w:r>
      <w:r w:rsidRPr="009F18A4">
        <w:rPr>
          <w:rFonts w:ascii="Calibri" w:hAnsi="Calibri" w:cs="Calibri"/>
          <w:b/>
        </w:rPr>
        <w:t xml:space="preserve"> </w:t>
      </w:r>
    </w:p>
    <w:p w:rsidR="008A763F" w:rsidRPr="009F18A4" w:rsidRDefault="005D40D6" w:rsidP="003779B1">
      <w:pPr>
        <w:pStyle w:val="Textosinformato"/>
        <w:spacing w:after="120"/>
        <w:ind w:left="567"/>
        <w:jc w:val="both"/>
        <w:rPr>
          <w:rFonts w:ascii="Calibri" w:hAnsi="Calibri" w:cs="Calibri"/>
        </w:rPr>
      </w:pPr>
      <w:r w:rsidRPr="009F18A4">
        <w:rPr>
          <w:rFonts w:ascii="Calibri" w:hAnsi="Calibri" w:cs="Calibri"/>
        </w:rPr>
        <w:t>El Operador, a través de los responsables firmantes en la página de esta declaración, se responsabiliza de la ve</w:t>
      </w:r>
      <w:r w:rsidR="00DB6210" w:rsidRPr="009F18A4">
        <w:rPr>
          <w:rFonts w:ascii="Calibri" w:hAnsi="Calibri" w:cs="Calibri"/>
        </w:rPr>
        <w:t xml:space="preserve">racidad de los datos plasmados </w:t>
      </w:r>
      <w:r w:rsidRPr="009F18A4">
        <w:rPr>
          <w:rFonts w:ascii="Calibri" w:hAnsi="Calibri" w:cs="Calibri"/>
        </w:rPr>
        <w:t>en este documento</w:t>
      </w:r>
      <w:r w:rsidR="008A763F" w:rsidRPr="009F18A4">
        <w:rPr>
          <w:rFonts w:ascii="Calibri" w:hAnsi="Calibri" w:cs="Calibri"/>
        </w:rPr>
        <w:t xml:space="preserve">, de acuerdo a la versión de la normativa </w:t>
      </w:r>
      <w:r w:rsidR="001A229A" w:rsidRPr="009F18A4">
        <w:rPr>
          <w:rFonts w:ascii="Calibri" w:hAnsi="Calibri" w:cs="Calibri"/>
        </w:rPr>
        <w:t>incluida en</w:t>
      </w:r>
      <w:r w:rsidR="007363BB" w:rsidRPr="009F18A4">
        <w:rPr>
          <w:rFonts w:ascii="Calibri" w:hAnsi="Calibri" w:cs="Calibri"/>
        </w:rPr>
        <w:t xml:space="preserve"> </w:t>
      </w:r>
      <w:r w:rsidR="004C5F2B" w:rsidRPr="009F18A4">
        <w:rPr>
          <w:rFonts w:ascii="Calibri" w:hAnsi="Calibri" w:cs="Calibri"/>
        </w:rPr>
        <w:t xml:space="preserve">el </w:t>
      </w:r>
      <w:r w:rsidR="00317628" w:rsidRPr="009F18A4">
        <w:rPr>
          <w:rFonts w:ascii="Calibri" w:hAnsi="Calibri" w:cs="Calibri"/>
        </w:rPr>
        <w:t xml:space="preserve">ANEXO REQUISITOS </w:t>
      </w:r>
      <w:r w:rsidR="001A229A" w:rsidRPr="009F18A4">
        <w:rPr>
          <w:rFonts w:ascii="Calibri" w:hAnsi="Calibri" w:cs="Calibri"/>
        </w:rPr>
        <w:t xml:space="preserve">DE </w:t>
      </w:r>
      <w:r w:rsidR="00317628" w:rsidRPr="009F18A4">
        <w:rPr>
          <w:rFonts w:ascii="Calibri" w:hAnsi="Calibri" w:cs="Calibri"/>
        </w:rPr>
        <w:t>EQUIPAMIENTO</w:t>
      </w:r>
      <w:r w:rsidR="001A229A" w:rsidRPr="009F18A4">
        <w:rPr>
          <w:rFonts w:ascii="Calibri" w:hAnsi="Calibri" w:cs="Calibri"/>
        </w:rPr>
        <w:t>.</w:t>
      </w:r>
      <w:r w:rsidRPr="009F18A4">
        <w:rPr>
          <w:rFonts w:ascii="Calibri" w:hAnsi="Calibri" w:cs="Calibri"/>
        </w:rPr>
        <w:t xml:space="preserve"> </w:t>
      </w:r>
    </w:p>
    <w:p w:rsidR="00557F09" w:rsidRPr="009F18A4" w:rsidRDefault="00882435" w:rsidP="00882435">
      <w:pPr>
        <w:pStyle w:val="Textosinformato"/>
        <w:spacing w:after="120"/>
        <w:ind w:left="567"/>
        <w:jc w:val="both"/>
        <w:rPr>
          <w:rFonts w:ascii="Calibri" w:hAnsi="Calibri" w:cs="Calibri"/>
          <w:lang w:val="es-ES_tradnl"/>
        </w:rPr>
      </w:pPr>
      <w:r w:rsidRPr="009F18A4">
        <w:rPr>
          <w:rFonts w:ascii="Calibri" w:hAnsi="Calibri" w:cs="Calibri"/>
          <w:lang w:val="es-ES_tradnl"/>
        </w:rPr>
        <w:t>Al declarar cumplimiento con los requisitos normativos de este Anexo, el operador se hace responsable de haber considerado lo establecido en los AMC/GM que estén en vigor a la fecha de presentación de su declaración responsable.</w:t>
      </w:r>
    </w:p>
    <w:p w:rsidR="00882435" w:rsidRPr="009F18A4" w:rsidRDefault="00882435" w:rsidP="00882435">
      <w:pPr>
        <w:pStyle w:val="Textosinformato"/>
        <w:spacing w:after="120"/>
        <w:ind w:left="567"/>
        <w:jc w:val="both"/>
        <w:rPr>
          <w:rFonts w:ascii="Calibri" w:hAnsi="Calibri" w:cs="Calibri"/>
        </w:rPr>
      </w:pPr>
    </w:p>
    <w:p w:rsidR="003779B1" w:rsidRPr="009F18A4" w:rsidRDefault="003779B1" w:rsidP="00052186">
      <w:pPr>
        <w:pStyle w:val="Textosinformato"/>
        <w:numPr>
          <w:ilvl w:val="0"/>
          <w:numId w:val="10"/>
        </w:numPr>
        <w:spacing w:after="120"/>
        <w:ind w:left="426" w:hanging="142"/>
        <w:jc w:val="both"/>
        <w:rPr>
          <w:rFonts w:ascii="Calibri" w:hAnsi="Calibri"/>
          <w:b/>
          <w:bCs/>
          <w:szCs w:val="22"/>
        </w:rPr>
      </w:pPr>
      <w:bookmarkStart w:id="1" w:name="_Toc500969993"/>
      <w:r w:rsidRPr="009F18A4">
        <w:rPr>
          <w:rFonts w:ascii="Calibri" w:hAnsi="Calibri"/>
          <w:b/>
          <w:bCs/>
          <w:szCs w:val="22"/>
        </w:rPr>
        <w:t xml:space="preserve">ANEXOS PARA OTRAS OPERACIONES </w:t>
      </w:r>
      <w:bookmarkEnd w:id="1"/>
    </w:p>
    <w:p w:rsidR="004C5F2B" w:rsidRPr="009F18A4" w:rsidRDefault="003779B1" w:rsidP="003779B1">
      <w:pPr>
        <w:pStyle w:val="Textosinformato"/>
        <w:spacing w:after="120"/>
        <w:ind w:left="708"/>
        <w:rPr>
          <w:rFonts w:ascii="Calibri" w:hAnsi="Calibri" w:cs="Calibri"/>
        </w:rPr>
      </w:pPr>
      <w:r w:rsidRPr="009F18A4">
        <w:rPr>
          <w:rFonts w:ascii="Calibri" w:hAnsi="Calibri" w:cs="Calibri"/>
          <w:lang w:val="es-ES_tradnl"/>
        </w:rPr>
        <w:t>A</w:t>
      </w:r>
      <w:r w:rsidRPr="009F18A4">
        <w:rPr>
          <w:rFonts w:ascii="Calibri" w:hAnsi="Calibri" w:cs="Calibri"/>
        </w:rPr>
        <w:t xml:space="preserve"> rellenar por el operador con la declaración de los equipos requeridos específicamente para la realización de determinadas operaciones, ya sean Aprobaciones Especiales (LVO, RVSM, etc.) o de otro tipo (CPDL</w:t>
      </w:r>
      <w:r w:rsidR="00BA23F4" w:rsidRPr="009F18A4">
        <w:rPr>
          <w:rFonts w:ascii="Calibri" w:hAnsi="Calibri" w:cs="Calibri"/>
        </w:rPr>
        <w:t>C</w:t>
      </w:r>
      <w:r w:rsidRPr="009F18A4">
        <w:rPr>
          <w:rFonts w:ascii="Calibri" w:hAnsi="Calibri" w:cs="Calibri"/>
        </w:rPr>
        <w:t xml:space="preserve">, PBN, etc.). </w:t>
      </w:r>
    </w:p>
    <w:p w:rsidR="004C5F2B" w:rsidRPr="009F18A4" w:rsidRDefault="004C5F2B" w:rsidP="003779B1">
      <w:pPr>
        <w:pStyle w:val="Textosinformato"/>
        <w:spacing w:after="120"/>
        <w:ind w:left="708"/>
        <w:rPr>
          <w:rFonts w:ascii="Calibri" w:hAnsi="Calibri" w:cs="Calibri"/>
        </w:rPr>
      </w:pPr>
    </w:p>
    <w:p w:rsidR="00A13924" w:rsidRPr="009F18A4" w:rsidRDefault="004C5F2B" w:rsidP="00D924E4">
      <w:pPr>
        <w:pStyle w:val="Textosinformato"/>
        <w:numPr>
          <w:ilvl w:val="0"/>
          <w:numId w:val="10"/>
        </w:numPr>
        <w:spacing w:after="120"/>
        <w:ind w:left="426" w:hanging="142"/>
        <w:jc w:val="both"/>
        <w:rPr>
          <w:rFonts w:ascii="Calibri" w:hAnsi="Calibri"/>
          <w:b/>
          <w:bCs/>
          <w:szCs w:val="22"/>
        </w:rPr>
      </w:pPr>
      <w:r w:rsidRPr="009F18A4">
        <w:rPr>
          <w:rFonts w:ascii="Calibri" w:hAnsi="Calibri"/>
          <w:b/>
          <w:bCs/>
          <w:szCs w:val="22"/>
        </w:rPr>
        <w:t xml:space="preserve">ANEXO REQUISITOS DE EQUIPAMIENTO </w:t>
      </w:r>
    </w:p>
    <w:p w:rsidR="00557F09" w:rsidRDefault="00A13924" w:rsidP="003F0AD9">
      <w:pPr>
        <w:pStyle w:val="Textosinformato"/>
        <w:spacing w:after="120"/>
        <w:ind w:left="708"/>
        <w:rPr>
          <w:rFonts w:ascii="Calibri" w:hAnsi="Calibri" w:cs="Calibri"/>
        </w:rPr>
      </w:pPr>
      <w:r w:rsidRPr="009F18A4">
        <w:rPr>
          <w:rFonts w:ascii="Calibri" w:hAnsi="Calibri" w:cs="Calibri"/>
        </w:rPr>
        <w:t>Texto de la normativa en vigor en el que se basará la declaración de cumplimiento, en el que se enumeran los diferentes requisitos con la misma refe</w:t>
      </w:r>
      <w:r w:rsidR="007363BB" w:rsidRPr="009F18A4">
        <w:rPr>
          <w:rFonts w:ascii="Calibri" w:hAnsi="Calibri" w:cs="Calibri"/>
        </w:rPr>
        <w:t xml:space="preserve">rencia que en los </w:t>
      </w:r>
      <w:r w:rsidR="005F1CAD">
        <w:rPr>
          <w:rFonts w:ascii="Calibri" w:hAnsi="Calibri" w:cs="Calibri"/>
        </w:rPr>
        <w:t>anexo</w:t>
      </w:r>
      <w:r w:rsidR="007363BB" w:rsidRPr="009F18A4">
        <w:rPr>
          <w:rFonts w:ascii="Calibri" w:hAnsi="Calibri" w:cs="Calibri"/>
        </w:rPr>
        <w:t xml:space="preserve">s A, </w:t>
      </w:r>
      <w:r w:rsidRPr="009F18A4">
        <w:rPr>
          <w:rFonts w:ascii="Calibri" w:hAnsi="Calibri" w:cs="Calibri"/>
        </w:rPr>
        <w:t>B</w:t>
      </w:r>
      <w:r w:rsidR="007363BB" w:rsidRPr="009F18A4">
        <w:rPr>
          <w:rFonts w:ascii="Calibri" w:hAnsi="Calibri" w:cs="Calibri"/>
        </w:rPr>
        <w:t xml:space="preserve"> y C</w:t>
      </w:r>
      <w:r w:rsidRPr="009F18A4">
        <w:rPr>
          <w:rFonts w:ascii="Calibri" w:hAnsi="Calibri" w:cs="Calibri"/>
        </w:rPr>
        <w:t>.</w:t>
      </w:r>
    </w:p>
    <w:p w:rsidR="00693502" w:rsidRDefault="00693502" w:rsidP="003F0AD9">
      <w:pPr>
        <w:pStyle w:val="Textosinformato"/>
        <w:spacing w:after="120"/>
        <w:ind w:left="708"/>
        <w:rPr>
          <w:rFonts w:ascii="Calibri" w:hAnsi="Calibri" w:cs="Calibri"/>
        </w:rPr>
      </w:pPr>
    </w:p>
    <w:p w:rsidR="00693502" w:rsidRPr="00BF64F3" w:rsidRDefault="00693502" w:rsidP="00693502">
      <w:pPr>
        <w:pStyle w:val="Textosinformato"/>
        <w:spacing w:after="120"/>
        <w:jc w:val="both"/>
        <w:rPr>
          <w:rFonts w:ascii="Calibri" w:hAnsi="Calibri" w:cs="Calibri"/>
          <w:color w:val="00B0F0"/>
        </w:rPr>
      </w:pPr>
      <w:r w:rsidRPr="00BF64F3">
        <w:rPr>
          <w:rFonts w:ascii="Calibri" w:hAnsi="Calibri" w:cs="Calibri"/>
          <w:color w:val="00B0F0"/>
        </w:rPr>
        <w:t>Todas las personas jurídicas estarán o</w:t>
      </w:r>
      <w:r>
        <w:rPr>
          <w:rFonts w:ascii="Calibri" w:hAnsi="Calibri" w:cs="Calibri"/>
          <w:color w:val="00B0F0"/>
        </w:rPr>
        <w:t>bligadas a entregar esta declaración</w:t>
      </w:r>
      <w:r w:rsidRPr="00BF64F3">
        <w:rPr>
          <w:rFonts w:ascii="Calibri" w:hAnsi="Calibri" w:cs="Calibri"/>
          <w:color w:val="00B0F0"/>
        </w:rPr>
        <w:t xml:space="preserve"> a través de medios electrónicos (Art. 14 Ley 39/2015). Se tramitará a través de la Solicitud General de la SEDE ELECTRONICA de AESA (</w:t>
      </w:r>
      <w:hyperlink r:id="rId12" w:history="1">
        <w:r w:rsidRPr="00BF64F3">
          <w:rPr>
            <w:rStyle w:val="Hipervnculo"/>
            <w:rFonts w:ascii="Calibri" w:hAnsi="Calibri" w:cs="Calibri"/>
            <w:color w:val="00B0F0"/>
          </w:rPr>
          <w:t>Clique aquí)</w:t>
        </w:r>
      </w:hyperlink>
    </w:p>
    <w:p w:rsidR="00693502" w:rsidRPr="009F18A4" w:rsidRDefault="00693502" w:rsidP="003F0AD9">
      <w:pPr>
        <w:pStyle w:val="Textosinformato"/>
        <w:spacing w:after="120"/>
        <w:ind w:left="708"/>
        <w:rPr>
          <w:rFonts w:ascii="Calibri" w:hAnsi="Calibri" w:cs="Calibri"/>
          <w:b/>
          <w:u w:val="single"/>
        </w:rPr>
      </w:pPr>
    </w:p>
    <w:p w:rsidR="003F0AD9" w:rsidRPr="009F18A4" w:rsidRDefault="003F0AD9" w:rsidP="00557F09">
      <w:pPr>
        <w:pStyle w:val="Textosinformato"/>
        <w:spacing w:after="120"/>
        <w:rPr>
          <w:rFonts w:ascii="Calibri" w:hAnsi="Calibri" w:cs="Calibri"/>
          <w:b/>
          <w:u w:val="single"/>
        </w:rPr>
      </w:pPr>
      <w:r w:rsidRPr="009F18A4">
        <w:rPr>
          <w:rFonts w:ascii="Calibri" w:hAnsi="Calibri" w:cs="Calibri"/>
          <w:b/>
          <w:u w:val="single"/>
        </w:rPr>
        <w:br w:type="page"/>
      </w:r>
    </w:p>
    <w:p w:rsidR="002B009B" w:rsidRPr="0009045D" w:rsidRDefault="0009045D" w:rsidP="00052186">
      <w:pPr>
        <w:pStyle w:val="Ttulo1"/>
      </w:pPr>
      <w:r w:rsidRPr="0009045D">
        <w:lastRenderedPageBreak/>
        <w:t>CARACTERÍSTICAS</w:t>
      </w:r>
      <w:r w:rsidR="006B6D1F" w:rsidRPr="0009045D">
        <w:t xml:space="preserve"> </w:t>
      </w:r>
      <w:r w:rsidRPr="0009045D">
        <w:rPr>
          <w:rFonts w:ascii="Calibri" w:hAnsi="Calibri" w:cs="Calibri"/>
          <w:bCs w:val="0"/>
          <w:caps w:val="0"/>
          <w:szCs w:val="20"/>
        </w:rPr>
        <w:t>DE LAS AERONAVES Y</w:t>
      </w:r>
      <w:r w:rsidRPr="0009045D">
        <w:rPr>
          <w:rFonts w:ascii="Calibri" w:hAnsi="Calibri" w:cs="Calibri"/>
          <w:b w:val="0"/>
          <w:bCs w:val="0"/>
          <w:caps w:val="0"/>
          <w:szCs w:val="20"/>
        </w:rPr>
        <w:t xml:space="preserve"> </w:t>
      </w:r>
      <w:r w:rsidR="00ED6B0D" w:rsidRPr="0009045D">
        <w:t>OPERACIÓN</w:t>
      </w:r>
    </w:p>
    <w:p w:rsidR="00054613" w:rsidRPr="009F18A4" w:rsidRDefault="00C75D2D" w:rsidP="00DE6A6A">
      <w:pPr>
        <w:pStyle w:val="Textosinformato"/>
        <w:spacing w:after="120"/>
        <w:rPr>
          <w:rFonts w:ascii="Calibri" w:hAnsi="Calibri" w:cs="Calibri"/>
        </w:rPr>
      </w:pPr>
      <w:r w:rsidRPr="009F18A4">
        <w:rPr>
          <w:rFonts w:ascii="Calibri" w:hAnsi="Calibri" w:cs="Calibri"/>
        </w:rPr>
        <w:t>M</w:t>
      </w:r>
      <w:r w:rsidR="00DE6A6A" w:rsidRPr="009F18A4">
        <w:rPr>
          <w:rFonts w:ascii="Calibri" w:hAnsi="Calibri" w:cs="Calibri"/>
        </w:rPr>
        <w:t xml:space="preserve">arcar </w:t>
      </w:r>
      <w:r w:rsidRPr="009F18A4">
        <w:rPr>
          <w:rFonts w:ascii="Calibri" w:hAnsi="Calibri" w:cs="Calibri"/>
        </w:rPr>
        <w:t>en la siguiente tabla</w:t>
      </w:r>
      <w:r w:rsidR="00DE6A6A" w:rsidRPr="009F18A4">
        <w:rPr>
          <w:rFonts w:ascii="Calibri" w:hAnsi="Calibri" w:cs="Calibri"/>
        </w:rPr>
        <w:t xml:space="preserve"> las </w:t>
      </w:r>
      <w:r w:rsidR="0055442C" w:rsidRPr="009F18A4">
        <w:rPr>
          <w:rFonts w:ascii="Calibri" w:hAnsi="Calibri" w:cs="Calibri"/>
        </w:rPr>
        <w:t xml:space="preserve">limitaciones </w:t>
      </w:r>
      <w:r w:rsidRPr="009F18A4">
        <w:rPr>
          <w:rFonts w:ascii="Calibri" w:hAnsi="Calibri" w:cs="Calibri"/>
        </w:rPr>
        <w:t>en</w:t>
      </w:r>
      <w:r w:rsidR="00DE6A6A" w:rsidRPr="009F18A4">
        <w:rPr>
          <w:rFonts w:ascii="Calibri" w:hAnsi="Calibri" w:cs="Calibri"/>
        </w:rPr>
        <w:t xml:space="preserve"> </w:t>
      </w:r>
      <w:r w:rsidR="0055442C" w:rsidRPr="009F18A4">
        <w:rPr>
          <w:rFonts w:ascii="Calibri" w:hAnsi="Calibri" w:cs="Calibri"/>
        </w:rPr>
        <w:t xml:space="preserve">la </w:t>
      </w:r>
      <w:r w:rsidR="00DE6A6A" w:rsidRPr="009F18A4">
        <w:rPr>
          <w:rFonts w:ascii="Calibri" w:hAnsi="Calibri" w:cs="Calibri"/>
        </w:rPr>
        <w:t>operac</w:t>
      </w:r>
      <w:r w:rsidR="003F0AD9" w:rsidRPr="009F18A4">
        <w:rPr>
          <w:rFonts w:ascii="Calibri" w:hAnsi="Calibri" w:cs="Calibri"/>
        </w:rPr>
        <w:t xml:space="preserve">ión a realizar por la aeronave </w:t>
      </w:r>
      <w:r w:rsidRPr="009F18A4">
        <w:rPr>
          <w:rFonts w:ascii="Calibri" w:hAnsi="Calibri" w:cs="Calibri"/>
        </w:rPr>
        <w:t>de acuerdo al</w:t>
      </w:r>
      <w:r w:rsidR="00DE6A6A" w:rsidRPr="009F18A4">
        <w:rPr>
          <w:rFonts w:ascii="Calibri" w:hAnsi="Calibri" w:cs="Calibri"/>
        </w:rPr>
        <w:t xml:space="preserve"> equipamiento </w:t>
      </w:r>
      <w:r w:rsidRPr="009F18A4">
        <w:rPr>
          <w:rFonts w:ascii="Calibri" w:hAnsi="Calibri" w:cs="Calibri"/>
        </w:rPr>
        <w:t>embarcado</w:t>
      </w:r>
      <w:r w:rsidR="00DE6A6A" w:rsidRPr="009F18A4">
        <w:rPr>
          <w:rFonts w:ascii="Calibri" w:hAnsi="Calibri" w:cs="Calibri"/>
        </w:rPr>
        <w:t>.</w:t>
      </w:r>
      <w:r w:rsidR="00054613" w:rsidRPr="009F18A4">
        <w:rPr>
          <w:rFonts w:ascii="Calibri" w:hAnsi="Calibri" w:cs="Calibri"/>
        </w:rPr>
        <w:t xml:space="preserve"> </w:t>
      </w:r>
    </w:p>
    <w:p w:rsidR="00DE6A6A" w:rsidRPr="009F18A4" w:rsidRDefault="00DE6A6A" w:rsidP="008B00C6">
      <w:pPr>
        <w:pStyle w:val="Textosinformato"/>
        <w:spacing w:after="1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7"/>
      </w:tblGrid>
      <w:tr w:rsidR="009F18A4" w:rsidRPr="009F18A4" w:rsidTr="00AB6FB8">
        <w:trPr>
          <w:trHeight w:val="361"/>
        </w:trPr>
        <w:tc>
          <w:tcPr>
            <w:tcW w:w="3973" w:type="pct"/>
            <w:shd w:val="clear" w:color="auto" w:fill="F2F2F2"/>
            <w:vAlign w:val="center"/>
          </w:tcPr>
          <w:p w:rsidR="003405B2" w:rsidRPr="009F18A4" w:rsidRDefault="003405B2" w:rsidP="00907EC2">
            <w:pPr>
              <w:tabs>
                <w:tab w:val="left" w:pos="2880"/>
              </w:tabs>
              <w:jc w:val="center"/>
              <w:rPr>
                <w:rFonts w:ascii="Calibri" w:hAnsi="Calibri" w:cs="Calibri"/>
                <w:b/>
                <w:szCs w:val="20"/>
              </w:rPr>
            </w:pPr>
            <w:r w:rsidRPr="009F18A4">
              <w:rPr>
                <w:rFonts w:ascii="Calibri" w:hAnsi="Calibri" w:cs="Calibri"/>
                <w:b/>
                <w:szCs w:val="20"/>
              </w:rPr>
              <w:t xml:space="preserve"> </w:t>
            </w:r>
            <w:r w:rsidR="0009045D">
              <w:rPr>
                <w:rFonts w:ascii="Calibri" w:hAnsi="Calibri" w:cs="Calibri"/>
                <w:b/>
                <w:bCs/>
                <w:caps/>
                <w:color w:val="00B0F0"/>
                <w:szCs w:val="20"/>
              </w:rPr>
              <w:t>CARACTERÍSTICAS DE LAS AERONAVES Y OPERACIÓN</w:t>
            </w:r>
          </w:p>
        </w:tc>
        <w:tc>
          <w:tcPr>
            <w:tcW w:w="1027" w:type="pct"/>
            <w:shd w:val="clear" w:color="auto" w:fill="F2F2F2"/>
            <w:vAlign w:val="center"/>
          </w:tcPr>
          <w:p w:rsidR="003405B2" w:rsidRPr="009F18A4" w:rsidRDefault="009B7154" w:rsidP="00907EC2">
            <w:pPr>
              <w:tabs>
                <w:tab w:val="left" w:pos="2880"/>
              </w:tabs>
              <w:jc w:val="center"/>
              <w:rPr>
                <w:rFonts w:ascii="Calibri" w:hAnsi="Calibri" w:cs="Calibri"/>
                <w:b/>
                <w:szCs w:val="20"/>
              </w:rPr>
            </w:pPr>
            <w:r w:rsidRPr="009F18A4">
              <w:rPr>
                <w:rFonts w:ascii="Calibri" w:hAnsi="Calibri" w:cs="Calibri"/>
                <w:b/>
                <w:szCs w:val="20"/>
              </w:rPr>
              <w:t>REQUISITOS QUE DEJAN DE APLICAR</w:t>
            </w:r>
          </w:p>
        </w:tc>
      </w:tr>
      <w:tr w:rsidR="009F18A4" w:rsidRPr="009F18A4" w:rsidTr="00AB6FB8">
        <w:tc>
          <w:tcPr>
            <w:tcW w:w="3973" w:type="pct"/>
            <w:shd w:val="clear" w:color="auto" w:fill="auto"/>
            <w:vAlign w:val="center"/>
          </w:tcPr>
          <w:p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w:t>
            </w:r>
            <w:r w:rsidR="00374A7A" w:rsidRPr="009F18A4">
              <w:rPr>
                <w:rFonts w:ascii="Calibri" w:hAnsi="Calibri" w:cs="Calibri"/>
                <w:sz w:val="20"/>
                <w:szCs w:val="20"/>
              </w:rPr>
              <w:t>operará con más de un piloto</w:t>
            </w:r>
            <w:r w:rsidRPr="009F18A4">
              <w:rPr>
                <w:rFonts w:ascii="Calibri" w:hAnsi="Calibri" w:cs="Calibri"/>
                <w:sz w:val="20"/>
                <w:szCs w:val="20"/>
              </w:rPr>
              <w:t xml:space="preserve"> </w:t>
            </w:r>
          </w:p>
        </w:tc>
        <w:tc>
          <w:tcPr>
            <w:tcW w:w="1027" w:type="pct"/>
            <w:shd w:val="clear" w:color="auto" w:fill="auto"/>
            <w:vAlign w:val="center"/>
          </w:tcPr>
          <w:p w:rsidR="00036A5A" w:rsidRPr="009F18A4" w:rsidRDefault="00374A7A" w:rsidP="00272AC1">
            <w:pPr>
              <w:tabs>
                <w:tab w:val="left" w:pos="2880"/>
              </w:tabs>
              <w:ind w:left="284" w:hanging="284"/>
              <w:rPr>
                <w:rFonts w:ascii="Calibri" w:hAnsi="Calibri" w:cs="Calibri"/>
                <w:sz w:val="20"/>
                <w:szCs w:val="20"/>
              </w:rPr>
            </w:pPr>
            <w:r w:rsidRPr="009F18A4">
              <w:rPr>
                <w:rFonts w:ascii="Calibri" w:hAnsi="Calibri" w:cs="Calibri"/>
                <w:sz w:val="20"/>
                <w:szCs w:val="20"/>
              </w:rPr>
              <w:t>NCC.IDE.A.155</w:t>
            </w:r>
          </w:p>
        </w:tc>
      </w:tr>
      <w:tr w:rsidR="009F18A4" w:rsidRPr="009F18A4" w:rsidTr="00AB6FB8">
        <w:tc>
          <w:tcPr>
            <w:tcW w:w="3973" w:type="pct"/>
            <w:shd w:val="clear" w:color="auto" w:fill="auto"/>
            <w:vAlign w:val="center"/>
          </w:tcPr>
          <w:p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operará en </w:t>
            </w:r>
            <w:r w:rsidR="00374A7A" w:rsidRPr="009F18A4">
              <w:rPr>
                <w:rFonts w:ascii="Calibri" w:hAnsi="Calibri" w:cs="Calibri"/>
                <w:sz w:val="20"/>
                <w:szCs w:val="20"/>
              </w:rPr>
              <w:t>IFR con más de un piloto</w:t>
            </w:r>
          </w:p>
        </w:tc>
        <w:tc>
          <w:tcPr>
            <w:tcW w:w="1027" w:type="pct"/>
            <w:shd w:val="clear" w:color="auto" w:fill="auto"/>
            <w:vAlign w:val="center"/>
          </w:tcPr>
          <w:p w:rsidR="003405B2" w:rsidRPr="009F18A4" w:rsidRDefault="00374A7A" w:rsidP="00907EC2">
            <w:pPr>
              <w:tabs>
                <w:tab w:val="left" w:pos="2880"/>
              </w:tabs>
              <w:ind w:left="284" w:hanging="284"/>
              <w:rPr>
                <w:rFonts w:ascii="Calibri" w:hAnsi="Calibri" w:cs="Calibri"/>
                <w:sz w:val="20"/>
                <w:szCs w:val="20"/>
              </w:rPr>
            </w:pPr>
            <w:r w:rsidRPr="009F18A4">
              <w:rPr>
                <w:rFonts w:ascii="Calibri" w:hAnsi="Calibri" w:cs="Calibri"/>
                <w:sz w:val="20"/>
                <w:szCs w:val="20"/>
              </w:rPr>
              <w:t>NCC.IDE.A.125</w:t>
            </w:r>
          </w:p>
          <w:p w:rsidR="00374A7A" w:rsidRPr="009F18A4" w:rsidRDefault="00374A7A" w:rsidP="00907EC2">
            <w:pPr>
              <w:tabs>
                <w:tab w:val="left" w:pos="2880"/>
              </w:tabs>
              <w:ind w:left="284" w:hanging="284"/>
              <w:rPr>
                <w:rFonts w:ascii="Calibri" w:hAnsi="Calibri" w:cs="Calibri"/>
                <w:sz w:val="20"/>
                <w:szCs w:val="20"/>
              </w:rPr>
            </w:pPr>
            <w:r w:rsidRPr="009F18A4">
              <w:rPr>
                <w:rFonts w:ascii="Calibri" w:hAnsi="Calibri" w:cs="Calibri"/>
                <w:sz w:val="20"/>
                <w:szCs w:val="20"/>
              </w:rPr>
              <w:t>NCC.IDE.A.155</w:t>
            </w:r>
          </w:p>
          <w:p w:rsidR="00374A7A" w:rsidRPr="009F18A4" w:rsidRDefault="00374A7A" w:rsidP="00907EC2">
            <w:pPr>
              <w:tabs>
                <w:tab w:val="left" w:pos="2880"/>
              </w:tabs>
              <w:ind w:left="284" w:hanging="284"/>
              <w:rPr>
                <w:rFonts w:ascii="Calibri" w:hAnsi="Calibri" w:cs="Calibri"/>
                <w:sz w:val="20"/>
                <w:szCs w:val="20"/>
              </w:rPr>
            </w:pPr>
            <w:r w:rsidRPr="009F18A4">
              <w:rPr>
                <w:rFonts w:ascii="Calibri" w:hAnsi="Calibri" w:cs="Calibri"/>
                <w:sz w:val="20"/>
                <w:szCs w:val="20"/>
              </w:rPr>
              <w:t>NCC.IDE.A.240 b)</w:t>
            </w:r>
          </w:p>
          <w:p w:rsidR="00374A7A" w:rsidRPr="009F18A4" w:rsidRDefault="00374A7A" w:rsidP="00374A7A">
            <w:pPr>
              <w:tabs>
                <w:tab w:val="left" w:pos="2880"/>
              </w:tabs>
              <w:ind w:left="284" w:hanging="284"/>
              <w:rPr>
                <w:rFonts w:ascii="Calibri" w:hAnsi="Calibri" w:cs="Calibri"/>
                <w:sz w:val="20"/>
                <w:szCs w:val="20"/>
              </w:rPr>
            </w:pPr>
            <w:r w:rsidRPr="009F18A4">
              <w:rPr>
                <w:rFonts w:ascii="Calibri" w:hAnsi="Calibri" w:cs="Calibri"/>
                <w:sz w:val="20"/>
                <w:szCs w:val="20"/>
              </w:rPr>
              <w:t>NCC.IDE.A.245</w:t>
            </w:r>
          </w:p>
        </w:tc>
      </w:tr>
      <w:tr w:rsidR="009F18A4" w:rsidRPr="009F18A4" w:rsidTr="00AB6FB8">
        <w:tc>
          <w:tcPr>
            <w:tcW w:w="3973" w:type="pct"/>
            <w:shd w:val="clear" w:color="auto" w:fill="auto"/>
            <w:vAlign w:val="center"/>
          </w:tcPr>
          <w:p w:rsidR="003405B2" w:rsidRPr="009F18A4" w:rsidRDefault="003405B2" w:rsidP="00374A7A">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374A7A" w:rsidRPr="009F18A4">
              <w:rPr>
                <w:rFonts w:ascii="Calibri" w:hAnsi="Calibri" w:cs="Calibri"/>
                <w:sz w:val="20"/>
                <w:szCs w:val="20"/>
                <w:lang w:val="es-ES_tradnl"/>
              </w:rPr>
              <w:t xml:space="preserve">No operará en </w:t>
            </w:r>
            <w:r w:rsidR="00374A7A" w:rsidRPr="009F18A4">
              <w:rPr>
                <w:rFonts w:ascii="Calibri" w:hAnsi="Calibri" w:cs="Calibri"/>
                <w:sz w:val="20"/>
                <w:szCs w:val="20"/>
              </w:rPr>
              <w:t>IFR un solo piloto</w:t>
            </w:r>
          </w:p>
        </w:tc>
        <w:tc>
          <w:tcPr>
            <w:tcW w:w="1027" w:type="pct"/>
            <w:shd w:val="clear" w:color="auto" w:fill="auto"/>
            <w:vAlign w:val="center"/>
          </w:tcPr>
          <w:p w:rsidR="003405B2" w:rsidRPr="009F18A4" w:rsidRDefault="00374A7A" w:rsidP="00D04D54">
            <w:pPr>
              <w:tabs>
                <w:tab w:val="left" w:pos="2880"/>
              </w:tabs>
              <w:ind w:left="284" w:hanging="284"/>
              <w:rPr>
                <w:rFonts w:ascii="Calibri" w:hAnsi="Calibri" w:cs="Calibri"/>
                <w:sz w:val="20"/>
                <w:szCs w:val="20"/>
              </w:rPr>
            </w:pPr>
            <w:r w:rsidRPr="009F18A4">
              <w:rPr>
                <w:rFonts w:ascii="Calibri" w:hAnsi="Calibri" w:cs="Calibri"/>
                <w:sz w:val="20"/>
                <w:szCs w:val="20"/>
              </w:rPr>
              <w:t>NCC.IDE.A.125</w:t>
            </w:r>
          </w:p>
          <w:p w:rsidR="00374A7A" w:rsidRPr="009F18A4" w:rsidRDefault="00374A7A" w:rsidP="00374A7A">
            <w:pPr>
              <w:tabs>
                <w:tab w:val="left" w:pos="2880"/>
              </w:tabs>
              <w:ind w:left="284" w:hanging="284"/>
              <w:rPr>
                <w:rFonts w:ascii="Calibri" w:hAnsi="Calibri" w:cs="Calibri"/>
                <w:sz w:val="20"/>
                <w:szCs w:val="20"/>
              </w:rPr>
            </w:pPr>
            <w:r w:rsidRPr="009F18A4">
              <w:rPr>
                <w:rFonts w:ascii="Calibri" w:hAnsi="Calibri" w:cs="Calibri"/>
                <w:sz w:val="20"/>
                <w:szCs w:val="20"/>
              </w:rPr>
              <w:t>NCC.IDE.A.130</w:t>
            </w:r>
          </w:p>
          <w:p w:rsidR="00374A7A" w:rsidRPr="009F18A4" w:rsidRDefault="00374A7A" w:rsidP="00374A7A">
            <w:pPr>
              <w:tabs>
                <w:tab w:val="left" w:pos="2880"/>
              </w:tabs>
              <w:ind w:left="284" w:hanging="284"/>
              <w:rPr>
                <w:rFonts w:ascii="Calibri" w:hAnsi="Calibri" w:cs="Calibri"/>
                <w:sz w:val="20"/>
                <w:szCs w:val="20"/>
              </w:rPr>
            </w:pPr>
            <w:r w:rsidRPr="009F18A4">
              <w:rPr>
                <w:rFonts w:ascii="Calibri" w:hAnsi="Calibri" w:cs="Calibri"/>
                <w:sz w:val="20"/>
                <w:szCs w:val="20"/>
              </w:rPr>
              <w:t>NCC.IDE.A.240 b)</w:t>
            </w:r>
          </w:p>
          <w:p w:rsidR="00374A7A" w:rsidRPr="009F18A4" w:rsidRDefault="00374A7A" w:rsidP="00374A7A">
            <w:pPr>
              <w:tabs>
                <w:tab w:val="left" w:pos="2880"/>
              </w:tabs>
              <w:ind w:left="284" w:hanging="284"/>
              <w:rPr>
                <w:rFonts w:ascii="Calibri" w:hAnsi="Calibri" w:cs="Calibri"/>
                <w:sz w:val="20"/>
                <w:szCs w:val="20"/>
              </w:rPr>
            </w:pPr>
            <w:r w:rsidRPr="009F18A4">
              <w:rPr>
                <w:rFonts w:ascii="Calibri" w:hAnsi="Calibri" w:cs="Calibri"/>
                <w:sz w:val="20"/>
                <w:szCs w:val="20"/>
              </w:rPr>
              <w:t>NCC.IDE.A.245</w:t>
            </w:r>
          </w:p>
        </w:tc>
      </w:tr>
      <w:tr w:rsidR="009F18A4" w:rsidRPr="009F18A4" w:rsidTr="00AB6FB8">
        <w:tc>
          <w:tcPr>
            <w:tcW w:w="3973" w:type="pct"/>
            <w:shd w:val="clear" w:color="auto" w:fill="auto"/>
            <w:vAlign w:val="center"/>
          </w:tcPr>
          <w:p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realizará operación nocturna </w:t>
            </w:r>
          </w:p>
        </w:tc>
        <w:tc>
          <w:tcPr>
            <w:tcW w:w="1027" w:type="pct"/>
            <w:shd w:val="clear" w:color="auto" w:fill="auto"/>
            <w:vAlign w:val="center"/>
          </w:tcPr>
          <w:p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rPr>
              <w:t>NCC.IDE.A.115</w:t>
            </w:r>
          </w:p>
          <w:p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rPr>
              <w:t>NCC.IDE.A.120 b)</w:t>
            </w:r>
          </w:p>
          <w:p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rPr>
              <w:t>NCC.IDE.A.240 b)</w:t>
            </w:r>
          </w:p>
          <w:p w:rsidR="00B208CC" w:rsidRPr="009F18A4" w:rsidRDefault="00B208CC" w:rsidP="00B208CC">
            <w:pPr>
              <w:tabs>
                <w:tab w:val="left" w:pos="2880"/>
              </w:tabs>
              <w:ind w:left="284" w:hanging="284"/>
              <w:rPr>
                <w:rFonts w:ascii="Calibri" w:hAnsi="Calibri" w:cs="Calibri"/>
                <w:sz w:val="20"/>
                <w:szCs w:val="20"/>
              </w:rPr>
            </w:pPr>
            <w:r w:rsidRPr="009F18A4">
              <w:rPr>
                <w:rFonts w:ascii="Calibri" w:hAnsi="Calibri" w:cs="Calibri"/>
                <w:sz w:val="20"/>
                <w:szCs w:val="20"/>
              </w:rPr>
              <w:t>NCC.IDE.A.245</w:t>
            </w:r>
          </w:p>
        </w:tc>
      </w:tr>
      <w:tr w:rsidR="009F18A4" w:rsidRPr="009F18A4" w:rsidTr="00AB6FB8">
        <w:tc>
          <w:tcPr>
            <w:tcW w:w="3973" w:type="pct"/>
            <w:shd w:val="clear" w:color="auto" w:fill="FFFFFF"/>
            <w:vAlign w:val="center"/>
          </w:tcPr>
          <w:p w:rsidR="00B208CC" w:rsidRPr="009F18A4" w:rsidRDefault="00B208CC" w:rsidP="00B208C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operaciones  nocturnas en condiciones de formación de hielo</w:t>
            </w:r>
          </w:p>
        </w:tc>
        <w:tc>
          <w:tcPr>
            <w:tcW w:w="1027" w:type="pct"/>
            <w:shd w:val="clear" w:color="auto" w:fill="FFFFFF"/>
            <w:vAlign w:val="center"/>
          </w:tcPr>
          <w:p w:rsidR="00B208CC" w:rsidRPr="009F18A4" w:rsidRDefault="00B208CC" w:rsidP="00B208C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t>NCC.IDE.A.150</w:t>
            </w:r>
          </w:p>
        </w:tc>
      </w:tr>
      <w:tr w:rsidR="009F18A4" w:rsidRPr="009F18A4" w:rsidTr="00AB6FB8">
        <w:tc>
          <w:tcPr>
            <w:tcW w:w="3973" w:type="pct"/>
            <w:shd w:val="clear" w:color="auto" w:fill="auto"/>
            <w:vAlign w:val="center"/>
          </w:tcPr>
          <w:p w:rsidR="00B208CC" w:rsidRPr="009F18A4" w:rsidRDefault="00B208CC" w:rsidP="0019740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operaciones nocturnas, o IMC en zonas en las que puedan esperarse, a lo largo de la ruta, tormentas u otras condiciones meteorológicas potencialmente peligrosas</w:t>
            </w:r>
          </w:p>
        </w:tc>
        <w:tc>
          <w:tcPr>
            <w:tcW w:w="1027" w:type="pct"/>
            <w:shd w:val="clear" w:color="auto" w:fill="auto"/>
            <w:vAlign w:val="center"/>
          </w:tcPr>
          <w:p w:rsidR="00B208CC" w:rsidRPr="009F18A4" w:rsidRDefault="00F437C8" w:rsidP="00F437C8">
            <w:pPr>
              <w:tabs>
                <w:tab w:val="left" w:pos="2880"/>
              </w:tabs>
              <w:ind w:left="284" w:hanging="284"/>
              <w:rPr>
                <w:rFonts w:ascii="Calibri" w:hAnsi="Calibri" w:cs="Calibri"/>
                <w:sz w:val="20"/>
                <w:szCs w:val="20"/>
              </w:rPr>
            </w:pPr>
            <w:r w:rsidRPr="009F18A4">
              <w:rPr>
                <w:rFonts w:ascii="Calibri" w:hAnsi="Calibri" w:cs="Calibri"/>
                <w:sz w:val="20"/>
                <w:szCs w:val="20"/>
              </w:rPr>
              <w:t>NCC.IDE.A.145</w:t>
            </w:r>
          </w:p>
        </w:tc>
      </w:tr>
      <w:tr w:rsidR="009F18A4" w:rsidRPr="009F18A4" w:rsidTr="00AB6FB8">
        <w:tc>
          <w:tcPr>
            <w:tcW w:w="3973" w:type="pct"/>
            <w:shd w:val="clear" w:color="auto" w:fill="auto"/>
            <w:vAlign w:val="center"/>
          </w:tcPr>
          <w:p w:rsidR="00B208CC" w:rsidRPr="009F18A4" w:rsidRDefault="00B208CC"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F437C8" w:rsidRPr="009F18A4">
              <w:rPr>
                <w:rFonts w:ascii="Calibri" w:hAnsi="Calibri" w:cs="Calibri"/>
                <w:sz w:val="20"/>
                <w:szCs w:val="20"/>
                <w:lang w:val="es-ES_tradnl"/>
              </w:rPr>
              <w:t>No se realizarán operaciones VMC sobre el agua y sin tierra a la vista, o en VMC durante la noche, o en condiciones en que el avión no se pueda mantener en la trayectoria de vuelo deseada sin referirse a uno o más instrumentos adicionales</w:t>
            </w:r>
          </w:p>
        </w:tc>
        <w:tc>
          <w:tcPr>
            <w:tcW w:w="1027" w:type="pct"/>
            <w:shd w:val="clear" w:color="auto" w:fill="auto"/>
            <w:vAlign w:val="center"/>
          </w:tcPr>
          <w:p w:rsidR="00B208CC" w:rsidRPr="009F18A4" w:rsidRDefault="00F437C8" w:rsidP="00B208CC">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t>NCC.IDE.A.120 b)</w:t>
            </w:r>
          </w:p>
        </w:tc>
      </w:tr>
      <w:tr w:rsidR="009F18A4" w:rsidRPr="009F18A4" w:rsidTr="00AB6FB8">
        <w:tc>
          <w:tcPr>
            <w:tcW w:w="3973" w:type="pct"/>
            <w:shd w:val="clear" w:color="auto" w:fill="auto"/>
            <w:vAlign w:val="center"/>
          </w:tcPr>
          <w:p w:rsidR="00B208CC" w:rsidRPr="009F18A4" w:rsidRDefault="00B208CC"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w:t>
            </w:r>
            <w:r w:rsidR="00F437C8" w:rsidRPr="009F18A4">
              <w:rPr>
                <w:rFonts w:ascii="Calibri" w:hAnsi="Calibri" w:cs="Calibri"/>
                <w:sz w:val="20"/>
                <w:szCs w:val="20"/>
                <w:lang w:val="es-ES_tradnl"/>
              </w:rPr>
              <w:t>No se realizarán vuelos sobre el agua</w:t>
            </w:r>
          </w:p>
        </w:tc>
        <w:tc>
          <w:tcPr>
            <w:tcW w:w="1027" w:type="pct"/>
            <w:shd w:val="clear" w:color="auto" w:fill="auto"/>
            <w:vAlign w:val="center"/>
          </w:tcPr>
          <w:p w:rsidR="00B208CC" w:rsidRPr="009F18A4" w:rsidRDefault="00A20A79" w:rsidP="00A20A79">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t>NCC</w:t>
            </w:r>
            <w:r w:rsidR="00B208CC" w:rsidRPr="009F18A4">
              <w:rPr>
                <w:rFonts w:ascii="Calibri" w:hAnsi="Calibri" w:cs="Calibri"/>
                <w:sz w:val="20"/>
                <w:szCs w:val="20"/>
                <w:lang w:val="es-ES_tradnl"/>
              </w:rPr>
              <w:t>.IDE.A.</w:t>
            </w:r>
            <w:r w:rsidRPr="009F18A4">
              <w:rPr>
                <w:rFonts w:ascii="Calibri" w:hAnsi="Calibri" w:cs="Calibri"/>
                <w:sz w:val="20"/>
                <w:szCs w:val="20"/>
                <w:lang w:val="es-ES_tradnl"/>
              </w:rPr>
              <w:t>220</w:t>
            </w:r>
          </w:p>
        </w:tc>
      </w:tr>
      <w:tr w:rsidR="009F18A4" w:rsidRPr="009F18A4" w:rsidTr="00AB6FB8">
        <w:tc>
          <w:tcPr>
            <w:tcW w:w="3973"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No se realizarán vuelos sobre áreas donde se necesite equipo de supervivencia</w:t>
            </w:r>
          </w:p>
        </w:tc>
        <w:tc>
          <w:tcPr>
            <w:tcW w:w="1027"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t>NCC.IDE.A.230</w:t>
            </w:r>
          </w:p>
        </w:tc>
      </w:tr>
      <w:tr w:rsidR="009F18A4" w:rsidRPr="009F18A4" w:rsidTr="00AB6FB8">
        <w:tc>
          <w:tcPr>
            <w:tcW w:w="3973"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presurizado, no se realizarán operaciones por encima de 10.000 pies</w:t>
            </w:r>
          </w:p>
        </w:tc>
        <w:tc>
          <w:tcPr>
            <w:tcW w:w="1027" w:type="pct"/>
            <w:shd w:val="clear" w:color="auto" w:fill="auto"/>
            <w:vAlign w:val="center"/>
          </w:tcPr>
          <w:p w:rsidR="00F437C8" w:rsidRPr="009F18A4" w:rsidRDefault="00F437C8" w:rsidP="00F437C8">
            <w:pPr>
              <w:tabs>
                <w:tab w:val="left" w:pos="2880"/>
              </w:tabs>
              <w:rPr>
                <w:rFonts w:ascii="Calibri" w:hAnsi="Calibri" w:cs="Calibri"/>
                <w:sz w:val="20"/>
                <w:szCs w:val="20"/>
                <w:lang w:val="es-ES_tradnl"/>
              </w:rPr>
            </w:pPr>
            <w:r w:rsidRPr="009F18A4">
              <w:rPr>
                <w:rFonts w:ascii="Calibri" w:hAnsi="Calibri" w:cs="Calibri"/>
                <w:sz w:val="20"/>
                <w:szCs w:val="20"/>
                <w:lang w:val="es-ES_tradnl"/>
              </w:rPr>
              <w:t>NCC.IDE.A.195 b)</w:t>
            </w:r>
          </w:p>
        </w:tc>
      </w:tr>
      <w:tr w:rsidR="009F18A4" w:rsidRPr="009F18A4" w:rsidTr="00AB6FB8">
        <w:tc>
          <w:tcPr>
            <w:tcW w:w="3973"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presurizado, no se realizarán operaciones por encima de 25.000 pies</w:t>
            </w:r>
          </w:p>
        </w:tc>
        <w:tc>
          <w:tcPr>
            <w:tcW w:w="1027" w:type="pct"/>
            <w:shd w:val="clear" w:color="auto" w:fill="auto"/>
            <w:vAlign w:val="center"/>
          </w:tcPr>
          <w:p w:rsidR="00F437C8" w:rsidRPr="009F18A4" w:rsidRDefault="00F437C8" w:rsidP="00F437C8">
            <w:pPr>
              <w:tabs>
                <w:tab w:val="left" w:pos="2880"/>
              </w:tabs>
              <w:rPr>
                <w:rFonts w:ascii="Calibri" w:hAnsi="Calibri" w:cs="Calibri"/>
                <w:sz w:val="20"/>
                <w:szCs w:val="20"/>
                <w:lang w:val="es-ES_tradnl"/>
              </w:rPr>
            </w:pPr>
            <w:r w:rsidRPr="009F18A4">
              <w:rPr>
                <w:rFonts w:ascii="Calibri" w:hAnsi="Calibri" w:cs="Calibri"/>
                <w:sz w:val="20"/>
                <w:szCs w:val="20"/>
                <w:lang w:val="es-ES_tradnl"/>
              </w:rPr>
              <w:t>NCC.IDE.A.195 c)</w:t>
            </w:r>
          </w:p>
        </w:tc>
      </w:tr>
      <w:tr w:rsidR="009F18A4" w:rsidRPr="009F18A4" w:rsidTr="00AB6FB8">
        <w:tc>
          <w:tcPr>
            <w:tcW w:w="3973"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En caso de avión no presurizado, no se realizarán operaciones por encima de 10.000 pies</w:t>
            </w:r>
          </w:p>
        </w:tc>
        <w:tc>
          <w:tcPr>
            <w:tcW w:w="1027" w:type="pct"/>
            <w:shd w:val="clear" w:color="auto" w:fill="auto"/>
            <w:vAlign w:val="center"/>
          </w:tcPr>
          <w:p w:rsidR="00F437C8" w:rsidRPr="009F18A4" w:rsidRDefault="00F437C8" w:rsidP="00F437C8">
            <w:pPr>
              <w:tabs>
                <w:tab w:val="left" w:pos="2880"/>
              </w:tabs>
              <w:rPr>
                <w:rFonts w:ascii="Calibri" w:hAnsi="Calibri" w:cs="Calibri"/>
                <w:sz w:val="20"/>
                <w:szCs w:val="20"/>
                <w:lang w:val="es-ES_tradnl"/>
              </w:rPr>
            </w:pPr>
            <w:r w:rsidRPr="009F18A4">
              <w:rPr>
                <w:rFonts w:ascii="Calibri" w:hAnsi="Calibri" w:cs="Calibri"/>
                <w:sz w:val="20"/>
                <w:szCs w:val="20"/>
                <w:lang w:val="es-ES_tradnl"/>
              </w:rPr>
              <w:t>NCC.IDE.A.200</w:t>
            </w:r>
          </w:p>
        </w:tc>
      </w:tr>
      <w:tr w:rsidR="00F437C8" w:rsidRPr="009F18A4" w:rsidTr="00AB6FB8">
        <w:tc>
          <w:tcPr>
            <w:tcW w:w="3973" w:type="pct"/>
            <w:shd w:val="clear" w:color="auto" w:fill="auto"/>
            <w:vAlign w:val="center"/>
          </w:tcPr>
          <w:p w:rsidR="00F437C8" w:rsidRPr="009F18A4" w:rsidRDefault="00F437C8" w:rsidP="00F437C8">
            <w:pPr>
              <w:tabs>
                <w:tab w:val="left" w:pos="2880"/>
              </w:tabs>
              <w:ind w:left="284" w:hanging="284"/>
              <w:rPr>
                <w:rFonts w:ascii="Calibri" w:hAnsi="Calibri" w:cs="Calibri"/>
                <w:sz w:val="20"/>
                <w:szCs w:val="20"/>
                <w:lang w:val="es-ES_tradnl"/>
              </w:rPr>
            </w:pPr>
            <w:r w:rsidRPr="009F18A4">
              <w:rPr>
                <w:rFonts w:ascii="Calibri" w:hAnsi="Calibri" w:cs="Calibri"/>
                <w:sz w:val="20"/>
                <w:szCs w:val="20"/>
                <w:lang w:val="es-ES_tradnl"/>
              </w:rPr>
              <w:fldChar w:fldCharType="begin">
                <w:ffData>
                  <w:name w:val=""/>
                  <w:enabled/>
                  <w:calcOnExit w:val="0"/>
                  <w:checkBox>
                    <w:sizeAuto/>
                    <w:default w:val="0"/>
                  </w:checkBox>
                </w:ffData>
              </w:fldChar>
            </w:r>
            <w:r w:rsidRPr="009F18A4">
              <w:rPr>
                <w:rFonts w:ascii="Calibri" w:hAnsi="Calibri" w:cs="Calibri"/>
                <w:sz w:val="20"/>
                <w:szCs w:val="20"/>
                <w:lang w:val="es-ES_tradnl"/>
              </w:rPr>
              <w:instrText xml:space="preserve"> FORMCHECKBOX </w:instrText>
            </w:r>
            <w:r w:rsidR="00BF3D49">
              <w:rPr>
                <w:rFonts w:ascii="Calibri" w:hAnsi="Calibri" w:cs="Calibri"/>
                <w:sz w:val="20"/>
                <w:szCs w:val="20"/>
                <w:lang w:val="es-ES_tradnl"/>
              </w:rPr>
            </w:r>
            <w:r w:rsidR="00BF3D49">
              <w:rPr>
                <w:rFonts w:ascii="Calibri" w:hAnsi="Calibri" w:cs="Calibri"/>
                <w:sz w:val="20"/>
                <w:szCs w:val="20"/>
                <w:lang w:val="es-ES_tradnl"/>
              </w:rPr>
              <w:fldChar w:fldCharType="separate"/>
            </w:r>
            <w:r w:rsidRPr="009F18A4">
              <w:rPr>
                <w:rFonts w:ascii="Calibri" w:hAnsi="Calibri" w:cs="Calibri"/>
                <w:sz w:val="20"/>
                <w:szCs w:val="20"/>
                <w:lang w:val="es-ES_tradnl"/>
              </w:rPr>
              <w:fldChar w:fldCharType="end"/>
            </w:r>
            <w:r w:rsidRPr="009F18A4">
              <w:rPr>
                <w:rFonts w:ascii="Calibri" w:hAnsi="Calibri" w:cs="Calibri"/>
                <w:sz w:val="20"/>
                <w:szCs w:val="20"/>
                <w:lang w:val="es-ES_tradnl"/>
              </w:rPr>
              <w:t xml:space="preserve"> Aeronave sin equipos</w:t>
            </w:r>
            <w:r w:rsidR="00BE7AEF" w:rsidRPr="009F18A4">
              <w:rPr>
                <w:rFonts w:ascii="Calibri" w:hAnsi="Calibri" w:cs="Calibri"/>
                <w:sz w:val="20"/>
                <w:szCs w:val="20"/>
                <w:lang w:val="es-ES_tradnl"/>
              </w:rPr>
              <w:t xml:space="preserve"> de radio con separación 8,33 KH</w:t>
            </w:r>
            <w:r w:rsidRPr="009F18A4">
              <w:rPr>
                <w:rFonts w:ascii="Calibri" w:hAnsi="Calibri" w:cs="Calibri"/>
                <w:sz w:val="20"/>
                <w:szCs w:val="20"/>
                <w:lang w:val="es-ES_tradnl"/>
              </w:rPr>
              <w:t>z: Dentro de Europa, sólo operará en espacio aéreo español, según reglas de vuelo visual, en espacios aéreos donde no se requiera el uso de radio y en aquéllos donde las comunicaciones por radio se realicen en asignaciones de frecuencia según</w:t>
            </w:r>
            <w:r w:rsidR="00BE7AEF" w:rsidRPr="009F18A4">
              <w:rPr>
                <w:rFonts w:ascii="Calibri" w:hAnsi="Calibri" w:cs="Calibri"/>
                <w:sz w:val="20"/>
                <w:szCs w:val="20"/>
                <w:lang w:val="es-ES_tradnl"/>
              </w:rPr>
              <w:t xml:space="preserve"> AIP con separación de 25 KHz</w:t>
            </w:r>
            <w:r w:rsidRPr="009F18A4">
              <w:rPr>
                <w:rFonts w:ascii="Calibri" w:hAnsi="Calibri" w:cs="Calibri"/>
                <w:sz w:val="20"/>
                <w:szCs w:val="20"/>
                <w:lang w:val="es-ES_tradnl"/>
              </w:rPr>
              <w:t>.</w:t>
            </w:r>
          </w:p>
        </w:tc>
        <w:tc>
          <w:tcPr>
            <w:tcW w:w="1027" w:type="pct"/>
            <w:shd w:val="clear" w:color="auto" w:fill="auto"/>
            <w:vAlign w:val="center"/>
          </w:tcPr>
          <w:p w:rsidR="00F437C8" w:rsidRPr="009F18A4" w:rsidRDefault="00F437C8" w:rsidP="00F437C8">
            <w:pPr>
              <w:tabs>
                <w:tab w:val="left" w:pos="2880"/>
              </w:tabs>
              <w:rPr>
                <w:rFonts w:ascii="Calibri" w:hAnsi="Calibri" w:cs="Calibri"/>
                <w:sz w:val="20"/>
                <w:szCs w:val="20"/>
                <w:lang w:val="es-ES_tradnl"/>
              </w:rPr>
            </w:pPr>
            <w:r w:rsidRPr="009F18A4">
              <w:rPr>
                <w:rFonts w:ascii="Calibri" w:hAnsi="Calibri" w:cs="Calibri"/>
                <w:sz w:val="20"/>
                <w:szCs w:val="20"/>
              </w:rPr>
              <w:t>NCC.IDE.A.245-</w:t>
            </w:r>
            <w:r w:rsidRPr="009F18A4">
              <w:rPr>
                <w:rFonts w:ascii="Calibri" w:hAnsi="Calibri" w:cs="Calibri"/>
                <w:sz w:val="20"/>
                <w:szCs w:val="20"/>
                <w:lang w:val="es-ES_tradnl"/>
              </w:rPr>
              <w:t>Reg. 1079/2012 -Res. DGAC 20/12/2016</w:t>
            </w:r>
          </w:p>
        </w:tc>
      </w:tr>
    </w:tbl>
    <w:p w:rsidR="00F437C8" w:rsidRPr="009F18A4" w:rsidRDefault="00F437C8" w:rsidP="001F6CAA">
      <w:pPr>
        <w:pStyle w:val="Textosinformato"/>
        <w:spacing w:after="120"/>
        <w:rPr>
          <w:rFonts w:ascii="Calibri" w:hAnsi="Calibri" w:cs="Calibri"/>
          <w:b/>
          <w:u w:val="single"/>
        </w:rPr>
      </w:pPr>
    </w:p>
    <w:p w:rsidR="001F6CAA" w:rsidRPr="009F18A4" w:rsidRDefault="00F437C8" w:rsidP="001F6CAA">
      <w:pPr>
        <w:pStyle w:val="Textosinformato"/>
        <w:spacing w:after="120"/>
        <w:rPr>
          <w:rFonts w:ascii="Calibri" w:hAnsi="Calibri" w:cs="Calibri"/>
          <w:b/>
          <w:u w:val="single"/>
        </w:rPr>
      </w:pPr>
      <w:r w:rsidRPr="009F18A4">
        <w:rPr>
          <w:rFonts w:ascii="Calibri" w:hAnsi="Calibri" w:cs="Calibri"/>
          <w:b/>
          <w:u w:val="single"/>
        </w:rPr>
        <w:br w:type="page"/>
      </w:r>
    </w:p>
    <w:p w:rsidR="002B009B" w:rsidRPr="009F18A4" w:rsidRDefault="0088552E" w:rsidP="00052186">
      <w:pPr>
        <w:pStyle w:val="Ttulo1"/>
        <w:rPr>
          <w:color w:val="auto"/>
        </w:rPr>
      </w:pPr>
      <w:r w:rsidRPr="009F18A4">
        <w:rPr>
          <w:color w:val="auto"/>
        </w:rPr>
        <w:lastRenderedPageBreak/>
        <w:t xml:space="preserve">OTRAS </w:t>
      </w:r>
      <w:r w:rsidR="00F117E2" w:rsidRPr="009F18A4">
        <w:rPr>
          <w:color w:val="auto"/>
        </w:rPr>
        <w:t xml:space="preserve">OPERACIONES </w:t>
      </w:r>
    </w:p>
    <w:p w:rsidR="00310010" w:rsidRDefault="007A4764" w:rsidP="00FA252A">
      <w:pPr>
        <w:pStyle w:val="Textosinformato"/>
        <w:spacing w:after="120"/>
        <w:jc w:val="both"/>
        <w:rPr>
          <w:rFonts w:ascii="Calibri" w:hAnsi="Calibri" w:cs="Calibri"/>
        </w:rPr>
      </w:pPr>
      <w:r w:rsidRPr="009F18A4">
        <w:rPr>
          <w:rFonts w:ascii="Calibri" w:hAnsi="Calibri" w:cs="Calibri"/>
        </w:rPr>
        <w:t>El o</w:t>
      </w:r>
      <w:r w:rsidR="009A46BC" w:rsidRPr="009F18A4">
        <w:rPr>
          <w:rFonts w:ascii="Calibri" w:hAnsi="Calibri" w:cs="Calibri"/>
        </w:rPr>
        <w:t xml:space="preserve">perador deberá </w:t>
      </w:r>
      <w:r w:rsidR="00712332" w:rsidRPr="009F18A4">
        <w:rPr>
          <w:rFonts w:ascii="Calibri" w:hAnsi="Calibri" w:cs="Calibri"/>
        </w:rPr>
        <w:t xml:space="preserve">marcar en la tabla inferior el tipo de operaciones que realizará el avión (algunas de ellas </w:t>
      </w:r>
      <w:r w:rsidR="00120883" w:rsidRPr="009F18A4">
        <w:rPr>
          <w:rFonts w:ascii="Calibri" w:hAnsi="Calibri" w:cs="Calibri"/>
        </w:rPr>
        <w:t>con</w:t>
      </w:r>
      <w:r w:rsidR="00712332" w:rsidRPr="009F18A4">
        <w:rPr>
          <w:rFonts w:ascii="Calibri" w:hAnsi="Calibri" w:cs="Calibri"/>
        </w:rPr>
        <w:t xml:space="preserve"> aprobación) y </w:t>
      </w:r>
      <w:r w:rsidR="009A46BC" w:rsidRPr="009F18A4">
        <w:rPr>
          <w:rFonts w:ascii="Calibri" w:hAnsi="Calibri" w:cs="Calibri"/>
        </w:rPr>
        <w:t xml:space="preserve">rellenar la información requerida en </w:t>
      </w:r>
      <w:r w:rsidR="00160D42" w:rsidRPr="009F18A4">
        <w:rPr>
          <w:rFonts w:ascii="Calibri" w:hAnsi="Calibri" w:cs="Calibri"/>
        </w:rPr>
        <w:t>los</w:t>
      </w:r>
      <w:r w:rsidR="009A46BC" w:rsidRPr="009F18A4">
        <w:rPr>
          <w:rFonts w:ascii="Calibri" w:hAnsi="Calibri" w:cs="Calibri"/>
        </w:rPr>
        <w:t xml:space="preserve"> correspondiente</w:t>
      </w:r>
      <w:r w:rsidR="00160D42" w:rsidRPr="009F18A4">
        <w:rPr>
          <w:rFonts w:ascii="Calibri" w:hAnsi="Calibri" w:cs="Calibri"/>
        </w:rPr>
        <w:t>s</w:t>
      </w:r>
      <w:r w:rsidR="006A4822">
        <w:rPr>
          <w:rFonts w:ascii="Calibri" w:hAnsi="Calibri" w:cs="Calibri"/>
        </w:rPr>
        <w:t xml:space="preserve"> a</w:t>
      </w:r>
      <w:r w:rsidR="009A46BC" w:rsidRPr="009F18A4">
        <w:rPr>
          <w:rFonts w:ascii="Calibri" w:hAnsi="Calibri" w:cs="Calibri"/>
        </w:rPr>
        <w:t>ne</w:t>
      </w:r>
      <w:r w:rsidR="006A4822">
        <w:rPr>
          <w:rFonts w:ascii="Calibri" w:hAnsi="Calibri" w:cs="Calibri"/>
        </w:rPr>
        <w:t>j</w:t>
      </w:r>
      <w:r w:rsidR="009A46BC" w:rsidRPr="009F18A4">
        <w:rPr>
          <w:rFonts w:ascii="Calibri" w:hAnsi="Calibri" w:cs="Calibri"/>
        </w:rPr>
        <w:t>o</w:t>
      </w:r>
      <w:r w:rsidR="00160D42" w:rsidRPr="009F18A4">
        <w:rPr>
          <w:rFonts w:ascii="Calibri" w:hAnsi="Calibri" w:cs="Calibri"/>
        </w:rPr>
        <w:t>s</w:t>
      </w:r>
      <w:r w:rsidR="00DB6210" w:rsidRPr="009F18A4">
        <w:rPr>
          <w:rFonts w:ascii="Calibri" w:hAnsi="Calibri" w:cs="Calibri"/>
        </w:rPr>
        <w:t xml:space="preserve"> a este documento</w:t>
      </w:r>
      <w:r w:rsidR="005F1CAD">
        <w:rPr>
          <w:rFonts w:ascii="Calibri" w:hAnsi="Calibri" w:cs="Calibri"/>
        </w:rPr>
        <w:t>, recogidos en el anexo E</w:t>
      </w:r>
      <w:r w:rsidR="005F1CAD" w:rsidRPr="00A533A1">
        <w:rPr>
          <w:rFonts w:ascii="Calibri" w:hAnsi="Calibri" w:cs="Calibri"/>
        </w:rPr>
        <w:t>.</w:t>
      </w:r>
    </w:p>
    <w:p w:rsidR="00FA252A" w:rsidRPr="00FA252A" w:rsidRDefault="00FA252A" w:rsidP="00FA252A">
      <w:pPr>
        <w:pStyle w:val="Textosinformato"/>
        <w:spacing w:after="12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9F18A4" w:rsidRPr="009F18A4" w:rsidTr="009A46BC">
        <w:trPr>
          <w:trHeight w:val="361"/>
        </w:trPr>
        <w:tc>
          <w:tcPr>
            <w:tcW w:w="4515" w:type="pct"/>
            <w:shd w:val="clear" w:color="auto" w:fill="F2F2F2"/>
            <w:vAlign w:val="center"/>
          </w:tcPr>
          <w:p w:rsidR="009A46BC" w:rsidRPr="009F18A4" w:rsidRDefault="00712332" w:rsidP="00712332">
            <w:pPr>
              <w:tabs>
                <w:tab w:val="left" w:pos="2880"/>
              </w:tabs>
              <w:jc w:val="center"/>
              <w:rPr>
                <w:rFonts w:ascii="Calibri" w:hAnsi="Calibri" w:cs="Calibri"/>
                <w:b/>
                <w:szCs w:val="20"/>
              </w:rPr>
            </w:pPr>
            <w:r w:rsidRPr="009F18A4">
              <w:rPr>
                <w:rFonts w:ascii="Calibri" w:hAnsi="Calibri" w:cs="Calibri"/>
                <w:b/>
                <w:szCs w:val="20"/>
              </w:rPr>
              <w:t xml:space="preserve">OTRAS </w:t>
            </w:r>
            <w:r w:rsidR="009A46BC" w:rsidRPr="009F18A4">
              <w:rPr>
                <w:rFonts w:ascii="Calibri" w:hAnsi="Calibri" w:cs="Calibri"/>
                <w:b/>
                <w:szCs w:val="20"/>
              </w:rPr>
              <w:t xml:space="preserve">OPERACIONES </w:t>
            </w:r>
          </w:p>
        </w:tc>
        <w:tc>
          <w:tcPr>
            <w:tcW w:w="485" w:type="pct"/>
            <w:shd w:val="clear" w:color="auto" w:fill="F2F2F2"/>
            <w:vAlign w:val="center"/>
          </w:tcPr>
          <w:p w:rsidR="009A46BC" w:rsidRPr="009F18A4" w:rsidRDefault="009A46BC" w:rsidP="006A4822">
            <w:pPr>
              <w:tabs>
                <w:tab w:val="left" w:pos="2880"/>
              </w:tabs>
              <w:jc w:val="center"/>
              <w:rPr>
                <w:rFonts w:ascii="Calibri" w:hAnsi="Calibri" w:cs="Calibri"/>
                <w:b/>
                <w:szCs w:val="20"/>
              </w:rPr>
            </w:pPr>
            <w:r w:rsidRPr="009F18A4">
              <w:rPr>
                <w:rFonts w:ascii="Calibri" w:hAnsi="Calibri" w:cs="Calibri"/>
                <w:b/>
                <w:szCs w:val="20"/>
              </w:rPr>
              <w:t>ANE</w:t>
            </w:r>
            <w:r w:rsidR="006A4822">
              <w:rPr>
                <w:rFonts w:ascii="Calibri" w:hAnsi="Calibri" w:cs="Calibri"/>
                <w:b/>
                <w:szCs w:val="20"/>
              </w:rPr>
              <w:t>J</w:t>
            </w:r>
            <w:r w:rsidRPr="009F18A4">
              <w:rPr>
                <w:rFonts w:ascii="Calibri" w:hAnsi="Calibri" w:cs="Calibri"/>
                <w:b/>
                <w:szCs w:val="20"/>
              </w:rPr>
              <w:t>O</w:t>
            </w:r>
          </w:p>
        </w:tc>
      </w:tr>
      <w:tr w:rsidR="009F18A4" w:rsidRPr="009F18A4" w:rsidTr="009A46BC">
        <w:tc>
          <w:tcPr>
            <w:tcW w:w="4515" w:type="pct"/>
            <w:shd w:val="clear" w:color="auto" w:fill="auto"/>
            <w:vAlign w:val="center"/>
          </w:tcPr>
          <w:p w:rsidR="009A46BC" w:rsidRPr="009F18A4" w:rsidRDefault="009A46BC" w:rsidP="00BD5F67">
            <w:pPr>
              <w:tabs>
                <w:tab w:val="left" w:pos="2880"/>
              </w:tabs>
              <w:ind w:left="284" w:hanging="284"/>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s-ES_tradnl"/>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LVO (Especificar):________________</w:t>
            </w:r>
            <w:r w:rsidR="00BD5F67" w:rsidRPr="009F18A4">
              <w:rPr>
                <w:rFonts w:ascii="Calibri" w:hAnsi="Calibri" w:cs="Calibri"/>
                <w:sz w:val="20"/>
                <w:szCs w:val="20"/>
                <w:lang w:val="en-US"/>
              </w:rPr>
              <w:t>_________________________________________________</w:t>
            </w:r>
            <w:r w:rsidRPr="009F18A4">
              <w:rPr>
                <w:rFonts w:ascii="Calibri" w:hAnsi="Calibri" w:cs="Calibri"/>
                <w:sz w:val="20"/>
                <w:szCs w:val="20"/>
                <w:lang w:val="en-US"/>
              </w:rPr>
              <w:t xml:space="preserve">                                                                                       </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A</w:t>
            </w:r>
          </w:p>
        </w:tc>
      </w:tr>
      <w:tr w:rsidR="009F18A4" w:rsidRPr="009F18A4" w:rsidTr="009A46BC">
        <w:tc>
          <w:tcPr>
            <w:tcW w:w="4515" w:type="pct"/>
            <w:shd w:val="clear" w:color="auto" w:fill="auto"/>
            <w:vAlign w:val="center"/>
          </w:tcPr>
          <w:p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 xml:space="preserve">RVSM                                                                                  </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B</w:t>
            </w:r>
          </w:p>
        </w:tc>
      </w:tr>
      <w:tr w:rsidR="009F18A4" w:rsidRPr="009F18A4" w:rsidTr="009A46BC">
        <w:tc>
          <w:tcPr>
            <w:tcW w:w="4515" w:type="pct"/>
            <w:shd w:val="clear" w:color="auto" w:fill="auto"/>
            <w:vAlign w:val="center"/>
          </w:tcPr>
          <w:p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NAT HLA (MNPS)</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C</w:t>
            </w:r>
          </w:p>
        </w:tc>
      </w:tr>
      <w:tr w:rsidR="009F18A4" w:rsidRPr="009F18A4" w:rsidTr="009A46BC">
        <w:tc>
          <w:tcPr>
            <w:tcW w:w="4515" w:type="pct"/>
            <w:shd w:val="clear" w:color="auto" w:fill="auto"/>
            <w:vAlign w:val="center"/>
          </w:tcPr>
          <w:p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PBN RNP AR APCH</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D</w:t>
            </w:r>
          </w:p>
        </w:tc>
      </w:tr>
      <w:tr w:rsidR="009F18A4" w:rsidRPr="009F18A4" w:rsidTr="009A46BC">
        <w:tc>
          <w:tcPr>
            <w:tcW w:w="4515" w:type="pct"/>
            <w:shd w:val="clear" w:color="auto" w:fill="auto"/>
            <w:vAlign w:val="center"/>
          </w:tcPr>
          <w:p w:rsidR="009A46BC" w:rsidRPr="009F18A4" w:rsidRDefault="009A46BC" w:rsidP="00BD5F67">
            <w:pPr>
              <w:tabs>
                <w:tab w:val="left" w:pos="2880"/>
              </w:tabs>
              <w:ind w:left="284" w:hanging="284"/>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s-ES_tradnl"/>
              </w:rPr>
              <w:t>OTRAS OPERACIONES PBN (Especificar): ___________________________________</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r w:rsidRPr="009F18A4">
              <w:rPr>
                <w:rFonts w:ascii="Calibri" w:hAnsi="Calibri" w:cs="Calibri"/>
                <w:sz w:val="16"/>
                <w:szCs w:val="20"/>
                <w:lang w:val="es-ES_tradnl"/>
              </w:rPr>
              <w:t>E</w:t>
            </w:r>
          </w:p>
        </w:tc>
      </w:tr>
      <w:tr w:rsidR="009F18A4" w:rsidRPr="009F18A4" w:rsidTr="009A46BC">
        <w:tc>
          <w:tcPr>
            <w:tcW w:w="4515" w:type="pct"/>
            <w:shd w:val="clear" w:color="auto" w:fill="auto"/>
            <w:vAlign w:val="center"/>
          </w:tcPr>
          <w:p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 xml:space="preserve">CPDLC                                                                              </w:t>
            </w:r>
          </w:p>
        </w:tc>
        <w:tc>
          <w:tcPr>
            <w:tcW w:w="485" w:type="pct"/>
            <w:vAlign w:val="center"/>
          </w:tcPr>
          <w:p w:rsidR="009A46BC" w:rsidRPr="009F18A4" w:rsidRDefault="00590EF1"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F</w:t>
            </w:r>
          </w:p>
        </w:tc>
      </w:tr>
      <w:tr w:rsidR="009F18A4" w:rsidRPr="009F18A4" w:rsidTr="009A46BC">
        <w:tc>
          <w:tcPr>
            <w:tcW w:w="4515" w:type="pct"/>
            <w:shd w:val="clear" w:color="auto" w:fill="auto"/>
            <w:vAlign w:val="center"/>
          </w:tcPr>
          <w:p w:rsidR="009A46BC" w:rsidRPr="009F18A4" w:rsidRDefault="009A46BC" w:rsidP="009A46BC">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STEEP APPROACH</w:t>
            </w:r>
          </w:p>
        </w:tc>
        <w:tc>
          <w:tcPr>
            <w:tcW w:w="485" w:type="pct"/>
            <w:vAlign w:val="center"/>
          </w:tcPr>
          <w:p w:rsidR="009A46BC" w:rsidRPr="009F18A4" w:rsidRDefault="00590EF1" w:rsidP="009A46BC">
            <w:pPr>
              <w:tabs>
                <w:tab w:val="left" w:pos="2880"/>
              </w:tabs>
              <w:ind w:left="284" w:hanging="284"/>
              <w:jc w:val="center"/>
              <w:rPr>
                <w:rFonts w:ascii="Calibri" w:hAnsi="Calibri" w:cs="Calibri"/>
                <w:sz w:val="16"/>
                <w:szCs w:val="20"/>
                <w:lang w:val="es-ES_tradnl"/>
              </w:rPr>
            </w:pPr>
            <w:r>
              <w:rPr>
                <w:rFonts w:ascii="Calibri" w:hAnsi="Calibri" w:cs="Calibri"/>
                <w:sz w:val="16"/>
                <w:szCs w:val="20"/>
                <w:lang w:val="es-ES_tradnl"/>
              </w:rPr>
              <w:t>G</w:t>
            </w:r>
          </w:p>
        </w:tc>
      </w:tr>
      <w:tr w:rsidR="009F18A4" w:rsidRPr="009F18A4" w:rsidTr="000442B8">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rsidR="000442B8" w:rsidRPr="009F18A4" w:rsidRDefault="000442B8" w:rsidP="000442B8">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s-ES_tradnl"/>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AVIÓN TURBINA MONOMOTOR EN IMC</w:t>
            </w:r>
          </w:p>
        </w:tc>
        <w:tc>
          <w:tcPr>
            <w:tcW w:w="485" w:type="pct"/>
            <w:tcBorders>
              <w:top w:val="single" w:sz="4" w:space="0" w:color="auto"/>
              <w:left w:val="single" w:sz="4" w:space="0" w:color="auto"/>
              <w:bottom w:val="single" w:sz="4" w:space="0" w:color="auto"/>
              <w:right w:val="single" w:sz="4" w:space="0" w:color="auto"/>
            </w:tcBorders>
            <w:vAlign w:val="center"/>
          </w:tcPr>
          <w:p w:rsidR="000442B8" w:rsidRPr="009F18A4" w:rsidRDefault="00590EF1" w:rsidP="001B0DBE">
            <w:pPr>
              <w:tabs>
                <w:tab w:val="left" w:pos="2880"/>
              </w:tabs>
              <w:ind w:left="284" w:hanging="284"/>
              <w:jc w:val="center"/>
              <w:rPr>
                <w:rFonts w:ascii="Calibri" w:hAnsi="Calibri" w:cs="Calibri"/>
                <w:sz w:val="20"/>
                <w:szCs w:val="20"/>
              </w:rPr>
            </w:pPr>
            <w:r>
              <w:rPr>
                <w:rFonts w:ascii="Calibri" w:hAnsi="Calibri" w:cs="Calibri"/>
                <w:sz w:val="16"/>
                <w:szCs w:val="20"/>
                <w:lang w:val="es-ES_tradnl"/>
              </w:rPr>
              <w:t>H</w:t>
            </w:r>
          </w:p>
        </w:tc>
      </w:tr>
      <w:tr w:rsidR="009A46BC" w:rsidRPr="009F18A4" w:rsidTr="009A46BC">
        <w:tc>
          <w:tcPr>
            <w:tcW w:w="4515" w:type="pct"/>
            <w:shd w:val="clear" w:color="auto" w:fill="auto"/>
            <w:vAlign w:val="center"/>
          </w:tcPr>
          <w:p w:rsidR="009A46BC" w:rsidRPr="009F18A4" w:rsidRDefault="009A46BC" w:rsidP="00BD5F67">
            <w:pPr>
              <w:tabs>
                <w:tab w:val="left" w:pos="2880"/>
              </w:tabs>
              <w:ind w:left="284" w:hanging="284"/>
              <w:rPr>
                <w:rFonts w:ascii="Calibri" w:hAnsi="Calibri" w:cs="Calibri"/>
                <w:sz w:val="20"/>
                <w:szCs w:val="20"/>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OTRAS (Especificar):    _______________________________________________________________</w:t>
            </w:r>
          </w:p>
        </w:tc>
        <w:tc>
          <w:tcPr>
            <w:tcW w:w="485" w:type="pct"/>
            <w:vAlign w:val="center"/>
          </w:tcPr>
          <w:p w:rsidR="009A46BC" w:rsidRPr="009F18A4" w:rsidRDefault="009A46BC" w:rsidP="009A46BC">
            <w:pPr>
              <w:tabs>
                <w:tab w:val="left" w:pos="2880"/>
              </w:tabs>
              <w:ind w:left="284" w:hanging="284"/>
              <w:jc w:val="center"/>
              <w:rPr>
                <w:rFonts w:ascii="Calibri" w:hAnsi="Calibri" w:cs="Calibri"/>
                <w:sz w:val="16"/>
                <w:szCs w:val="20"/>
                <w:lang w:val="es-ES_tradnl"/>
              </w:rPr>
            </w:pPr>
          </w:p>
        </w:tc>
      </w:tr>
    </w:tbl>
    <w:p w:rsidR="00F117E2" w:rsidRPr="009F18A4" w:rsidRDefault="00F117E2" w:rsidP="002B009B">
      <w:pPr>
        <w:pStyle w:val="Textosinformato"/>
        <w:spacing w:after="120"/>
        <w:rPr>
          <w:rFonts w:ascii="Calibri" w:hAnsi="Calibri" w:cs="Calibri"/>
          <w:b/>
          <w:u w:val="single"/>
        </w:rPr>
      </w:pPr>
    </w:p>
    <w:p w:rsidR="002B009B" w:rsidRPr="009F18A4" w:rsidRDefault="002B009B" w:rsidP="002B009B">
      <w:pPr>
        <w:pStyle w:val="Textosinformato"/>
        <w:spacing w:after="120"/>
        <w:rPr>
          <w:rFonts w:ascii="Calibri" w:hAnsi="Calibri" w:cs="Calibri"/>
          <w:b/>
          <w:u w:val="single"/>
        </w:rPr>
      </w:pPr>
    </w:p>
    <w:p w:rsidR="009A4B9B" w:rsidRPr="009F18A4" w:rsidRDefault="009A4B9B" w:rsidP="002B009B">
      <w:pPr>
        <w:pStyle w:val="Textosinformato"/>
        <w:spacing w:after="120"/>
        <w:rPr>
          <w:rFonts w:ascii="Calibri" w:hAnsi="Calibri" w:cs="Calibri"/>
          <w:b/>
          <w:u w:val="single"/>
        </w:rPr>
      </w:pPr>
    </w:p>
    <w:p w:rsidR="00DC64D5" w:rsidRPr="009F18A4" w:rsidRDefault="00DC64D5" w:rsidP="002B009B">
      <w:pPr>
        <w:pStyle w:val="Textosinformato"/>
        <w:spacing w:after="120"/>
        <w:rPr>
          <w:rFonts w:ascii="Calibri" w:hAnsi="Calibri" w:cs="Calibri"/>
          <w:b/>
          <w:u w:val="single"/>
        </w:rPr>
        <w:sectPr w:rsidR="00DC64D5" w:rsidRPr="009F18A4" w:rsidSect="00843D75">
          <w:headerReference w:type="even" r:id="rId13"/>
          <w:headerReference w:type="default" r:id="rId14"/>
          <w:footerReference w:type="even" r:id="rId15"/>
          <w:footerReference w:type="default" r:id="rId16"/>
          <w:headerReference w:type="first" r:id="rId17"/>
          <w:footerReference w:type="first" r:id="rId18"/>
          <w:pgSz w:w="11906" w:h="16838" w:code="9"/>
          <w:pgMar w:top="62" w:right="851" w:bottom="851" w:left="1418" w:header="567" w:footer="97" w:gutter="0"/>
          <w:cols w:space="708"/>
          <w:docGrid w:linePitch="360"/>
        </w:sectPr>
      </w:pPr>
    </w:p>
    <w:p w:rsidR="005F3986" w:rsidRPr="009F18A4" w:rsidRDefault="00052186" w:rsidP="00052186">
      <w:pPr>
        <w:pStyle w:val="Ttulo1"/>
        <w:ind w:left="0"/>
        <w:rPr>
          <w:color w:val="auto"/>
        </w:rPr>
      </w:pPr>
      <w:r w:rsidRPr="009F18A4">
        <w:rPr>
          <w:color w:val="auto"/>
        </w:rPr>
        <w:lastRenderedPageBreak/>
        <w:t>ANEXOS</w:t>
      </w:r>
    </w:p>
    <w:p w:rsidR="00052186" w:rsidRPr="009F18A4" w:rsidRDefault="00052186" w:rsidP="00052186">
      <w:pPr>
        <w:pStyle w:val="Ttulo2"/>
        <w:rPr>
          <w:color w:val="FFFFFF" w:themeColor="background1"/>
        </w:rPr>
      </w:pPr>
      <w:r w:rsidRPr="009F18A4">
        <w:rPr>
          <w:color w:val="FFFFFF" w:themeColor="background1"/>
        </w:rPr>
        <w:t>EQUIPOS OBLIGATORIOS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628"/>
        <w:gridCol w:w="2220"/>
        <w:gridCol w:w="501"/>
        <w:gridCol w:w="199"/>
        <w:gridCol w:w="2497"/>
        <w:gridCol w:w="1085"/>
        <w:gridCol w:w="227"/>
        <w:gridCol w:w="104"/>
        <w:gridCol w:w="500"/>
        <w:gridCol w:w="2245"/>
      </w:tblGrid>
      <w:tr w:rsidR="009F18A4" w:rsidRPr="009F18A4" w:rsidTr="00052186">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52186" w:rsidRPr="009F18A4" w:rsidRDefault="00052186" w:rsidP="00052186">
            <w:pPr>
              <w:jc w:val="center"/>
              <w:rPr>
                <w:rFonts w:ascii="Calibri" w:hAnsi="Calibri"/>
                <w:b/>
                <w:bCs/>
                <w:szCs w:val="22"/>
              </w:rPr>
            </w:pPr>
            <w:r w:rsidRPr="009F18A4">
              <w:rPr>
                <w:rFonts w:ascii="Calibri" w:hAnsi="Calibri"/>
                <w:b/>
                <w:bCs/>
                <w:szCs w:val="22"/>
              </w:rPr>
              <w:t>A. EQUIPOS OBLIGATORIOS PARA EL TIPO DE OPERACIÓN APROBADO</w:t>
            </w:r>
          </w:p>
        </w:tc>
      </w:tr>
      <w:tr w:rsidR="009F18A4" w:rsidRPr="009F18A4" w:rsidTr="00052186">
        <w:trPr>
          <w:tblHeader/>
        </w:trPr>
        <w:tc>
          <w:tcPr>
            <w:tcW w:w="1645" w:type="pct"/>
            <w:gridSpan w:val="3"/>
            <w:tcBorders>
              <w:top w:val="single" w:sz="4" w:space="0" w:color="auto"/>
              <w:bottom w:val="single" w:sz="4" w:space="0" w:color="auto"/>
            </w:tcBorders>
            <w:shd w:val="clear" w:color="auto" w:fill="auto"/>
            <w:vAlign w:val="center"/>
          </w:tcPr>
          <w:p w:rsidR="00052186" w:rsidRPr="009F18A4" w:rsidRDefault="00052186" w:rsidP="00052186">
            <w:pPr>
              <w:rPr>
                <w:rFonts w:ascii="Calibri" w:hAnsi="Calibri"/>
                <w:b/>
                <w:bCs/>
                <w:sz w:val="18"/>
                <w:szCs w:val="18"/>
              </w:rPr>
            </w:pPr>
          </w:p>
        </w:tc>
        <w:tc>
          <w:tcPr>
            <w:tcW w:w="1324" w:type="pct"/>
            <w:gridSpan w:val="2"/>
            <w:tcBorders>
              <w:top w:val="single" w:sz="4" w:space="0" w:color="auto"/>
              <w:bottom w:val="single" w:sz="4" w:space="0" w:color="auto"/>
            </w:tcBorders>
            <w:shd w:val="clear" w:color="auto" w:fill="auto"/>
            <w:vAlign w:val="center"/>
          </w:tcPr>
          <w:p w:rsidR="00052186" w:rsidRPr="009F18A4" w:rsidRDefault="00052186" w:rsidP="00052186">
            <w:pPr>
              <w:rPr>
                <w:rFonts w:ascii="Calibri" w:hAnsi="Calibri"/>
                <w:sz w:val="18"/>
                <w:szCs w:val="18"/>
              </w:rPr>
            </w:pPr>
          </w:p>
        </w:tc>
        <w:tc>
          <w:tcPr>
            <w:tcW w:w="645" w:type="pct"/>
            <w:gridSpan w:val="2"/>
            <w:tcBorders>
              <w:top w:val="single" w:sz="4" w:space="0" w:color="auto"/>
              <w:bottom w:val="single" w:sz="4" w:space="0" w:color="auto"/>
            </w:tcBorders>
            <w:shd w:val="clear" w:color="auto" w:fill="auto"/>
            <w:vAlign w:val="center"/>
          </w:tcPr>
          <w:p w:rsidR="00052186" w:rsidRPr="009F18A4" w:rsidRDefault="00052186" w:rsidP="00052186">
            <w:pPr>
              <w:rPr>
                <w:rFonts w:ascii="Calibri" w:hAnsi="Calibri"/>
                <w:b/>
                <w:bCs/>
                <w:sz w:val="18"/>
                <w:szCs w:val="18"/>
              </w:rPr>
            </w:pPr>
          </w:p>
        </w:tc>
        <w:tc>
          <w:tcPr>
            <w:tcW w:w="1386" w:type="pct"/>
            <w:gridSpan w:val="3"/>
            <w:tcBorders>
              <w:top w:val="single" w:sz="4" w:space="0" w:color="auto"/>
              <w:bottom w:val="single" w:sz="4" w:space="0" w:color="auto"/>
            </w:tcBorders>
            <w:shd w:val="clear" w:color="auto" w:fill="auto"/>
            <w:vAlign w:val="center"/>
          </w:tcPr>
          <w:p w:rsidR="00052186" w:rsidRPr="009F18A4" w:rsidRDefault="00052186" w:rsidP="00052186">
            <w:pPr>
              <w:rPr>
                <w:rFonts w:ascii="Calibri" w:hAnsi="Calibri"/>
                <w:sz w:val="18"/>
                <w:szCs w:val="18"/>
              </w:rPr>
            </w:pPr>
          </w:p>
        </w:tc>
      </w:tr>
      <w:tr w:rsidR="009F18A4" w:rsidRPr="009F18A4" w:rsidTr="00052186">
        <w:trPr>
          <w:tblHeader/>
        </w:trPr>
        <w:tc>
          <w:tcPr>
            <w:tcW w:w="30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Nº REF.</w:t>
            </w:r>
          </w:p>
        </w:tc>
        <w:tc>
          <w:tcPr>
            <w:tcW w:w="108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REQUISITO</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ITEM</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MEDIO DE CUMPLIMIENTO</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SI</w:t>
            </w:r>
          </w:p>
        </w:tc>
        <w:tc>
          <w:tcPr>
            <w:tcW w:w="23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N.A.</w:t>
            </w:r>
          </w:p>
        </w:tc>
        <w:tc>
          <w:tcPr>
            <w:tcW w:w="110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52186" w:rsidRPr="009F18A4" w:rsidRDefault="00052186" w:rsidP="00052186">
            <w:pPr>
              <w:jc w:val="center"/>
              <w:rPr>
                <w:rFonts w:ascii="Calibri" w:hAnsi="Calibri"/>
                <w:b/>
                <w:bCs/>
                <w:sz w:val="20"/>
                <w:szCs w:val="20"/>
              </w:rPr>
            </w:pPr>
            <w:r w:rsidRPr="009F18A4">
              <w:rPr>
                <w:rFonts w:ascii="Calibri" w:hAnsi="Calibri"/>
                <w:b/>
                <w:bCs/>
                <w:sz w:val="20"/>
                <w:szCs w:val="20"/>
              </w:rPr>
              <w:t>COMENTARIOS AESA</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w:t>
            </w:r>
          </w:p>
        </w:tc>
        <w:tc>
          <w:tcPr>
            <w:tcW w:w="1089" w:type="pct"/>
            <w:tcBorders>
              <w:top w:val="single" w:sz="4" w:space="0" w:color="auto"/>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NCC.IDE.A.100</w:t>
            </w:r>
          </w:p>
          <w:p w:rsidR="00052186" w:rsidRPr="009F18A4" w:rsidRDefault="00052186" w:rsidP="00052186">
            <w:pPr>
              <w:rPr>
                <w:rFonts w:ascii="Calibri" w:hAnsi="Calibri"/>
                <w:sz w:val="16"/>
                <w:szCs w:val="16"/>
              </w:rPr>
            </w:pPr>
            <w:r w:rsidRPr="009F18A4">
              <w:rPr>
                <w:rFonts w:ascii="Calibri" w:hAnsi="Calibri"/>
                <w:sz w:val="16"/>
                <w:szCs w:val="16"/>
              </w:rPr>
              <w:t>Instrumentos y equipos — Generalidades</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(a)(1)</w:t>
            </w:r>
          </w:p>
        </w:tc>
        <w:tc>
          <w:tcPr>
            <w:tcW w:w="1758" w:type="pct"/>
            <w:gridSpan w:val="2"/>
            <w:tcBorders>
              <w:top w:val="single" w:sz="4" w:space="0" w:color="auto"/>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164" w:type="pct"/>
            <w:gridSpan w:val="2"/>
            <w:tcBorders>
              <w:top w:val="single" w:sz="4" w:space="0" w:color="auto"/>
              <w:left w:val="nil"/>
              <w:bottom w:val="single" w:sz="4" w:space="0" w:color="auto"/>
              <w:right w:val="nil"/>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auto"/>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(a)(2)</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(a)(3)</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(a)(4)</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(b)(1)</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(b)(3)</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(b)(4)</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(b)(5)</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hideMark/>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(b)(6)</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(b)(7)</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noWrap/>
          </w:tcPr>
          <w:p w:rsidR="00052186" w:rsidRPr="009F18A4" w:rsidRDefault="00052186" w:rsidP="00052186">
            <w:pPr>
              <w:jc w:val="center"/>
              <w:rPr>
                <w:rFonts w:ascii="Calibri" w:hAnsi="Calibri"/>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(b)(8)</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(c)(1)</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(c)(2)</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auto"/>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(d)</w:t>
            </w:r>
          </w:p>
        </w:tc>
        <w:tc>
          <w:tcPr>
            <w:tcW w:w="1758" w:type="pct"/>
            <w:gridSpan w:val="2"/>
            <w:tcBorders>
              <w:top w:val="nil"/>
              <w:left w:val="nil"/>
              <w:bottom w:val="single" w:sz="4" w:space="0" w:color="auto"/>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(e)</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vMerge/>
            <w:tcBorders>
              <w:left w:val="single" w:sz="4" w:space="0" w:color="auto"/>
              <w:bottom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vAlign w:val="center"/>
          </w:tcPr>
          <w:p w:rsidR="00052186" w:rsidRPr="009F18A4" w:rsidRDefault="00052186" w:rsidP="00052186">
            <w:pPr>
              <w:rPr>
                <w:rFonts w:ascii="Calibri" w:hAnsi="Calibri"/>
                <w:sz w:val="16"/>
                <w:szCs w:val="16"/>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(f)</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nil"/>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w:t>
            </w:r>
          </w:p>
        </w:tc>
        <w:tc>
          <w:tcPr>
            <w:tcW w:w="1089" w:type="pct"/>
            <w:tcBorders>
              <w:top w:val="nil"/>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NCC.IDE.A.110</w:t>
            </w:r>
          </w:p>
          <w:p w:rsidR="00052186" w:rsidRPr="009F18A4" w:rsidRDefault="00052186" w:rsidP="00052186">
            <w:pPr>
              <w:rPr>
                <w:rFonts w:ascii="Calibri" w:hAnsi="Calibri"/>
                <w:sz w:val="16"/>
                <w:szCs w:val="16"/>
              </w:rPr>
            </w:pPr>
            <w:r w:rsidRPr="009F18A4">
              <w:rPr>
                <w:rFonts w:ascii="Calibri" w:hAnsi="Calibri"/>
                <w:sz w:val="16"/>
                <w:szCs w:val="16"/>
              </w:rPr>
              <w:t>Fusibles eléctricos de repuesto</w:t>
            </w:r>
          </w:p>
        </w:tc>
        <w:tc>
          <w:tcPr>
            <w:tcW w:w="346" w:type="pct"/>
            <w:gridSpan w:val="2"/>
            <w:tcBorders>
              <w:top w:val="nil"/>
              <w:left w:val="single" w:sz="4" w:space="0" w:color="000000"/>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164" w:type="pct"/>
            <w:gridSpan w:val="2"/>
            <w:tcBorders>
              <w:top w:val="nil"/>
              <w:left w:val="nil"/>
              <w:bottom w:val="single" w:sz="4" w:space="0" w:color="auto"/>
              <w:right w:val="nil"/>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16"/>
                <w:szCs w:val="16"/>
              </w:rPr>
            </w:pPr>
            <w:r w:rsidRPr="009F18A4">
              <w:rPr>
                <w:rFonts w:ascii="Calibri" w:hAnsi="Calibri"/>
                <w:sz w:val="16"/>
                <w:szCs w:val="16"/>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3</w:t>
            </w:r>
          </w:p>
        </w:tc>
        <w:tc>
          <w:tcPr>
            <w:tcW w:w="1089" w:type="pct"/>
            <w:tcBorders>
              <w:top w:val="nil"/>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NCC.IDE.A.115</w:t>
            </w:r>
          </w:p>
          <w:p w:rsidR="00052186" w:rsidRPr="009F18A4" w:rsidRDefault="00052186" w:rsidP="00052186">
            <w:pPr>
              <w:rPr>
                <w:rFonts w:ascii="Calibri" w:hAnsi="Calibri"/>
                <w:sz w:val="16"/>
                <w:szCs w:val="16"/>
              </w:rPr>
            </w:pPr>
            <w:r w:rsidRPr="009F18A4">
              <w:rPr>
                <w:rFonts w:ascii="Calibri" w:hAnsi="Calibri"/>
                <w:sz w:val="16"/>
                <w:szCs w:val="16"/>
              </w:rPr>
              <w:t>Luces de operación</w:t>
            </w:r>
          </w:p>
        </w:tc>
        <w:tc>
          <w:tcPr>
            <w:tcW w:w="346" w:type="pct"/>
            <w:gridSpan w:val="2"/>
            <w:tcBorders>
              <w:top w:val="nil"/>
              <w:left w:val="nil"/>
              <w:bottom w:val="single" w:sz="4" w:space="0" w:color="auto"/>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single" w:sz="4" w:space="0" w:color="auto"/>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single" w:sz="4" w:space="0" w:color="auto"/>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(d)</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single" w:sz="4" w:space="0" w:color="auto"/>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(e)</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single" w:sz="4" w:space="0" w:color="auto"/>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(f)</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single" w:sz="4" w:space="0" w:color="auto"/>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(g)</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single" w:sz="4" w:space="0" w:color="auto"/>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4</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b/>
                <w:bCs/>
                <w:sz w:val="17"/>
                <w:szCs w:val="17"/>
              </w:rPr>
            </w:pPr>
            <w:r w:rsidRPr="009F18A4">
              <w:rPr>
                <w:rFonts w:ascii="Calibri" w:hAnsi="Calibri"/>
                <w:b/>
                <w:bCs/>
                <w:sz w:val="16"/>
                <w:szCs w:val="16"/>
              </w:rPr>
              <w:t>NCC.IDE.A.120</w:t>
            </w:r>
            <w:r w:rsidRPr="009F18A4">
              <w:rPr>
                <w:b/>
                <w:bCs/>
                <w:sz w:val="17"/>
                <w:szCs w:val="17"/>
              </w:rPr>
              <w:t xml:space="preserve"> </w:t>
            </w:r>
          </w:p>
          <w:p w:rsidR="00052186" w:rsidRPr="009F18A4" w:rsidRDefault="00052186" w:rsidP="00052186">
            <w:pPr>
              <w:rPr>
                <w:rFonts w:ascii="Calibri" w:hAnsi="Calibri"/>
                <w:sz w:val="16"/>
                <w:szCs w:val="16"/>
              </w:rPr>
            </w:pPr>
            <w:r w:rsidRPr="009F18A4">
              <w:rPr>
                <w:rFonts w:ascii="Calibri" w:hAnsi="Calibri"/>
                <w:sz w:val="16"/>
                <w:szCs w:val="16"/>
              </w:rPr>
              <w:t>Operaciones VFR — Instrumentos de vuelo y de navegación y equipos asociados</w:t>
            </w:r>
          </w:p>
        </w:tc>
        <w:tc>
          <w:tcPr>
            <w:tcW w:w="346" w:type="pct"/>
            <w:gridSpan w:val="2"/>
            <w:tcBorders>
              <w:top w:val="nil"/>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000000"/>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a)(4)</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a)(5)</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a)(6)</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(b)(3)</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(c)(3)</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(c)(4)</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(c)(5)</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(c)(6)</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(c)(7)</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5</w:t>
            </w:r>
          </w:p>
        </w:tc>
        <w:tc>
          <w:tcPr>
            <w:tcW w:w="1089" w:type="pct"/>
            <w:tcBorders>
              <w:top w:val="single" w:sz="4" w:space="0" w:color="auto"/>
              <w:left w:val="nil"/>
              <w:bottom w:val="single" w:sz="4" w:space="0" w:color="auto"/>
              <w:right w:val="single" w:sz="4" w:space="0" w:color="000000"/>
            </w:tcBorders>
            <w:shd w:val="clear" w:color="000000" w:fill="F2F2F2"/>
            <w:vAlign w:val="center"/>
            <w:hideMark/>
          </w:tcPr>
          <w:p w:rsidR="00052186" w:rsidRPr="009F18A4" w:rsidRDefault="00052186" w:rsidP="00052186">
            <w:pPr>
              <w:rPr>
                <w:b/>
                <w:bCs/>
                <w:sz w:val="17"/>
                <w:szCs w:val="17"/>
              </w:rPr>
            </w:pPr>
            <w:r w:rsidRPr="009F18A4">
              <w:rPr>
                <w:rFonts w:ascii="Calibri" w:hAnsi="Calibri"/>
                <w:b/>
                <w:bCs/>
                <w:sz w:val="16"/>
                <w:szCs w:val="16"/>
              </w:rPr>
              <w:t>NCC.IDE.A.125</w:t>
            </w:r>
            <w:r w:rsidRPr="009F18A4">
              <w:rPr>
                <w:b/>
                <w:bCs/>
                <w:sz w:val="17"/>
                <w:szCs w:val="17"/>
              </w:rPr>
              <w:t xml:space="preserve"> </w:t>
            </w:r>
          </w:p>
          <w:p w:rsidR="00052186" w:rsidRPr="009F18A4" w:rsidRDefault="00052186" w:rsidP="00052186">
            <w:pPr>
              <w:rPr>
                <w:rFonts w:ascii="Calibri" w:hAnsi="Calibri"/>
                <w:sz w:val="16"/>
                <w:szCs w:val="16"/>
              </w:rPr>
            </w:pPr>
            <w:r w:rsidRPr="009F18A4">
              <w:rPr>
                <w:rFonts w:ascii="Calibri" w:hAnsi="Calibri"/>
                <w:sz w:val="16"/>
                <w:szCs w:val="16"/>
              </w:rPr>
              <w:t>Operaciones IFR — Instrumentos de vuelo y de navegación y equipos asociados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nil"/>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(a)(2)</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(a)(3)</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(a)(4)</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(a)(5)</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(a)(6)</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(a)(7)</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(a)(8)</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(a)(9)</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(a)(10)</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(c)(1)</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(c)(2)</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(c)(3)</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(c)(4)</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(c)(5)</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(c)(6)</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(c)(7)</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(d)</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(e)</w:t>
            </w:r>
          </w:p>
        </w:tc>
        <w:tc>
          <w:tcPr>
            <w:tcW w:w="1758" w:type="pct"/>
            <w:gridSpan w:val="2"/>
            <w:tcBorders>
              <w:top w:val="nil"/>
              <w:left w:val="nil"/>
              <w:bottom w:val="single" w:sz="4" w:space="0" w:color="000000"/>
              <w:right w:val="single" w:sz="4" w:space="0" w:color="000000"/>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000000"/>
              <w:right w:val="nil"/>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(f)</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(g)</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(h)</w:t>
            </w:r>
          </w:p>
        </w:tc>
        <w:tc>
          <w:tcPr>
            <w:tcW w:w="1758" w:type="pct"/>
            <w:gridSpan w:val="2"/>
            <w:tcBorders>
              <w:top w:val="nil"/>
              <w:left w:val="nil"/>
              <w:bottom w:val="single" w:sz="4" w:space="0" w:color="000000"/>
              <w:right w:val="single" w:sz="4" w:space="0" w:color="000000"/>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000000"/>
              <w:right w:val="nil"/>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b/>
                <w:bCs/>
                <w:sz w:val="17"/>
                <w:szCs w:val="17"/>
              </w:rPr>
            </w:pPr>
            <w:r w:rsidRPr="009F18A4">
              <w:rPr>
                <w:rFonts w:ascii="Calibri" w:hAnsi="Calibri"/>
                <w:b/>
                <w:bCs/>
                <w:sz w:val="16"/>
                <w:szCs w:val="16"/>
              </w:rPr>
              <w:t>NCC.IDE.A.130</w:t>
            </w:r>
            <w:r w:rsidRPr="009F18A4">
              <w:rPr>
                <w:b/>
                <w:bCs/>
                <w:sz w:val="17"/>
                <w:szCs w:val="17"/>
              </w:rPr>
              <w:t xml:space="preserve"> </w:t>
            </w:r>
          </w:p>
          <w:p w:rsidR="00052186" w:rsidRPr="009F18A4" w:rsidRDefault="00052186" w:rsidP="00052186">
            <w:pPr>
              <w:rPr>
                <w:rFonts w:ascii="Calibri" w:hAnsi="Calibri"/>
                <w:sz w:val="16"/>
                <w:szCs w:val="16"/>
              </w:rPr>
            </w:pPr>
            <w:r w:rsidRPr="009F18A4">
              <w:rPr>
                <w:rFonts w:ascii="Calibri" w:hAnsi="Calibri"/>
                <w:sz w:val="16"/>
                <w:szCs w:val="16"/>
              </w:rPr>
              <w:t>Equipos adicionales para operaciones con un solo piloto en IFR</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72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7</w:t>
            </w:r>
          </w:p>
        </w:tc>
        <w:tc>
          <w:tcPr>
            <w:tcW w:w="1089" w:type="pct"/>
            <w:tcBorders>
              <w:top w:val="single" w:sz="4" w:space="0" w:color="000000"/>
              <w:left w:val="single" w:sz="4" w:space="0" w:color="auto"/>
              <w:bottom w:val="nil"/>
              <w:right w:val="single" w:sz="4" w:space="0" w:color="auto"/>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NCC.IDE.A.135 </w:t>
            </w:r>
          </w:p>
          <w:p w:rsidR="00052186" w:rsidRPr="009F18A4" w:rsidRDefault="00052186" w:rsidP="00052186">
            <w:pPr>
              <w:rPr>
                <w:rFonts w:ascii="Calibri" w:hAnsi="Calibri"/>
                <w:b/>
                <w:bCs/>
                <w:sz w:val="16"/>
                <w:szCs w:val="16"/>
              </w:rPr>
            </w:pPr>
            <w:r w:rsidRPr="009F18A4">
              <w:rPr>
                <w:rFonts w:ascii="Calibri" w:hAnsi="Calibri"/>
                <w:bCs/>
                <w:sz w:val="16"/>
                <w:szCs w:val="16"/>
              </w:rPr>
              <w:t>Sistema de advertencia y alarma de impacto (TAWS)</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single" w:sz="4" w:space="0" w:color="auto"/>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single" w:sz="4" w:space="0" w:color="auto"/>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single" w:sz="4" w:space="0" w:color="auto"/>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72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tcBorders>
              <w:top w:val="single" w:sz="4" w:space="0" w:color="000000"/>
              <w:left w:val="single" w:sz="4" w:space="0" w:color="auto"/>
              <w:bottom w:val="nil"/>
              <w:right w:val="single" w:sz="4" w:space="0" w:color="auto"/>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single" w:sz="4" w:space="0" w:color="auto"/>
              <w:left w:val="single" w:sz="4" w:space="0" w:color="auto"/>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single" w:sz="4" w:space="0" w:color="auto"/>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single" w:sz="4" w:space="0" w:color="auto"/>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single" w:sz="4" w:space="0" w:color="auto"/>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8</w:t>
            </w:r>
          </w:p>
        </w:tc>
        <w:tc>
          <w:tcPr>
            <w:tcW w:w="1089" w:type="pct"/>
            <w:tcBorders>
              <w:top w:val="nil"/>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NCC.IDE.A.140 </w:t>
            </w:r>
          </w:p>
          <w:p w:rsidR="00052186" w:rsidRPr="009F18A4" w:rsidRDefault="00052186" w:rsidP="00052186">
            <w:pPr>
              <w:rPr>
                <w:rFonts w:ascii="Calibri" w:hAnsi="Calibri"/>
                <w:bCs/>
                <w:sz w:val="16"/>
                <w:szCs w:val="16"/>
              </w:rPr>
            </w:pPr>
            <w:r w:rsidRPr="009F18A4">
              <w:rPr>
                <w:rFonts w:ascii="Calibri" w:hAnsi="Calibri"/>
                <w:bCs/>
                <w:sz w:val="16"/>
                <w:szCs w:val="16"/>
              </w:rPr>
              <w:t>Sistema anticolisión de a bordo (ACAS) (*)</w:t>
            </w:r>
          </w:p>
          <w:p w:rsidR="00052186" w:rsidRPr="009F18A4" w:rsidRDefault="00052186" w:rsidP="00052186">
            <w:pPr>
              <w:rPr>
                <w:rFonts w:ascii="Calibri" w:hAnsi="Calibri"/>
                <w:bCs/>
                <w:sz w:val="16"/>
                <w:szCs w:val="16"/>
              </w:rPr>
            </w:pPr>
          </w:p>
          <w:p w:rsidR="00052186" w:rsidRPr="009F18A4" w:rsidRDefault="00052186" w:rsidP="00052186">
            <w:pPr>
              <w:rPr>
                <w:rFonts w:ascii="Calibri" w:hAnsi="Calibri"/>
                <w:sz w:val="16"/>
                <w:szCs w:val="16"/>
              </w:rPr>
            </w:pPr>
            <w:r w:rsidRPr="009F18A4">
              <w:rPr>
                <w:rFonts w:ascii="Calibri" w:hAnsi="Calibri"/>
                <w:sz w:val="16"/>
                <w:szCs w:val="16"/>
              </w:rPr>
              <w:t>(*) Tener en cuenta:</w:t>
            </w:r>
          </w:p>
          <w:p w:rsidR="00052186" w:rsidRPr="009F18A4" w:rsidRDefault="00052186" w:rsidP="00052186">
            <w:pPr>
              <w:rPr>
                <w:rFonts w:ascii="Calibri" w:hAnsi="Calibri"/>
                <w:sz w:val="16"/>
                <w:szCs w:val="16"/>
              </w:rPr>
            </w:pPr>
            <w:r w:rsidRPr="009F18A4">
              <w:rPr>
                <w:rFonts w:ascii="Calibri" w:hAnsi="Calibri"/>
                <w:sz w:val="16"/>
                <w:szCs w:val="16"/>
              </w:rPr>
              <w:t>Reg. 1332/2011.</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9</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NCC.IDE.A.145 </w:t>
            </w:r>
          </w:p>
          <w:p w:rsidR="00052186" w:rsidRPr="009F18A4" w:rsidRDefault="00052186" w:rsidP="00052186">
            <w:pPr>
              <w:rPr>
                <w:rFonts w:ascii="Calibri" w:hAnsi="Calibri"/>
                <w:sz w:val="16"/>
                <w:szCs w:val="16"/>
              </w:rPr>
            </w:pPr>
            <w:r w:rsidRPr="009F18A4">
              <w:rPr>
                <w:rFonts w:ascii="Calibri" w:hAnsi="Calibri"/>
                <w:bCs/>
                <w:sz w:val="16"/>
                <w:szCs w:val="16"/>
              </w:rPr>
              <w:t>Equipo de detección meteorológica de a bordo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65"/>
        </w:trPr>
        <w:tc>
          <w:tcPr>
            <w:tcW w:w="309" w:type="pct"/>
            <w:vMerge w:val="restart"/>
            <w:tcBorders>
              <w:top w:val="nil"/>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000000"/>
              <w:left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p w:rsidR="00052186" w:rsidRPr="009F18A4" w:rsidRDefault="00052186" w:rsidP="00052186">
            <w:pPr>
              <w:rPr>
                <w:rFonts w:ascii="Calibri" w:hAnsi="Calibri"/>
                <w:sz w:val="16"/>
                <w:szCs w:val="16"/>
              </w:rPr>
            </w:pPr>
            <w:r w:rsidRPr="009F18A4">
              <w:rPr>
                <w:rFonts w:ascii="Calibri" w:hAnsi="Calibri"/>
                <w:sz w:val="16"/>
                <w:szCs w:val="16"/>
              </w:rPr>
              <w:t> </w:t>
            </w:r>
          </w:p>
        </w:tc>
        <w:tc>
          <w:tcPr>
            <w:tcW w:w="346" w:type="pct"/>
            <w:gridSpan w:val="2"/>
            <w:tcBorders>
              <w:top w:val="nil"/>
              <w:left w:val="nil"/>
              <w:bottom w:val="single" w:sz="4" w:space="0" w:color="auto"/>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65"/>
        </w:trPr>
        <w:tc>
          <w:tcPr>
            <w:tcW w:w="309" w:type="pct"/>
            <w:vMerge/>
            <w:tcBorders>
              <w:left w:val="single" w:sz="4" w:space="0" w:color="auto"/>
              <w:bottom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000000"/>
              <w:bottom w:val="single" w:sz="4" w:space="0" w:color="auto"/>
              <w:right w:val="single" w:sz="4" w:space="0" w:color="000000"/>
            </w:tcBorders>
            <w:shd w:val="clear" w:color="000000" w:fill="F2F2F2"/>
            <w:hideMark/>
          </w:tcPr>
          <w:p w:rsidR="00052186" w:rsidRPr="009F18A4" w:rsidRDefault="00052186" w:rsidP="00052186">
            <w:pPr>
              <w:rPr>
                <w:rFonts w:ascii="Calibri" w:hAnsi="Calibri"/>
                <w:sz w:val="16"/>
                <w:szCs w:val="16"/>
              </w:rPr>
            </w:pPr>
          </w:p>
        </w:tc>
        <w:tc>
          <w:tcPr>
            <w:tcW w:w="346" w:type="pct"/>
            <w:gridSpan w:val="2"/>
            <w:tcBorders>
              <w:top w:val="nil"/>
              <w:left w:val="nil"/>
              <w:bottom w:val="single" w:sz="4" w:space="0" w:color="auto"/>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10</w:t>
            </w:r>
          </w:p>
        </w:tc>
        <w:tc>
          <w:tcPr>
            <w:tcW w:w="1089" w:type="pct"/>
            <w:tcBorders>
              <w:top w:val="single" w:sz="4" w:space="0" w:color="auto"/>
              <w:left w:val="nil"/>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NCC.IDE.A.150 </w:t>
            </w:r>
          </w:p>
          <w:p w:rsidR="00052186" w:rsidRPr="009F18A4" w:rsidRDefault="00052186" w:rsidP="00052186">
            <w:pPr>
              <w:rPr>
                <w:rFonts w:ascii="Calibri" w:hAnsi="Calibri"/>
                <w:sz w:val="16"/>
                <w:szCs w:val="16"/>
              </w:rPr>
            </w:pPr>
            <w:r w:rsidRPr="009F18A4">
              <w:rPr>
                <w:rFonts w:ascii="Calibri" w:hAnsi="Calibri"/>
                <w:bCs/>
                <w:sz w:val="16"/>
                <w:szCs w:val="16"/>
              </w:rPr>
              <w:t>Equipos adicionales para operaciones nocturnas en condiciones de formación de hielo</w:t>
            </w:r>
          </w:p>
        </w:tc>
        <w:tc>
          <w:tcPr>
            <w:tcW w:w="346" w:type="pct"/>
            <w:gridSpan w:val="2"/>
            <w:tcBorders>
              <w:top w:val="single" w:sz="4" w:space="0" w:color="auto"/>
              <w:left w:val="single" w:sz="4" w:space="0" w:color="000000"/>
              <w:bottom w:val="single" w:sz="4" w:space="0" w:color="000000"/>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single" w:sz="4" w:space="0" w:color="auto"/>
              <w:left w:val="single" w:sz="4" w:space="0" w:color="auto"/>
              <w:bottom w:val="single" w:sz="4" w:space="0" w:color="000000"/>
              <w:right w:val="single" w:sz="4" w:space="0" w:color="auto"/>
            </w:tcBorders>
            <w:shd w:val="clear" w:color="000000" w:fill="FFFFFF"/>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164" w:type="pct"/>
            <w:gridSpan w:val="2"/>
            <w:tcBorders>
              <w:top w:val="single" w:sz="4" w:space="0" w:color="auto"/>
              <w:left w:val="single" w:sz="4" w:space="0" w:color="auto"/>
              <w:bottom w:val="single" w:sz="4" w:space="0" w:color="000000"/>
              <w:right w:val="single" w:sz="4" w:space="0" w:color="auto"/>
            </w:tcBorders>
            <w:shd w:val="clear" w:color="000000" w:fill="FFFFFF"/>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233" w:type="pct"/>
            <w:tcBorders>
              <w:top w:val="single" w:sz="4" w:space="0" w:color="auto"/>
              <w:left w:val="single" w:sz="4" w:space="0" w:color="auto"/>
              <w:bottom w:val="single" w:sz="4" w:space="0" w:color="000000"/>
              <w:right w:val="single" w:sz="4" w:space="0" w:color="auto"/>
            </w:tcBorders>
            <w:shd w:val="clear" w:color="000000" w:fill="FFFFFF"/>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1101" w:type="pct"/>
            <w:tcBorders>
              <w:top w:val="single" w:sz="4" w:space="0" w:color="auto"/>
              <w:left w:val="single" w:sz="4" w:space="0" w:color="auto"/>
              <w:bottom w:val="single" w:sz="4" w:space="0" w:color="000000"/>
              <w:right w:val="single" w:sz="4" w:space="0" w:color="auto"/>
            </w:tcBorders>
            <w:shd w:val="clear" w:color="000000" w:fill="F2F2F2"/>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tcBorders>
              <w:top w:val="single" w:sz="4" w:space="0" w:color="auto"/>
              <w:left w:val="nil"/>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single" w:sz="4" w:space="0" w:color="auto"/>
              <w:left w:val="single" w:sz="4" w:space="0" w:color="000000"/>
              <w:bottom w:val="single" w:sz="4" w:space="0" w:color="000000"/>
              <w:right w:val="single" w:sz="4" w:space="0" w:color="auto"/>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single" w:sz="4" w:space="0" w:color="auto"/>
              <w:left w:val="single" w:sz="4" w:space="0" w:color="auto"/>
              <w:bottom w:val="single" w:sz="4" w:space="0" w:color="000000"/>
              <w:right w:val="single" w:sz="4" w:space="0" w:color="auto"/>
            </w:tcBorders>
            <w:shd w:val="clear" w:color="000000" w:fill="FFFFFF"/>
          </w:tcPr>
          <w:p w:rsidR="00052186" w:rsidRPr="009F18A4" w:rsidRDefault="00052186" w:rsidP="00052186">
            <w:pPr>
              <w:jc w:val="center"/>
              <w:rPr>
                <w:rFonts w:ascii="Calibri" w:hAnsi="Calibri"/>
                <w:sz w:val="20"/>
                <w:szCs w:val="20"/>
              </w:rPr>
            </w:pPr>
          </w:p>
        </w:tc>
        <w:tc>
          <w:tcPr>
            <w:tcW w:w="164" w:type="pct"/>
            <w:gridSpan w:val="2"/>
            <w:tcBorders>
              <w:top w:val="single" w:sz="4" w:space="0" w:color="auto"/>
              <w:left w:val="single" w:sz="4" w:space="0" w:color="auto"/>
              <w:bottom w:val="single" w:sz="4" w:space="0" w:color="000000"/>
              <w:right w:val="single" w:sz="4" w:space="0" w:color="auto"/>
            </w:tcBorders>
            <w:shd w:val="clear" w:color="000000" w:fill="FFFFFF"/>
          </w:tcPr>
          <w:p w:rsidR="00052186" w:rsidRPr="009F18A4" w:rsidRDefault="00052186" w:rsidP="00052186">
            <w:pPr>
              <w:jc w:val="center"/>
              <w:rPr>
                <w:rFonts w:ascii="Calibri" w:hAnsi="Calibri"/>
                <w:sz w:val="20"/>
                <w:szCs w:val="20"/>
              </w:rPr>
            </w:pPr>
          </w:p>
        </w:tc>
        <w:tc>
          <w:tcPr>
            <w:tcW w:w="233" w:type="pct"/>
            <w:tcBorders>
              <w:top w:val="single" w:sz="4" w:space="0" w:color="auto"/>
              <w:left w:val="single" w:sz="4" w:space="0" w:color="auto"/>
              <w:bottom w:val="single" w:sz="4" w:space="0" w:color="000000"/>
              <w:right w:val="single" w:sz="4" w:space="0" w:color="auto"/>
            </w:tcBorders>
            <w:shd w:val="clear" w:color="000000" w:fill="FFFFFF"/>
          </w:tcPr>
          <w:p w:rsidR="00052186" w:rsidRPr="009F18A4" w:rsidRDefault="00052186" w:rsidP="00052186">
            <w:pPr>
              <w:jc w:val="center"/>
              <w:rPr>
                <w:rFonts w:ascii="Calibri" w:hAnsi="Calibri"/>
                <w:sz w:val="20"/>
                <w:szCs w:val="20"/>
              </w:rPr>
            </w:pPr>
          </w:p>
        </w:tc>
        <w:tc>
          <w:tcPr>
            <w:tcW w:w="1101" w:type="pct"/>
            <w:tcBorders>
              <w:top w:val="single" w:sz="4" w:space="0" w:color="auto"/>
              <w:left w:val="single" w:sz="4" w:space="0" w:color="auto"/>
              <w:bottom w:val="single" w:sz="4" w:space="0" w:color="000000"/>
              <w:right w:val="single" w:sz="4" w:space="0" w:color="auto"/>
            </w:tcBorders>
            <w:shd w:val="clear" w:color="000000" w:fill="F2F2F2"/>
          </w:tcPr>
          <w:p w:rsidR="00052186" w:rsidRPr="009F18A4" w:rsidRDefault="00052186" w:rsidP="00052186">
            <w:pPr>
              <w:jc w:val="cente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11</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NCC.IDE.A.155 </w:t>
            </w:r>
          </w:p>
          <w:p w:rsidR="00052186" w:rsidRPr="009F18A4" w:rsidRDefault="00052186" w:rsidP="00052186">
            <w:pPr>
              <w:rPr>
                <w:rFonts w:ascii="Calibri" w:hAnsi="Calibri"/>
                <w:sz w:val="16"/>
                <w:szCs w:val="16"/>
              </w:rPr>
            </w:pPr>
            <w:r w:rsidRPr="009F18A4">
              <w:rPr>
                <w:rFonts w:ascii="Calibri" w:hAnsi="Calibri"/>
                <w:bCs/>
                <w:sz w:val="16"/>
                <w:szCs w:val="16"/>
              </w:rPr>
              <w:t>Sistema de interfono para la tripulación de vuelo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624"/>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12</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NCC.IDE.A.160 </w:t>
            </w:r>
          </w:p>
          <w:p w:rsidR="00052186" w:rsidRPr="009F18A4" w:rsidRDefault="00052186" w:rsidP="00052186">
            <w:pPr>
              <w:rPr>
                <w:rFonts w:ascii="Calibri" w:hAnsi="Calibri"/>
                <w:sz w:val="16"/>
                <w:szCs w:val="16"/>
              </w:rPr>
            </w:pPr>
            <w:r w:rsidRPr="009F18A4">
              <w:rPr>
                <w:rFonts w:ascii="Calibri" w:hAnsi="Calibri"/>
                <w:bCs/>
                <w:sz w:val="16"/>
                <w:szCs w:val="16"/>
              </w:rPr>
              <w:t>Registrador de voz de la cabina de vuelo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000000"/>
              <w:left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(c)(1)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(c)(2)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(c)(3)</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(c)(4)</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nil"/>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000000"/>
              <w:bottom w:val="nil"/>
              <w:right w:val="single" w:sz="4" w:space="0" w:color="000000"/>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(f)</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13</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NCC.IDE.A.165 </w:t>
            </w:r>
          </w:p>
          <w:p w:rsidR="00052186" w:rsidRPr="009F18A4" w:rsidRDefault="00052186" w:rsidP="00052186">
            <w:pPr>
              <w:rPr>
                <w:rFonts w:ascii="Calibri" w:hAnsi="Calibri"/>
                <w:sz w:val="16"/>
                <w:szCs w:val="16"/>
              </w:rPr>
            </w:pPr>
            <w:r w:rsidRPr="009F18A4">
              <w:rPr>
                <w:rFonts w:ascii="Calibri" w:hAnsi="Calibri"/>
                <w:bCs/>
                <w:sz w:val="16"/>
                <w:szCs w:val="16"/>
              </w:rPr>
              <w:t>Registrador de datos de vuelo</w:t>
            </w:r>
            <w:r w:rsidRPr="009F18A4">
              <w:rPr>
                <w:b/>
                <w:bCs/>
                <w:sz w:val="17"/>
                <w:szCs w:val="17"/>
              </w:rPr>
              <w:t xml:space="preserve"> </w:t>
            </w:r>
            <w:r w:rsidRPr="009F18A4">
              <w:rPr>
                <w:rFonts w:ascii="Calibri" w:hAnsi="Calibri"/>
                <w:sz w:val="16"/>
                <w:szCs w:val="16"/>
              </w:rPr>
              <w:t xml:space="preserve"> </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bCs/>
                <w:sz w:val="16"/>
                <w:szCs w:val="16"/>
              </w:rPr>
            </w:pPr>
            <w:r w:rsidRPr="009F18A4">
              <w:rPr>
                <w:rFonts w:ascii="Calibri" w:hAnsi="Calibri"/>
                <w:bCs/>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000000"/>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(c)</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(d)</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(e)</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14</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NCC.IDE.A.170 </w:t>
            </w:r>
          </w:p>
          <w:p w:rsidR="00052186" w:rsidRPr="009F18A4" w:rsidRDefault="00052186" w:rsidP="00052186">
            <w:pPr>
              <w:rPr>
                <w:rFonts w:ascii="Calibri" w:hAnsi="Calibri"/>
                <w:sz w:val="16"/>
                <w:szCs w:val="16"/>
              </w:rPr>
            </w:pPr>
            <w:r w:rsidRPr="009F18A4">
              <w:rPr>
                <w:rFonts w:ascii="Calibri" w:hAnsi="Calibri"/>
                <w:bCs/>
                <w:sz w:val="16"/>
                <w:szCs w:val="16"/>
              </w:rPr>
              <w:t>Grabación del enlace de datos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bCs/>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000000"/>
              <w:left w:val="single" w:sz="4" w:space="0" w:color="auto"/>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 Tener en cuenta:</w:t>
            </w:r>
          </w:p>
          <w:p w:rsidR="00052186" w:rsidRPr="009F18A4" w:rsidRDefault="00052186" w:rsidP="00052186">
            <w:pPr>
              <w:rPr>
                <w:rFonts w:ascii="Calibri" w:hAnsi="Calibri"/>
                <w:b/>
                <w:bCs/>
                <w:sz w:val="16"/>
                <w:szCs w:val="16"/>
              </w:rPr>
            </w:pPr>
            <w:r w:rsidRPr="009F18A4">
              <w:rPr>
                <w:rFonts w:ascii="Calibri" w:hAnsi="Calibri"/>
                <w:bCs/>
                <w:sz w:val="16"/>
                <w:szCs w:val="16"/>
              </w:rPr>
              <w:t>Reg 29/2009 modificado por Reg 310/2015 Servicio Enlace de Datos</w:t>
            </w: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r w:rsidRPr="009F18A4">
              <w:rPr>
                <w:rFonts w:ascii="Calibri" w:hAnsi="Calibri"/>
                <w:bCs/>
                <w:sz w:val="16"/>
                <w:szCs w:val="16"/>
              </w:rPr>
              <w:t>(a)(2)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r w:rsidRPr="009F18A4">
              <w:rPr>
                <w:rFonts w:ascii="Calibri" w:hAnsi="Calibri"/>
                <w:bCs/>
                <w:sz w:val="16"/>
                <w:szCs w:val="16"/>
              </w:rPr>
              <w:t>(a)(3)</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(c)</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(d)</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(e)</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15</w:t>
            </w:r>
          </w:p>
        </w:tc>
        <w:tc>
          <w:tcPr>
            <w:tcW w:w="1089"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NCC.IDE.A.175 </w:t>
            </w:r>
          </w:p>
          <w:p w:rsidR="00052186" w:rsidRPr="009F18A4" w:rsidRDefault="00052186" w:rsidP="00052186">
            <w:pPr>
              <w:rPr>
                <w:rFonts w:ascii="Calibri" w:hAnsi="Calibri"/>
                <w:sz w:val="16"/>
                <w:szCs w:val="16"/>
              </w:rPr>
            </w:pPr>
            <w:r w:rsidRPr="009F18A4">
              <w:rPr>
                <w:rFonts w:ascii="Calibri" w:hAnsi="Calibri"/>
                <w:bCs/>
                <w:sz w:val="16"/>
                <w:szCs w:val="16"/>
              </w:rPr>
              <w:t>Registrador combinado de datos de vuelo y voz de la cabina de vuelo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bCs/>
                <w:sz w:val="16"/>
                <w:szCs w:val="16"/>
              </w:rPr>
            </w:pPr>
            <w:r w:rsidRPr="009F18A4">
              <w:rPr>
                <w:rFonts w:ascii="Calibri" w:hAnsi="Calibri"/>
                <w:bCs/>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bCs/>
                <w:sz w:val="16"/>
                <w:szCs w:val="16"/>
              </w:rPr>
            </w:pPr>
            <w:r w:rsidRPr="009F18A4">
              <w:rPr>
                <w:rFonts w:ascii="Calibri" w:hAnsi="Calibri"/>
                <w:bCs/>
                <w:sz w:val="16"/>
                <w:szCs w:val="16"/>
              </w:rPr>
              <w:t>(b)</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NCC.IDE.A.180 </w:t>
            </w:r>
          </w:p>
          <w:p w:rsidR="00052186" w:rsidRPr="009F18A4" w:rsidRDefault="00052186" w:rsidP="00052186">
            <w:pPr>
              <w:rPr>
                <w:rFonts w:ascii="Calibri" w:hAnsi="Calibri"/>
                <w:sz w:val="16"/>
                <w:szCs w:val="16"/>
              </w:rPr>
            </w:pPr>
            <w:r w:rsidRPr="009F18A4">
              <w:rPr>
                <w:rFonts w:ascii="Calibri" w:hAnsi="Calibri"/>
                <w:bCs/>
                <w:sz w:val="16"/>
                <w:szCs w:val="16"/>
              </w:rPr>
              <w:t>Asientos, cinturones de seguridad, sistemas de sujeción y dispositivos de sujeción de niños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(a)(4)</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(a)(5)</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17</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NCC.IDE.A.185 </w:t>
            </w:r>
          </w:p>
          <w:p w:rsidR="00052186" w:rsidRPr="009F18A4" w:rsidRDefault="00052186" w:rsidP="00052186">
            <w:pPr>
              <w:rPr>
                <w:rFonts w:ascii="Calibri" w:hAnsi="Calibri"/>
                <w:sz w:val="16"/>
                <w:szCs w:val="16"/>
              </w:rPr>
            </w:pPr>
            <w:r w:rsidRPr="009F18A4">
              <w:rPr>
                <w:rFonts w:ascii="Calibri" w:hAnsi="Calibri"/>
                <w:bCs/>
                <w:sz w:val="16"/>
                <w:szCs w:val="16"/>
              </w:rPr>
              <w:t>Señales de uso de cinturones y de prohibición de fumar</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18</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NCC.IDE.A.190</w:t>
            </w:r>
          </w:p>
          <w:p w:rsidR="00052186" w:rsidRPr="009F18A4" w:rsidRDefault="00052186" w:rsidP="00052186">
            <w:pPr>
              <w:rPr>
                <w:rFonts w:ascii="Calibri" w:hAnsi="Calibri"/>
                <w:sz w:val="16"/>
                <w:szCs w:val="16"/>
              </w:rPr>
            </w:pPr>
            <w:r w:rsidRPr="009F18A4">
              <w:rPr>
                <w:rFonts w:ascii="Calibri" w:hAnsi="Calibri"/>
                <w:bCs/>
                <w:sz w:val="16"/>
                <w:szCs w:val="16"/>
              </w:rPr>
              <w:t>Botiquín de primeros auxilios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19</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NCC.IDE.A.195 </w:t>
            </w:r>
          </w:p>
          <w:p w:rsidR="00052186" w:rsidRPr="009F18A4" w:rsidRDefault="00052186" w:rsidP="00052186">
            <w:pPr>
              <w:rPr>
                <w:rFonts w:ascii="Calibri" w:hAnsi="Calibri"/>
                <w:sz w:val="16"/>
                <w:szCs w:val="16"/>
              </w:rPr>
            </w:pPr>
            <w:r w:rsidRPr="009F18A4">
              <w:rPr>
                <w:rFonts w:ascii="Calibri" w:hAnsi="Calibri"/>
                <w:bCs/>
                <w:sz w:val="16"/>
                <w:szCs w:val="16"/>
              </w:rPr>
              <w:t>Oxígeno suplementario — Aviones presurizados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nil"/>
              <w:right w:val="nil"/>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705"/>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20</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NCC.IDE.A.200 </w:t>
            </w:r>
          </w:p>
          <w:p w:rsidR="00052186" w:rsidRPr="009F18A4" w:rsidRDefault="00052186" w:rsidP="00052186">
            <w:pPr>
              <w:rPr>
                <w:rFonts w:ascii="Calibri" w:hAnsi="Calibri"/>
                <w:sz w:val="16"/>
                <w:szCs w:val="16"/>
              </w:rPr>
            </w:pPr>
            <w:r w:rsidRPr="009F18A4">
              <w:rPr>
                <w:rFonts w:ascii="Calibri" w:hAnsi="Calibri"/>
                <w:bCs/>
                <w:sz w:val="16"/>
                <w:szCs w:val="16"/>
              </w:rPr>
              <w:t>Oxígeno suplementario — Aviones no presurizados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48"/>
        </w:trPr>
        <w:tc>
          <w:tcPr>
            <w:tcW w:w="309" w:type="pct"/>
            <w:vMerge w:val="restart"/>
            <w:tcBorders>
              <w:top w:val="single" w:sz="4" w:space="0" w:color="auto"/>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val="restart"/>
            <w:tcBorders>
              <w:top w:val="single" w:sz="4" w:space="0" w:color="000000"/>
              <w:left w:val="single" w:sz="4" w:space="0" w:color="auto"/>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48"/>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21</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NCC.IDE.A.205 </w:t>
            </w:r>
          </w:p>
          <w:p w:rsidR="00052186" w:rsidRPr="009F18A4" w:rsidRDefault="00052186" w:rsidP="00052186">
            <w:pPr>
              <w:rPr>
                <w:rFonts w:ascii="Calibri" w:hAnsi="Calibri"/>
                <w:sz w:val="16"/>
                <w:szCs w:val="16"/>
              </w:rPr>
            </w:pPr>
            <w:r w:rsidRPr="009F18A4">
              <w:rPr>
                <w:rFonts w:ascii="Calibri" w:hAnsi="Calibri"/>
                <w:bCs/>
                <w:sz w:val="16"/>
                <w:szCs w:val="16"/>
              </w:rPr>
              <w:t>Extintores portátiles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22</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NCC.IDE.A.206 </w:t>
            </w:r>
          </w:p>
          <w:p w:rsidR="00052186" w:rsidRPr="009F18A4" w:rsidRDefault="00052186" w:rsidP="00052186">
            <w:pPr>
              <w:rPr>
                <w:rFonts w:ascii="Calibri" w:hAnsi="Calibri"/>
                <w:sz w:val="16"/>
                <w:szCs w:val="16"/>
              </w:rPr>
            </w:pPr>
            <w:r w:rsidRPr="009F18A4">
              <w:rPr>
                <w:rFonts w:ascii="Calibri" w:hAnsi="Calibri"/>
                <w:bCs/>
                <w:sz w:val="16"/>
                <w:szCs w:val="16"/>
              </w:rPr>
              <w:t>Hacha de emergencia y palanca</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shd w:val="clear" w:color="000000" w:fill="F2F2F2"/>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23</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NCC.IDE.A.210 </w:t>
            </w:r>
          </w:p>
          <w:p w:rsidR="00052186" w:rsidRPr="009F18A4" w:rsidRDefault="00052186" w:rsidP="00052186">
            <w:pPr>
              <w:rPr>
                <w:rFonts w:ascii="Calibri" w:hAnsi="Calibri"/>
                <w:sz w:val="16"/>
                <w:szCs w:val="16"/>
              </w:rPr>
            </w:pPr>
            <w:r w:rsidRPr="009F18A4">
              <w:rPr>
                <w:rFonts w:ascii="Calibri" w:hAnsi="Calibri"/>
                <w:bCs/>
                <w:sz w:val="16"/>
                <w:szCs w:val="16"/>
              </w:rPr>
              <w:t>Marcas de puntos de perforación</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lastRenderedPageBreak/>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24</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NCC.IDE.A.215 </w:t>
            </w:r>
          </w:p>
          <w:p w:rsidR="00052186" w:rsidRPr="009F18A4" w:rsidRDefault="00052186" w:rsidP="00052186">
            <w:pPr>
              <w:rPr>
                <w:rFonts w:ascii="Calibri" w:hAnsi="Calibri"/>
                <w:sz w:val="16"/>
                <w:szCs w:val="16"/>
              </w:rPr>
            </w:pPr>
            <w:r w:rsidRPr="009F18A4">
              <w:rPr>
                <w:rFonts w:ascii="Calibri" w:hAnsi="Calibri"/>
                <w:bCs/>
                <w:sz w:val="16"/>
                <w:szCs w:val="16"/>
              </w:rPr>
              <w:t>Transmisor de localización de emergencia (ELT)</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r w:rsidRPr="009F18A4">
              <w:rPr>
                <w:rFonts w:ascii="Calibri" w:hAnsi="Calibri"/>
                <w:sz w:val="20"/>
                <w:szCs w:val="20"/>
              </w:rPr>
              <w:tab/>
            </w:r>
            <w:r w:rsidRPr="009F18A4">
              <w:rPr>
                <w:rFonts w:ascii="Calibri" w:hAnsi="Calibri"/>
                <w:sz w:val="20"/>
                <w:szCs w:val="20"/>
              </w:rPr>
              <w:tab/>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25</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NCC.IDE.A.240 </w:t>
            </w:r>
          </w:p>
          <w:p w:rsidR="00052186" w:rsidRPr="009F18A4" w:rsidRDefault="00052186" w:rsidP="00052186">
            <w:pPr>
              <w:rPr>
                <w:rFonts w:ascii="Calibri" w:hAnsi="Calibri"/>
                <w:sz w:val="16"/>
                <w:szCs w:val="16"/>
              </w:rPr>
            </w:pPr>
            <w:r w:rsidRPr="009F18A4">
              <w:rPr>
                <w:rFonts w:ascii="Calibri" w:hAnsi="Calibri"/>
                <w:bCs/>
                <w:sz w:val="16"/>
                <w:szCs w:val="16"/>
              </w:rPr>
              <w:t>Auriculares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tcPr>
          <w:p w:rsidR="00052186" w:rsidRPr="009F18A4" w:rsidRDefault="00052186" w:rsidP="00052186">
            <w:pPr>
              <w:rPr>
                <w:rFonts w:ascii="Calibri" w:hAnsi="Calibri"/>
                <w:b/>
                <w:bCs/>
                <w:sz w:val="16"/>
                <w:szCs w:val="16"/>
              </w:rPr>
            </w:pP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26</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NCC.IDE.A.245 </w:t>
            </w:r>
          </w:p>
          <w:p w:rsidR="00052186" w:rsidRPr="009F18A4" w:rsidRDefault="00052186" w:rsidP="00052186">
            <w:pPr>
              <w:rPr>
                <w:rFonts w:ascii="Calibri" w:hAnsi="Calibri"/>
                <w:sz w:val="16"/>
                <w:szCs w:val="16"/>
              </w:rPr>
            </w:pPr>
            <w:r w:rsidRPr="009F18A4">
              <w:rPr>
                <w:rFonts w:ascii="Calibri" w:hAnsi="Calibri"/>
                <w:bCs/>
                <w:sz w:val="16"/>
                <w:szCs w:val="16"/>
              </w:rPr>
              <w:t>Equipos de comunicación por radio (*)</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nil"/>
              <w:left w:val="single" w:sz="4" w:space="0" w:color="auto"/>
              <w:bottom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bCs/>
                <w:sz w:val="16"/>
                <w:szCs w:val="16"/>
                <w:lang w:val="es-ES_tradnl"/>
              </w:rPr>
            </w:pPr>
            <w:r w:rsidRPr="009F18A4">
              <w:rPr>
                <w:rFonts w:ascii="Calibri" w:hAnsi="Calibri"/>
                <w:bCs/>
                <w:sz w:val="16"/>
                <w:szCs w:val="16"/>
                <w:lang w:val="es-ES_tradnl"/>
              </w:rPr>
              <w:t>(*) Tener en cuenta:</w:t>
            </w:r>
          </w:p>
          <w:p w:rsidR="00052186" w:rsidRPr="009F18A4" w:rsidRDefault="00052186" w:rsidP="00052186">
            <w:pPr>
              <w:rPr>
                <w:rFonts w:ascii="Calibri" w:hAnsi="Calibri"/>
                <w:sz w:val="20"/>
                <w:szCs w:val="20"/>
                <w:lang w:val="es-ES_tradnl"/>
              </w:rPr>
            </w:pPr>
            <w:r w:rsidRPr="009F18A4">
              <w:rPr>
                <w:rFonts w:ascii="Calibri" w:hAnsi="Calibri"/>
                <w:sz w:val="16"/>
                <w:szCs w:val="16"/>
              </w:rPr>
              <w:t>Reg. 1079/2012 modificado, Resolución DGAC 20/12/2016 y Reg. 923/2012 SERA modificado</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(a)(3)</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(a)(4)</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nil"/>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top w:val="nil"/>
              <w:left w:val="single" w:sz="4" w:space="0" w:color="auto"/>
              <w:bottom w:val="single" w:sz="4" w:space="0" w:color="auto"/>
              <w:right w:val="single" w:sz="4" w:space="0" w:color="auto"/>
            </w:tcBorders>
            <w:shd w:val="clear" w:color="auto"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27</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NCC.IDE.A.250 </w:t>
            </w:r>
          </w:p>
          <w:p w:rsidR="00052186" w:rsidRPr="009F18A4" w:rsidRDefault="00052186" w:rsidP="00052186">
            <w:pPr>
              <w:rPr>
                <w:rFonts w:ascii="Calibri" w:hAnsi="Calibri"/>
                <w:sz w:val="16"/>
                <w:szCs w:val="16"/>
              </w:rPr>
            </w:pPr>
            <w:r w:rsidRPr="009F18A4">
              <w:rPr>
                <w:rFonts w:ascii="Calibri" w:hAnsi="Calibri"/>
                <w:bCs/>
                <w:sz w:val="16"/>
                <w:szCs w:val="16"/>
              </w:rPr>
              <w:t>Equipos de navegación</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(b)(2)</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vAlign w:val="center"/>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28</w:t>
            </w:r>
          </w:p>
        </w:tc>
        <w:tc>
          <w:tcPr>
            <w:tcW w:w="1089" w:type="pct"/>
            <w:tcBorders>
              <w:top w:val="single" w:sz="4" w:space="0" w:color="auto"/>
              <w:left w:val="nil"/>
              <w:bottom w:val="single" w:sz="4" w:space="0" w:color="auto"/>
              <w:right w:val="single" w:sz="4" w:space="0" w:color="auto"/>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NCC.IDE.A.255 </w:t>
            </w:r>
          </w:p>
          <w:p w:rsidR="00052186" w:rsidRPr="009F18A4" w:rsidRDefault="00052186" w:rsidP="00052186">
            <w:pPr>
              <w:rPr>
                <w:rFonts w:ascii="Calibri" w:hAnsi="Calibri"/>
                <w:bCs/>
                <w:sz w:val="16"/>
                <w:szCs w:val="16"/>
              </w:rPr>
            </w:pPr>
            <w:r w:rsidRPr="009F18A4">
              <w:rPr>
                <w:rFonts w:ascii="Calibri" w:hAnsi="Calibri"/>
                <w:bCs/>
                <w:sz w:val="16"/>
                <w:szCs w:val="16"/>
              </w:rPr>
              <w:t>Transpondedor (*)</w:t>
            </w:r>
          </w:p>
          <w:p w:rsidR="00052186" w:rsidRPr="009F18A4" w:rsidRDefault="00052186" w:rsidP="00052186">
            <w:pPr>
              <w:rPr>
                <w:rFonts w:ascii="Calibri" w:hAnsi="Calibri"/>
                <w:bCs/>
                <w:sz w:val="16"/>
                <w:szCs w:val="16"/>
              </w:rPr>
            </w:pPr>
          </w:p>
          <w:p w:rsidR="00052186" w:rsidRPr="009F18A4" w:rsidRDefault="00052186" w:rsidP="00052186">
            <w:pPr>
              <w:rPr>
                <w:rFonts w:ascii="Calibri" w:hAnsi="Calibri"/>
                <w:bCs/>
                <w:sz w:val="16"/>
                <w:szCs w:val="16"/>
              </w:rPr>
            </w:pPr>
            <w:r w:rsidRPr="009F18A4">
              <w:rPr>
                <w:rFonts w:ascii="Calibri" w:hAnsi="Calibri"/>
                <w:bCs/>
                <w:sz w:val="16"/>
                <w:szCs w:val="16"/>
              </w:rPr>
              <w:t>(*) Tener en cuenta:</w:t>
            </w:r>
          </w:p>
          <w:p w:rsidR="00052186" w:rsidRPr="009F18A4" w:rsidRDefault="00052186" w:rsidP="00052186">
            <w:pPr>
              <w:rPr>
                <w:rFonts w:ascii="Calibri" w:hAnsi="Calibri"/>
                <w:sz w:val="16"/>
                <w:szCs w:val="16"/>
              </w:rPr>
            </w:pPr>
            <w:r w:rsidRPr="009F18A4">
              <w:rPr>
                <w:rFonts w:ascii="Calibri" w:hAnsi="Calibri"/>
                <w:sz w:val="16"/>
                <w:szCs w:val="16"/>
              </w:rPr>
              <w:t>Reg. 1207/2011 modificado por por Reg. 2017/368.</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29</w:t>
            </w:r>
          </w:p>
        </w:tc>
        <w:tc>
          <w:tcPr>
            <w:tcW w:w="1089"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NCC.IDE.A.260 </w:t>
            </w:r>
          </w:p>
          <w:p w:rsidR="00052186" w:rsidRPr="009F18A4" w:rsidRDefault="00052186" w:rsidP="00052186">
            <w:pPr>
              <w:rPr>
                <w:rFonts w:ascii="Calibri" w:hAnsi="Calibri"/>
                <w:sz w:val="16"/>
                <w:szCs w:val="16"/>
              </w:rPr>
            </w:pPr>
            <w:r w:rsidRPr="009F18A4">
              <w:rPr>
                <w:rFonts w:ascii="Calibri" w:hAnsi="Calibri"/>
                <w:bCs/>
                <w:sz w:val="16"/>
                <w:szCs w:val="16"/>
              </w:rPr>
              <w:t>Gestión de datos electrónicos de navegación</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shd w:val="clear" w:color="000000" w:fill="F2F2F2"/>
            <w:vAlign w:val="center"/>
            <w:hideMark/>
          </w:tcPr>
          <w:p w:rsidR="00052186" w:rsidRPr="009F18A4" w:rsidRDefault="00052186" w:rsidP="00052186">
            <w:pPr>
              <w:rPr>
                <w:rFonts w:ascii="Calibri" w:hAnsi="Calibri"/>
                <w:sz w:val="20"/>
                <w:szCs w:val="20"/>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30</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NCC.GEN.135</w:t>
            </w:r>
          </w:p>
          <w:p w:rsidR="00052186" w:rsidRPr="009F18A4" w:rsidRDefault="00052186" w:rsidP="00052186">
            <w:pPr>
              <w:rPr>
                <w:rFonts w:ascii="Calibri" w:hAnsi="Calibri"/>
                <w:sz w:val="16"/>
                <w:szCs w:val="16"/>
              </w:rPr>
            </w:pPr>
            <w:r w:rsidRPr="009F18A4">
              <w:rPr>
                <w:rFonts w:ascii="Calibri" w:hAnsi="Calibri"/>
                <w:sz w:val="16"/>
                <w:szCs w:val="16"/>
              </w:rPr>
              <w:t>Información sobre los equipos de emergencia y de supervivencia a bordo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31</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NCC.GEN.145 </w:t>
            </w:r>
          </w:p>
          <w:p w:rsidR="00052186" w:rsidRPr="009F18A4" w:rsidRDefault="00052186" w:rsidP="00052186">
            <w:pPr>
              <w:rPr>
                <w:rFonts w:ascii="Calibri" w:hAnsi="Calibri"/>
                <w:sz w:val="16"/>
                <w:szCs w:val="16"/>
              </w:rPr>
            </w:pPr>
            <w:r w:rsidRPr="009F18A4">
              <w:rPr>
                <w:rFonts w:ascii="Calibri" w:hAnsi="Calibri"/>
                <w:bCs/>
                <w:sz w:val="16"/>
                <w:szCs w:val="16"/>
              </w:rPr>
              <w:t>Conservación, presentación y utilización de las grabaciones de los registradores de vuelo</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nil"/>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top w:val="single" w:sz="4" w:space="0" w:color="auto"/>
              <w:left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(d)</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(e)</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(f)(1)</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vAlign w:val="center"/>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(f)(1)bis</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nil"/>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vAlign w:val="center"/>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(f)(2)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32</w:t>
            </w:r>
          </w:p>
        </w:tc>
        <w:tc>
          <w:tcPr>
            <w:tcW w:w="1089" w:type="pct"/>
            <w:tcBorders>
              <w:top w:val="single" w:sz="4" w:space="0" w:color="000000"/>
              <w:left w:val="nil"/>
              <w:bottom w:val="single" w:sz="4" w:space="0" w:color="000000"/>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 xml:space="preserve">NCC.OP.210 </w:t>
            </w:r>
          </w:p>
          <w:p w:rsidR="00052186" w:rsidRPr="009F18A4" w:rsidRDefault="00052186" w:rsidP="00052186">
            <w:pPr>
              <w:rPr>
                <w:rFonts w:ascii="Calibri" w:hAnsi="Calibri"/>
                <w:sz w:val="16"/>
                <w:szCs w:val="16"/>
              </w:rPr>
            </w:pPr>
            <w:r w:rsidRPr="009F18A4">
              <w:rPr>
                <w:rFonts w:ascii="Calibri" w:hAnsi="Calibri"/>
                <w:sz w:val="16"/>
                <w:szCs w:val="16"/>
              </w:rPr>
              <w:t>Utilización de oxígeno suplementario</w:t>
            </w:r>
          </w:p>
        </w:tc>
        <w:tc>
          <w:tcPr>
            <w:tcW w:w="346" w:type="pct"/>
            <w:gridSpan w:val="2"/>
            <w:tcBorders>
              <w:top w:val="nil"/>
              <w:left w:val="nil"/>
              <w:bottom w:val="single" w:sz="4" w:space="0" w:color="000000"/>
              <w:right w:val="single" w:sz="4" w:space="0" w:color="000000"/>
            </w:tcBorders>
            <w:shd w:val="clear" w:color="000000" w:fill="F2F2F2"/>
          </w:tcPr>
          <w:p w:rsidR="00052186" w:rsidRPr="009F18A4" w:rsidRDefault="00052186" w:rsidP="00052186">
            <w:pPr>
              <w:rPr>
                <w:rFonts w:ascii="Calibri" w:hAnsi="Calibri"/>
                <w:sz w:val="20"/>
                <w:szCs w:val="20"/>
              </w:rPr>
            </w:pP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rsidR="00052186" w:rsidRPr="009F18A4" w:rsidRDefault="00052186" w:rsidP="00052186">
            <w:pPr>
              <w:jc w:val="center"/>
              <w:rPr>
                <w:rFonts w:ascii="Calibri" w:hAnsi="Calibri"/>
                <w:sz w:val="20"/>
                <w:szCs w:val="20"/>
              </w:rPr>
            </w:pPr>
            <w:r w:rsidRPr="009F18A4">
              <w:rPr>
                <w:rFonts w:ascii="Calibri" w:hAnsi="Calibri"/>
                <w:sz w:val="20"/>
                <w:szCs w:val="20"/>
              </w:rPr>
              <w:t> </w:t>
            </w:r>
          </w:p>
        </w:tc>
      </w:tr>
      <w:tr w:rsidR="009F18A4" w:rsidRPr="009F18A4" w:rsidTr="00052186">
        <w:trPr>
          <w:trHeight w:val="450"/>
        </w:trPr>
        <w:tc>
          <w:tcPr>
            <w:tcW w:w="309" w:type="pct"/>
            <w:tcBorders>
              <w:top w:val="nil"/>
              <w:left w:val="single" w:sz="4" w:space="0" w:color="auto"/>
              <w:bottom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33</w:t>
            </w:r>
          </w:p>
        </w:tc>
        <w:tc>
          <w:tcPr>
            <w:tcW w:w="1089" w:type="pct"/>
            <w:tcBorders>
              <w:top w:val="single" w:sz="4" w:space="0" w:color="000000"/>
              <w:left w:val="nil"/>
              <w:bottom w:val="single" w:sz="4" w:space="0" w:color="auto"/>
              <w:right w:val="single" w:sz="4" w:space="0" w:color="000000"/>
            </w:tcBorders>
            <w:shd w:val="clear" w:color="000000" w:fill="F2F2F2"/>
            <w:vAlign w:val="center"/>
            <w:hideMark/>
          </w:tcPr>
          <w:p w:rsidR="00052186" w:rsidRPr="009F18A4" w:rsidRDefault="00052186" w:rsidP="00052186">
            <w:pPr>
              <w:rPr>
                <w:rFonts w:ascii="Calibri" w:hAnsi="Calibri"/>
                <w:b/>
                <w:bCs/>
                <w:sz w:val="16"/>
                <w:szCs w:val="16"/>
              </w:rPr>
            </w:pPr>
            <w:r w:rsidRPr="009F18A4">
              <w:rPr>
                <w:rFonts w:ascii="Calibri" w:hAnsi="Calibri"/>
                <w:b/>
                <w:bCs/>
                <w:sz w:val="16"/>
                <w:szCs w:val="16"/>
              </w:rPr>
              <w:t>ORO.SEC.100</w:t>
            </w:r>
          </w:p>
          <w:p w:rsidR="00052186" w:rsidRPr="009F18A4" w:rsidRDefault="00052186" w:rsidP="00052186">
            <w:pPr>
              <w:rPr>
                <w:rFonts w:ascii="Calibri" w:hAnsi="Calibri"/>
                <w:sz w:val="16"/>
                <w:szCs w:val="16"/>
              </w:rPr>
            </w:pPr>
            <w:r w:rsidRPr="009F18A4">
              <w:rPr>
                <w:rFonts w:ascii="Calibri" w:hAnsi="Calibri"/>
                <w:bCs/>
                <w:sz w:val="16"/>
                <w:szCs w:val="16"/>
              </w:rPr>
              <w:t>Seguridad de la cabina de vuelo — Aviones</w:t>
            </w:r>
          </w:p>
        </w:tc>
        <w:tc>
          <w:tcPr>
            <w:tcW w:w="346" w:type="pct"/>
            <w:gridSpan w:val="2"/>
            <w:tcBorders>
              <w:top w:val="nil"/>
              <w:left w:val="nil"/>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(a)</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val="restart"/>
            <w:tcBorders>
              <w:top w:val="single" w:sz="4" w:space="0" w:color="auto"/>
              <w:left w:val="single" w:sz="4" w:space="0" w:color="auto"/>
              <w:right w:val="single" w:sz="4" w:space="0" w:color="auto"/>
            </w:tcBorders>
            <w:shd w:val="clear" w:color="000000" w:fill="F2F2F2"/>
            <w:noWrap/>
            <w:vAlign w:val="center"/>
            <w:hideMark/>
          </w:tcPr>
          <w:p w:rsidR="00052186" w:rsidRPr="009F18A4" w:rsidRDefault="00052186" w:rsidP="00052186">
            <w:pPr>
              <w:jc w:val="center"/>
              <w:rPr>
                <w:rFonts w:ascii="Calibri" w:hAnsi="Calibri"/>
                <w:sz w:val="16"/>
                <w:szCs w:val="16"/>
              </w:rPr>
            </w:pPr>
            <w:r w:rsidRPr="009F18A4">
              <w:rPr>
                <w:rFonts w:ascii="Calibri" w:hAnsi="Calibri"/>
                <w:sz w:val="16"/>
                <w:szCs w:val="16"/>
              </w:rPr>
              <w:t> </w:t>
            </w:r>
          </w:p>
        </w:tc>
        <w:tc>
          <w:tcPr>
            <w:tcW w:w="1089" w:type="pct"/>
            <w:vMerge w:val="restart"/>
            <w:tcBorders>
              <w:top w:val="single" w:sz="4" w:space="0" w:color="auto"/>
              <w:left w:val="single" w:sz="4" w:space="0" w:color="auto"/>
              <w:right w:val="single" w:sz="4" w:space="0" w:color="auto"/>
            </w:tcBorders>
            <w:shd w:val="clear" w:color="000000" w:fill="F2F2F2"/>
            <w:vAlign w:val="center"/>
            <w:hideMark/>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hideMark/>
          </w:tcPr>
          <w:p w:rsidR="00052186" w:rsidRPr="009F18A4" w:rsidRDefault="00052186" w:rsidP="00052186">
            <w:pPr>
              <w:rPr>
                <w:rFonts w:ascii="Calibri" w:hAnsi="Calibri"/>
                <w:sz w:val="20"/>
                <w:szCs w:val="20"/>
              </w:rPr>
            </w:pPr>
            <w:r w:rsidRPr="009F18A4">
              <w:rPr>
                <w:rFonts w:ascii="Calibri" w:hAnsi="Calibri"/>
                <w:sz w:val="16"/>
                <w:szCs w:val="16"/>
              </w:rPr>
              <w:t>(b)</w:t>
            </w:r>
          </w:p>
        </w:tc>
        <w:tc>
          <w:tcPr>
            <w:tcW w:w="1758"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64" w:type="pct"/>
            <w:gridSpan w:val="2"/>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233" w:type="pct"/>
            <w:tcBorders>
              <w:top w:val="nil"/>
              <w:left w:val="nil"/>
              <w:bottom w:val="single" w:sz="4" w:space="0" w:color="auto"/>
              <w:right w:val="single" w:sz="4" w:space="0" w:color="auto"/>
            </w:tcBorders>
            <w:shd w:val="clear" w:color="000000" w:fill="FFFFFF"/>
            <w:hideMark/>
          </w:tcPr>
          <w:p w:rsidR="00052186" w:rsidRPr="009F18A4" w:rsidRDefault="00052186" w:rsidP="00052186">
            <w:pPr>
              <w:rPr>
                <w:rFonts w:ascii="Calibri" w:hAnsi="Calibri"/>
                <w:sz w:val="20"/>
                <w:szCs w:val="20"/>
              </w:rPr>
            </w:pPr>
            <w:r w:rsidRPr="009F18A4">
              <w:rPr>
                <w:rFonts w:ascii="Calibri" w:hAnsi="Calibri"/>
                <w:sz w:val="20"/>
                <w:szCs w:val="20"/>
              </w:rPr>
              <w:t> </w:t>
            </w:r>
          </w:p>
        </w:tc>
        <w:tc>
          <w:tcPr>
            <w:tcW w:w="1101" w:type="pct"/>
            <w:tcBorders>
              <w:top w:val="nil"/>
              <w:left w:val="nil"/>
              <w:bottom w:val="single" w:sz="4" w:space="0" w:color="auto"/>
              <w:right w:val="single" w:sz="4" w:space="0" w:color="auto"/>
            </w:tcBorders>
            <w:shd w:val="clear" w:color="000000" w:fill="F2F2F2"/>
            <w:hideMark/>
          </w:tcPr>
          <w:p w:rsidR="00052186" w:rsidRPr="009F18A4" w:rsidRDefault="00052186" w:rsidP="00052186">
            <w:pPr>
              <w:rPr>
                <w:rFonts w:ascii="Calibri" w:hAnsi="Calibri"/>
                <w:sz w:val="16"/>
                <w:szCs w:val="16"/>
              </w:rPr>
            </w:pPr>
            <w:r w:rsidRPr="009F18A4">
              <w:rPr>
                <w:rFonts w:ascii="Calibri" w:hAnsi="Calibri"/>
                <w:sz w:val="16"/>
                <w:szCs w:val="16"/>
              </w:rPr>
              <w:t> </w:t>
            </w:r>
          </w:p>
        </w:tc>
      </w:tr>
      <w:tr w:rsidR="009F18A4" w:rsidRPr="009F18A4" w:rsidTr="00052186">
        <w:trPr>
          <w:trHeight w:val="450"/>
        </w:trPr>
        <w:tc>
          <w:tcPr>
            <w:tcW w:w="309" w:type="pct"/>
            <w:vMerge/>
            <w:tcBorders>
              <w:left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right w:val="single" w:sz="4" w:space="0" w:color="auto"/>
            </w:tcBorders>
            <w:shd w:val="clear" w:color="000000" w:fill="F2F2F2"/>
            <w:vAlign w:val="center"/>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(c)(1)</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r w:rsidR="009F18A4" w:rsidRPr="009F18A4" w:rsidTr="00052186">
        <w:trPr>
          <w:trHeight w:val="450"/>
        </w:trPr>
        <w:tc>
          <w:tcPr>
            <w:tcW w:w="309" w:type="pct"/>
            <w:vMerge/>
            <w:tcBorders>
              <w:left w:val="single" w:sz="4" w:space="0" w:color="auto"/>
              <w:bottom w:val="single" w:sz="4" w:space="0" w:color="auto"/>
              <w:right w:val="single" w:sz="4" w:space="0" w:color="auto"/>
            </w:tcBorders>
            <w:shd w:val="clear" w:color="000000" w:fill="F2F2F2"/>
            <w:noWrap/>
            <w:vAlign w:val="center"/>
          </w:tcPr>
          <w:p w:rsidR="00052186" w:rsidRPr="009F18A4" w:rsidRDefault="00052186" w:rsidP="00052186">
            <w:pPr>
              <w:jc w:val="center"/>
              <w:rPr>
                <w:rFonts w:ascii="Calibri" w:hAnsi="Calibri"/>
                <w:sz w:val="16"/>
                <w:szCs w:val="16"/>
              </w:rPr>
            </w:pPr>
          </w:p>
        </w:tc>
        <w:tc>
          <w:tcPr>
            <w:tcW w:w="1089" w:type="pct"/>
            <w:vMerge/>
            <w:tcBorders>
              <w:left w:val="single" w:sz="4" w:space="0" w:color="auto"/>
              <w:bottom w:val="single" w:sz="4" w:space="0" w:color="auto"/>
              <w:right w:val="single" w:sz="4" w:space="0" w:color="auto"/>
            </w:tcBorders>
            <w:shd w:val="clear" w:color="000000" w:fill="F2F2F2"/>
            <w:vAlign w:val="center"/>
          </w:tcPr>
          <w:p w:rsidR="00052186" w:rsidRPr="009F18A4" w:rsidRDefault="00052186" w:rsidP="00052186">
            <w:pPr>
              <w:rPr>
                <w:rFonts w:ascii="Calibri" w:hAnsi="Calibri"/>
                <w:sz w:val="16"/>
                <w:szCs w:val="16"/>
              </w:rPr>
            </w:pPr>
          </w:p>
        </w:tc>
        <w:tc>
          <w:tcPr>
            <w:tcW w:w="346" w:type="pct"/>
            <w:gridSpan w:val="2"/>
            <w:tcBorders>
              <w:top w:val="nil"/>
              <w:left w:val="single" w:sz="4" w:space="0" w:color="auto"/>
              <w:bottom w:val="single" w:sz="4" w:space="0" w:color="000000"/>
              <w:right w:val="single" w:sz="4" w:space="0" w:color="000000"/>
            </w:tcBorders>
            <w:shd w:val="clear" w:color="000000" w:fill="F2F2F2"/>
          </w:tcPr>
          <w:p w:rsidR="00052186" w:rsidRPr="009F18A4" w:rsidRDefault="00052186" w:rsidP="00052186">
            <w:pPr>
              <w:rPr>
                <w:rFonts w:ascii="Calibri" w:hAnsi="Calibri"/>
                <w:sz w:val="16"/>
                <w:szCs w:val="16"/>
              </w:rPr>
            </w:pPr>
            <w:r w:rsidRPr="009F18A4">
              <w:rPr>
                <w:rFonts w:ascii="Calibri" w:hAnsi="Calibri"/>
                <w:sz w:val="16"/>
                <w:szCs w:val="16"/>
              </w:rPr>
              <w:t>(c)(2)</w:t>
            </w:r>
          </w:p>
        </w:tc>
        <w:tc>
          <w:tcPr>
            <w:tcW w:w="1758"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64" w:type="pct"/>
            <w:gridSpan w:val="2"/>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233" w:type="pct"/>
            <w:tcBorders>
              <w:top w:val="nil"/>
              <w:left w:val="nil"/>
              <w:bottom w:val="single" w:sz="4" w:space="0" w:color="auto"/>
              <w:right w:val="single" w:sz="4" w:space="0" w:color="auto"/>
            </w:tcBorders>
            <w:shd w:val="clear" w:color="000000" w:fill="FFFFFF"/>
          </w:tcPr>
          <w:p w:rsidR="00052186" w:rsidRPr="009F18A4" w:rsidRDefault="00052186" w:rsidP="00052186">
            <w:pPr>
              <w:rPr>
                <w:rFonts w:ascii="Calibri" w:hAnsi="Calibri"/>
                <w:sz w:val="20"/>
                <w:szCs w:val="20"/>
              </w:rPr>
            </w:pPr>
          </w:p>
        </w:tc>
        <w:tc>
          <w:tcPr>
            <w:tcW w:w="1101" w:type="pct"/>
            <w:tcBorders>
              <w:top w:val="nil"/>
              <w:left w:val="nil"/>
              <w:bottom w:val="single" w:sz="4" w:space="0" w:color="auto"/>
              <w:right w:val="single" w:sz="4" w:space="0" w:color="auto"/>
            </w:tcBorders>
            <w:shd w:val="clear" w:color="000000" w:fill="F2F2F2"/>
          </w:tcPr>
          <w:p w:rsidR="00052186" w:rsidRPr="009F18A4" w:rsidRDefault="00052186" w:rsidP="00052186">
            <w:pPr>
              <w:rPr>
                <w:rFonts w:ascii="Calibri" w:hAnsi="Calibri"/>
                <w:sz w:val="16"/>
                <w:szCs w:val="16"/>
              </w:rPr>
            </w:pPr>
          </w:p>
        </w:tc>
      </w:tr>
    </w:tbl>
    <w:p w:rsidR="00052186" w:rsidRPr="009F18A4" w:rsidRDefault="00052186" w:rsidP="002B009B">
      <w:pPr>
        <w:pStyle w:val="Textosinformato"/>
        <w:spacing w:after="120"/>
        <w:rPr>
          <w:rFonts w:ascii="Calibri" w:hAnsi="Calibri" w:cs="Calibri"/>
          <w:b/>
          <w:u w:val="single"/>
        </w:rPr>
      </w:pPr>
    </w:p>
    <w:p w:rsidR="005F3986" w:rsidRPr="009F18A4" w:rsidRDefault="005F3986" w:rsidP="002B009B">
      <w:pPr>
        <w:pStyle w:val="Textosinformato"/>
        <w:spacing w:after="120"/>
        <w:rPr>
          <w:rFonts w:ascii="Calibri" w:hAnsi="Calibri" w:cs="Calibri"/>
          <w:b/>
          <w:u w:val="single"/>
        </w:rPr>
      </w:pPr>
      <w:r w:rsidRPr="009F18A4">
        <w:rPr>
          <w:rFonts w:ascii="Calibri" w:hAnsi="Calibri" w:cs="Calibri"/>
          <w:b/>
          <w:u w:val="single"/>
        </w:rPr>
        <w:br w:type="page"/>
      </w:r>
    </w:p>
    <w:p w:rsidR="004B7DFC" w:rsidRPr="009F18A4" w:rsidRDefault="00173EA2" w:rsidP="00173EA2">
      <w:pPr>
        <w:pStyle w:val="Ttulo2"/>
        <w:rPr>
          <w:color w:val="FFFFFF" w:themeColor="background1"/>
        </w:rPr>
      </w:pPr>
      <w:r w:rsidRPr="009F18A4">
        <w:rPr>
          <w:color w:val="FFFFFF" w:themeColor="background1"/>
        </w:rPr>
        <w:lastRenderedPageBreak/>
        <w:t>EQUIPOS REQUERIDOS SEGÚN EL TIPO DE OPERACIÓN</w:t>
      </w: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88"/>
        <w:gridCol w:w="694"/>
        <w:gridCol w:w="1811"/>
        <w:gridCol w:w="835"/>
        <w:gridCol w:w="555"/>
        <w:gridCol w:w="694"/>
        <w:gridCol w:w="2443"/>
      </w:tblGrid>
      <w:tr w:rsidR="009F18A4" w:rsidRPr="009F18A4" w:rsidTr="009953E8">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3EA2" w:rsidRPr="009F18A4" w:rsidRDefault="00173EA2" w:rsidP="009953E8">
            <w:pPr>
              <w:jc w:val="center"/>
              <w:rPr>
                <w:rFonts w:ascii="Calibri" w:hAnsi="Calibri"/>
                <w:b/>
                <w:bCs/>
                <w:szCs w:val="22"/>
              </w:rPr>
            </w:pP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cs="Calibri"/>
                <w:b/>
                <w:u w:val="single"/>
              </w:rPr>
              <w:br w:type="page"/>
            </w:r>
            <w:r w:rsidRPr="009F18A4">
              <w:rPr>
                <w:rFonts w:ascii="Calibri" w:hAnsi="Calibri"/>
                <w:b/>
                <w:bCs/>
                <w:szCs w:val="22"/>
              </w:rPr>
              <w:t xml:space="preserve">B. EQUIPOS REQUERIDOS SEGÚN EL TIPO DE OPERACIÓN </w:t>
            </w:r>
          </w:p>
        </w:tc>
      </w:tr>
      <w:tr w:rsidR="009F18A4" w:rsidRPr="009F18A4" w:rsidTr="009953E8">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41"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single" w:sz="4" w:space="0" w:color="auto"/>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Nº REF.</w:t>
            </w:r>
          </w:p>
        </w:tc>
        <w:tc>
          <w:tcPr>
            <w:tcW w:w="1234" w:type="pct"/>
            <w:gridSpan w:val="4"/>
            <w:tcBorders>
              <w:top w:val="nil"/>
              <w:left w:val="nil"/>
              <w:bottom w:val="single" w:sz="4" w:space="0" w:color="auto"/>
              <w:right w:val="single" w:sz="4" w:space="0" w:color="000000"/>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REQUISITO</w:t>
            </w:r>
          </w:p>
        </w:tc>
        <w:tc>
          <w:tcPr>
            <w:tcW w:w="340" w:type="pct"/>
            <w:tcBorders>
              <w:top w:val="nil"/>
              <w:left w:val="nil"/>
              <w:bottom w:val="single" w:sz="4" w:space="0" w:color="auto"/>
              <w:right w:val="single" w:sz="4" w:space="0" w:color="000000"/>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 xml:space="preserve">MEDIO DE CUMPLIMIENTO/ </w:t>
            </w:r>
          </w:p>
          <w:p w:rsidR="00173EA2" w:rsidRPr="009F18A4" w:rsidRDefault="00173EA2" w:rsidP="009953E8">
            <w:pPr>
              <w:jc w:val="center"/>
              <w:rPr>
                <w:rFonts w:ascii="Calibri" w:hAnsi="Calibri"/>
                <w:b/>
                <w:bCs/>
                <w:sz w:val="20"/>
                <w:szCs w:val="20"/>
              </w:rPr>
            </w:pPr>
            <w:r w:rsidRPr="009F18A4">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SOLO SI REQ</w:t>
            </w:r>
          </w:p>
        </w:tc>
        <w:tc>
          <w:tcPr>
            <w:tcW w:w="1197" w:type="pct"/>
            <w:tcBorders>
              <w:top w:val="nil"/>
              <w:left w:val="single" w:sz="4" w:space="0" w:color="000000"/>
              <w:bottom w:val="single" w:sz="4" w:space="0" w:color="auto"/>
              <w:right w:val="single" w:sz="4" w:space="0" w:color="000000"/>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COMENTARIOS AESA</w:t>
            </w:r>
          </w:p>
        </w:tc>
      </w:tr>
      <w:tr w:rsidR="009F18A4" w:rsidRPr="009F18A4" w:rsidTr="009953E8">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34</w:t>
            </w:r>
          </w:p>
        </w:tc>
        <w:tc>
          <w:tcPr>
            <w:tcW w:w="1234" w:type="pct"/>
            <w:gridSpan w:val="4"/>
            <w:tcBorders>
              <w:top w:val="single" w:sz="4" w:space="0" w:color="auto"/>
              <w:left w:val="nil"/>
              <w:bottom w:val="single" w:sz="4" w:space="0" w:color="auto"/>
              <w:right w:val="single" w:sz="4" w:space="0" w:color="auto"/>
            </w:tcBorders>
            <w:shd w:val="clear" w:color="000000" w:fill="F2F2F2"/>
            <w:vAlign w:val="center"/>
            <w:hideMark/>
          </w:tcPr>
          <w:p w:rsidR="00173EA2" w:rsidRPr="009F18A4" w:rsidRDefault="00173EA2" w:rsidP="009953E8">
            <w:pPr>
              <w:rPr>
                <w:rFonts w:ascii="Calibri" w:hAnsi="Calibri"/>
                <w:b/>
                <w:sz w:val="16"/>
                <w:szCs w:val="16"/>
              </w:rPr>
            </w:pPr>
            <w:r w:rsidRPr="009F18A4">
              <w:rPr>
                <w:rFonts w:ascii="Calibri" w:hAnsi="Calibri"/>
                <w:b/>
                <w:sz w:val="16"/>
                <w:szCs w:val="16"/>
              </w:rPr>
              <w:t>NCC.IDE.A.220</w:t>
            </w:r>
          </w:p>
          <w:p w:rsidR="00173EA2" w:rsidRPr="009F18A4" w:rsidRDefault="00173EA2" w:rsidP="009953E8">
            <w:pPr>
              <w:rPr>
                <w:rFonts w:ascii="Calibri" w:hAnsi="Calibri"/>
                <w:sz w:val="16"/>
                <w:szCs w:val="16"/>
              </w:rPr>
            </w:pPr>
            <w:r w:rsidRPr="009F18A4">
              <w:rPr>
                <w:rFonts w:ascii="Calibri" w:hAnsi="Calibri"/>
                <w:sz w:val="16"/>
                <w:szCs w:val="16"/>
              </w:rPr>
              <w:t>Vuelo sobre agua</w:t>
            </w:r>
          </w:p>
        </w:tc>
        <w:tc>
          <w:tcPr>
            <w:tcW w:w="340" w:type="pct"/>
            <w:tcBorders>
              <w:top w:val="single" w:sz="4" w:space="0" w:color="auto"/>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(a)(1)</w:t>
            </w:r>
          </w:p>
        </w:tc>
        <w:tc>
          <w:tcPr>
            <w:tcW w:w="887" w:type="pct"/>
            <w:tcBorders>
              <w:top w:val="single" w:sz="4" w:space="0" w:color="auto"/>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single" w:sz="4" w:space="0" w:color="auto"/>
              <w:left w:val="single" w:sz="4" w:space="0" w:color="000000"/>
              <w:bottom w:val="single" w:sz="4" w:space="0" w:color="000000"/>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p>
        </w:tc>
        <w:tc>
          <w:tcPr>
            <w:tcW w:w="1234" w:type="pct"/>
            <w:gridSpan w:val="4"/>
            <w:vMerge w:val="restart"/>
            <w:tcBorders>
              <w:top w:val="single" w:sz="4" w:space="0" w:color="auto"/>
              <w:left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p w:rsidR="00173EA2" w:rsidRPr="009F18A4" w:rsidRDefault="00173EA2" w:rsidP="009953E8">
            <w:pPr>
              <w:ind w:firstLine="708"/>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left w:val="single" w:sz="4" w:space="0" w:color="auto"/>
              <w:right w:val="single" w:sz="4" w:space="0" w:color="auto"/>
            </w:tcBorders>
            <w:vAlign w:val="center"/>
            <w:hideMark/>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(a)(3)</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left w:val="single" w:sz="4" w:space="0" w:color="auto"/>
              <w:right w:val="single" w:sz="4" w:space="0" w:color="auto"/>
            </w:tcBorders>
            <w:vAlign w:val="center"/>
            <w:hideMark/>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r w:rsidRPr="009F18A4">
              <w:rPr>
                <w:rFonts w:ascii="Calibri" w:hAnsi="Calibri"/>
                <w:sz w:val="16"/>
                <w:szCs w:val="16"/>
              </w:rPr>
              <w:t>(c)(1)</w:t>
            </w:r>
          </w:p>
        </w:tc>
        <w:tc>
          <w:tcPr>
            <w:tcW w:w="887"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r>
      <w:tr w:rsidR="009F18A4" w:rsidRPr="009F18A4" w:rsidTr="009953E8">
        <w:trPr>
          <w:trHeight w:val="450"/>
        </w:trPr>
        <w:tc>
          <w:tcPr>
            <w:tcW w:w="321" w:type="pct"/>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r w:rsidRPr="009F18A4">
              <w:rPr>
                <w:rFonts w:ascii="Calibri" w:hAnsi="Calibri"/>
                <w:sz w:val="16"/>
                <w:szCs w:val="16"/>
              </w:rPr>
              <w:t>(c)(2)</w:t>
            </w:r>
          </w:p>
        </w:tc>
        <w:tc>
          <w:tcPr>
            <w:tcW w:w="887"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r>
      <w:tr w:rsidR="009F18A4" w:rsidRPr="009F18A4" w:rsidTr="009953E8">
        <w:trPr>
          <w:trHeight w:val="450"/>
        </w:trPr>
        <w:tc>
          <w:tcPr>
            <w:tcW w:w="321" w:type="pct"/>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r w:rsidRPr="009F18A4">
              <w:rPr>
                <w:rFonts w:ascii="Calibri" w:hAnsi="Calibri"/>
                <w:sz w:val="16"/>
                <w:szCs w:val="16"/>
              </w:rPr>
              <w:t>(d)(1)</w:t>
            </w:r>
          </w:p>
        </w:tc>
        <w:tc>
          <w:tcPr>
            <w:tcW w:w="887"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r>
      <w:tr w:rsidR="009F18A4" w:rsidRPr="009F18A4" w:rsidTr="009953E8">
        <w:trPr>
          <w:trHeight w:val="450"/>
        </w:trPr>
        <w:tc>
          <w:tcPr>
            <w:tcW w:w="321" w:type="pct"/>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r w:rsidRPr="009F18A4">
              <w:rPr>
                <w:rFonts w:ascii="Calibri" w:hAnsi="Calibri"/>
                <w:sz w:val="16"/>
                <w:szCs w:val="16"/>
              </w:rPr>
              <w:t>(d)(2)</w:t>
            </w:r>
          </w:p>
        </w:tc>
        <w:tc>
          <w:tcPr>
            <w:tcW w:w="887"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r>
      <w:tr w:rsidR="009F18A4" w:rsidRPr="009F18A4" w:rsidTr="009953E8">
        <w:trPr>
          <w:trHeight w:val="450"/>
        </w:trPr>
        <w:tc>
          <w:tcPr>
            <w:tcW w:w="321" w:type="pct"/>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1234" w:type="pct"/>
            <w:gridSpan w:val="4"/>
            <w:vMerge/>
            <w:tcBorders>
              <w:left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r w:rsidRPr="009F18A4">
              <w:rPr>
                <w:rFonts w:ascii="Calibri" w:hAnsi="Calibri"/>
                <w:sz w:val="16"/>
                <w:szCs w:val="16"/>
              </w:rPr>
              <w:t>(d)(3)</w:t>
            </w:r>
          </w:p>
        </w:tc>
        <w:tc>
          <w:tcPr>
            <w:tcW w:w="887"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409" w:type="pct"/>
            <w:tcBorders>
              <w:top w:val="nil"/>
              <w:left w:val="nil"/>
              <w:bottom w:val="single" w:sz="4" w:space="0" w:color="auto"/>
              <w:right w:val="single" w:sz="4" w:space="0" w:color="000000"/>
            </w:tcBorders>
            <w:shd w:val="clear" w:color="000000" w:fill="FFFFFF"/>
          </w:tcPr>
          <w:p w:rsidR="00173EA2" w:rsidRPr="009F18A4" w:rsidRDefault="00173EA2" w:rsidP="009953E8">
            <w:pPr>
              <w:rPr>
                <w:rFonts w:ascii="Calibri" w:hAnsi="Calibri"/>
                <w:sz w:val="16"/>
                <w:szCs w:val="16"/>
              </w:rPr>
            </w:pPr>
          </w:p>
        </w:tc>
        <w:tc>
          <w:tcPr>
            <w:tcW w:w="272" w:type="pct"/>
            <w:tcBorders>
              <w:top w:val="nil"/>
              <w:left w:val="nil"/>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340" w:type="pct"/>
            <w:tcBorders>
              <w:top w:val="nil"/>
              <w:left w:val="single" w:sz="4" w:space="0" w:color="000000"/>
              <w:bottom w:val="single" w:sz="4" w:space="0" w:color="auto"/>
              <w:right w:val="nil"/>
            </w:tcBorders>
            <w:shd w:val="clear" w:color="000000" w:fill="FFFFFF"/>
          </w:tcPr>
          <w:p w:rsidR="00173EA2" w:rsidRPr="009F18A4" w:rsidRDefault="00173EA2" w:rsidP="009953E8">
            <w:pPr>
              <w:rPr>
                <w:rFonts w:ascii="Calibri" w:hAnsi="Calibri"/>
                <w:sz w:val="16"/>
                <w:szCs w:val="16"/>
              </w:rPr>
            </w:pPr>
          </w:p>
        </w:tc>
        <w:tc>
          <w:tcPr>
            <w:tcW w:w="1197" w:type="pct"/>
            <w:tcBorders>
              <w:top w:val="nil"/>
              <w:left w:val="single" w:sz="4" w:space="0" w:color="000000"/>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r>
      <w:tr w:rsidR="009F18A4" w:rsidRPr="009F18A4" w:rsidTr="009953E8">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173EA2" w:rsidRPr="009F18A4" w:rsidRDefault="00173EA2" w:rsidP="009953E8">
            <w:pPr>
              <w:rPr>
                <w:rFonts w:ascii="Calibri" w:hAnsi="Calibri"/>
                <w:sz w:val="16"/>
                <w:szCs w:val="16"/>
              </w:rPr>
            </w:pPr>
          </w:p>
        </w:tc>
      </w:tr>
      <w:tr w:rsidR="009F18A4" w:rsidRPr="009F18A4" w:rsidTr="009953E8">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35</w:t>
            </w:r>
          </w:p>
        </w:tc>
        <w:tc>
          <w:tcPr>
            <w:tcW w:w="1234" w:type="pct"/>
            <w:gridSpan w:val="4"/>
            <w:tcBorders>
              <w:top w:val="single" w:sz="4" w:space="0" w:color="auto"/>
              <w:left w:val="nil"/>
              <w:bottom w:val="single" w:sz="4" w:space="0" w:color="auto"/>
              <w:right w:val="single" w:sz="4" w:space="0" w:color="auto"/>
            </w:tcBorders>
            <w:shd w:val="clear" w:color="000000" w:fill="F2F2F2"/>
            <w:vAlign w:val="center"/>
            <w:hideMark/>
          </w:tcPr>
          <w:p w:rsidR="00173EA2" w:rsidRPr="009F18A4" w:rsidRDefault="00173EA2" w:rsidP="009953E8">
            <w:pPr>
              <w:rPr>
                <w:rFonts w:ascii="Calibri" w:hAnsi="Calibri"/>
                <w:b/>
                <w:sz w:val="16"/>
                <w:szCs w:val="16"/>
              </w:rPr>
            </w:pPr>
            <w:r w:rsidRPr="009F18A4">
              <w:rPr>
                <w:rFonts w:ascii="Calibri" w:hAnsi="Calibri"/>
                <w:b/>
                <w:sz w:val="16"/>
                <w:szCs w:val="16"/>
              </w:rPr>
              <w:t>NCC.IDE.A.230</w:t>
            </w:r>
          </w:p>
          <w:p w:rsidR="00173EA2" w:rsidRPr="009F18A4" w:rsidRDefault="00173EA2" w:rsidP="009953E8">
            <w:pPr>
              <w:rPr>
                <w:rFonts w:ascii="Calibri" w:hAnsi="Calibri"/>
                <w:sz w:val="16"/>
                <w:szCs w:val="16"/>
              </w:rPr>
            </w:pPr>
            <w:r w:rsidRPr="009F18A4">
              <w:rPr>
                <w:rFonts w:ascii="Calibri" w:hAnsi="Calibri"/>
                <w:sz w:val="16"/>
                <w:szCs w:val="16"/>
              </w:rPr>
              <w:t>Equipos de supervivencia</w:t>
            </w: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(a)(1)</w:t>
            </w:r>
          </w:p>
        </w:tc>
        <w:tc>
          <w:tcPr>
            <w:tcW w:w="887" w:type="pct"/>
            <w:tcBorders>
              <w:top w:val="nil"/>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p>
        </w:tc>
        <w:tc>
          <w:tcPr>
            <w:tcW w:w="1234"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(a)(3)</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(b)(1)</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173EA2" w:rsidRPr="009F18A4" w:rsidRDefault="00173EA2" w:rsidP="009953E8">
            <w:pPr>
              <w:rPr>
                <w:rFonts w:ascii="Calibri" w:hAnsi="Calibri"/>
                <w:sz w:val="16"/>
                <w:szCs w:val="16"/>
              </w:rPr>
            </w:pPr>
          </w:p>
        </w:tc>
        <w:tc>
          <w:tcPr>
            <w:tcW w:w="1234" w:type="pct"/>
            <w:gridSpan w:val="4"/>
            <w:vMerge/>
            <w:tcBorders>
              <w:top w:val="single" w:sz="4" w:space="0" w:color="auto"/>
              <w:left w:val="single" w:sz="4" w:space="0" w:color="auto"/>
              <w:bottom w:val="single" w:sz="4" w:space="0" w:color="auto"/>
              <w:right w:val="single" w:sz="4" w:space="0" w:color="auto"/>
            </w:tcBorders>
            <w:vAlign w:val="center"/>
          </w:tcPr>
          <w:p w:rsidR="00173EA2" w:rsidRPr="009F18A4" w:rsidRDefault="00173EA2" w:rsidP="009953E8">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(b)(2)</w:t>
            </w:r>
          </w:p>
        </w:tc>
        <w:tc>
          <w:tcPr>
            <w:tcW w:w="887"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rsidR="00173EA2" w:rsidRPr="009F18A4" w:rsidRDefault="00173EA2" w:rsidP="009953E8">
            <w:pPr>
              <w:rPr>
                <w:rFonts w:ascii="Calibri" w:hAnsi="Calibri"/>
                <w:sz w:val="16"/>
                <w:szCs w:val="16"/>
              </w:rPr>
            </w:pPr>
            <w:r w:rsidRPr="009F18A4">
              <w:rPr>
                <w:rFonts w:ascii="Calibri" w:hAnsi="Calibri"/>
                <w:sz w:val="16"/>
                <w:szCs w:val="16"/>
              </w:rPr>
              <w:t> </w:t>
            </w:r>
          </w:p>
        </w:tc>
        <w:tc>
          <w:tcPr>
            <w:tcW w:w="1197" w:type="pct"/>
            <w:tcBorders>
              <w:top w:val="nil"/>
              <w:left w:val="single" w:sz="4" w:space="0" w:color="000000"/>
              <w:bottom w:val="single" w:sz="4" w:space="0" w:color="000000"/>
              <w:right w:val="single" w:sz="4" w:space="0" w:color="000000"/>
            </w:tcBorders>
            <w:shd w:val="clear" w:color="000000" w:fill="F2F2F2"/>
            <w:hideMark/>
          </w:tcPr>
          <w:p w:rsidR="00173EA2" w:rsidRPr="009F18A4" w:rsidRDefault="00173EA2" w:rsidP="009953E8">
            <w:pPr>
              <w:rPr>
                <w:rFonts w:ascii="Calibri" w:hAnsi="Calibri"/>
                <w:sz w:val="16"/>
                <w:szCs w:val="16"/>
              </w:rPr>
            </w:pPr>
            <w:r w:rsidRPr="009F18A4">
              <w:rPr>
                <w:rFonts w:ascii="Calibri" w:hAnsi="Calibri"/>
                <w:sz w:val="16"/>
                <w:szCs w:val="16"/>
              </w:rPr>
              <w:t> </w:t>
            </w:r>
          </w:p>
        </w:tc>
      </w:tr>
    </w:tbl>
    <w:p w:rsidR="00173EA2" w:rsidRPr="009F18A4" w:rsidRDefault="00173EA2" w:rsidP="00DC64D5">
      <w:pPr>
        <w:pStyle w:val="Textosinformato"/>
        <w:spacing w:after="120"/>
        <w:rPr>
          <w:rFonts w:ascii="Calibri" w:hAnsi="Calibri" w:cs="Calibri"/>
          <w:b/>
          <w:u w:val="single"/>
        </w:rPr>
      </w:pPr>
    </w:p>
    <w:p w:rsidR="004B7DFC" w:rsidRPr="009F18A4" w:rsidRDefault="004F3A56" w:rsidP="00DC64D5">
      <w:pPr>
        <w:pStyle w:val="Textosinformato"/>
        <w:spacing w:after="120"/>
        <w:rPr>
          <w:rFonts w:ascii="Calibri" w:hAnsi="Calibri" w:cs="Calibri"/>
          <w:b/>
          <w:u w:val="single"/>
        </w:rPr>
      </w:pPr>
      <w:r w:rsidRPr="009F18A4">
        <w:rPr>
          <w:rFonts w:ascii="Calibri" w:hAnsi="Calibri" w:cs="Calibri"/>
          <w:b/>
          <w:u w:val="single"/>
        </w:rPr>
        <w:br w:type="page"/>
      </w:r>
    </w:p>
    <w:p w:rsidR="001779BA" w:rsidRPr="009F18A4" w:rsidRDefault="00173EA2" w:rsidP="00173EA2">
      <w:pPr>
        <w:pStyle w:val="Ttulo2"/>
        <w:rPr>
          <w:color w:val="FFFFFF" w:themeColor="background1"/>
        </w:rPr>
      </w:pPr>
      <w:r w:rsidRPr="009F18A4">
        <w:rPr>
          <w:color w:val="FFFFFF" w:themeColor="background1"/>
        </w:rPr>
        <w:lastRenderedPageBreak/>
        <w:t>EQUIPOS AVIONES AFECTADOS POR PART-26</w:t>
      </w:r>
    </w:p>
    <w:tbl>
      <w:tblPr>
        <w:tblW w:w="6030" w:type="pct"/>
        <w:tblInd w:w="-856" w:type="dxa"/>
        <w:tblCellMar>
          <w:left w:w="70" w:type="dxa"/>
          <w:right w:w="70" w:type="dxa"/>
        </w:tblCellMar>
        <w:tblLook w:val="04A0" w:firstRow="1" w:lastRow="0" w:firstColumn="1" w:lastColumn="0" w:noHBand="0" w:noVBand="1"/>
      </w:tblPr>
      <w:tblGrid>
        <w:gridCol w:w="557"/>
        <w:gridCol w:w="3533"/>
        <w:gridCol w:w="3097"/>
        <w:gridCol w:w="383"/>
        <w:gridCol w:w="500"/>
        <w:gridCol w:w="2174"/>
      </w:tblGrid>
      <w:tr w:rsidR="009F18A4" w:rsidRPr="009F18A4" w:rsidTr="009953E8">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3EA2" w:rsidRPr="009F18A4" w:rsidRDefault="00173EA2" w:rsidP="009953E8">
            <w:pPr>
              <w:jc w:val="center"/>
              <w:rPr>
                <w:rFonts w:ascii="Calibri" w:hAnsi="Calibri"/>
                <w:b/>
                <w:bCs/>
                <w:szCs w:val="22"/>
              </w:rPr>
            </w:pPr>
            <w:r w:rsidRPr="009F18A4">
              <w:rPr>
                <w:rFonts w:ascii="Calibri" w:hAnsi="Calibri" w:cs="Calibri"/>
                <w:b/>
                <w:u w:val="single"/>
              </w:rPr>
              <w:br w:type="page"/>
            </w:r>
            <w:r w:rsidRPr="009F18A4">
              <w:rPr>
                <w:rFonts w:ascii="Calibri" w:hAnsi="Calibri"/>
                <w:b/>
                <w:bCs/>
                <w:szCs w:val="22"/>
              </w:rPr>
              <w:t xml:space="preserve">C. EQUIPOS AVIONES AFECTADOS POR PART - 26 </w:t>
            </w:r>
          </w:p>
        </w:tc>
      </w:tr>
      <w:tr w:rsidR="009F18A4" w:rsidRPr="009F18A4" w:rsidTr="009953E8">
        <w:trPr>
          <w:trHeight w:val="255"/>
        </w:trPr>
        <w:tc>
          <w:tcPr>
            <w:tcW w:w="5000" w:type="pct"/>
            <w:gridSpan w:val="6"/>
            <w:tcBorders>
              <w:bottom w:val="nil"/>
            </w:tcBorders>
            <w:shd w:val="clear" w:color="000000" w:fill="FFFFFF"/>
            <w:noWrap/>
            <w:hideMark/>
          </w:tcPr>
          <w:p w:rsidR="00173EA2" w:rsidRPr="009F18A4" w:rsidRDefault="00173EA2" w:rsidP="009953E8">
            <w:pPr>
              <w:jc w:val="center"/>
              <w:rPr>
                <w:rFonts w:ascii="Calibri" w:hAnsi="Calibri"/>
                <w:sz w:val="16"/>
                <w:szCs w:val="16"/>
              </w:rPr>
            </w:pPr>
            <w:r w:rsidRPr="009F18A4">
              <w:rPr>
                <w:rFonts w:ascii="Calibri" w:hAnsi="Calibri"/>
                <w:sz w:val="16"/>
                <w:szCs w:val="16"/>
              </w:rPr>
              <w:t> </w:t>
            </w:r>
          </w:p>
        </w:tc>
      </w:tr>
      <w:tr w:rsidR="009F18A4" w:rsidRPr="009F18A4" w:rsidTr="009953E8">
        <w:trPr>
          <w:trHeight w:val="750"/>
        </w:trPr>
        <w:tc>
          <w:tcPr>
            <w:tcW w:w="27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Nº REF.</w:t>
            </w:r>
          </w:p>
        </w:tc>
        <w:tc>
          <w:tcPr>
            <w:tcW w:w="173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REQUISITO </w:t>
            </w:r>
          </w:p>
        </w:tc>
        <w:tc>
          <w:tcPr>
            <w:tcW w:w="15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MEDIO DE CUMPLIMIENTO</w:t>
            </w:r>
          </w:p>
        </w:tc>
        <w:tc>
          <w:tcPr>
            <w:tcW w:w="19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SI</w:t>
            </w:r>
          </w:p>
        </w:tc>
        <w:tc>
          <w:tcPr>
            <w:tcW w:w="21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20"/>
                <w:szCs w:val="20"/>
              </w:rPr>
            </w:pPr>
            <w:r w:rsidRPr="009F18A4">
              <w:rPr>
                <w:rFonts w:ascii="Calibri" w:hAnsi="Calibri"/>
                <w:b/>
                <w:bCs/>
                <w:sz w:val="20"/>
                <w:szCs w:val="20"/>
              </w:rPr>
              <w:t>N.A.</w:t>
            </w:r>
          </w:p>
        </w:tc>
        <w:tc>
          <w:tcPr>
            <w:tcW w:w="106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73EA2" w:rsidRPr="009F18A4" w:rsidRDefault="00173EA2" w:rsidP="009953E8">
            <w:pPr>
              <w:jc w:val="center"/>
              <w:rPr>
                <w:rFonts w:ascii="Calibri" w:hAnsi="Calibri"/>
                <w:b/>
                <w:bCs/>
                <w:sz w:val="18"/>
                <w:szCs w:val="18"/>
              </w:rPr>
            </w:pPr>
            <w:r w:rsidRPr="009F18A4">
              <w:rPr>
                <w:rFonts w:ascii="Calibri" w:hAnsi="Calibri"/>
                <w:b/>
                <w:bCs/>
                <w:sz w:val="18"/>
                <w:szCs w:val="18"/>
              </w:rPr>
              <w:t>COMENTARIOS AESA</w:t>
            </w:r>
          </w:p>
        </w:tc>
      </w:tr>
      <w:tr w:rsidR="009F18A4" w:rsidRPr="009F18A4" w:rsidTr="009953E8">
        <w:trPr>
          <w:trHeight w:val="645"/>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36</w:t>
            </w:r>
          </w:p>
        </w:tc>
        <w:tc>
          <w:tcPr>
            <w:tcW w:w="1730" w:type="pct"/>
            <w:tcBorders>
              <w:top w:val="single" w:sz="4" w:space="0" w:color="auto"/>
              <w:left w:val="nil"/>
              <w:bottom w:val="single" w:sz="4" w:space="0" w:color="auto"/>
              <w:right w:val="single" w:sz="4" w:space="0" w:color="auto"/>
            </w:tcBorders>
            <w:shd w:val="clear" w:color="000000" w:fill="F2F2F2"/>
            <w:vAlign w:val="center"/>
            <w:hideMark/>
          </w:tcPr>
          <w:p w:rsidR="00173EA2" w:rsidRPr="009F18A4" w:rsidRDefault="00173EA2" w:rsidP="009953E8">
            <w:pPr>
              <w:rPr>
                <w:rFonts w:ascii="Calibri" w:hAnsi="Calibri"/>
                <w:b/>
                <w:bCs/>
                <w:sz w:val="16"/>
                <w:szCs w:val="16"/>
              </w:rPr>
            </w:pPr>
            <w:r w:rsidRPr="009F18A4">
              <w:rPr>
                <w:rFonts w:ascii="Calibri" w:hAnsi="Calibri"/>
                <w:b/>
                <w:bCs/>
                <w:sz w:val="16"/>
                <w:szCs w:val="16"/>
              </w:rPr>
              <w:t>26.50</w:t>
            </w:r>
          </w:p>
          <w:p w:rsidR="00173EA2" w:rsidRPr="009F18A4" w:rsidRDefault="00173EA2" w:rsidP="009953E8">
            <w:pPr>
              <w:rPr>
                <w:rFonts w:ascii="Calibri" w:hAnsi="Calibri"/>
                <w:sz w:val="16"/>
                <w:szCs w:val="16"/>
              </w:rPr>
            </w:pPr>
            <w:r w:rsidRPr="009F18A4">
              <w:rPr>
                <w:rFonts w:ascii="Calibri" w:hAnsi="Calibri"/>
                <w:bCs/>
                <w:sz w:val="16"/>
                <w:szCs w:val="16"/>
              </w:rPr>
              <w:t xml:space="preserve">Asientos, literas, cinturones de seguridad y arneses </w:t>
            </w:r>
            <w:r w:rsidRPr="009F18A4">
              <w:rPr>
                <w:rFonts w:ascii="Calibri" w:hAnsi="Calibri"/>
                <w:bCs/>
                <w:sz w:val="16"/>
                <w:szCs w:val="16"/>
              </w:rPr>
              <w:cr/>
            </w:r>
            <w:r w:rsidRPr="009F18A4">
              <w:rPr>
                <w:rFonts w:ascii="Calibri" w:hAnsi="Calibri"/>
                <w:sz w:val="16"/>
                <w:szCs w:val="16"/>
              </w:rPr>
              <w:t> </w:t>
            </w:r>
          </w:p>
        </w:tc>
        <w:tc>
          <w:tcPr>
            <w:tcW w:w="1517" w:type="pct"/>
            <w:tcBorders>
              <w:top w:val="single" w:sz="4" w:space="0" w:color="auto"/>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20"/>
                <w:szCs w:val="20"/>
              </w:rPr>
            </w:pPr>
            <w:r w:rsidRPr="009F18A4">
              <w:rPr>
                <w:rFonts w:ascii="Calibri" w:hAnsi="Calibri"/>
                <w:sz w:val="20"/>
                <w:szCs w:val="20"/>
              </w:rPr>
              <w:t> </w:t>
            </w:r>
          </w:p>
        </w:tc>
        <w:tc>
          <w:tcPr>
            <w:tcW w:w="192" w:type="pct"/>
            <w:tcBorders>
              <w:top w:val="single" w:sz="4" w:space="0" w:color="auto"/>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20"/>
                <w:szCs w:val="20"/>
              </w:rPr>
            </w:pPr>
            <w:r w:rsidRPr="009F18A4">
              <w:rPr>
                <w:rFonts w:ascii="Calibri" w:hAnsi="Calibri"/>
                <w:sz w:val="20"/>
                <w:szCs w:val="20"/>
              </w:rPr>
              <w:t> </w:t>
            </w:r>
          </w:p>
        </w:tc>
        <w:tc>
          <w:tcPr>
            <w:tcW w:w="218" w:type="pct"/>
            <w:tcBorders>
              <w:top w:val="single" w:sz="4" w:space="0" w:color="auto"/>
              <w:left w:val="nil"/>
              <w:bottom w:val="single" w:sz="4" w:space="0" w:color="auto"/>
              <w:right w:val="single" w:sz="4" w:space="0" w:color="auto"/>
            </w:tcBorders>
            <w:shd w:val="clear" w:color="000000" w:fill="FFFFFF"/>
            <w:hideMark/>
          </w:tcPr>
          <w:p w:rsidR="00173EA2" w:rsidRPr="009F18A4" w:rsidRDefault="00173EA2" w:rsidP="009953E8">
            <w:pPr>
              <w:rPr>
                <w:rFonts w:ascii="Calibri" w:hAnsi="Calibri"/>
                <w:sz w:val="20"/>
                <w:szCs w:val="20"/>
              </w:rPr>
            </w:pPr>
            <w:r w:rsidRPr="009F18A4">
              <w:rPr>
                <w:rFonts w:ascii="Calibri" w:hAnsi="Calibri"/>
                <w:sz w:val="20"/>
                <w:szCs w:val="20"/>
              </w:rPr>
              <w:t> </w:t>
            </w:r>
          </w:p>
        </w:tc>
        <w:tc>
          <w:tcPr>
            <w:tcW w:w="1066" w:type="pct"/>
            <w:tcBorders>
              <w:top w:val="single" w:sz="4" w:space="0" w:color="auto"/>
              <w:left w:val="nil"/>
              <w:bottom w:val="single" w:sz="4" w:space="0" w:color="auto"/>
              <w:right w:val="single" w:sz="4" w:space="0" w:color="auto"/>
            </w:tcBorders>
            <w:shd w:val="clear" w:color="000000" w:fill="F2F2F2"/>
            <w:hideMark/>
          </w:tcPr>
          <w:p w:rsidR="00173EA2" w:rsidRPr="009F18A4" w:rsidRDefault="00173EA2" w:rsidP="009953E8">
            <w:pPr>
              <w:rPr>
                <w:rFonts w:ascii="Calibri" w:hAnsi="Calibri"/>
                <w:sz w:val="20"/>
                <w:szCs w:val="20"/>
              </w:rPr>
            </w:pPr>
            <w:r w:rsidRPr="009F18A4">
              <w:rPr>
                <w:rFonts w:ascii="Calibri" w:hAnsi="Calibri"/>
                <w:sz w:val="20"/>
                <w:szCs w:val="20"/>
              </w:rPr>
              <w:t> </w:t>
            </w:r>
          </w:p>
        </w:tc>
      </w:tr>
      <w:tr w:rsidR="009F18A4" w:rsidRPr="009F18A4" w:rsidTr="009953E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3EA2" w:rsidRPr="009F18A4" w:rsidRDefault="00173EA2" w:rsidP="009953E8">
            <w:pPr>
              <w:rPr>
                <w:rFonts w:ascii="Calibri" w:hAnsi="Calibri"/>
                <w:sz w:val="20"/>
                <w:szCs w:val="20"/>
              </w:rPr>
            </w:pPr>
          </w:p>
        </w:tc>
      </w:tr>
      <w:tr w:rsidR="009F18A4" w:rsidRPr="009F18A4" w:rsidTr="009953E8">
        <w:trPr>
          <w:trHeight w:val="645"/>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73EA2" w:rsidRPr="009F18A4" w:rsidRDefault="00173EA2" w:rsidP="009953E8">
            <w:pPr>
              <w:jc w:val="center"/>
              <w:rPr>
                <w:rFonts w:ascii="Calibri" w:hAnsi="Calibri"/>
                <w:sz w:val="16"/>
                <w:szCs w:val="16"/>
              </w:rPr>
            </w:pPr>
            <w:r w:rsidRPr="009F18A4">
              <w:rPr>
                <w:rFonts w:ascii="Calibri" w:hAnsi="Calibri"/>
                <w:sz w:val="16"/>
                <w:szCs w:val="16"/>
              </w:rPr>
              <w:t>37</w:t>
            </w:r>
          </w:p>
        </w:tc>
        <w:tc>
          <w:tcPr>
            <w:tcW w:w="1730" w:type="pct"/>
            <w:tcBorders>
              <w:top w:val="single" w:sz="4" w:space="0" w:color="auto"/>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bCs/>
                <w:sz w:val="16"/>
                <w:szCs w:val="16"/>
              </w:rPr>
            </w:pPr>
            <w:r w:rsidRPr="009F18A4">
              <w:rPr>
                <w:rFonts w:ascii="Calibri" w:hAnsi="Calibri"/>
                <w:b/>
                <w:bCs/>
                <w:sz w:val="16"/>
                <w:szCs w:val="16"/>
              </w:rPr>
              <w:t>26.60</w:t>
            </w:r>
          </w:p>
          <w:p w:rsidR="00173EA2" w:rsidRPr="009F18A4" w:rsidRDefault="00173EA2" w:rsidP="009953E8">
            <w:pPr>
              <w:rPr>
                <w:rFonts w:ascii="Calibri" w:hAnsi="Calibri"/>
                <w:b/>
                <w:bCs/>
                <w:sz w:val="16"/>
                <w:szCs w:val="16"/>
              </w:rPr>
            </w:pPr>
            <w:r w:rsidRPr="009F18A4">
              <w:rPr>
                <w:rFonts w:ascii="Calibri" w:hAnsi="Calibri"/>
                <w:bCs/>
                <w:sz w:val="16"/>
                <w:szCs w:val="16"/>
              </w:rPr>
              <w:t>Condiciones dinámicas del aterrizaje de emergencia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single" w:sz="4" w:space="0" w:color="auto"/>
              <w:left w:val="single" w:sz="4" w:space="0" w:color="auto"/>
              <w:bottom w:val="nil"/>
              <w:right w:val="single" w:sz="4" w:space="0" w:color="000000"/>
            </w:tcBorders>
            <w:shd w:val="clear" w:color="000000" w:fill="FFFFFF"/>
            <w:noWrap/>
            <w:hideMark/>
          </w:tcPr>
          <w:p w:rsidR="00173EA2" w:rsidRPr="009F18A4" w:rsidRDefault="00173EA2" w:rsidP="009953E8">
            <w:pPr>
              <w:jc w:val="center"/>
              <w:rPr>
                <w:rFonts w:ascii="Calibri" w:hAnsi="Calibri"/>
                <w:sz w:val="16"/>
                <w:szCs w:val="16"/>
              </w:rPr>
            </w:pPr>
            <w:r w:rsidRPr="009F18A4">
              <w:rPr>
                <w:rFonts w:ascii="Calibri" w:hAnsi="Calibri"/>
                <w:sz w:val="16"/>
                <w:szCs w:val="16"/>
              </w:rPr>
              <w:t> </w:t>
            </w: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38</w:t>
            </w:r>
          </w:p>
        </w:tc>
        <w:tc>
          <w:tcPr>
            <w:tcW w:w="1730" w:type="pct"/>
            <w:tcBorders>
              <w:top w:val="single" w:sz="4" w:space="0" w:color="000000"/>
              <w:left w:val="nil"/>
              <w:bottom w:val="single" w:sz="4" w:space="0" w:color="000000"/>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26.100</w:t>
            </w:r>
          </w:p>
          <w:p w:rsidR="00173EA2" w:rsidRPr="009F18A4" w:rsidRDefault="00173EA2" w:rsidP="009953E8">
            <w:pPr>
              <w:rPr>
                <w:rFonts w:ascii="Calibri" w:hAnsi="Calibri"/>
                <w:sz w:val="16"/>
                <w:szCs w:val="16"/>
              </w:rPr>
            </w:pPr>
            <w:r w:rsidRPr="009F18A4">
              <w:rPr>
                <w:rFonts w:ascii="Calibri" w:hAnsi="Calibri"/>
                <w:sz w:val="16"/>
                <w:szCs w:val="16"/>
              </w:rPr>
              <w:t>Ubicación de las salidas de emergencia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505"/>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39</w:t>
            </w:r>
          </w:p>
        </w:tc>
        <w:tc>
          <w:tcPr>
            <w:tcW w:w="1730" w:type="pct"/>
            <w:tcBorders>
              <w:top w:val="single" w:sz="4" w:space="0" w:color="000000"/>
              <w:left w:val="nil"/>
              <w:bottom w:val="single" w:sz="4" w:space="0" w:color="000000"/>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26.105</w:t>
            </w:r>
          </w:p>
          <w:p w:rsidR="00173EA2" w:rsidRPr="009F18A4" w:rsidRDefault="00173EA2" w:rsidP="009953E8">
            <w:pPr>
              <w:rPr>
                <w:rFonts w:ascii="Calibri" w:hAnsi="Calibri"/>
                <w:sz w:val="16"/>
                <w:szCs w:val="16"/>
              </w:rPr>
            </w:pPr>
            <w:r w:rsidRPr="009F18A4">
              <w:rPr>
                <w:rFonts w:ascii="Calibri" w:hAnsi="Calibri"/>
                <w:sz w:val="16"/>
                <w:szCs w:val="16"/>
              </w:rPr>
              <w:t>Acceso a la salida de emergencia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40</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26.110</w:t>
            </w:r>
          </w:p>
          <w:p w:rsidR="00173EA2" w:rsidRPr="009F18A4" w:rsidRDefault="00173EA2" w:rsidP="009953E8">
            <w:pPr>
              <w:rPr>
                <w:rFonts w:ascii="Calibri" w:hAnsi="Calibri"/>
                <w:sz w:val="16"/>
                <w:szCs w:val="16"/>
              </w:rPr>
            </w:pPr>
            <w:r w:rsidRPr="009F18A4">
              <w:rPr>
                <w:rFonts w:ascii="Calibri" w:hAnsi="Calibri"/>
                <w:sz w:val="16"/>
                <w:szCs w:val="16"/>
              </w:rPr>
              <w:t>Marcas de salida de emergencia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41</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26.120</w:t>
            </w:r>
          </w:p>
          <w:p w:rsidR="00173EA2" w:rsidRPr="009F18A4" w:rsidRDefault="00173EA2" w:rsidP="009953E8">
            <w:pPr>
              <w:rPr>
                <w:rFonts w:ascii="Calibri" w:hAnsi="Calibri"/>
                <w:sz w:val="16"/>
                <w:szCs w:val="16"/>
              </w:rPr>
            </w:pPr>
            <w:r w:rsidRPr="009F18A4">
              <w:rPr>
                <w:rFonts w:ascii="Calibri" w:hAnsi="Calibri"/>
                <w:sz w:val="16"/>
                <w:szCs w:val="16"/>
              </w:rPr>
              <w:t>Alumbrado interior de emergencia y funcionamiento de las luces de emergencia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42</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26.150</w:t>
            </w:r>
          </w:p>
          <w:p w:rsidR="00173EA2" w:rsidRPr="009F18A4" w:rsidRDefault="00173EA2" w:rsidP="009953E8">
            <w:pPr>
              <w:rPr>
                <w:rFonts w:ascii="Calibri" w:hAnsi="Calibri"/>
                <w:sz w:val="16"/>
                <w:szCs w:val="16"/>
              </w:rPr>
            </w:pPr>
            <w:r w:rsidRPr="009F18A4">
              <w:rPr>
                <w:rFonts w:ascii="Calibri" w:hAnsi="Calibri"/>
                <w:sz w:val="16"/>
                <w:szCs w:val="16"/>
              </w:rPr>
              <w:t>Interiores de compartimento</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43</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26.155</w:t>
            </w:r>
          </w:p>
          <w:p w:rsidR="00173EA2" w:rsidRPr="009F18A4" w:rsidRDefault="00173EA2" w:rsidP="009953E8">
            <w:pPr>
              <w:rPr>
                <w:rFonts w:ascii="Calibri" w:hAnsi="Calibri"/>
                <w:sz w:val="16"/>
                <w:szCs w:val="16"/>
              </w:rPr>
            </w:pPr>
            <w:r w:rsidRPr="009F18A4">
              <w:rPr>
                <w:rFonts w:ascii="Calibri" w:hAnsi="Calibri"/>
                <w:sz w:val="16"/>
                <w:szCs w:val="16"/>
              </w:rPr>
              <w:t>Inflamabilidad de los revestimientos de los compartimentos de carga</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3EA2" w:rsidRPr="009F18A4" w:rsidRDefault="00173EA2" w:rsidP="009953E8">
            <w:pPr>
              <w:rPr>
                <w:rFonts w:ascii="Calibri" w:hAnsi="Calibri"/>
                <w:sz w:val="20"/>
                <w:szCs w:val="20"/>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73EA2" w:rsidRPr="009F18A4" w:rsidRDefault="00173EA2" w:rsidP="009953E8">
            <w:pPr>
              <w:jc w:val="center"/>
              <w:rPr>
                <w:rFonts w:ascii="Calibri" w:hAnsi="Calibri"/>
                <w:sz w:val="16"/>
                <w:szCs w:val="16"/>
              </w:rPr>
            </w:pPr>
            <w:r w:rsidRPr="009F18A4">
              <w:rPr>
                <w:rFonts w:ascii="Calibri" w:hAnsi="Calibri"/>
                <w:sz w:val="16"/>
                <w:szCs w:val="16"/>
              </w:rPr>
              <w:t>44</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26.156</w:t>
            </w:r>
          </w:p>
          <w:p w:rsidR="00173EA2" w:rsidRPr="009F18A4" w:rsidRDefault="00173EA2" w:rsidP="009953E8">
            <w:pPr>
              <w:rPr>
                <w:rFonts w:ascii="Calibri" w:hAnsi="Calibri"/>
                <w:sz w:val="16"/>
                <w:szCs w:val="16"/>
              </w:rPr>
            </w:pPr>
            <w:r w:rsidRPr="009F18A4">
              <w:rPr>
                <w:rFonts w:ascii="Calibri" w:hAnsi="Calibri"/>
                <w:sz w:val="16"/>
                <w:szCs w:val="16"/>
              </w:rPr>
              <w:t>Materiales de aislamiento térmico o acústico</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nil"/>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45</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26.160</w:t>
            </w:r>
          </w:p>
          <w:p w:rsidR="00173EA2" w:rsidRPr="009F18A4" w:rsidRDefault="00173EA2" w:rsidP="009953E8">
            <w:pPr>
              <w:rPr>
                <w:rFonts w:ascii="Calibri" w:hAnsi="Calibri"/>
                <w:sz w:val="16"/>
                <w:szCs w:val="16"/>
              </w:rPr>
            </w:pPr>
            <w:r w:rsidRPr="009F18A4">
              <w:rPr>
                <w:rFonts w:ascii="Calibri" w:hAnsi="Calibri"/>
                <w:sz w:val="16"/>
                <w:szCs w:val="16"/>
              </w:rPr>
              <w:t>Protección contra incendios de los lavabos</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3EA2" w:rsidRPr="009F18A4" w:rsidRDefault="00173EA2" w:rsidP="009953E8">
            <w:pPr>
              <w:rPr>
                <w:rFonts w:ascii="Calibri" w:hAnsi="Calibri"/>
                <w:sz w:val="20"/>
                <w:szCs w:val="20"/>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73EA2" w:rsidRPr="009F18A4" w:rsidRDefault="00173EA2" w:rsidP="009953E8">
            <w:pPr>
              <w:jc w:val="center"/>
              <w:rPr>
                <w:rFonts w:ascii="Calibri" w:hAnsi="Calibri"/>
                <w:sz w:val="16"/>
                <w:szCs w:val="16"/>
              </w:rPr>
            </w:pPr>
            <w:r w:rsidRPr="009F18A4">
              <w:rPr>
                <w:rFonts w:ascii="Calibri" w:hAnsi="Calibri"/>
                <w:sz w:val="16"/>
                <w:szCs w:val="16"/>
              </w:rPr>
              <w:t>46</w:t>
            </w:r>
          </w:p>
        </w:tc>
        <w:tc>
          <w:tcPr>
            <w:tcW w:w="1730" w:type="pct"/>
            <w:tcBorders>
              <w:top w:val="single" w:sz="4" w:space="0" w:color="000000"/>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26.170</w:t>
            </w:r>
          </w:p>
          <w:p w:rsidR="00173EA2" w:rsidRPr="009F18A4" w:rsidRDefault="00173EA2" w:rsidP="009953E8">
            <w:pPr>
              <w:rPr>
                <w:rFonts w:ascii="Calibri" w:hAnsi="Calibri"/>
                <w:b/>
                <w:sz w:val="16"/>
                <w:szCs w:val="16"/>
              </w:rPr>
            </w:pPr>
            <w:r w:rsidRPr="009F18A4">
              <w:rPr>
                <w:rFonts w:ascii="Calibri" w:hAnsi="Calibri"/>
                <w:sz w:val="16"/>
                <w:szCs w:val="16"/>
              </w:rPr>
              <w:t>Extintores de incendios</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nil"/>
              <w:left w:val="single" w:sz="4" w:space="0" w:color="auto"/>
              <w:bottom w:val="single" w:sz="4" w:space="0" w:color="auto"/>
              <w:right w:val="single" w:sz="4" w:space="0" w:color="000000"/>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47</w:t>
            </w:r>
          </w:p>
        </w:tc>
        <w:tc>
          <w:tcPr>
            <w:tcW w:w="1730" w:type="pct"/>
            <w:tcBorders>
              <w:top w:val="single" w:sz="4" w:space="0" w:color="auto"/>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26.200</w:t>
            </w:r>
          </w:p>
          <w:p w:rsidR="00173EA2" w:rsidRPr="009F18A4" w:rsidRDefault="00173EA2" w:rsidP="009953E8">
            <w:pPr>
              <w:rPr>
                <w:rFonts w:ascii="Calibri" w:hAnsi="Calibri"/>
                <w:sz w:val="16"/>
                <w:szCs w:val="16"/>
              </w:rPr>
            </w:pPr>
            <w:r w:rsidRPr="009F18A4">
              <w:rPr>
                <w:rFonts w:ascii="Calibri" w:hAnsi="Calibri"/>
                <w:sz w:val="16"/>
                <w:szCs w:val="16"/>
              </w:rPr>
              <w:t>Avisador acústico del tren de aterrizaje</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r w:rsidR="009F18A4" w:rsidRPr="009F18A4" w:rsidTr="009953E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tcPr>
          <w:p w:rsidR="00173EA2" w:rsidRPr="009F18A4" w:rsidRDefault="00173EA2" w:rsidP="009953E8">
            <w:pPr>
              <w:jc w:val="center"/>
              <w:rPr>
                <w:rFonts w:ascii="Calibri" w:hAnsi="Calibri"/>
                <w:sz w:val="16"/>
                <w:szCs w:val="16"/>
              </w:rPr>
            </w:pPr>
          </w:p>
        </w:tc>
      </w:tr>
      <w:tr w:rsidR="009F18A4" w:rsidRPr="009F18A4" w:rsidTr="009953E8">
        <w:trPr>
          <w:trHeight w:val="450"/>
        </w:trPr>
        <w:tc>
          <w:tcPr>
            <w:tcW w:w="27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73EA2" w:rsidRPr="009F18A4" w:rsidRDefault="00173EA2" w:rsidP="009953E8">
            <w:pPr>
              <w:jc w:val="center"/>
              <w:rPr>
                <w:rFonts w:ascii="Calibri" w:hAnsi="Calibri"/>
                <w:sz w:val="16"/>
                <w:szCs w:val="16"/>
              </w:rPr>
            </w:pPr>
            <w:r w:rsidRPr="009F18A4">
              <w:rPr>
                <w:rFonts w:ascii="Calibri" w:hAnsi="Calibri"/>
                <w:sz w:val="16"/>
                <w:szCs w:val="16"/>
              </w:rPr>
              <w:t>48</w:t>
            </w:r>
          </w:p>
        </w:tc>
        <w:tc>
          <w:tcPr>
            <w:tcW w:w="1730" w:type="pct"/>
            <w:tcBorders>
              <w:top w:val="single" w:sz="4" w:space="0" w:color="auto"/>
              <w:left w:val="nil"/>
              <w:bottom w:val="single" w:sz="4" w:space="0" w:color="auto"/>
              <w:right w:val="single" w:sz="4" w:space="0" w:color="auto"/>
            </w:tcBorders>
            <w:shd w:val="clear" w:color="000000" w:fill="F2F2F2"/>
            <w:vAlign w:val="center"/>
          </w:tcPr>
          <w:p w:rsidR="00173EA2" w:rsidRPr="009F18A4" w:rsidRDefault="00173EA2" w:rsidP="009953E8">
            <w:pPr>
              <w:rPr>
                <w:rFonts w:ascii="Calibri" w:hAnsi="Calibri"/>
                <w:b/>
                <w:sz w:val="16"/>
                <w:szCs w:val="16"/>
              </w:rPr>
            </w:pPr>
            <w:r w:rsidRPr="009F18A4">
              <w:rPr>
                <w:rFonts w:ascii="Calibri" w:hAnsi="Calibri"/>
                <w:b/>
                <w:sz w:val="16"/>
                <w:szCs w:val="16"/>
              </w:rPr>
              <w:t>26.250</w:t>
            </w:r>
          </w:p>
          <w:p w:rsidR="00173EA2" w:rsidRPr="009F18A4" w:rsidRDefault="00173EA2" w:rsidP="009953E8">
            <w:pPr>
              <w:rPr>
                <w:rFonts w:ascii="Calibri" w:hAnsi="Calibri"/>
                <w:sz w:val="16"/>
                <w:szCs w:val="16"/>
              </w:rPr>
            </w:pPr>
            <w:r w:rsidRPr="009F18A4">
              <w:rPr>
                <w:rFonts w:ascii="Calibri" w:hAnsi="Calibri"/>
                <w:sz w:val="16"/>
                <w:szCs w:val="16"/>
              </w:rPr>
              <w:t>Sistemas de apertura y cierre de la puerta del comportamiento de la tripulación de vuelo – incapacitación de un tripulante</w:t>
            </w:r>
          </w:p>
        </w:tc>
        <w:tc>
          <w:tcPr>
            <w:tcW w:w="1517"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92"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218" w:type="pct"/>
            <w:tcBorders>
              <w:top w:val="single" w:sz="4" w:space="0" w:color="auto"/>
              <w:left w:val="nil"/>
              <w:bottom w:val="single" w:sz="4" w:space="0" w:color="auto"/>
              <w:right w:val="single" w:sz="4" w:space="0" w:color="auto"/>
            </w:tcBorders>
            <w:shd w:val="clear" w:color="000000" w:fill="FFFFFF"/>
          </w:tcPr>
          <w:p w:rsidR="00173EA2" w:rsidRPr="009F18A4" w:rsidRDefault="00173EA2" w:rsidP="009953E8">
            <w:pPr>
              <w:rPr>
                <w:rFonts w:ascii="Calibri" w:hAnsi="Calibri"/>
                <w:sz w:val="20"/>
                <w:szCs w:val="20"/>
              </w:rPr>
            </w:pPr>
          </w:p>
        </w:tc>
        <w:tc>
          <w:tcPr>
            <w:tcW w:w="1066" w:type="pct"/>
            <w:tcBorders>
              <w:top w:val="single" w:sz="4" w:space="0" w:color="auto"/>
              <w:left w:val="nil"/>
              <w:bottom w:val="single" w:sz="4" w:space="0" w:color="auto"/>
              <w:right w:val="single" w:sz="4" w:space="0" w:color="auto"/>
            </w:tcBorders>
            <w:shd w:val="clear" w:color="000000" w:fill="F2F2F2"/>
          </w:tcPr>
          <w:p w:rsidR="00173EA2" w:rsidRPr="009F18A4" w:rsidRDefault="00173EA2" w:rsidP="009953E8">
            <w:pPr>
              <w:rPr>
                <w:rFonts w:ascii="Calibri" w:hAnsi="Calibri"/>
                <w:sz w:val="20"/>
                <w:szCs w:val="20"/>
              </w:rPr>
            </w:pPr>
          </w:p>
        </w:tc>
      </w:tr>
    </w:tbl>
    <w:p w:rsidR="00173EA2" w:rsidRPr="009F18A4" w:rsidRDefault="00173EA2" w:rsidP="00624799">
      <w:pPr>
        <w:pStyle w:val="Textoindependiente3"/>
        <w:spacing w:beforeLines="20" w:before="48" w:afterLines="20" w:after="48"/>
        <w:ind w:left="360"/>
        <w:jc w:val="both"/>
        <w:rPr>
          <w:rFonts w:ascii="Calibri" w:hAnsi="Calibri" w:cs="Calibri"/>
          <w:b/>
          <w:sz w:val="24"/>
        </w:rPr>
      </w:pPr>
    </w:p>
    <w:p w:rsidR="00173EA2" w:rsidRPr="009F18A4" w:rsidRDefault="00173EA2">
      <w:pPr>
        <w:rPr>
          <w:rFonts w:ascii="Calibri" w:hAnsi="Calibri" w:cs="Calibri"/>
          <w:b/>
          <w:sz w:val="24"/>
          <w:szCs w:val="16"/>
        </w:rPr>
      </w:pPr>
      <w:r w:rsidRPr="009F18A4">
        <w:rPr>
          <w:rFonts w:ascii="Calibri" w:hAnsi="Calibri" w:cs="Calibri"/>
          <w:b/>
          <w:sz w:val="24"/>
        </w:rPr>
        <w:br w:type="page"/>
      </w:r>
    </w:p>
    <w:p w:rsidR="001779BA" w:rsidRPr="009F18A4" w:rsidRDefault="00173EA2" w:rsidP="00173EA2">
      <w:pPr>
        <w:pStyle w:val="Ttulo2"/>
        <w:rPr>
          <w:color w:val="FFFFFF" w:themeColor="background1"/>
        </w:rPr>
      </w:pPr>
      <w:r w:rsidRPr="009F18A4">
        <w:rPr>
          <w:color w:val="FFFFFF" w:themeColor="background1"/>
        </w:rPr>
        <w:lastRenderedPageBreak/>
        <w:t>DECLARACIÓN DE CUMPLIMIENTO</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9F18A4" w:rsidRPr="009F18A4"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79BA" w:rsidRPr="009F18A4" w:rsidRDefault="003779B1" w:rsidP="002E7B7E">
            <w:pPr>
              <w:jc w:val="center"/>
              <w:rPr>
                <w:rFonts w:ascii="Calibri" w:hAnsi="Calibri"/>
                <w:b/>
                <w:bCs/>
                <w:szCs w:val="22"/>
              </w:rPr>
            </w:pPr>
            <w:r w:rsidRPr="009F18A4">
              <w:rPr>
                <w:rFonts w:ascii="Calibri" w:hAnsi="Calibri" w:cs="Calibri"/>
                <w:b/>
                <w:sz w:val="24"/>
              </w:rPr>
              <w:t>D</w:t>
            </w:r>
            <w:r w:rsidR="001779BA" w:rsidRPr="009F18A4">
              <w:rPr>
                <w:rFonts w:ascii="Calibri" w:hAnsi="Calibri" w:cs="Calibri"/>
                <w:b/>
                <w:sz w:val="24"/>
              </w:rPr>
              <w:t>. DECLARACIÓN DE CUMPLIMIENTO</w:t>
            </w:r>
          </w:p>
        </w:tc>
      </w:tr>
    </w:tbl>
    <w:p w:rsidR="00C61BB6" w:rsidRPr="009F18A4" w:rsidRDefault="00C61BB6" w:rsidP="00913CE3">
      <w:pPr>
        <w:pStyle w:val="Textoindependiente3"/>
        <w:spacing w:beforeLines="20" w:before="48" w:afterLines="20" w:after="48"/>
        <w:jc w:val="both"/>
        <w:rPr>
          <w:rFonts w:ascii="Calibri" w:hAnsi="Calibri" w:cs="Calibri"/>
          <w:sz w:val="20"/>
        </w:rPr>
      </w:pPr>
    </w:p>
    <w:p w:rsidR="00913CE3" w:rsidRPr="009F18A4" w:rsidRDefault="00913CE3" w:rsidP="00913CE3">
      <w:pPr>
        <w:pStyle w:val="Textoindependiente3"/>
        <w:spacing w:beforeLines="20" w:before="48" w:afterLines="20" w:after="48"/>
        <w:jc w:val="both"/>
        <w:rPr>
          <w:rFonts w:ascii="Calibri" w:hAnsi="Calibri" w:cs="Calibri"/>
          <w:i/>
        </w:rPr>
      </w:pPr>
      <w:r w:rsidRPr="009F18A4">
        <w:rPr>
          <w:rFonts w:ascii="Calibri" w:hAnsi="Calibri" w:cs="Calibri"/>
          <w:sz w:val="20"/>
        </w:rPr>
        <w:t>Por la presente declaro que la relación anterior de equipos instalados en la aeronave referenciada representa un reflejo exacto la realidad, y que por tanto cumple con todos los requisitos de equipamiento de avión requerido por AI</w:t>
      </w:r>
      <w:r w:rsidR="004F3A56" w:rsidRPr="009F18A4">
        <w:rPr>
          <w:rFonts w:ascii="Calibri" w:hAnsi="Calibri" w:cs="Calibri"/>
          <w:sz w:val="20"/>
        </w:rPr>
        <w:t xml:space="preserve">R OPS según el Anexo </w:t>
      </w:r>
      <w:r w:rsidRPr="009F18A4">
        <w:rPr>
          <w:rFonts w:ascii="Calibri" w:hAnsi="Calibri" w:cs="Calibri"/>
          <w:sz w:val="20"/>
        </w:rPr>
        <w:t>V</w:t>
      </w:r>
      <w:r w:rsidR="004F3A56" w:rsidRPr="009F18A4">
        <w:rPr>
          <w:rFonts w:ascii="Calibri" w:hAnsi="Calibri" w:cs="Calibri"/>
          <w:sz w:val="20"/>
        </w:rPr>
        <w:t>I</w:t>
      </w:r>
      <w:r w:rsidRPr="009F18A4">
        <w:rPr>
          <w:rFonts w:ascii="Calibri" w:hAnsi="Calibri" w:cs="Calibri"/>
          <w:sz w:val="20"/>
        </w:rPr>
        <w:t xml:space="preserve"> al Reglamento (UE) Nº 965/2012 así como los requisitos adicionales incluidos en este formato</w:t>
      </w:r>
      <w:r w:rsidR="008A763F" w:rsidRPr="009F18A4">
        <w:rPr>
          <w:rFonts w:ascii="Calibri" w:hAnsi="Calibri" w:cs="Calibri"/>
          <w:sz w:val="20"/>
        </w:rPr>
        <w:t xml:space="preserve">, </w:t>
      </w:r>
      <w:r w:rsidR="008A763F" w:rsidRPr="009F18A4">
        <w:rPr>
          <w:rFonts w:ascii="Calibri" w:hAnsi="Calibri" w:cs="Calibri"/>
          <w:sz w:val="20"/>
          <w:u w:val="single"/>
        </w:rPr>
        <w:t xml:space="preserve">de acuerdo a la versión contemplada en el ANEXO </w:t>
      </w:r>
      <w:r w:rsidR="00BB40DE" w:rsidRPr="009F18A4">
        <w:rPr>
          <w:rFonts w:ascii="Calibri" w:hAnsi="Calibri" w:cs="Calibri"/>
          <w:sz w:val="20"/>
          <w:u w:val="single"/>
        </w:rPr>
        <w:t>REQUISITOS EQUIPAMIENTO</w:t>
      </w:r>
      <w:r w:rsidR="008A763F" w:rsidRPr="009F18A4">
        <w:rPr>
          <w:rFonts w:ascii="Calibri" w:hAnsi="Calibri" w:cs="Calibri"/>
          <w:sz w:val="20"/>
          <w:u w:val="single"/>
        </w:rPr>
        <w:t xml:space="preserve"> de este documento</w:t>
      </w:r>
      <w:r w:rsidR="008A763F" w:rsidRPr="009F18A4">
        <w:rPr>
          <w:rFonts w:ascii="Calibri" w:hAnsi="Calibri" w:cs="Calibri"/>
          <w:sz w:val="20"/>
        </w:rPr>
        <w:t xml:space="preserve">, </w:t>
      </w:r>
      <w:r w:rsidRPr="009F18A4">
        <w:rPr>
          <w:rFonts w:ascii="Calibri" w:hAnsi="Calibri" w:cs="Calibri"/>
          <w:sz w:val="20"/>
        </w:rPr>
        <w:t xml:space="preserve">excepto lo indicado para los siguientes puntos: </w:t>
      </w:r>
      <w:r w:rsidRPr="009F18A4">
        <w:rPr>
          <w:rFonts w:ascii="Calibri" w:hAnsi="Calibri" w:cs="Calibri"/>
          <w:i/>
        </w:rPr>
        <w:t>(si no se indica ningún requisito especificar “ninguno”)</w:t>
      </w:r>
    </w:p>
    <w:p w:rsidR="00913CE3" w:rsidRPr="009F18A4" w:rsidRDefault="00913CE3"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4F3A56" w:rsidRPr="009F18A4" w:rsidRDefault="004F3A56" w:rsidP="00913CE3">
      <w:pPr>
        <w:pStyle w:val="Textoindependiente3"/>
        <w:spacing w:beforeLines="20" w:before="48" w:afterLines="20" w:after="48"/>
        <w:jc w:val="both"/>
        <w:rPr>
          <w:rFonts w:ascii="Calibri" w:hAnsi="Calibri" w:cs="Calibri"/>
          <w:sz w:val="20"/>
          <w:szCs w:val="20"/>
        </w:rPr>
      </w:pPr>
    </w:p>
    <w:p w:rsidR="00913CE3" w:rsidRPr="009F18A4" w:rsidRDefault="00913CE3" w:rsidP="00913CE3">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F51007" w:rsidRPr="009F18A4" w:rsidRDefault="00F51007" w:rsidP="00D45245">
            <w:pPr>
              <w:tabs>
                <w:tab w:val="left" w:pos="2880"/>
              </w:tabs>
              <w:jc w:val="center"/>
              <w:rPr>
                <w:rFonts w:ascii="Calibri" w:hAnsi="Calibri" w:cs="Calibri"/>
                <w:sz w:val="20"/>
              </w:rPr>
            </w:pPr>
            <w:r w:rsidRPr="009F18A4">
              <w:rPr>
                <w:rFonts w:ascii="Calibri" w:hAnsi="Calibri" w:cs="Calibri"/>
                <w:sz w:val="20"/>
              </w:rPr>
              <w:t>El Responsable de</w:t>
            </w:r>
            <w:r w:rsidR="00D45245" w:rsidRPr="009F18A4">
              <w:rPr>
                <w:rFonts w:ascii="Calibri" w:hAnsi="Calibri" w:cs="Calibri"/>
                <w:sz w:val="20"/>
              </w:rPr>
              <w:t>l Mantenimiento de la Aeronavegabilidad de la Aeronave</w:t>
            </w:r>
          </w:p>
        </w:tc>
      </w:tr>
      <w:tr w:rsidR="009F18A4" w:rsidRPr="009F18A4" w:rsidTr="00F51007">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rsidR="00F51007" w:rsidRPr="009F18A4" w:rsidRDefault="00F51007">
            <w:pPr>
              <w:spacing w:beforeLines="20" w:before="48" w:afterLines="20" w:after="48"/>
              <w:jc w:val="center"/>
              <w:rPr>
                <w:rFonts w:ascii="Calibri" w:hAnsi="Calibri" w:cs="Calibri"/>
                <w:sz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F51007" w:rsidRPr="009F18A4" w:rsidRDefault="00F51007">
            <w:pPr>
              <w:spacing w:beforeLines="20" w:before="48" w:afterLines="20" w:after="48"/>
              <w:jc w:val="center"/>
              <w:rPr>
                <w:rFonts w:ascii="Calibri" w:hAnsi="Calibri" w:cs="Calibri"/>
                <w:sz w:val="20"/>
              </w:rPr>
            </w:pPr>
          </w:p>
          <w:p w:rsidR="00F51007" w:rsidRPr="009F18A4" w:rsidRDefault="00F51007">
            <w:pPr>
              <w:spacing w:beforeLines="20" w:before="48" w:afterLines="20" w:after="48"/>
              <w:jc w:val="center"/>
              <w:rPr>
                <w:rFonts w:ascii="Calibri" w:hAnsi="Calibri" w:cs="Calibri"/>
                <w:sz w:val="20"/>
                <w:lang w:val="es-ES_tradnl"/>
              </w:rPr>
            </w:pPr>
            <w:r w:rsidRPr="009F18A4">
              <w:rPr>
                <w:rFonts w:ascii="Calibri" w:hAnsi="Calibri" w:cs="Calibri"/>
                <w:sz w:val="20"/>
              </w:rPr>
              <w:t>(Lugar/Fecha/Firma)</w:t>
            </w:r>
          </w:p>
        </w:tc>
      </w:tr>
    </w:tbl>
    <w:p w:rsidR="004D73A8" w:rsidRPr="009F18A4" w:rsidRDefault="004D73A8" w:rsidP="00913CE3">
      <w:pPr>
        <w:pStyle w:val="Textoindependiente3"/>
        <w:spacing w:beforeLines="20" w:before="48" w:afterLines="20" w:after="48"/>
        <w:jc w:val="both"/>
        <w:rPr>
          <w:rFonts w:ascii="Calibri" w:hAnsi="Calibri" w:cs="Calibri"/>
          <w:szCs w:val="20"/>
          <w:lang w:val="es-ES_tradnl"/>
        </w:rPr>
      </w:pPr>
    </w:p>
    <w:p w:rsidR="003D286C" w:rsidRPr="009F18A4" w:rsidRDefault="003D286C">
      <w:pPr>
        <w:rPr>
          <w:rFonts w:ascii="Calibri" w:hAnsi="Calibri" w:cs="Calibri"/>
          <w:szCs w:val="16"/>
        </w:rPr>
      </w:pPr>
      <w:r w:rsidRPr="009F18A4">
        <w:rPr>
          <w:rFonts w:ascii="Calibri" w:hAnsi="Calibri" w:cs="Calibri"/>
        </w:rPr>
        <w:br w:type="page"/>
      </w:r>
    </w:p>
    <w:p w:rsidR="006F4BAB" w:rsidRPr="009F18A4" w:rsidRDefault="003D286C" w:rsidP="003D286C">
      <w:pPr>
        <w:pStyle w:val="Ttulo2"/>
        <w:rPr>
          <w:color w:val="FFFFFF" w:themeColor="background1"/>
        </w:rPr>
      </w:pPr>
      <w:r w:rsidRPr="009F18A4">
        <w:rPr>
          <w:color w:val="FFFFFF" w:themeColor="background1"/>
        </w:rPr>
        <w:lastRenderedPageBreak/>
        <w:t>ANE</w:t>
      </w:r>
      <w:r w:rsidR="006A4822">
        <w:rPr>
          <w:color w:val="FFFFFF" w:themeColor="background1"/>
        </w:rPr>
        <w:t>J</w:t>
      </w:r>
      <w:r w:rsidRPr="009F18A4">
        <w:rPr>
          <w:color w:val="FFFFFF" w:themeColor="background1"/>
        </w:rPr>
        <w:t>OS PARA OTRAS OPERACIONES</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9F18A4" w:rsidRPr="009F18A4" w:rsidTr="002E7B7E">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779BA" w:rsidRPr="009F18A4" w:rsidRDefault="003779B1" w:rsidP="006A4822">
            <w:pPr>
              <w:jc w:val="center"/>
              <w:rPr>
                <w:rFonts w:ascii="Calibri" w:hAnsi="Calibri"/>
                <w:b/>
                <w:bCs/>
                <w:szCs w:val="22"/>
              </w:rPr>
            </w:pPr>
            <w:r w:rsidRPr="009F18A4">
              <w:rPr>
                <w:rFonts w:ascii="Calibri" w:hAnsi="Calibri" w:cs="Calibri"/>
                <w:b/>
                <w:sz w:val="24"/>
              </w:rPr>
              <w:t>E</w:t>
            </w:r>
            <w:r w:rsidR="001779BA" w:rsidRPr="009F18A4">
              <w:rPr>
                <w:rFonts w:ascii="Calibri" w:hAnsi="Calibri" w:cs="Calibri"/>
                <w:b/>
                <w:sz w:val="24"/>
              </w:rPr>
              <w:t>. ANE</w:t>
            </w:r>
            <w:r w:rsidR="006A4822">
              <w:rPr>
                <w:rFonts w:ascii="Calibri" w:hAnsi="Calibri" w:cs="Calibri"/>
                <w:b/>
                <w:sz w:val="24"/>
              </w:rPr>
              <w:t>J</w:t>
            </w:r>
            <w:r w:rsidR="001779BA" w:rsidRPr="009F18A4">
              <w:rPr>
                <w:rFonts w:ascii="Calibri" w:hAnsi="Calibri" w:cs="Calibri"/>
                <w:b/>
                <w:sz w:val="24"/>
              </w:rPr>
              <w:t>OS PARA OTRAS OPERACIONES</w:t>
            </w:r>
          </w:p>
        </w:tc>
      </w:tr>
    </w:tbl>
    <w:p w:rsidR="006F4BAB" w:rsidRPr="009F18A4" w:rsidRDefault="006F4BAB" w:rsidP="00913CE3">
      <w:pPr>
        <w:pStyle w:val="Textoindependiente3"/>
        <w:spacing w:beforeLines="20" w:before="48" w:afterLines="20" w:after="48"/>
        <w:jc w:val="both"/>
        <w:rPr>
          <w:rFonts w:ascii="Calibri" w:hAnsi="Calibri" w:cs="Calibri"/>
          <w:sz w:val="22"/>
        </w:rPr>
      </w:pPr>
    </w:p>
    <w:p w:rsidR="00075CD9" w:rsidRPr="009F18A4" w:rsidRDefault="00075CD9" w:rsidP="00075CD9">
      <w:pPr>
        <w:spacing w:line="276" w:lineRule="auto"/>
        <w:ind w:left="57" w:right="57"/>
        <w:jc w:val="center"/>
        <w:rPr>
          <w:rFonts w:ascii="Calibri" w:hAnsi="Calibri" w:cs="Calibri"/>
          <w:b/>
          <w:bCs/>
          <w:sz w:val="32"/>
          <w:szCs w:val="26"/>
          <w:lang w:val="es-ES_tradnl"/>
        </w:rPr>
      </w:pPr>
      <w:r w:rsidRPr="009F18A4">
        <w:rPr>
          <w:rFonts w:ascii="Calibri" w:hAnsi="Calibri" w:cs="Calibri"/>
          <w:b/>
          <w:bCs/>
          <w:sz w:val="32"/>
          <w:szCs w:val="26"/>
          <w:lang w:val="es-ES_tradnl"/>
        </w:rPr>
        <w:t>ANE</w:t>
      </w:r>
      <w:r w:rsidR="006A4822">
        <w:rPr>
          <w:rFonts w:ascii="Calibri" w:hAnsi="Calibri" w:cs="Calibri"/>
          <w:b/>
          <w:bCs/>
          <w:sz w:val="32"/>
          <w:szCs w:val="26"/>
          <w:lang w:val="es-ES_tradnl"/>
        </w:rPr>
        <w:t>J</w:t>
      </w:r>
      <w:r w:rsidRPr="009F18A4">
        <w:rPr>
          <w:rFonts w:ascii="Calibri" w:hAnsi="Calibri" w:cs="Calibri"/>
          <w:b/>
          <w:bCs/>
          <w:sz w:val="32"/>
          <w:szCs w:val="26"/>
          <w:lang w:val="es-ES_tradnl"/>
        </w:rPr>
        <w:t>O A: APROBACIÓN ESPECIAL LVO</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w:t>
      </w:r>
      <w:r w:rsidR="006F46CD" w:rsidRPr="009F18A4">
        <w:rPr>
          <w:rFonts w:ascii="Calibri" w:hAnsi="Calibri" w:cs="Calibri"/>
          <w:sz w:val="20"/>
          <w:szCs w:val="20"/>
          <w:lang w:val="es-ES_tradnl"/>
        </w:rPr>
        <w:t>continuación,</w:t>
      </w:r>
      <w:r w:rsidRPr="009F18A4">
        <w:rPr>
          <w:rFonts w:ascii="Calibri" w:hAnsi="Calibri" w:cs="Calibri"/>
          <w:sz w:val="20"/>
          <w:szCs w:val="20"/>
          <w:lang w:val="es-ES_tradnl"/>
        </w:rPr>
        <w:t xml:space="preserve">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rsidR="00075CD9" w:rsidRPr="009F18A4"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9F18A4" w:rsidRPr="009F18A4" w:rsidTr="00FF7815">
        <w:trPr>
          <w:jc w:val="center"/>
        </w:trPr>
        <w:tc>
          <w:tcPr>
            <w:tcW w:w="5637" w:type="dxa"/>
            <w:gridSpan w:val="3"/>
            <w:shd w:val="clear" w:color="auto" w:fill="auto"/>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TIPOS DE OPERACIONES LVO SOLICITADAS</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LVTO.</w:t>
            </w:r>
          </w:p>
        </w:tc>
        <w:tc>
          <w:tcPr>
            <w:tcW w:w="1772" w:type="dxa"/>
            <w:shd w:val="clear" w:color="auto" w:fill="auto"/>
          </w:tcPr>
          <w:p w:rsidR="00075CD9" w:rsidRPr="009F18A4" w:rsidRDefault="00075CD9" w:rsidP="00075CD9">
            <w:pPr>
              <w:tabs>
                <w:tab w:val="left" w:pos="2880"/>
              </w:tabs>
              <w:jc w:val="both"/>
              <w:rPr>
                <w:rFonts w:ascii="Calibri" w:hAnsi="Calibri" w:cs="Calibri"/>
                <w:sz w:val="20"/>
                <w:szCs w:val="20"/>
              </w:rPr>
            </w:pP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LTS Cat I</w:t>
            </w:r>
          </w:p>
        </w:tc>
        <w:tc>
          <w:tcPr>
            <w:tcW w:w="1772" w:type="dxa"/>
            <w:shd w:val="clear" w:color="auto" w:fill="auto"/>
          </w:tcPr>
          <w:p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OTS Cat II</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IIIA</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Cat IIIB</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DH….  </w:t>
            </w: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Cat IIIB sin DH</w:t>
            </w:r>
          </w:p>
        </w:tc>
        <w:tc>
          <w:tcPr>
            <w:tcW w:w="1772" w:type="dxa"/>
            <w:shd w:val="clear" w:color="auto" w:fill="auto"/>
          </w:tcPr>
          <w:p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r w:rsidR="009F18A4" w:rsidRPr="009F18A4" w:rsidTr="00FF7815">
        <w:trPr>
          <w:jc w:val="center"/>
        </w:trPr>
        <w:tc>
          <w:tcPr>
            <w:tcW w:w="2093" w:type="dxa"/>
            <w:shd w:val="clear" w:color="auto" w:fill="auto"/>
          </w:tcPr>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rPr>
              <w:t>APP EVS</w:t>
            </w:r>
          </w:p>
        </w:tc>
        <w:tc>
          <w:tcPr>
            <w:tcW w:w="1772" w:type="dxa"/>
            <w:shd w:val="clear" w:color="auto" w:fill="auto"/>
          </w:tcPr>
          <w:p w:rsidR="00075CD9" w:rsidRPr="009F18A4" w:rsidRDefault="00075CD9" w:rsidP="00075CD9">
            <w:pPr>
              <w:tabs>
                <w:tab w:val="left" w:pos="2880"/>
              </w:tabs>
              <w:jc w:val="both"/>
              <w:rPr>
                <w:rFonts w:ascii="Calibri" w:hAnsi="Calibri" w:cs="Calibri"/>
                <w:sz w:val="20"/>
                <w:szCs w:val="20"/>
                <w:lang w:val="en-US"/>
              </w:rPr>
            </w:pPr>
          </w:p>
        </w:tc>
        <w:tc>
          <w:tcPr>
            <w:tcW w:w="1772" w:type="dxa"/>
            <w:shd w:val="clear" w:color="auto" w:fill="F2F2F2"/>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20"/>
                <w:szCs w:val="20"/>
                <w:lang w:val="en-US"/>
              </w:rPr>
              <w:t xml:space="preserve">RVR….  </w:t>
            </w:r>
          </w:p>
        </w:tc>
      </w:tr>
    </w:tbl>
    <w:p w:rsidR="00075CD9" w:rsidRPr="009F18A4" w:rsidRDefault="00075CD9" w:rsidP="00075CD9">
      <w:pPr>
        <w:tabs>
          <w:tab w:val="left" w:pos="2880"/>
        </w:tabs>
        <w:jc w:val="center"/>
        <w:rPr>
          <w:rFonts w:ascii="Calibri" w:hAnsi="Calibri" w:cs="Calibri"/>
          <w:i/>
          <w:sz w:val="16"/>
          <w:szCs w:val="16"/>
          <w:lang w:val="es-ES_tradnl"/>
        </w:rPr>
      </w:pPr>
      <w:r w:rsidRPr="009F18A4">
        <w:rPr>
          <w:rFonts w:ascii="Calibri" w:hAnsi="Calibri" w:cs="Calibri"/>
          <w:i/>
          <w:sz w:val="16"/>
          <w:szCs w:val="16"/>
          <w:lang w:val="es-ES_tradnl"/>
        </w:rPr>
        <w:t>(Márquese la opción que proceda de las anteriores)</w:t>
      </w:r>
    </w:p>
    <w:p w:rsidR="00075CD9" w:rsidRPr="009F18A4" w:rsidRDefault="00075CD9" w:rsidP="00075CD9">
      <w:pPr>
        <w:tabs>
          <w:tab w:val="left" w:pos="2880"/>
        </w:tabs>
        <w:rPr>
          <w:rFonts w:ascii="Calibri" w:hAnsi="Calibri" w:cs="Calibri"/>
          <w:i/>
          <w:sz w:val="16"/>
          <w:szCs w:val="16"/>
          <w:lang w:val="es-ES_tradnl"/>
        </w:rPr>
      </w:pP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899"/>
        <w:gridCol w:w="1449"/>
        <w:gridCol w:w="1207"/>
      </w:tblGrid>
      <w:tr w:rsidR="009F18A4" w:rsidRPr="009F18A4" w:rsidTr="0049692F">
        <w:trPr>
          <w:cantSplit/>
          <w:jc w:val="center"/>
        </w:trPr>
        <w:tc>
          <w:tcPr>
            <w:tcW w:w="1424"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6"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777"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424"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777"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14472B" w:rsidRPr="009F18A4">
        <w:rPr>
          <w:rFonts w:ascii="Calibri" w:hAnsi="Calibri" w:cs="Calibri"/>
          <w:i/>
          <w:sz w:val="16"/>
          <w:szCs w:val="16"/>
          <w:lang w:val="es-ES_tradnl"/>
        </w:rPr>
        <w:t>ejemplo,</w:t>
      </w:r>
      <w:r w:rsidRPr="009F18A4">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rsidR="00075CD9" w:rsidRPr="009F18A4" w:rsidRDefault="00075CD9" w:rsidP="00075CD9">
      <w:pPr>
        <w:tabs>
          <w:tab w:val="left" w:pos="2880"/>
        </w:tabs>
        <w:jc w:val="both"/>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075CD9" w:rsidRPr="009F18A4" w:rsidRDefault="00075CD9" w:rsidP="00075CD9">
      <w:pPr>
        <w:tabs>
          <w:tab w:val="left" w:pos="2880"/>
        </w:tabs>
        <w:rPr>
          <w:rFonts w:ascii="Calibri" w:hAnsi="Calibri" w:cs="Calibri"/>
          <w:sz w:val="20"/>
          <w:szCs w:val="20"/>
        </w:rPr>
      </w:pPr>
    </w:p>
    <w:p w:rsidR="00075CD9" w:rsidRPr="009F18A4" w:rsidRDefault="004B7DFC" w:rsidP="00FB5033">
      <w:pPr>
        <w:tabs>
          <w:tab w:val="left" w:pos="2880"/>
        </w:tabs>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075CD9"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00075CD9" w:rsidRPr="009F18A4">
        <w:rPr>
          <w:rFonts w:ascii="Calibri" w:hAnsi="Calibri" w:cs="Calibri"/>
          <w:b/>
          <w:bCs/>
          <w:sz w:val="32"/>
          <w:szCs w:val="26"/>
          <w:lang w:val="es-ES_tradnl"/>
        </w:rPr>
        <w:t>O B: APROBACIÓN ESPECIAL RVSM</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A continuación se detalla para la aeronave referenciada, y según lo especificado por el fabricante, el equipamiento directamente implicado en la operación RVSM (sistemas de medición de altitud, sistema de alerta de altitud, sistema de control de altitud automático, SSR…) para dar cumplimiento a los requisitos aplicables.</w:t>
      </w:r>
    </w:p>
    <w:p w:rsidR="00075CD9" w:rsidRPr="009F18A4" w:rsidRDefault="00075CD9" w:rsidP="00075CD9">
      <w:pPr>
        <w:tabs>
          <w:tab w:val="left" w:pos="2880"/>
        </w:tabs>
        <w:rPr>
          <w:rFonts w:ascii="Calibri" w:hAnsi="Calibri" w:cs="Calibri"/>
          <w:b/>
          <w:sz w:val="20"/>
          <w:szCs w:val="20"/>
          <w:u w:val="single"/>
          <w:lang w:val="es-ES_tradnl"/>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898"/>
        <w:gridCol w:w="1450"/>
        <w:gridCol w:w="1517"/>
      </w:tblGrid>
      <w:tr w:rsidR="009F18A4" w:rsidRPr="009F18A4" w:rsidTr="0049692F">
        <w:trPr>
          <w:cantSplit/>
          <w:jc w:val="center"/>
        </w:trPr>
        <w:tc>
          <w:tcPr>
            <w:tcW w:w="1323"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17"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09"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52"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2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7"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52"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rPr>
          <w:rFonts w:ascii="Calibri" w:hAnsi="Calibri" w:cs="Calibri"/>
          <w:b/>
          <w:sz w:val="20"/>
          <w:szCs w:val="20"/>
          <w:u w:val="single"/>
          <w:lang w:val="es-ES_tradnl"/>
        </w:rPr>
      </w:pPr>
    </w:p>
    <w:tbl>
      <w:tblPr>
        <w:tblW w:w="427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901"/>
        <w:gridCol w:w="1237"/>
        <w:gridCol w:w="1634"/>
      </w:tblGrid>
      <w:tr w:rsidR="009F18A4" w:rsidRPr="009F18A4" w:rsidTr="00194015">
        <w:tc>
          <w:tcPr>
            <w:tcW w:w="1023" w:type="pct"/>
            <w:tcBorders>
              <w:bottom w:val="single" w:sz="4" w:space="0" w:color="auto"/>
            </w:tcBorders>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999" w:type="pct"/>
            <w:tcBorders>
              <w:bottom w:val="single" w:sz="4" w:space="0" w:color="auto"/>
            </w:tcBorders>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852" w:type="pct"/>
            <w:tcBorders>
              <w:bottom w:val="single" w:sz="4" w:space="0" w:color="auto"/>
            </w:tcBorders>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1126" w:type="pct"/>
            <w:tcBorders>
              <w:bottom w:val="single" w:sz="4" w:space="0" w:color="auto"/>
            </w:tcBorders>
            <w:shd w:val="clear" w:color="auto" w:fill="auto"/>
            <w:vAlign w:val="center"/>
          </w:tcPr>
          <w:p w:rsidR="00075CD9" w:rsidRPr="009F18A4" w:rsidRDefault="00075CD9" w:rsidP="00075CD9">
            <w:pPr>
              <w:tabs>
                <w:tab w:val="left" w:pos="2880"/>
              </w:tabs>
              <w:rPr>
                <w:rFonts w:ascii="Calibri" w:hAnsi="Calibri" w:cs="Calibri"/>
                <w:b/>
                <w:sz w:val="20"/>
                <w:szCs w:val="20"/>
              </w:rPr>
            </w:pPr>
            <w:r w:rsidRPr="009F18A4">
              <w:rPr>
                <w:rFonts w:ascii="Calibri" w:hAnsi="Calibri" w:cs="Calibri"/>
                <w:b/>
                <w:sz w:val="20"/>
                <w:szCs w:val="20"/>
              </w:rPr>
              <w:t>ICAO CODE</w:t>
            </w:r>
          </w:p>
        </w:tc>
      </w:tr>
      <w:tr w:rsidR="009F18A4" w:rsidRPr="009F18A4" w:rsidTr="00194015">
        <w:tc>
          <w:tcPr>
            <w:tcW w:w="1023" w:type="pct"/>
            <w:shd w:val="clear" w:color="auto" w:fill="auto"/>
          </w:tcPr>
          <w:p w:rsidR="00075CD9" w:rsidRPr="009F18A4" w:rsidRDefault="00075CD9" w:rsidP="00075CD9">
            <w:pPr>
              <w:tabs>
                <w:tab w:val="left" w:pos="2880"/>
              </w:tabs>
              <w:rPr>
                <w:rFonts w:ascii="Calibri" w:hAnsi="Calibri" w:cs="Calibri"/>
                <w:sz w:val="20"/>
                <w:szCs w:val="20"/>
              </w:rPr>
            </w:pPr>
            <w:r w:rsidRPr="009F18A4">
              <w:rPr>
                <w:rFonts w:ascii="Calibri" w:hAnsi="Calibri" w:cs="Calibri"/>
                <w:sz w:val="20"/>
                <w:szCs w:val="20"/>
              </w:rPr>
              <w:t>Transpondedor SSR</w:t>
            </w:r>
          </w:p>
        </w:tc>
        <w:tc>
          <w:tcPr>
            <w:tcW w:w="1999" w:type="pct"/>
            <w:shd w:val="clear" w:color="auto" w:fill="F2F2F2"/>
          </w:tcPr>
          <w:p w:rsidR="00075CD9" w:rsidRPr="009F18A4" w:rsidRDefault="00075CD9" w:rsidP="00075CD9">
            <w:pPr>
              <w:tabs>
                <w:tab w:val="left" w:pos="2880"/>
              </w:tabs>
              <w:rPr>
                <w:rFonts w:ascii="Calibri" w:hAnsi="Calibri" w:cs="Calibri"/>
                <w:sz w:val="20"/>
                <w:szCs w:val="20"/>
              </w:rPr>
            </w:pPr>
          </w:p>
        </w:tc>
        <w:tc>
          <w:tcPr>
            <w:tcW w:w="852" w:type="pct"/>
            <w:shd w:val="clear" w:color="auto" w:fill="F2F2F2"/>
          </w:tcPr>
          <w:p w:rsidR="00075CD9" w:rsidRPr="009F18A4" w:rsidRDefault="00075CD9" w:rsidP="00075CD9">
            <w:pPr>
              <w:tabs>
                <w:tab w:val="left" w:pos="2880"/>
              </w:tabs>
              <w:rPr>
                <w:rFonts w:ascii="Calibri" w:hAnsi="Calibri" w:cs="Calibri"/>
                <w:sz w:val="20"/>
                <w:szCs w:val="20"/>
              </w:rPr>
            </w:pPr>
          </w:p>
        </w:tc>
        <w:tc>
          <w:tcPr>
            <w:tcW w:w="1126" w:type="pct"/>
            <w:shd w:val="clear" w:color="auto" w:fill="F2F2F2"/>
          </w:tcPr>
          <w:p w:rsidR="00075CD9" w:rsidRPr="009F18A4" w:rsidRDefault="00075CD9" w:rsidP="00075CD9">
            <w:pPr>
              <w:tabs>
                <w:tab w:val="left" w:pos="2880"/>
              </w:tabs>
              <w:rPr>
                <w:rFonts w:ascii="Calibri" w:hAnsi="Calibri" w:cs="Calibri"/>
                <w:sz w:val="20"/>
                <w:szCs w:val="20"/>
              </w:rPr>
            </w:pPr>
            <w:r w:rsidRPr="009F18A4">
              <w:rPr>
                <w:rFonts w:ascii="Calibri" w:hAnsi="Calibri" w:cs="Calibri"/>
                <w:sz w:val="20"/>
                <w:szCs w:val="20"/>
              </w:rPr>
              <w:t>____-____-____-____-____-____</w:t>
            </w:r>
          </w:p>
        </w:tc>
      </w:tr>
    </w:tbl>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RVSM según lo establecido en el Anexo V (Parte SPA) del Reglamento (UE) Nº 965/2012 y en particular en el AMC1 SPA.RVSM.105 (b), AMC1 SPA.RVSM.110, AMC1 SPA.RVSM.110(a).</w:t>
      </w:r>
    </w:p>
    <w:p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4B7DFC" w:rsidRPr="009F18A4" w:rsidRDefault="004B7DFC" w:rsidP="00075CD9">
      <w:pPr>
        <w:spacing w:line="276" w:lineRule="auto"/>
        <w:ind w:left="57" w:right="57"/>
        <w:jc w:val="center"/>
        <w:rPr>
          <w:rFonts w:ascii="Calibri" w:hAnsi="Calibri" w:cs="Calibri"/>
          <w:b/>
          <w:bCs/>
          <w:sz w:val="32"/>
          <w:szCs w:val="26"/>
          <w:lang w:val="es-ES_tradnl"/>
        </w:rPr>
      </w:pPr>
    </w:p>
    <w:p w:rsidR="00075CD9" w:rsidRPr="009F18A4" w:rsidRDefault="004B7DFC" w:rsidP="00075CD9">
      <w:pPr>
        <w:spacing w:line="276" w:lineRule="auto"/>
        <w:ind w:left="57" w:right="57"/>
        <w:jc w:val="center"/>
        <w:rPr>
          <w:rFonts w:ascii="Calibri" w:hAnsi="Calibri" w:cs="Calibri"/>
          <w:b/>
          <w:bCs/>
          <w:sz w:val="32"/>
          <w:szCs w:val="26"/>
          <w:lang w:val="es-ES_tradnl"/>
        </w:rPr>
      </w:pPr>
      <w:r w:rsidRPr="009F18A4">
        <w:rPr>
          <w:rFonts w:ascii="Calibri" w:hAnsi="Calibri" w:cs="Calibri"/>
          <w:b/>
          <w:bCs/>
          <w:sz w:val="32"/>
          <w:szCs w:val="26"/>
          <w:lang w:val="es-ES_tradnl"/>
        </w:rPr>
        <w:br w:type="page"/>
      </w:r>
      <w:r w:rsidR="00075CD9"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00075CD9" w:rsidRPr="009F18A4">
        <w:rPr>
          <w:rFonts w:ascii="Calibri" w:hAnsi="Calibri" w:cs="Calibri"/>
          <w:b/>
          <w:bCs/>
          <w:sz w:val="32"/>
          <w:szCs w:val="26"/>
          <w:lang w:val="es-ES_tradnl"/>
        </w:rPr>
        <w:t xml:space="preserve">O C: APROBACIÓN ESPECIAL </w:t>
      </w:r>
      <w:r w:rsidR="00F21BF2" w:rsidRPr="009F18A4">
        <w:rPr>
          <w:rFonts w:ascii="Calibri" w:hAnsi="Calibri" w:cs="Calibri"/>
          <w:b/>
          <w:bCs/>
          <w:sz w:val="32"/>
          <w:szCs w:val="26"/>
          <w:lang w:val="es-ES_tradnl"/>
        </w:rPr>
        <w:t>NAT HLA (</w:t>
      </w:r>
      <w:r w:rsidR="00075CD9" w:rsidRPr="009F18A4">
        <w:rPr>
          <w:rFonts w:ascii="Calibri" w:hAnsi="Calibri" w:cs="Calibri"/>
          <w:b/>
          <w:bCs/>
          <w:sz w:val="32"/>
          <w:szCs w:val="26"/>
          <w:lang w:val="es-ES_tradnl"/>
        </w:rPr>
        <w:t>MNPS</w:t>
      </w:r>
      <w:r w:rsidR="00F21BF2" w:rsidRPr="009F18A4">
        <w:rPr>
          <w:rFonts w:ascii="Calibri" w:hAnsi="Calibri" w:cs="Calibri"/>
          <w:b/>
          <w:bCs/>
          <w:sz w:val="32"/>
          <w:szCs w:val="26"/>
          <w:lang w:val="es-ES_tradnl"/>
        </w:rPr>
        <w:t>)</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A continuación se detalla para la aeronave referenciada, y según lo especificado por el fabricante, el equipamiento directamente implicado en la operación MNPS (número y tipo de sistemas de navegación, sensores inerciales, sensores GNSS u otro sensor que cumpla los requisitos MNPS, número y tipo de sistemas de comunicaciones VHF y HF, sistemas de comunicaciones, displays EHSI, CDI, MCDUs etc…) para dar cumplimiento a los requisitos aplicables.</w:t>
      </w:r>
    </w:p>
    <w:p w:rsidR="00075CD9" w:rsidRPr="009F18A4"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9F18A4" w:rsidRPr="009F18A4" w:rsidTr="0049692F">
        <w:trPr>
          <w:cantSplit/>
          <w:jc w:val="center"/>
        </w:trPr>
        <w:tc>
          <w:tcPr>
            <w:tcW w:w="1241"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46"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5"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98"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r w:rsidRPr="009F18A4">
              <w:rPr>
                <w:rFonts w:ascii="Calibri" w:hAnsi="Calibri" w:cs="Calibri"/>
                <w:b/>
                <w:sz w:val="20"/>
                <w:szCs w:val="20"/>
                <w:vertAlign w:val="superscript"/>
              </w:rPr>
              <w:t>(2)</w:t>
            </w: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MNPS según lo establecido en el Anexo V (Parte SPA) del Reglamento (UE) Nº 965/2012 y en particular en el SPA.MNPS.105, SPA.MNPS.105 (a), (b), (d) y GM1 SPA.MNPS.100.</w:t>
      </w:r>
    </w:p>
    <w:p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4B7DFC" w:rsidRPr="009F18A4" w:rsidRDefault="004B7DFC" w:rsidP="00075CD9">
      <w:pPr>
        <w:tabs>
          <w:tab w:val="left" w:pos="2880"/>
        </w:tabs>
        <w:rPr>
          <w:rFonts w:ascii="Calibri" w:hAnsi="Calibri" w:cs="Calibri"/>
          <w:sz w:val="20"/>
          <w:szCs w:val="20"/>
          <w:lang w:val="es-ES_tradnl"/>
        </w:rPr>
      </w:pPr>
    </w:p>
    <w:p w:rsidR="00075CD9" w:rsidRPr="009F18A4" w:rsidRDefault="004B7DFC" w:rsidP="004D73A8">
      <w:pPr>
        <w:tabs>
          <w:tab w:val="left" w:pos="2880"/>
        </w:tabs>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075CD9"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00075CD9" w:rsidRPr="009F18A4">
        <w:rPr>
          <w:rFonts w:ascii="Calibri" w:hAnsi="Calibri" w:cs="Calibri"/>
          <w:b/>
          <w:bCs/>
          <w:sz w:val="32"/>
          <w:szCs w:val="26"/>
          <w:lang w:val="es-ES_tradnl"/>
        </w:rPr>
        <w:t>O D: APROBACIÓN ESPECIAL PBN RNP AR APCH</w:t>
      </w: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rsidR="00075CD9" w:rsidRPr="009F18A4" w:rsidRDefault="00075CD9" w:rsidP="00075CD9">
      <w:pPr>
        <w:tabs>
          <w:tab w:val="left" w:pos="2880"/>
        </w:tabs>
        <w:jc w:val="both"/>
        <w:rPr>
          <w:rFonts w:ascii="Calibri" w:hAnsi="Calibri" w:cs="Calibri"/>
          <w:sz w:val="20"/>
          <w:szCs w:val="20"/>
          <w:lang w:val="es-ES_tradnl"/>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870"/>
        <w:gridCol w:w="1424"/>
        <w:gridCol w:w="1435"/>
      </w:tblGrid>
      <w:tr w:rsidR="009F18A4" w:rsidRPr="009F18A4" w:rsidTr="0049692F">
        <w:trPr>
          <w:cantSplit/>
          <w:jc w:val="center"/>
        </w:trPr>
        <w:tc>
          <w:tcPr>
            <w:tcW w:w="1371"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18"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02"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09"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r w:rsidRPr="009F18A4">
              <w:rPr>
                <w:rFonts w:ascii="Calibri" w:hAnsi="Calibri" w:cs="Calibri"/>
                <w:b/>
                <w:sz w:val="20"/>
                <w:szCs w:val="20"/>
                <w:vertAlign w:val="superscript"/>
              </w:rPr>
              <w:t>(2)</w:t>
            </w: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37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18"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2"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09"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PBN RNP AR APCH según lo establecido en el Anexo V (Parte SPA) del Reglamento (UE) Nº 965/2012 así como ICAO Doc. 9613 PBN </w:t>
      </w:r>
    </w:p>
    <w:p w:rsidR="00075CD9" w:rsidRPr="009F18A4"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E67DC6" w:rsidRDefault="00E67DC6" w:rsidP="00703B07">
            <w:pPr>
              <w:spacing w:beforeLines="20" w:before="48" w:afterLines="20" w:after="48"/>
              <w:jc w:val="center"/>
              <w:rPr>
                <w:rFonts w:ascii="Calibri" w:hAnsi="Calibri" w:cs="Calibri"/>
                <w:color w:val="00B0F0"/>
                <w:sz w:val="20"/>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4B7DFC" w:rsidRPr="009F18A4" w:rsidRDefault="004B7DFC" w:rsidP="00075CD9">
      <w:pPr>
        <w:tabs>
          <w:tab w:val="left" w:pos="2880"/>
        </w:tabs>
        <w:rPr>
          <w:rFonts w:ascii="Calibri" w:hAnsi="Calibri" w:cs="Calibri"/>
          <w:sz w:val="20"/>
          <w:szCs w:val="20"/>
          <w:lang w:val="es-ES_tradnl"/>
        </w:rPr>
      </w:pPr>
    </w:p>
    <w:p w:rsidR="00075CD9" w:rsidRPr="009F18A4" w:rsidRDefault="004B7DFC" w:rsidP="00FB5033">
      <w:pPr>
        <w:tabs>
          <w:tab w:val="left" w:pos="2880"/>
        </w:tabs>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00075CD9"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00075CD9" w:rsidRPr="009F18A4">
        <w:rPr>
          <w:rFonts w:ascii="Calibri" w:hAnsi="Calibri" w:cs="Calibri"/>
          <w:b/>
          <w:bCs/>
          <w:sz w:val="32"/>
          <w:szCs w:val="26"/>
          <w:lang w:val="es-ES_tradnl"/>
        </w:rPr>
        <w:t xml:space="preserve">O E: </w:t>
      </w:r>
      <w:r w:rsidR="00590EF1">
        <w:rPr>
          <w:rFonts w:ascii="Calibri" w:hAnsi="Calibri" w:cs="Calibri"/>
          <w:b/>
          <w:bCs/>
          <w:sz w:val="32"/>
          <w:szCs w:val="26"/>
          <w:lang w:val="es-ES_tradnl"/>
        </w:rPr>
        <w:t xml:space="preserve">OTRAS </w:t>
      </w:r>
      <w:r w:rsidR="00075CD9" w:rsidRPr="009F18A4">
        <w:rPr>
          <w:rFonts w:ascii="Calibri" w:hAnsi="Calibri" w:cs="Calibri"/>
          <w:b/>
          <w:bCs/>
          <w:sz w:val="32"/>
          <w:szCs w:val="26"/>
          <w:lang w:val="es-ES_tradnl"/>
        </w:rPr>
        <w:t>OPERACIONES PBN</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En caso de notificar varias operaciones PBN distintas (por ejemplo RNAV5/RNAV1/RNP APCH) deberán adjuntarse tantos anexos como operaciones.</w:t>
      </w:r>
    </w:p>
    <w:p w:rsidR="00075CD9" w:rsidRPr="009F18A4" w:rsidRDefault="00075CD9" w:rsidP="00075CD9">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9F18A4" w:rsidRPr="009F18A4" w:rsidTr="00FF7815">
        <w:trPr>
          <w:jc w:val="center"/>
        </w:trPr>
        <w:tc>
          <w:tcPr>
            <w:tcW w:w="5020" w:type="dxa"/>
            <w:gridSpan w:val="2"/>
            <w:shd w:val="clear" w:color="auto" w:fill="auto"/>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TIPOS DE OPERACIONES PBN NOTIFICADAS</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10</w:t>
            </w:r>
          </w:p>
        </w:tc>
        <w:tc>
          <w:tcPr>
            <w:tcW w:w="3407"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4</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16"/>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5</w:t>
            </w:r>
          </w:p>
        </w:tc>
        <w:tc>
          <w:tcPr>
            <w:tcW w:w="3407" w:type="dxa"/>
            <w:shd w:val="clear" w:color="auto" w:fill="auto"/>
          </w:tcPr>
          <w:p w:rsidR="00075CD9" w:rsidRPr="009F18A4" w:rsidRDefault="00075CD9" w:rsidP="00075CD9">
            <w:pPr>
              <w:tabs>
                <w:tab w:val="left" w:pos="2880"/>
              </w:tabs>
              <w:jc w:val="both"/>
              <w:rPr>
                <w:rFonts w:ascii="Calibri" w:hAnsi="Calibri" w:cs="Calibri"/>
                <w:sz w:val="16"/>
                <w:szCs w:val="20"/>
                <w:lang w:val="es-ES_tradnl"/>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2</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2</w:t>
            </w:r>
          </w:p>
        </w:tc>
        <w:tc>
          <w:tcPr>
            <w:tcW w:w="3407"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1</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RNAV 1</w:t>
            </w:r>
          </w:p>
        </w:tc>
        <w:tc>
          <w:tcPr>
            <w:tcW w:w="3407"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A-RNP</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16"/>
                <w:szCs w:val="20"/>
                <w:lang w:val="es-ES_tradnl"/>
              </w:rPr>
            </w:pPr>
          </w:p>
        </w:tc>
        <w:tc>
          <w:tcPr>
            <w:tcW w:w="3407" w:type="dxa"/>
            <w:shd w:val="clear" w:color="auto" w:fill="auto"/>
          </w:tcPr>
          <w:p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(LNAV)</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16"/>
                <w:szCs w:val="20"/>
                <w:lang w:val="en-US"/>
              </w:rPr>
            </w:pPr>
          </w:p>
        </w:tc>
        <w:tc>
          <w:tcPr>
            <w:tcW w:w="3407" w:type="dxa"/>
            <w:shd w:val="clear" w:color="auto" w:fill="auto"/>
          </w:tcPr>
          <w:p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(LNAV&amp;VNAV)</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16"/>
                <w:szCs w:val="20"/>
                <w:lang w:val="en-US"/>
              </w:rPr>
            </w:pPr>
          </w:p>
        </w:tc>
        <w:tc>
          <w:tcPr>
            <w:tcW w:w="3407" w:type="dxa"/>
            <w:shd w:val="clear" w:color="auto" w:fill="auto"/>
          </w:tcPr>
          <w:p w:rsidR="00075CD9" w:rsidRPr="009F18A4" w:rsidRDefault="00075CD9" w:rsidP="00075CD9">
            <w:pPr>
              <w:tabs>
                <w:tab w:val="left" w:pos="2880"/>
              </w:tabs>
              <w:jc w:val="both"/>
              <w:rPr>
                <w:rFonts w:ascii="Calibri" w:hAnsi="Calibri" w:cs="Calibri"/>
                <w:sz w:val="16"/>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n-US"/>
              </w:rPr>
              <w:t xml:space="preserve"> </w:t>
            </w:r>
            <w:r w:rsidRPr="009F18A4">
              <w:rPr>
                <w:rFonts w:ascii="Calibri" w:hAnsi="Calibri" w:cs="Calibri"/>
                <w:sz w:val="20"/>
                <w:szCs w:val="20"/>
                <w:lang w:val="en-US"/>
              </w:rPr>
              <w:t>RNP APCH (LP)</w:t>
            </w:r>
          </w:p>
        </w:tc>
      </w:tr>
      <w:tr w:rsidR="009F18A4" w:rsidRPr="009F18A4" w:rsidTr="00FF7815">
        <w:trPr>
          <w:jc w:val="center"/>
        </w:trPr>
        <w:tc>
          <w:tcPr>
            <w:tcW w:w="1613" w:type="dxa"/>
            <w:shd w:val="clear" w:color="auto" w:fill="auto"/>
          </w:tcPr>
          <w:p w:rsidR="00075CD9" w:rsidRPr="009F18A4" w:rsidRDefault="00075CD9" w:rsidP="00075CD9">
            <w:pPr>
              <w:tabs>
                <w:tab w:val="left" w:pos="2880"/>
              </w:tabs>
              <w:jc w:val="both"/>
              <w:rPr>
                <w:rFonts w:ascii="Calibri" w:hAnsi="Calibri" w:cs="Calibri"/>
                <w:sz w:val="20"/>
                <w:szCs w:val="20"/>
                <w:lang w:val="en-US"/>
              </w:rPr>
            </w:pPr>
          </w:p>
        </w:tc>
        <w:tc>
          <w:tcPr>
            <w:tcW w:w="3407" w:type="dxa"/>
            <w:shd w:val="clear" w:color="auto" w:fill="auto"/>
          </w:tcPr>
          <w:p w:rsidR="00075CD9" w:rsidRPr="009F18A4" w:rsidRDefault="00075CD9" w:rsidP="00075CD9">
            <w:pPr>
              <w:tabs>
                <w:tab w:val="left" w:pos="2880"/>
              </w:tabs>
              <w:jc w:val="both"/>
              <w:rPr>
                <w:rFonts w:ascii="Calibri" w:hAnsi="Calibri" w:cs="Calibri"/>
                <w:sz w:val="20"/>
                <w:szCs w:val="20"/>
                <w:lang w:val="en-US"/>
              </w:rPr>
            </w:pPr>
            <w:r w:rsidRPr="009F18A4">
              <w:rPr>
                <w:rFonts w:ascii="Calibri" w:hAnsi="Calibri" w:cs="Calibri"/>
                <w:sz w:val="16"/>
                <w:szCs w:val="20"/>
                <w:lang w:val="es-ES_tradnl"/>
              </w:rPr>
              <w:fldChar w:fldCharType="begin">
                <w:ffData>
                  <w:name w:val=""/>
                  <w:enabled/>
                  <w:calcOnExit w:val="0"/>
                  <w:checkBox>
                    <w:sizeAuto/>
                    <w:default w:val="0"/>
                  </w:checkBox>
                </w:ffData>
              </w:fldChar>
            </w:r>
            <w:r w:rsidRPr="009F18A4">
              <w:rPr>
                <w:rFonts w:ascii="Calibri" w:hAnsi="Calibri" w:cs="Calibri"/>
                <w:sz w:val="16"/>
                <w:szCs w:val="20"/>
                <w:lang w:val="en-US"/>
              </w:rPr>
              <w:instrText xml:space="preserve"> FORMCHECKBOX </w:instrText>
            </w:r>
            <w:r w:rsidR="00BF3D49">
              <w:rPr>
                <w:rFonts w:ascii="Calibri" w:hAnsi="Calibri" w:cs="Calibri"/>
                <w:sz w:val="16"/>
                <w:szCs w:val="20"/>
                <w:lang w:val="es-ES_tradnl"/>
              </w:rPr>
            </w:r>
            <w:r w:rsidR="00BF3D49">
              <w:rPr>
                <w:rFonts w:ascii="Calibri" w:hAnsi="Calibri" w:cs="Calibri"/>
                <w:sz w:val="16"/>
                <w:szCs w:val="20"/>
                <w:lang w:val="es-ES_tradnl"/>
              </w:rPr>
              <w:fldChar w:fldCharType="separate"/>
            </w:r>
            <w:r w:rsidRPr="009F18A4">
              <w:rPr>
                <w:rFonts w:ascii="Calibri" w:hAnsi="Calibri" w:cs="Calibri"/>
                <w:sz w:val="16"/>
                <w:szCs w:val="20"/>
                <w:lang w:val="es-ES_tradnl"/>
              </w:rPr>
              <w:fldChar w:fldCharType="end"/>
            </w:r>
            <w:r w:rsidRPr="009F18A4">
              <w:rPr>
                <w:rFonts w:ascii="Calibri" w:hAnsi="Calibri" w:cs="Calibri"/>
                <w:sz w:val="16"/>
                <w:szCs w:val="20"/>
                <w:lang w:val="es-ES_tradnl"/>
              </w:rPr>
              <w:t xml:space="preserve"> </w:t>
            </w:r>
            <w:r w:rsidRPr="009F18A4">
              <w:rPr>
                <w:rFonts w:ascii="Calibri" w:hAnsi="Calibri" w:cs="Calibri"/>
                <w:sz w:val="20"/>
                <w:szCs w:val="20"/>
                <w:lang w:val="en-US"/>
              </w:rPr>
              <w:t>RNP APCH (LPV)</w:t>
            </w:r>
          </w:p>
        </w:tc>
      </w:tr>
    </w:tbl>
    <w:p w:rsidR="00075CD9" w:rsidRPr="009F18A4" w:rsidRDefault="00075CD9" w:rsidP="00075CD9">
      <w:pPr>
        <w:tabs>
          <w:tab w:val="left" w:pos="2880"/>
        </w:tabs>
        <w:jc w:val="center"/>
        <w:rPr>
          <w:rFonts w:ascii="Calibri" w:hAnsi="Calibri" w:cs="Calibri"/>
          <w:i/>
          <w:sz w:val="16"/>
          <w:szCs w:val="16"/>
          <w:lang w:val="es-ES_tradnl"/>
        </w:rPr>
      </w:pPr>
      <w:r w:rsidRPr="009F18A4">
        <w:rPr>
          <w:rFonts w:ascii="Calibri" w:hAnsi="Calibri" w:cs="Calibri"/>
          <w:i/>
          <w:sz w:val="16"/>
          <w:szCs w:val="16"/>
          <w:lang w:val="es-ES_tradnl"/>
        </w:rPr>
        <w:t>(Márquese la opción que proceda de las anteriores)</w:t>
      </w:r>
    </w:p>
    <w:p w:rsidR="00075CD9" w:rsidRPr="009F18A4" w:rsidRDefault="00075CD9" w:rsidP="00075CD9">
      <w:pPr>
        <w:tabs>
          <w:tab w:val="left" w:pos="2880"/>
        </w:tabs>
        <w:jc w:val="both"/>
        <w:rPr>
          <w:rFonts w:ascii="Calibri" w:hAnsi="Calibri" w:cs="Calibri"/>
          <w:sz w:val="20"/>
          <w:szCs w:val="20"/>
          <w:lang w:val="es-ES_tradnl"/>
        </w:rPr>
      </w:pP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1"/>
        <w:gridCol w:w="1423"/>
        <w:gridCol w:w="1552"/>
      </w:tblGrid>
      <w:tr w:rsidR="009F18A4" w:rsidRPr="009F18A4" w:rsidTr="0049692F">
        <w:trPr>
          <w:cantSplit/>
          <w:jc w:val="center"/>
        </w:trPr>
        <w:tc>
          <w:tcPr>
            <w:tcW w:w="1241"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46"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5"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98"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r w:rsidRPr="009F18A4">
              <w:rPr>
                <w:rFonts w:ascii="Calibri" w:hAnsi="Calibri" w:cs="Calibri"/>
                <w:b/>
                <w:sz w:val="20"/>
                <w:szCs w:val="20"/>
                <w:vertAlign w:val="superscript"/>
              </w:rPr>
              <w:t>(2)</w:t>
            </w: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41"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46"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1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98"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075CD9" w:rsidRPr="009F18A4" w:rsidRDefault="00075CD9" w:rsidP="00075CD9">
      <w:pPr>
        <w:tabs>
          <w:tab w:val="left" w:pos="2880"/>
        </w:tabs>
        <w:jc w:val="both"/>
        <w:rPr>
          <w:rFonts w:ascii="Calibri" w:hAnsi="Calibri" w:cs="Calibri"/>
          <w:sz w:val="20"/>
          <w:szCs w:val="20"/>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PBN arriba indicada según lo establecido en ICAO Doc. 9613 PBN</w:t>
      </w:r>
      <w:r w:rsidR="00590EF1">
        <w:rPr>
          <w:rFonts w:ascii="Calibri" w:hAnsi="Calibri" w:cs="Calibri"/>
          <w:b/>
          <w:sz w:val="20"/>
          <w:szCs w:val="20"/>
          <w:lang w:val="es-ES_tradnl"/>
        </w:rPr>
        <w:t>.</w:t>
      </w:r>
    </w:p>
    <w:p w:rsidR="00075CD9" w:rsidRPr="009F18A4" w:rsidRDefault="00075CD9" w:rsidP="00075CD9">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3D5083" w:rsidRPr="004935B3" w:rsidRDefault="003D5083" w:rsidP="00703B07">
            <w:pPr>
              <w:spacing w:beforeLines="20" w:before="48" w:afterLines="20" w:after="48"/>
              <w:jc w:val="center"/>
              <w:rPr>
                <w:rFonts w:ascii="Calibri" w:hAnsi="Calibri" w:cs="Calibri"/>
                <w:color w:val="00B0F0"/>
                <w:sz w:val="20"/>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075CD9" w:rsidRPr="009F18A4" w:rsidRDefault="00075CD9" w:rsidP="00075CD9">
      <w:pPr>
        <w:tabs>
          <w:tab w:val="left" w:pos="2880"/>
        </w:tabs>
        <w:rPr>
          <w:rFonts w:ascii="Calibri" w:hAnsi="Calibri" w:cs="Calibri"/>
          <w:sz w:val="20"/>
          <w:szCs w:val="20"/>
          <w:lang w:val="es-ES_tradnl"/>
        </w:rPr>
      </w:pPr>
    </w:p>
    <w:p w:rsidR="00FA252A" w:rsidRPr="009F18A4" w:rsidRDefault="00075CD9" w:rsidP="00FA252A">
      <w:pPr>
        <w:spacing w:line="276" w:lineRule="auto"/>
        <w:ind w:right="57"/>
        <w:jc w:val="center"/>
        <w:rPr>
          <w:rFonts w:ascii="Calibri" w:hAnsi="Calibri" w:cs="Calibri"/>
          <w:b/>
          <w:bCs/>
          <w:sz w:val="32"/>
          <w:szCs w:val="26"/>
          <w:lang w:val="es-ES_tradnl"/>
        </w:rPr>
      </w:pPr>
      <w:r w:rsidRPr="009F18A4">
        <w:rPr>
          <w:rFonts w:ascii="Calibri" w:hAnsi="Calibri" w:cs="Calibri"/>
          <w:b/>
          <w:bCs/>
          <w:sz w:val="32"/>
          <w:szCs w:val="26"/>
          <w:lang w:val="es-ES_tradnl"/>
        </w:rPr>
        <w:br w:type="page"/>
      </w:r>
    </w:p>
    <w:p w:rsidR="00075CD9" w:rsidRPr="009F18A4" w:rsidRDefault="00075CD9" w:rsidP="00075CD9">
      <w:pPr>
        <w:spacing w:line="276" w:lineRule="auto"/>
        <w:ind w:left="57" w:right="57"/>
        <w:jc w:val="center"/>
        <w:rPr>
          <w:rFonts w:ascii="Calibri" w:hAnsi="Calibri" w:cs="Calibri"/>
          <w:b/>
          <w:bCs/>
          <w:sz w:val="32"/>
          <w:szCs w:val="26"/>
          <w:lang w:val="es-ES_tradnl"/>
        </w:rPr>
      </w:pPr>
      <w:r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Pr="009F18A4">
        <w:rPr>
          <w:rFonts w:ascii="Calibri" w:hAnsi="Calibri" w:cs="Calibri"/>
          <w:b/>
          <w:bCs/>
          <w:sz w:val="32"/>
          <w:szCs w:val="26"/>
          <w:lang w:val="es-ES_tradnl"/>
        </w:rPr>
        <w:t xml:space="preserve">O </w:t>
      </w:r>
      <w:r w:rsidR="00590EF1">
        <w:rPr>
          <w:rFonts w:ascii="Calibri" w:hAnsi="Calibri" w:cs="Calibri"/>
          <w:b/>
          <w:bCs/>
          <w:sz w:val="32"/>
          <w:szCs w:val="26"/>
          <w:lang w:val="es-ES_tradnl"/>
        </w:rPr>
        <w:t>F</w:t>
      </w:r>
      <w:r w:rsidRPr="009F18A4">
        <w:rPr>
          <w:rFonts w:ascii="Calibri" w:hAnsi="Calibri" w:cs="Calibri"/>
          <w:b/>
          <w:bCs/>
          <w:sz w:val="32"/>
          <w:szCs w:val="26"/>
          <w:lang w:val="es-ES_tradnl"/>
        </w:rPr>
        <w:t>: OPERACIONES DE ENLACE DE DATOS. CPDLC</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A continuación se detalla para la aeronave referenciada, y según lo especificado por el fabricante, el equipamiento directamente implicado en la operación de enlace de datos CPDLC (número y tipo de sistemas de comunicaciones por enlace de datos, “router” interno de comunicaciones, software de funcionamiento de los sistemas…) para dar cumplimiento a los requisitos aplicables.</w:t>
      </w:r>
    </w:p>
    <w:p w:rsidR="00075CD9" w:rsidRPr="009F18A4"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9F18A4" w:rsidRPr="009F18A4" w:rsidTr="0049692F">
        <w:trPr>
          <w:cantSplit/>
          <w:jc w:val="center"/>
        </w:trPr>
        <w:tc>
          <w:tcPr>
            <w:tcW w:w="1269"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5"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33"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aplicables a la operación CPDLC según lo estable</w:t>
      </w:r>
      <w:r w:rsidR="00A913FC" w:rsidRPr="009F18A4">
        <w:rPr>
          <w:rFonts w:ascii="Calibri" w:hAnsi="Calibri" w:cs="Calibri"/>
          <w:b/>
          <w:sz w:val="20"/>
          <w:szCs w:val="20"/>
          <w:lang w:val="es-ES_tradnl"/>
        </w:rPr>
        <w:t xml:space="preserve">cido en el Reglamento (UE) Nº </w:t>
      </w:r>
      <w:r w:rsidRPr="009F18A4">
        <w:rPr>
          <w:rFonts w:ascii="Calibri" w:hAnsi="Calibri" w:cs="Calibri"/>
          <w:b/>
          <w:sz w:val="20"/>
          <w:szCs w:val="20"/>
          <w:lang w:val="es-ES_tradnl"/>
        </w:rPr>
        <w:t>29/2009 apartado 6 y en la FAA AC 120-70B 11, en particular en los puntos 8b, 11 y apéndice 6.</w:t>
      </w:r>
    </w:p>
    <w:p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075CD9" w:rsidRPr="009F18A4" w:rsidRDefault="00075CD9" w:rsidP="00075CD9">
      <w:pPr>
        <w:spacing w:beforeLines="20" w:before="48" w:afterLines="20" w:after="48"/>
        <w:ind w:right="-568"/>
        <w:jc w:val="both"/>
        <w:rPr>
          <w:rFonts w:ascii="Calibri" w:hAnsi="Calibri" w:cs="Calibri"/>
          <w:sz w:val="20"/>
          <w:szCs w:val="20"/>
          <w:lang w:val="es-ES_tradnl"/>
        </w:rPr>
      </w:pPr>
    </w:p>
    <w:p w:rsidR="00075CD9" w:rsidRPr="0009045D" w:rsidRDefault="00075CD9" w:rsidP="00075CD9">
      <w:pPr>
        <w:spacing w:line="276" w:lineRule="auto"/>
        <w:ind w:left="57" w:right="57"/>
        <w:jc w:val="center"/>
        <w:rPr>
          <w:rFonts w:ascii="Calibri" w:hAnsi="Calibri" w:cs="Calibri"/>
          <w:b/>
          <w:bCs/>
          <w:sz w:val="32"/>
          <w:szCs w:val="26"/>
        </w:rPr>
      </w:pPr>
      <w:r w:rsidRPr="0009045D">
        <w:rPr>
          <w:rFonts w:ascii="Calibri" w:hAnsi="Calibri" w:cs="Calibri"/>
          <w:sz w:val="20"/>
          <w:szCs w:val="20"/>
        </w:rPr>
        <w:br w:type="page"/>
      </w:r>
      <w:r w:rsidRPr="0009045D">
        <w:rPr>
          <w:rFonts w:ascii="Calibri" w:hAnsi="Calibri" w:cs="Calibri"/>
          <w:b/>
          <w:bCs/>
          <w:sz w:val="32"/>
          <w:szCs w:val="26"/>
        </w:rPr>
        <w:lastRenderedPageBreak/>
        <w:t>ANE</w:t>
      </w:r>
      <w:r w:rsidR="006A4822" w:rsidRPr="0009045D">
        <w:rPr>
          <w:rFonts w:ascii="Calibri" w:hAnsi="Calibri" w:cs="Calibri"/>
          <w:b/>
          <w:bCs/>
          <w:sz w:val="32"/>
          <w:szCs w:val="26"/>
        </w:rPr>
        <w:t>J</w:t>
      </w:r>
      <w:r w:rsidRPr="0009045D">
        <w:rPr>
          <w:rFonts w:ascii="Calibri" w:hAnsi="Calibri" w:cs="Calibri"/>
          <w:b/>
          <w:bCs/>
          <w:sz w:val="32"/>
          <w:szCs w:val="26"/>
        </w:rPr>
        <w:t xml:space="preserve">O </w:t>
      </w:r>
      <w:r w:rsidR="00590EF1" w:rsidRPr="0009045D">
        <w:rPr>
          <w:rFonts w:ascii="Calibri" w:hAnsi="Calibri" w:cs="Calibri"/>
          <w:b/>
          <w:bCs/>
          <w:sz w:val="32"/>
          <w:szCs w:val="26"/>
        </w:rPr>
        <w:t>G</w:t>
      </w:r>
      <w:r w:rsidRPr="0009045D">
        <w:rPr>
          <w:rFonts w:ascii="Calibri" w:hAnsi="Calibri" w:cs="Calibri"/>
          <w:b/>
          <w:bCs/>
          <w:sz w:val="32"/>
          <w:szCs w:val="26"/>
        </w:rPr>
        <w:t>: APROBACIÓN STEEP APPROACH</w:t>
      </w:r>
    </w:p>
    <w:p w:rsidR="00075CD9" w:rsidRPr="009F18A4" w:rsidRDefault="00075CD9" w:rsidP="00075CD9">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A continuación se detalla para la aeronave referenciada, y según lo especificado por el fabricante, el equipamiento directamente implicado en la operación STEEP APPROACH para dar cumplimiento a los requisitos aplicables.</w:t>
      </w:r>
    </w:p>
    <w:p w:rsidR="00075CD9" w:rsidRPr="009F18A4" w:rsidRDefault="00075CD9" w:rsidP="00075CD9">
      <w:pPr>
        <w:tabs>
          <w:tab w:val="left" w:pos="2880"/>
        </w:tabs>
        <w:jc w:val="both"/>
        <w:rPr>
          <w:rFonts w:ascii="Calibri" w:hAnsi="Calibri" w:cs="Calibri"/>
          <w:sz w:val="20"/>
          <w:szCs w:val="20"/>
          <w:lang w:val="es-ES_tradnl"/>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898"/>
        <w:gridCol w:w="1450"/>
        <w:gridCol w:w="1450"/>
      </w:tblGrid>
      <w:tr w:rsidR="009F18A4" w:rsidRPr="009F18A4" w:rsidTr="0049692F">
        <w:trPr>
          <w:cantSplit/>
          <w:jc w:val="center"/>
        </w:trPr>
        <w:tc>
          <w:tcPr>
            <w:tcW w:w="1269"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65"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33" w:type="pct"/>
            <w:shd w:val="clear" w:color="auto" w:fill="auto"/>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933" w:type="pct"/>
            <w:vAlign w:val="center"/>
          </w:tcPr>
          <w:p w:rsidR="00075CD9" w:rsidRPr="009F18A4" w:rsidRDefault="00075CD9" w:rsidP="00075CD9">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r w:rsidR="009F18A4" w:rsidRPr="009F18A4" w:rsidTr="0049692F">
        <w:trPr>
          <w:cantSplit/>
          <w:jc w:val="center"/>
        </w:trPr>
        <w:tc>
          <w:tcPr>
            <w:tcW w:w="1269"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1865"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vAlign w:val="center"/>
          </w:tcPr>
          <w:p w:rsidR="00075CD9" w:rsidRPr="009F18A4" w:rsidRDefault="00075CD9" w:rsidP="00075CD9">
            <w:pPr>
              <w:tabs>
                <w:tab w:val="left" w:pos="2880"/>
              </w:tabs>
              <w:rPr>
                <w:rFonts w:ascii="Calibri" w:hAnsi="Calibri" w:cs="Calibri"/>
                <w:sz w:val="20"/>
                <w:szCs w:val="20"/>
              </w:rPr>
            </w:pPr>
          </w:p>
        </w:tc>
        <w:tc>
          <w:tcPr>
            <w:tcW w:w="933" w:type="pct"/>
            <w:shd w:val="clear" w:color="auto" w:fill="F2F2F2"/>
          </w:tcPr>
          <w:p w:rsidR="00075CD9" w:rsidRPr="009F18A4" w:rsidRDefault="00075CD9" w:rsidP="00075CD9">
            <w:pPr>
              <w:tabs>
                <w:tab w:val="left" w:pos="2880"/>
              </w:tabs>
              <w:rPr>
                <w:rFonts w:ascii="Calibri" w:hAnsi="Calibri" w:cs="Calibri"/>
                <w:sz w:val="20"/>
                <w:szCs w:val="20"/>
              </w:rPr>
            </w:pPr>
          </w:p>
        </w:tc>
      </w:tr>
    </w:tbl>
    <w:p w:rsidR="00075CD9" w:rsidRPr="009F18A4" w:rsidRDefault="00075CD9" w:rsidP="00075CD9">
      <w:pPr>
        <w:tabs>
          <w:tab w:val="left" w:pos="2880"/>
        </w:tabs>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i/>
          <w:sz w:val="16"/>
          <w:szCs w:val="16"/>
          <w:lang w:val="es-ES_tradnl"/>
        </w:rPr>
      </w:pPr>
    </w:p>
    <w:p w:rsidR="00075CD9" w:rsidRPr="009F18A4" w:rsidRDefault="00075CD9" w:rsidP="00075CD9">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Por la presente, declaro que la aeronave referenciada cumple con todos los requisitos de equipamiento, existentes en el AFM para ese tipo de avión, aplicables a la operación STEEP APPROACH.</w:t>
      </w:r>
    </w:p>
    <w:p w:rsidR="00075CD9" w:rsidRPr="009F18A4" w:rsidRDefault="00075CD9" w:rsidP="00075CD9">
      <w:pPr>
        <w:tabs>
          <w:tab w:val="left" w:pos="2880"/>
        </w:tabs>
        <w:jc w:val="both"/>
        <w:rPr>
          <w:rFonts w:ascii="Calibri" w:hAnsi="Calibri" w:cs="Calibri"/>
          <w:b/>
          <w:sz w:val="20"/>
          <w:szCs w:val="20"/>
          <w:lang w:val="es-ES_tradnl"/>
        </w:rPr>
      </w:pPr>
    </w:p>
    <w:p w:rsidR="00075CD9" w:rsidRPr="009F18A4" w:rsidRDefault="00075CD9" w:rsidP="00075CD9">
      <w:pPr>
        <w:tabs>
          <w:tab w:val="left" w:pos="2880"/>
        </w:tabs>
        <w:jc w:val="both"/>
        <w:rPr>
          <w:rFonts w:ascii="Calibri" w:hAnsi="Calibri" w:cs="Calibri"/>
          <w:b/>
          <w:sz w:val="20"/>
          <w:szCs w:val="20"/>
          <w:lang w:val="es-ES_tradnl"/>
        </w:rPr>
      </w:pPr>
    </w:p>
    <w:p w:rsidR="00075CD9" w:rsidRPr="009F18A4" w:rsidRDefault="00075CD9" w:rsidP="00075CD9">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075CD9">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075CD9">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075CD9">
            <w:pPr>
              <w:spacing w:beforeLines="20" w:before="48" w:afterLines="20" w:after="48"/>
              <w:jc w:val="center"/>
              <w:rPr>
                <w:rFonts w:ascii="Calibri" w:hAnsi="Calibri" w:cs="Calibri"/>
                <w:sz w:val="20"/>
                <w:szCs w:val="20"/>
                <w:lang w:val="es-ES_tradnl"/>
              </w:rPr>
            </w:pPr>
          </w:p>
          <w:p w:rsidR="00133AC6" w:rsidRPr="009F18A4" w:rsidRDefault="00133AC6" w:rsidP="00075CD9">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075CD9" w:rsidRPr="009F18A4" w:rsidRDefault="00075CD9" w:rsidP="00075CD9">
      <w:pPr>
        <w:tabs>
          <w:tab w:val="left" w:pos="2880"/>
        </w:tabs>
        <w:rPr>
          <w:rFonts w:ascii="Calibri" w:hAnsi="Calibri" w:cs="Calibri"/>
          <w:sz w:val="20"/>
          <w:szCs w:val="20"/>
          <w:lang w:val="es-ES_tradnl"/>
        </w:rPr>
      </w:pPr>
    </w:p>
    <w:p w:rsidR="00075CD9" w:rsidRPr="009F18A4" w:rsidRDefault="00075CD9" w:rsidP="00075CD9">
      <w:pPr>
        <w:spacing w:beforeLines="20" w:before="48" w:afterLines="20" w:after="48"/>
        <w:ind w:right="-568"/>
        <w:jc w:val="both"/>
        <w:rPr>
          <w:rFonts w:ascii="Calibri" w:hAnsi="Calibri" w:cs="Calibri"/>
          <w:sz w:val="20"/>
          <w:szCs w:val="20"/>
          <w:lang w:val="es-ES_tradnl"/>
        </w:rPr>
      </w:pPr>
    </w:p>
    <w:p w:rsidR="00075CD9" w:rsidRPr="009F18A4" w:rsidRDefault="00075CD9"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60AD4" w:rsidRPr="009F18A4" w:rsidRDefault="00660AD4" w:rsidP="00075CD9">
      <w:pPr>
        <w:spacing w:beforeLines="20" w:before="48" w:afterLines="20" w:after="48"/>
        <w:ind w:right="-568"/>
        <w:jc w:val="both"/>
        <w:rPr>
          <w:rFonts w:ascii="Calibri" w:hAnsi="Calibri" w:cs="Calibri"/>
          <w:sz w:val="20"/>
          <w:szCs w:val="20"/>
          <w:lang w:val="es-ES_tradnl"/>
        </w:rPr>
      </w:pPr>
    </w:p>
    <w:p w:rsidR="006F4BAB" w:rsidRPr="009F18A4" w:rsidRDefault="006F4BAB" w:rsidP="00075CD9">
      <w:pPr>
        <w:spacing w:beforeLines="20" w:before="48" w:afterLines="20" w:after="48"/>
        <w:ind w:right="-568"/>
        <w:jc w:val="both"/>
        <w:rPr>
          <w:rFonts w:ascii="Calibri" w:hAnsi="Calibri" w:cs="Calibri"/>
          <w:sz w:val="20"/>
          <w:szCs w:val="20"/>
          <w:lang w:val="es-ES_tradnl"/>
        </w:rPr>
      </w:pPr>
    </w:p>
    <w:p w:rsidR="00933D84" w:rsidRPr="009F18A4" w:rsidRDefault="00933D84" w:rsidP="00E819A6">
      <w:pPr>
        <w:spacing w:line="276" w:lineRule="auto"/>
        <w:ind w:left="-142" w:right="57"/>
        <w:jc w:val="center"/>
        <w:rPr>
          <w:rFonts w:ascii="Calibri" w:hAnsi="Calibri" w:cs="Calibri"/>
          <w:b/>
          <w:bCs/>
          <w:sz w:val="32"/>
          <w:szCs w:val="26"/>
          <w:lang w:val="es-ES_tradnl"/>
        </w:rPr>
      </w:pPr>
      <w:r w:rsidRPr="009F18A4">
        <w:rPr>
          <w:rFonts w:ascii="Calibri" w:hAnsi="Calibri" w:cs="Calibri"/>
          <w:sz w:val="20"/>
          <w:szCs w:val="20"/>
          <w:lang w:val="es-ES_tradnl"/>
        </w:rPr>
        <w:br w:type="page"/>
      </w:r>
      <w:r w:rsidRPr="009F18A4">
        <w:rPr>
          <w:rFonts w:ascii="Calibri" w:hAnsi="Calibri" w:cs="Calibri"/>
          <w:b/>
          <w:bCs/>
          <w:sz w:val="32"/>
          <w:szCs w:val="26"/>
          <w:lang w:val="es-ES_tradnl"/>
        </w:rPr>
        <w:lastRenderedPageBreak/>
        <w:t>ANE</w:t>
      </w:r>
      <w:r w:rsidR="006A4822">
        <w:rPr>
          <w:rFonts w:ascii="Calibri" w:hAnsi="Calibri" w:cs="Calibri"/>
          <w:b/>
          <w:bCs/>
          <w:sz w:val="32"/>
          <w:szCs w:val="26"/>
          <w:lang w:val="es-ES_tradnl"/>
        </w:rPr>
        <w:t>J</w:t>
      </w:r>
      <w:r w:rsidRPr="009F18A4">
        <w:rPr>
          <w:rFonts w:ascii="Calibri" w:hAnsi="Calibri" w:cs="Calibri"/>
          <w:b/>
          <w:bCs/>
          <w:sz w:val="32"/>
          <w:szCs w:val="26"/>
          <w:lang w:val="es-ES_tradnl"/>
        </w:rPr>
        <w:t xml:space="preserve">O </w:t>
      </w:r>
      <w:r w:rsidR="00590EF1">
        <w:rPr>
          <w:rFonts w:ascii="Calibri" w:hAnsi="Calibri" w:cs="Calibri"/>
          <w:b/>
          <w:bCs/>
          <w:sz w:val="32"/>
          <w:szCs w:val="26"/>
          <w:lang w:val="es-ES_tradnl"/>
        </w:rPr>
        <w:t>H</w:t>
      </w:r>
      <w:r w:rsidRPr="009F18A4">
        <w:rPr>
          <w:rFonts w:ascii="Calibri" w:hAnsi="Calibri" w:cs="Calibri"/>
          <w:b/>
          <w:bCs/>
          <w:sz w:val="32"/>
          <w:szCs w:val="26"/>
          <w:lang w:val="es-ES_tradnl"/>
        </w:rPr>
        <w:t xml:space="preserve">: APROBACIÓN </w:t>
      </w:r>
      <w:r w:rsidR="00E819A6" w:rsidRPr="009F18A4">
        <w:rPr>
          <w:rFonts w:ascii="Calibri" w:hAnsi="Calibri" w:cs="Calibri"/>
          <w:b/>
          <w:bCs/>
          <w:sz w:val="32"/>
          <w:szCs w:val="26"/>
          <w:lang w:val="es-ES_tradnl"/>
        </w:rPr>
        <w:t>AVIÓN TURBINA MONOMOTOR EN IMC</w:t>
      </w:r>
    </w:p>
    <w:p w:rsidR="00E819A6" w:rsidRPr="009F18A4" w:rsidRDefault="00E819A6" w:rsidP="00933D84">
      <w:pPr>
        <w:spacing w:line="276" w:lineRule="auto"/>
        <w:ind w:left="57" w:right="57"/>
        <w:jc w:val="center"/>
        <w:rPr>
          <w:rFonts w:ascii="Calibri" w:hAnsi="Calibri" w:cs="Calibri"/>
          <w:b/>
          <w:sz w:val="20"/>
          <w:szCs w:val="20"/>
          <w:lang w:val="en-US"/>
        </w:rPr>
      </w:pPr>
      <w:r w:rsidRPr="009F18A4">
        <w:rPr>
          <w:rFonts w:ascii="Calibri" w:hAnsi="Calibri" w:cs="Calibri"/>
          <w:b/>
          <w:sz w:val="20"/>
          <w:szCs w:val="20"/>
          <w:lang w:val="en-US"/>
        </w:rPr>
        <w:t xml:space="preserve">SINGLE-ENGINED TURBINE AEROPLANE OPERATIONS AT NIGHT OR IN IMC (SET-IMC) </w:t>
      </w:r>
    </w:p>
    <w:p w:rsidR="00E819A6" w:rsidRPr="009F18A4" w:rsidRDefault="00E819A6" w:rsidP="00933D84">
      <w:pPr>
        <w:spacing w:line="276" w:lineRule="auto"/>
        <w:ind w:left="57" w:right="57"/>
        <w:jc w:val="center"/>
        <w:rPr>
          <w:rFonts w:ascii="Calibri" w:hAnsi="Calibri" w:cs="Calibri"/>
          <w:b/>
          <w:bCs/>
          <w:sz w:val="20"/>
          <w:szCs w:val="26"/>
          <w:lang w:val="en-US"/>
        </w:rPr>
      </w:pPr>
    </w:p>
    <w:p w:rsidR="00933D84" w:rsidRPr="009F18A4" w:rsidRDefault="00933D84" w:rsidP="00933D84">
      <w:pPr>
        <w:tabs>
          <w:tab w:val="left" w:pos="2880"/>
        </w:tabs>
        <w:jc w:val="both"/>
        <w:rPr>
          <w:rFonts w:ascii="Calibri" w:hAnsi="Calibri" w:cs="Calibri"/>
          <w:sz w:val="20"/>
          <w:szCs w:val="20"/>
          <w:lang w:val="es-ES_tradnl"/>
        </w:rPr>
      </w:pPr>
      <w:r w:rsidRPr="009F18A4">
        <w:rPr>
          <w:rFonts w:ascii="Calibri" w:hAnsi="Calibri" w:cs="Calibri"/>
          <w:sz w:val="20"/>
          <w:szCs w:val="20"/>
          <w:lang w:val="es-ES_tradnl"/>
        </w:rPr>
        <w:t xml:space="preserve">A continuación se detalla para la aeronave referenciada, y según lo especificado por el fabricante, el equipamiento directamente implicado en la operación </w:t>
      </w:r>
      <w:r w:rsidR="00E819A6" w:rsidRPr="009F18A4">
        <w:rPr>
          <w:rFonts w:ascii="Calibri" w:hAnsi="Calibri" w:cs="Calibri"/>
          <w:sz w:val="20"/>
          <w:szCs w:val="20"/>
          <w:lang w:val="es-ES_tradnl"/>
        </w:rPr>
        <w:t xml:space="preserve">de avión turbina monomotor de noche o en condiciones IMC </w:t>
      </w:r>
      <w:r w:rsidRPr="009F18A4">
        <w:rPr>
          <w:rFonts w:ascii="Calibri" w:hAnsi="Calibri" w:cs="Calibri"/>
          <w:sz w:val="20"/>
          <w:szCs w:val="20"/>
          <w:lang w:val="es-ES_tradnl"/>
        </w:rPr>
        <w:t>para dar cumplimiento a los requisitos aplicables.</w:t>
      </w:r>
    </w:p>
    <w:p w:rsidR="00933D84" w:rsidRPr="009F18A4" w:rsidRDefault="00933D84" w:rsidP="00933D84">
      <w:pPr>
        <w:tabs>
          <w:tab w:val="left" w:pos="2880"/>
        </w:tabs>
        <w:jc w:val="both"/>
        <w:rPr>
          <w:rFonts w:ascii="Calibri" w:hAnsi="Calibri" w:cs="Calibri"/>
          <w:sz w:val="20"/>
          <w:szCs w:val="20"/>
          <w:lang w:val="es-ES_tradnl"/>
        </w:rPr>
      </w:pPr>
    </w:p>
    <w:tbl>
      <w:tblPr>
        <w:tblW w:w="4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898"/>
        <w:gridCol w:w="1450"/>
        <w:gridCol w:w="1586"/>
      </w:tblGrid>
      <w:tr w:rsidR="009F18A4" w:rsidRPr="009F18A4" w:rsidTr="0049692F">
        <w:trPr>
          <w:cantSplit/>
          <w:jc w:val="center"/>
        </w:trPr>
        <w:tc>
          <w:tcPr>
            <w:tcW w:w="1247" w:type="pct"/>
            <w:shd w:val="clear" w:color="auto" w:fill="auto"/>
            <w:vAlign w:val="center"/>
          </w:tcPr>
          <w:p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TIPO DE EQUIPO</w:t>
            </w:r>
          </w:p>
        </w:tc>
        <w:tc>
          <w:tcPr>
            <w:tcW w:w="1833" w:type="pct"/>
            <w:shd w:val="clear" w:color="auto" w:fill="auto"/>
            <w:vAlign w:val="center"/>
          </w:tcPr>
          <w:p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MARCA/TIPO/VARIANTE/ETSO</w:t>
            </w:r>
          </w:p>
        </w:tc>
        <w:tc>
          <w:tcPr>
            <w:tcW w:w="917" w:type="pct"/>
            <w:shd w:val="clear" w:color="auto" w:fill="auto"/>
            <w:vAlign w:val="center"/>
          </w:tcPr>
          <w:p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P/N</w:t>
            </w:r>
          </w:p>
        </w:tc>
        <w:tc>
          <w:tcPr>
            <w:tcW w:w="1004" w:type="pct"/>
            <w:vAlign w:val="center"/>
          </w:tcPr>
          <w:p w:rsidR="00933D84" w:rsidRPr="009F18A4" w:rsidRDefault="00933D84" w:rsidP="00C852A7">
            <w:pPr>
              <w:tabs>
                <w:tab w:val="left" w:pos="2880"/>
              </w:tabs>
              <w:jc w:val="center"/>
              <w:rPr>
                <w:rFonts w:ascii="Calibri" w:hAnsi="Calibri" w:cs="Calibri"/>
                <w:b/>
                <w:sz w:val="20"/>
                <w:szCs w:val="20"/>
              </w:rPr>
            </w:pPr>
            <w:r w:rsidRPr="009F18A4">
              <w:rPr>
                <w:rFonts w:ascii="Calibri" w:hAnsi="Calibri" w:cs="Calibri"/>
                <w:b/>
                <w:sz w:val="20"/>
                <w:szCs w:val="20"/>
              </w:rPr>
              <w:t>ITEM MEL ASOCIADOS</w:t>
            </w: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833"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917" w:type="pct"/>
            <w:shd w:val="clear" w:color="auto" w:fill="F2F2F2"/>
            <w:vAlign w:val="center"/>
          </w:tcPr>
          <w:p w:rsidR="00933D84" w:rsidRPr="009F18A4" w:rsidRDefault="00933D84" w:rsidP="00C852A7">
            <w:pPr>
              <w:tabs>
                <w:tab w:val="left" w:pos="2880"/>
              </w:tabs>
              <w:rPr>
                <w:rFonts w:ascii="Calibri" w:hAnsi="Calibri" w:cs="Calibri"/>
                <w:sz w:val="20"/>
                <w:szCs w:val="20"/>
              </w:rPr>
            </w:pPr>
          </w:p>
        </w:tc>
        <w:tc>
          <w:tcPr>
            <w:tcW w:w="1004" w:type="pct"/>
            <w:shd w:val="clear" w:color="auto" w:fill="F2F2F2"/>
          </w:tcPr>
          <w:p w:rsidR="00933D84" w:rsidRPr="009F18A4" w:rsidRDefault="00933D84" w:rsidP="00C852A7">
            <w:pPr>
              <w:tabs>
                <w:tab w:val="left" w:pos="2880"/>
              </w:tabs>
              <w:rPr>
                <w:rFonts w:ascii="Calibri" w:hAnsi="Calibri" w:cs="Calibri"/>
                <w:sz w:val="20"/>
                <w:szCs w:val="20"/>
              </w:rPr>
            </w:pPr>
          </w:p>
        </w:tc>
      </w:tr>
      <w:tr w:rsidR="009F18A4" w:rsidRPr="009F18A4"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rsidR="00BF18AA" w:rsidRPr="009F18A4" w:rsidRDefault="00BF18AA" w:rsidP="00C852A7">
            <w:pPr>
              <w:tabs>
                <w:tab w:val="left" w:pos="2880"/>
              </w:tabs>
              <w:rPr>
                <w:rFonts w:ascii="Calibri" w:hAnsi="Calibri" w:cs="Calibri"/>
                <w:sz w:val="20"/>
                <w:szCs w:val="20"/>
              </w:rPr>
            </w:pPr>
          </w:p>
        </w:tc>
      </w:tr>
      <w:tr w:rsidR="009F18A4" w:rsidRPr="009F18A4" w:rsidTr="0049692F">
        <w:trPr>
          <w:cantSplit/>
          <w:jc w:val="center"/>
        </w:trPr>
        <w:tc>
          <w:tcPr>
            <w:tcW w:w="124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833"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917" w:type="pct"/>
            <w:tcBorders>
              <w:top w:val="single" w:sz="4" w:space="0" w:color="auto"/>
              <w:left w:val="single" w:sz="4" w:space="0" w:color="auto"/>
              <w:bottom w:val="single" w:sz="4" w:space="0" w:color="auto"/>
              <w:right w:val="single" w:sz="4" w:space="0" w:color="auto"/>
            </w:tcBorders>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2F2F2"/>
          </w:tcPr>
          <w:p w:rsidR="00BF18AA" w:rsidRPr="009F18A4" w:rsidRDefault="00BF18AA"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833"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917"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004" w:type="pct"/>
            <w:shd w:val="clear" w:color="auto" w:fill="F2F2F2"/>
          </w:tcPr>
          <w:p w:rsidR="00BF18AA" w:rsidRPr="009F18A4" w:rsidRDefault="00BF18AA" w:rsidP="00C852A7">
            <w:pPr>
              <w:tabs>
                <w:tab w:val="left" w:pos="2880"/>
              </w:tabs>
              <w:rPr>
                <w:rFonts w:ascii="Calibri" w:hAnsi="Calibri" w:cs="Calibri"/>
                <w:sz w:val="20"/>
                <w:szCs w:val="20"/>
              </w:rPr>
            </w:pPr>
          </w:p>
        </w:tc>
      </w:tr>
      <w:tr w:rsidR="009F18A4" w:rsidRPr="009F18A4" w:rsidTr="0049692F">
        <w:trPr>
          <w:cantSplit/>
          <w:jc w:val="center"/>
        </w:trPr>
        <w:tc>
          <w:tcPr>
            <w:tcW w:w="1247"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833"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917" w:type="pct"/>
            <w:shd w:val="clear" w:color="auto" w:fill="F2F2F2"/>
            <w:vAlign w:val="center"/>
          </w:tcPr>
          <w:p w:rsidR="00BF18AA" w:rsidRPr="009F18A4" w:rsidRDefault="00BF18AA" w:rsidP="00C852A7">
            <w:pPr>
              <w:tabs>
                <w:tab w:val="left" w:pos="2880"/>
              </w:tabs>
              <w:rPr>
                <w:rFonts w:ascii="Calibri" w:hAnsi="Calibri" w:cs="Calibri"/>
                <w:sz w:val="20"/>
                <w:szCs w:val="20"/>
              </w:rPr>
            </w:pPr>
          </w:p>
        </w:tc>
        <w:tc>
          <w:tcPr>
            <w:tcW w:w="1004" w:type="pct"/>
            <w:shd w:val="clear" w:color="auto" w:fill="F2F2F2"/>
          </w:tcPr>
          <w:p w:rsidR="00BF18AA" w:rsidRPr="009F18A4" w:rsidRDefault="00BF18AA" w:rsidP="00C852A7">
            <w:pPr>
              <w:tabs>
                <w:tab w:val="left" w:pos="2880"/>
              </w:tabs>
              <w:rPr>
                <w:rFonts w:ascii="Calibri" w:hAnsi="Calibri" w:cs="Calibri"/>
                <w:sz w:val="20"/>
                <w:szCs w:val="20"/>
              </w:rPr>
            </w:pPr>
          </w:p>
        </w:tc>
      </w:tr>
    </w:tbl>
    <w:p w:rsidR="00933D84" w:rsidRPr="009F18A4" w:rsidRDefault="00933D84" w:rsidP="00933D84">
      <w:pPr>
        <w:tabs>
          <w:tab w:val="left" w:pos="2880"/>
        </w:tabs>
        <w:rPr>
          <w:rFonts w:ascii="Calibri" w:hAnsi="Calibri" w:cs="Calibri"/>
          <w:i/>
          <w:sz w:val="16"/>
          <w:szCs w:val="16"/>
          <w:lang w:val="es-ES_tradnl"/>
        </w:rPr>
      </w:pPr>
    </w:p>
    <w:p w:rsidR="00933D84" w:rsidRPr="009F18A4" w:rsidRDefault="00933D84" w:rsidP="00933D84">
      <w:pPr>
        <w:tabs>
          <w:tab w:val="left" w:pos="2880"/>
        </w:tabs>
        <w:jc w:val="both"/>
        <w:rPr>
          <w:rFonts w:ascii="Calibri" w:hAnsi="Calibri" w:cs="Calibri"/>
          <w:i/>
          <w:sz w:val="16"/>
          <w:szCs w:val="16"/>
          <w:lang w:val="es-ES_tradnl"/>
        </w:rPr>
      </w:pPr>
      <w:r w:rsidRPr="009F18A4">
        <w:rPr>
          <w:rFonts w:ascii="Calibri" w:hAnsi="Calibri" w:cs="Calibri"/>
          <w:i/>
          <w:sz w:val="16"/>
          <w:szCs w:val="16"/>
          <w:lang w:val="es-ES_tradnl"/>
        </w:rPr>
        <w:t>Nota1;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933D84" w:rsidRPr="009F18A4" w:rsidRDefault="00933D84" w:rsidP="00933D84">
      <w:pPr>
        <w:tabs>
          <w:tab w:val="left" w:pos="2880"/>
        </w:tabs>
        <w:jc w:val="both"/>
        <w:rPr>
          <w:rFonts w:ascii="Calibri" w:hAnsi="Calibri" w:cs="Calibri"/>
          <w:i/>
          <w:sz w:val="16"/>
          <w:szCs w:val="16"/>
          <w:lang w:val="es-ES_tradnl"/>
        </w:rPr>
      </w:pPr>
    </w:p>
    <w:p w:rsidR="00933D84" w:rsidRPr="009F18A4" w:rsidRDefault="00933D84" w:rsidP="00933D84">
      <w:pPr>
        <w:tabs>
          <w:tab w:val="left" w:pos="2880"/>
        </w:tabs>
        <w:jc w:val="both"/>
        <w:rPr>
          <w:rFonts w:ascii="Calibri" w:hAnsi="Calibri" w:cs="Calibri"/>
          <w:i/>
          <w:sz w:val="16"/>
          <w:szCs w:val="16"/>
          <w:lang w:val="es-ES_tradnl"/>
        </w:rPr>
      </w:pPr>
    </w:p>
    <w:p w:rsidR="00933D84" w:rsidRPr="009F18A4" w:rsidRDefault="00933D84" w:rsidP="00933D84">
      <w:pPr>
        <w:tabs>
          <w:tab w:val="left" w:pos="2880"/>
        </w:tabs>
        <w:jc w:val="both"/>
        <w:rPr>
          <w:rFonts w:ascii="Calibri" w:hAnsi="Calibri" w:cs="Calibri"/>
          <w:b/>
          <w:sz w:val="20"/>
          <w:szCs w:val="20"/>
          <w:lang w:val="es-ES_tradnl"/>
        </w:rPr>
      </w:pPr>
      <w:r w:rsidRPr="009F18A4">
        <w:rPr>
          <w:rFonts w:ascii="Calibri" w:hAnsi="Calibri" w:cs="Calibri"/>
          <w:b/>
          <w:sz w:val="20"/>
          <w:szCs w:val="20"/>
          <w:lang w:val="es-ES_tradnl"/>
        </w:rPr>
        <w:t xml:space="preserve">Por la presente, declaro que la aeronave referenciada cumple con todos los requisitos de equipamiento, aplicables a la operación </w:t>
      </w:r>
      <w:r w:rsidR="00E819A6" w:rsidRPr="009F18A4">
        <w:rPr>
          <w:rFonts w:ascii="Calibri" w:hAnsi="Calibri" w:cs="Calibri"/>
          <w:b/>
          <w:sz w:val="20"/>
          <w:szCs w:val="20"/>
          <w:lang w:val="es-ES_tradnl"/>
        </w:rPr>
        <w:t>de avión turbina monomotor de noche o en condiciones IMC</w:t>
      </w:r>
      <w:r w:rsidR="00704FC6" w:rsidRPr="009F18A4">
        <w:rPr>
          <w:rFonts w:ascii="Calibri" w:hAnsi="Calibri" w:cs="Calibri"/>
          <w:b/>
          <w:sz w:val="20"/>
          <w:szCs w:val="20"/>
          <w:lang w:val="es-ES_tradnl"/>
        </w:rPr>
        <w:t xml:space="preserve">, </w:t>
      </w:r>
      <w:r w:rsidR="00BF18AA" w:rsidRPr="009F18A4">
        <w:rPr>
          <w:rFonts w:ascii="Calibri" w:hAnsi="Calibri" w:cs="Calibri"/>
          <w:b/>
          <w:sz w:val="20"/>
          <w:szCs w:val="20"/>
          <w:lang w:val="es-ES_tradnl"/>
        </w:rPr>
        <w:t xml:space="preserve">según </w:t>
      </w:r>
      <w:r w:rsidR="00704FC6" w:rsidRPr="009F18A4">
        <w:rPr>
          <w:rFonts w:ascii="Calibri" w:hAnsi="Calibri" w:cs="Calibri"/>
          <w:b/>
          <w:sz w:val="20"/>
          <w:szCs w:val="20"/>
          <w:lang w:val="es-ES_tradnl"/>
        </w:rPr>
        <w:t>lo establecido en el Anexo V (Parte SPA, Subparte L) del Reglamento (UE) Nº 965/2012 y en particular en el SPA.SET-IMC.110</w:t>
      </w:r>
    </w:p>
    <w:p w:rsidR="00933D84" w:rsidRPr="009F18A4" w:rsidRDefault="00933D84" w:rsidP="00933D84">
      <w:pPr>
        <w:tabs>
          <w:tab w:val="left" w:pos="2880"/>
        </w:tabs>
        <w:jc w:val="both"/>
        <w:rPr>
          <w:rFonts w:ascii="Calibri" w:hAnsi="Calibri" w:cs="Calibri"/>
          <w:b/>
          <w:sz w:val="20"/>
          <w:szCs w:val="20"/>
          <w:lang w:val="es-ES_tradnl"/>
        </w:rPr>
      </w:pPr>
    </w:p>
    <w:p w:rsidR="00933D84" w:rsidRPr="009F18A4" w:rsidRDefault="00933D84" w:rsidP="00933D84">
      <w:pPr>
        <w:tabs>
          <w:tab w:val="left" w:pos="2880"/>
        </w:tabs>
        <w:rPr>
          <w:rFonts w:ascii="Calibri" w:hAnsi="Calibri" w:cs="Calibri"/>
          <w:b/>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9F18A4" w:rsidRPr="009F18A4" w:rsidTr="00D45245">
        <w:trPr>
          <w:trHeight w:val="567"/>
          <w:jc w:val="center"/>
        </w:trPr>
        <w:tc>
          <w:tcPr>
            <w:tcW w:w="5000" w:type="pct"/>
            <w:shd w:val="clear" w:color="auto" w:fill="F2F2F2"/>
          </w:tcPr>
          <w:p w:rsidR="00133AC6" w:rsidRPr="009F18A4" w:rsidRDefault="00D45245" w:rsidP="00C852A7">
            <w:pPr>
              <w:tabs>
                <w:tab w:val="left" w:pos="2880"/>
              </w:tabs>
              <w:jc w:val="center"/>
              <w:rPr>
                <w:rFonts w:ascii="Calibri" w:hAnsi="Calibri" w:cs="Calibri"/>
                <w:sz w:val="20"/>
                <w:szCs w:val="20"/>
              </w:rPr>
            </w:pPr>
            <w:r w:rsidRPr="009F18A4">
              <w:rPr>
                <w:rFonts w:ascii="Calibri" w:hAnsi="Calibri" w:cs="Calibri"/>
                <w:sz w:val="20"/>
              </w:rPr>
              <w:t>El Responsable del Mantenimiento de la Aeronavegabilidad de la Aeronave</w:t>
            </w:r>
          </w:p>
        </w:tc>
      </w:tr>
      <w:tr w:rsidR="009F18A4" w:rsidRPr="009F18A4" w:rsidTr="00133AC6">
        <w:trPr>
          <w:trHeight w:val="978"/>
          <w:jc w:val="center"/>
        </w:trPr>
        <w:tc>
          <w:tcPr>
            <w:tcW w:w="5000" w:type="pct"/>
            <w:shd w:val="clear" w:color="auto" w:fill="F2F2F2"/>
          </w:tcPr>
          <w:p w:rsidR="00133AC6" w:rsidRPr="009F18A4" w:rsidRDefault="00133AC6" w:rsidP="00C852A7">
            <w:pPr>
              <w:spacing w:beforeLines="20" w:before="48" w:afterLines="20" w:after="48"/>
              <w:jc w:val="center"/>
              <w:rPr>
                <w:rFonts w:ascii="Calibri" w:hAnsi="Calibri" w:cs="Calibri"/>
                <w:sz w:val="20"/>
                <w:szCs w:val="20"/>
                <w:lang w:val="es-ES_tradnl"/>
              </w:rPr>
            </w:pPr>
          </w:p>
          <w:p w:rsidR="00703B07" w:rsidRPr="004935B3" w:rsidRDefault="00703B07" w:rsidP="00703B07">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rsidR="00133AC6" w:rsidRPr="009F18A4" w:rsidRDefault="00133AC6" w:rsidP="00C852A7">
            <w:pPr>
              <w:spacing w:beforeLines="20" w:before="48" w:afterLines="20" w:after="48"/>
              <w:jc w:val="center"/>
              <w:rPr>
                <w:rFonts w:ascii="Calibri" w:hAnsi="Calibri" w:cs="Calibri"/>
                <w:sz w:val="20"/>
                <w:szCs w:val="20"/>
                <w:lang w:val="es-ES_tradnl"/>
              </w:rPr>
            </w:pPr>
          </w:p>
          <w:p w:rsidR="00133AC6" w:rsidRPr="009F18A4" w:rsidRDefault="00133AC6" w:rsidP="00C852A7">
            <w:pPr>
              <w:spacing w:beforeLines="20" w:before="48" w:afterLines="20" w:after="48"/>
              <w:jc w:val="center"/>
              <w:rPr>
                <w:rFonts w:ascii="Calibri" w:hAnsi="Calibri" w:cs="Calibri"/>
                <w:sz w:val="20"/>
                <w:szCs w:val="20"/>
                <w:lang w:val="es-ES_tradnl"/>
              </w:rPr>
            </w:pPr>
            <w:r w:rsidRPr="009F18A4">
              <w:rPr>
                <w:rFonts w:ascii="Calibri" w:hAnsi="Calibri" w:cs="Calibri"/>
                <w:sz w:val="20"/>
                <w:szCs w:val="20"/>
                <w:lang w:val="es-ES_tradnl"/>
              </w:rPr>
              <w:t>(Lugar/Fecha/Firma)</w:t>
            </w:r>
          </w:p>
        </w:tc>
      </w:tr>
    </w:tbl>
    <w:p w:rsidR="003D286C" w:rsidRPr="009F18A4" w:rsidRDefault="003D286C" w:rsidP="00933D84">
      <w:pPr>
        <w:tabs>
          <w:tab w:val="left" w:pos="2880"/>
        </w:tabs>
        <w:rPr>
          <w:rFonts w:ascii="Calibri" w:hAnsi="Calibri" w:cs="Calibri"/>
          <w:sz w:val="20"/>
          <w:szCs w:val="20"/>
          <w:lang w:val="es-ES_tradnl"/>
        </w:rPr>
      </w:pPr>
    </w:p>
    <w:p w:rsidR="003D286C" w:rsidRPr="00BF3D49" w:rsidRDefault="003D286C" w:rsidP="003D286C">
      <w:pPr>
        <w:pStyle w:val="Texto"/>
        <w:rPr>
          <w:lang w:val="es-ES"/>
        </w:rPr>
      </w:pPr>
      <w:r w:rsidRPr="00BF3D49">
        <w:rPr>
          <w:lang w:val="es-ES"/>
        </w:rPr>
        <w:br w:type="page"/>
      </w:r>
    </w:p>
    <w:p w:rsidR="00933D84" w:rsidRPr="009F18A4" w:rsidRDefault="003D286C" w:rsidP="003D286C">
      <w:pPr>
        <w:pStyle w:val="Ttulo2"/>
        <w:rPr>
          <w:color w:val="FFFFFF" w:themeColor="background1"/>
          <w:lang w:val="es-ES_tradnl"/>
        </w:rPr>
      </w:pPr>
      <w:r w:rsidRPr="006A4822">
        <w:rPr>
          <w:color w:val="FFFFFF" w:themeColor="background1"/>
          <w:lang w:val="es-ES_tradnl"/>
        </w:rPr>
        <w:lastRenderedPageBreak/>
        <w:t>ANE</w:t>
      </w:r>
      <w:r w:rsidR="006A4822" w:rsidRPr="006A4822">
        <w:rPr>
          <w:color w:val="FFFFFF" w:themeColor="background1"/>
          <w:lang w:val="es-ES_tradnl"/>
        </w:rPr>
        <w:t>X</w:t>
      </w:r>
      <w:r w:rsidRPr="006A4822">
        <w:rPr>
          <w:color w:val="FFFFFF" w:themeColor="background1"/>
          <w:lang w:val="es-ES_tradnl"/>
        </w:rPr>
        <w:t xml:space="preserve">O REQUISITOS DE </w:t>
      </w:r>
      <w:r w:rsidRPr="009F18A4">
        <w:rPr>
          <w:color w:val="FFFFFF" w:themeColor="background1"/>
          <w:lang w:val="es-ES_tradnl"/>
        </w:rPr>
        <w:t>EQUIPAMIENTO</w:t>
      </w:r>
    </w:p>
    <w:tbl>
      <w:tblPr>
        <w:tblW w:w="5986" w:type="pct"/>
        <w:tblInd w:w="-781" w:type="dxa"/>
        <w:tblCellMar>
          <w:left w:w="70" w:type="dxa"/>
          <w:right w:w="70" w:type="dxa"/>
        </w:tblCellMar>
        <w:tblLook w:val="04A0" w:firstRow="1" w:lastRow="0" w:firstColumn="1" w:lastColumn="0" w:noHBand="0" w:noVBand="1"/>
      </w:tblPr>
      <w:tblGrid>
        <w:gridCol w:w="10169"/>
      </w:tblGrid>
      <w:tr w:rsidR="009F18A4" w:rsidRPr="009F18A4" w:rsidTr="002E7B7E">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00620" w:rsidRPr="009F18A4" w:rsidRDefault="003779B1" w:rsidP="002E7B7E">
            <w:pPr>
              <w:jc w:val="center"/>
              <w:rPr>
                <w:rFonts w:ascii="Calibri" w:hAnsi="Calibri"/>
                <w:b/>
                <w:bCs/>
                <w:szCs w:val="22"/>
              </w:rPr>
            </w:pPr>
            <w:r w:rsidRPr="009F18A4">
              <w:rPr>
                <w:rFonts w:ascii="Calibri" w:hAnsi="Calibri" w:cs="Calibri"/>
                <w:b/>
                <w:u w:val="single"/>
              </w:rPr>
              <w:t>F</w:t>
            </w:r>
            <w:r w:rsidR="00F00620" w:rsidRPr="009F18A4">
              <w:rPr>
                <w:rFonts w:ascii="Calibri" w:hAnsi="Calibri" w:cs="Calibri"/>
                <w:b/>
                <w:u w:val="single"/>
              </w:rPr>
              <w:t>. ANEXO REQUISITOS DE EQUIPAMIENTO</w:t>
            </w:r>
          </w:p>
        </w:tc>
      </w:tr>
    </w:tbl>
    <w:p w:rsidR="00C61BB6" w:rsidRPr="009F18A4" w:rsidRDefault="00C61BB6"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293"/>
      </w:tblGrid>
      <w:tr w:rsidR="009F18A4" w:rsidRPr="009F18A4" w:rsidTr="00D718FE">
        <w:trPr>
          <w:trHeight w:val="527"/>
        </w:trPr>
        <w:tc>
          <w:tcPr>
            <w:tcW w:w="5000" w:type="pct"/>
            <w:shd w:val="clear" w:color="auto" w:fill="404040"/>
            <w:vAlign w:val="center"/>
          </w:tcPr>
          <w:p w:rsidR="009B2E75" w:rsidRPr="009F18A4" w:rsidRDefault="009B2E75" w:rsidP="00D718FE">
            <w:pPr>
              <w:jc w:val="both"/>
              <w:rPr>
                <w:rFonts w:ascii="Calibri" w:hAnsi="Calibri" w:cs="Calibri"/>
                <w:b/>
                <w:sz w:val="24"/>
              </w:rPr>
            </w:pPr>
            <w:r w:rsidRPr="009F18A4">
              <w:rPr>
                <w:rFonts w:ascii="Calibri" w:hAnsi="Calibri" w:cs="Calibri"/>
                <w:b/>
                <w:color w:val="FFFFFF" w:themeColor="background1"/>
              </w:rPr>
              <w:t xml:space="preserve">Los requisitos recogidos a continuación transcriben la última modificación aplicable del Re (UE) 965/2012 con impacto en requisitos de </w:t>
            </w:r>
            <w:r w:rsidR="009F18A4" w:rsidRPr="009F18A4">
              <w:rPr>
                <w:rFonts w:ascii="Calibri" w:hAnsi="Calibri" w:cs="Calibri"/>
                <w:b/>
                <w:color w:val="FFFFFF" w:themeColor="background1"/>
              </w:rPr>
              <w:t>equipamiento,</w:t>
            </w:r>
            <w:r w:rsidRPr="009F18A4">
              <w:rPr>
                <w:rFonts w:ascii="Calibri" w:hAnsi="Calibri" w:cs="Calibri"/>
                <w:b/>
                <w:color w:val="FFFFFF" w:themeColor="background1"/>
              </w:rPr>
              <w:t xml:space="preserve"> así como las modificaciones relevantes de los reglamentos de cielo único europeo. No se incluyen en este anexo los correspondientes AMC/GM de cada requisito</w:t>
            </w:r>
            <w:r w:rsidR="0037562D" w:rsidRPr="009F18A4">
              <w:rPr>
                <w:rFonts w:ascii="Calibri" w:hAnsi="Calibri" w:cs="Calibri"/>
                <w:b/>
                <w:color w:val="FFFFFF" w:themeColor="background1"/>
              </w:rPr>
              <w:t>,</w:t>
            </w:r>
            <w:r w:rsidRPr="009F18A4">
              <w:rPr>
                <w:rFonts w:ascii="Calibri" w:hAnsi="Calibri" w:cs="Calibri"/>
                <w:b/>
                <w:color w:val="FFFFFF" w:themeColor="background1"/>
              </w:rPr>
              <w:t xml:space="preserve"> siendo responsabilidad del operador el considerar la versión de los mismos aplicables en el momento de firmar la declaración.</w:t>
            </w:r>
          </w:p>
        </w:tc>
      </w:tr>
    </w:tbl>
    <w:p w:rsidR="009B2E75" w:rsidRPr="009F18A4" w:rsidRDefault="009B2E75" w:rsidP="004B7DFC">
      <w:pPr>
        <w:spacing w:beforeLines="20" w:before="48" w:afterLines="20" w:after="48"/>
        <w:ind w:right="-568"/>
        <w:jc w:val="center"/>
        <w:rPr>
          <w:rFonts w:ascii="Calibri" w:hAnsi="Calibri" w:cs="Calibri"/>
          <w:sz w:val="20"/>
          <w:szCs w:val="20"/>
        </w:rPr>
      </w:pPr>
    </w:p>
    <w:p w:rsidR="009B2E75" w:rsidRPr="009F18A4" w:rsidRDefault="009B2E75" w:rsidP="004B7DFC">
      <w:pPr>
        <w:spacing w:beforeLines="20" w:before="48" w:afterLines="20" w:after="48"/>
        <w:ind w:right="-568"/>
        <w:jc w:val="center"/>
        <w:rPr>
          <w:rFonts w:ascii="Calibri" w:hAnsi="Calibri" w:cs="Calibri"/>
          <w:sz w:val="20"/>
          <w:szCs w:val="20"/>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rsidTr="00D679AD">
        <w:trPr>
          <w:tblHeader/>
        </w:trPr>
        <w:tc>
          <w:tcPr>
            <w:tcW w:w="272" w:type="pct"/>
            <w:shd w:val="clear" w:color="auto" w:fill="404040"/>
            <w:vAlign w:val="center"/>
          </w:tcPr>
          <w:p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t>Ref</w:t>
            </w:r>
            <w:r w:rsidRPr="009F18A4">
              <w:rPr>
                <w:rFonts w:ascii="Calibri" w:hAnsi="Calibri" w:cs="Calibri"/>
                <w:b/>
                <w:color w:val="FFFFFF" w:themeColor="background1"/>
                <w:sz w:val="16"/>
                <w:szCs w:val="16"/>
              </w:rPr>
              <w:t>.</w:t>
            </w:r>
          </w:p>
        </w:tc>
        <w:tc>
          <w:tcPr>
            <w:tcW w:w="4728" w:type="pct"/>
            <w:shd w:val="clear" w:color="auto" w:fill="404040"/>
            <w:vAlign w:val="center"/>
          </w:tcPr>
          <w:p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rsidTr="00D679AD">
        <w:tblPrEx>
          <w:tblLook w:val="04A0" w:firstRow="1" w:lastRow="0" w:firstColumn="1" w:lastColumn="0" w:noHBand="0" w:noVBand="1"/>
        </w:tblPrEx>
        <w:trPr>
          <w:trHeight w:val="480"/>
          <w:tblHeader/>
        </w:trPr>
        <w:tc>
          <w:tcPr>
            <w:tcW w:w="5000" w:type="pct"/>
            <w:gridSpan w:val="2"/>
            <w:shd w:val="clear" w:color="000000" w:fill="BFBFBF"/>
            <w:noWrap/>
            <w:vAlign w:val="center"/>
            <w:hideMark/>
          </w:tcPr>
          <w:p w:rsidR="00336493" w:rsidRPr="009F18A4" w:rsidRDefault="00336493" w:rsidP="00E33F03">
            <w:pPr>
              <w:jc w:val="center"/>
              <w:rPr>
                <w:rFonts w:ascii="Calibri" w:hAnsi="Calibri"/>
                <w:b/>
                <w:bCs/>
                <w:szCs w:val="22"/>
              </w:rPr>
            </w:pPr>
            <w:r w:rsidRPr="009F18A4">
              <w:rPr>
                <w:rFonts w:ascii="Calibri" w:hAnsi="Calibri"/>
                <w:b/>
                <w:bCs/>
                <w:szCs w:val="22"/>
              </w:rPr>
              <w:t>A. EQUIPOS OBLIGATORIOS PARA EL TIPO DE OPERACIÓN APROBADO</w:t>
            </w:r>
          </w:p>
        </w:tc>
      </w:tr>
      <w:tr w:rsidR="009F18A4" w:rsidRPr="009F18A4" w:rsidTr="00D679AD">
        <w:tc>
          <w:tcPr>
            <w:tcW w:w="272" w:type="pct"/>
            <w:shd w:val="clear" w:color="auto" w:fill="666666"/>
            <w:vAlign w:val="center"/>
          </w:tcPr>
          <w:p w:rsidR="00C61BB6" w:rsidRPr="009F18A4" w:rsidRDefault="00C61BB6" w:rsidP="002113BB">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w:t>
            </w:r>
          </w:p>
        </w:tc>
        <w:tc>
          <w:tcPr>
            <w:tcW w:w="4728" w:type="pct"/>
            <w:shd w:val="clear" w:color="auto" w:fill="666666"/>
          </w:tcPr>
          <w:p w:rsidR="00C61BB6" w:rsidRPr="009F18A4" w:rsidRDefault="004D73A8" w:rsidP="002113BB">
            <w:pPr>
              <w:widowControl w:val="0"/>
              <w:tabs>
                <w:tab w:val="left" w:pos="8699"/>
              </w:tabs>
              <w:spacing w:beforeLines="20" w:before="48" w:afterLines="20" w:after="48"/>
              <w:rPr>
                <w:rFonts w:ascii="Calibri" w:hAnsi="Calibri" w:cs="Calibri"/>
                <w:color w:val="FFFFFF" w:themeColor="background1"/>
                <w:sz w:val="16"/>
                <w:szCs w:val="16"/>
              </w:rPr>
            </w:pPr>
            <w:r w:rsidRPr="009F18A4">
              <w:rPr>
                <w:rFonts w:ascii="Calibri" w:hAnsi="Calibri" w:cs="Calibri"/>
                <w:b/>
                <w:color w:val="FFFFFF" w:themeColor="background1"/>
                <w:sz w:val="16"/>
                <w:szCs w:val="16"/>
              </w:rPr>
              <w:t>NCC.IDE.A.100 Instrumentos y equipos — Generalidades</w:t>
            </w:r>
          </w:p>
        </w:tc>
      </w:tr>
      <w:tr w:rsidR="009F18A4" w:rsidRPr="009F18A4" w:rsidTr="00D679AD">
        <w:tc>
          <w:tcPr>
            <w:tcW w:w="272" w:type="pct"/>
            <w:shd w:val="clear" w:color="auto" w:fill="F2F2F2"/>
            <w:vAlign w:val="center"/>
          </w:tcPr>
          <w:p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4D73A8" w:rsidRPr="009F18A4" w:rsidRDefault="004D73A8" w:rsidP="004D73A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instrumentos y equipos exigidos por la presente subparte deberán ser aprobados de conformidad con los requisitos de aeronavegabilidad pertinentes en los casos siguientes:</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1) si son utilizados por la tripulación de vuelo para controlar la trayectoria de vuelo;</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2) si son utilizados para cumplir lo dispuesto en NCC.IDE.A.245;</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3) si son utilizados para cumplir lo dispuesto en NCC.IDE.A.250, o</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4) si están instalados en el avión.</w:t>
            </w:r>
          </w:p>
          <w:p w:rsidR="004D73A8" w:rsidRPr="009F18A4" w:rsidRDefault="004D73A8" w:rsidP="004D73A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siguientes elementos, cuando se requieran en virtud de esta subparte, no necesitarán aprobación de equipo:</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1) fusibles de repuesto;</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2) luces portátiles independientes;</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3) un reloj de precisión;</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4) soportes para cartas de navegación;</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5) botiquines de primeros auxilios;</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6) equipos de supervivencia y señalización;</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7) anclas de mar y equipos de amarre, y</w:t>
            </w:r>
          </w:p>
          <w:p w:rsidR="004D73A8" w:rsidRPr="009F18A4" w:rsidRDefault="004D73A8"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8) dispositivos de sujeción para niños.</w:t>
            </w:r>
          </w:p>
          <w:p w:rsidR="004D73A8" w:rsidRPr="009F18A4" w:rsidRDefault="004D73A8" w:rsidP="002113B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instrumentos y equipos no requeridos en virtud de esta subparte, así como cualquier otro equipo no requerido en virtud de otros anexos aplicables, pero transportado en un vuelo, deberán cumplir los siguientes requisitos:</w:t>
            </w:r>
          </w:p>
          <w:p w:rsidR="000360DB" w:rsidRPr="009F18A4" w:rsidRDefault="000360DB"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1) la información suministrada por dichos instrumentos, equipos o accesorios no deberá ser utilizada por la tripulación de vuelo para cumplir los requisitos del anexo I del Reglamento (CE) n o 216/2008 o NCC.IDE.A.245 y NCC.IDE.A.250, y</w:t>
            </w:r>
          </w:p>
          <w:p w:rsidR="000360DB" w:rsidRPr="009F18A4" w:rsidRDefault="000360DB" w:rsidP="000360DB">
            <w:pPr>
              <w:widowControl w:val="0"/>
              <w:spacing w:beforeLines="20" w:before="48" w:afterLines="20" w:after="48"/>
              <w:ind w:left="356"/>
              <w:jc w:val="both"/>
              <w:rPr>
                <w:rFonts w:ascii="Calibri" w:hAnsi="Calibri" w:cs="Calibri"/>
                <w:sz w:val="16"/>
                <w:szCs w:val="16"/>
              </w:rPr>
            </w:pPr>
            <w:r w:rsidRPr="009F18A4">
              <w:rPr>
                <w:rFonts w:ascii="Calibri" w:hAnsi="Calibri" w:cs="Calibri"/>
                <w:sz w:val="16"/>
                <w:szCs w:val="16"/>
              </w:rPr>
              <w:t>2) los instrumentos y equipos no deberán afectar a la aeronavegabilidad del avión, incluso en caso de fallos o averías.</w:t>
            </w:r>
          </w:p>
          <w:p w:rsidR="000360DB" w:rsidRPr="009F18A4" w:rsidRDefault="000360DB" w:rsidP="000360D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Los instrumentos y equipos deberán ser fácilmente utilizables o accesibles desde el puesto donde esté sentado el miembro de la tripulación de vuelo que necesite usarlos.</w:t>
            </w:r>
          </w:p>
          <w:p w:rsidR="000360DB" w:rsidRPr="009F18A4" w:rsidRDefault="000360DB" w:rsidP="000360D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Aquellos instrumentos que sean utilizados por algún miembro de la tripulación de vuelo deberán disponerse de tal forma que sus indicaciones sean fácilmente visibles desde los respectivos puestos, con la mínima desviación posible desde la posición y línea de visión que normalmente se adopta cuando se mira hacia delante siguiendo la trayectoria de vuelo.</w:t>
            </w:r>
          </w:p>
          <w:p w:rsidR="004D73A8" w:rsidRPr="009F18A4" w:rsidRDefault="000360DB" w:rsidP="002113BB">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Todos los equipos de emergencia requeridos deberán ser fácilmente accesibles para su uso inmediato.</w:t>
            </w:r>
          </w:p>
        </w:tc>
      </w:tr>
      <w:tr w:rsidR="009F18A4" w:rsidRPr="009F18A4" w:rsidTr="00D679AD">
        <w:tc>
          <w:tcPr>
            <w:tcW w:w="272" w:type="pct"/>
            <w:shd w:val="clear" w:color="auto" w:fill="666666"/>
            <w:vAlign w:val="center"/>
          </w:tcPr>
          <w:p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w:t>
            </w:r>
          </w:p>
        </w:tc>
        <w:tc>
          <w:tcPr>
            <w:tcW w:w="4728" w:type="pct"/>
            <w:shd w:val="clear" w:color="auto" w:fill="666666"/>
          </w:tcPr>
          <w:p w:rsidR="00C61BB6" w:rsidRPr="009F18A4" w:rsidRDefault="00E70650" w:rsidP="002113BB">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NCC.IDE.A.110 Fusibles eléctricos de repuesto</w:t>
            </w:r>
          </w:p>
        </w:tc>
      </w:tr>
      <w:tr w:rsidR="009F18A4" w:rsidRPr="009F18A4" w:rsidTr="00D679AD">
        <w:tc>
          <w:tcPr>
            <w:tcW w:w="272" w:type="pct"/>
            <w:shd w:val="clear" w:color="auto" w:fill="F2F2F2"/>
            <w:vAlign w:val="center"/>
          </w:tcPr>
          <w:p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E70650" w:rsidRPr="009F18A4" w:rsidRDefault="00E70650" w:rsidP="00E7065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deberán estar equipados con fusibles eléctricos de repuesto, de las características nominales necesarias para la protección completa del circuito, para la sustitución de aquellos fusibles cuya sustitución en vuelo esté permitida.</w:t>
            </w:r>
          </w:p>
        </w:tc>
      </w:tr>
      <w:tr w:rsidR="009F18A4" w:rsidRPr="009F18A4" w:rsidTr="00D679AD">
        <w:tc>
          <w:tcPr>
            <w:tcW w:w="272" w:type="pct"/>
            <w:shd w:val="clear" w:color="auto" w:fill="666666"/>
            <w:vAlign w:val="center"/>
          </w:tcPr>
          <w:p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w:t>
            </w:r>
          </w:p>
        </w:tc>
        <w:tc>
          <w:tcPr>
            <w:tcW w:w="4728" w:type="pct"/>
            <w:shd w:val="clear" w:color="auto" w:fill="666666"/>
          </w:tcPr>
          <w:p w:rsidR="00C61BB6" w:rsidRPr="009F18A4" w:rsidRDefault="00E70650" w:rsidP="002113BB">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NCC.IDE.A.115 Luces de operación</w:t>
            </w:r>
          </w:p>
        </w:tc>
      </w:tr>
      <w:tr w:rsidR="009F18A4" w:rsidRPr="009F18A4" w:rsidTr="00D679AD">
        <w:tc>
          <w:tcPr>
            <w:tcW w:w="272" w:type="pct"/>
            <w:shd w:val="clear" w:color="auto" w:fill="F2F2F2"/>
            <w:vAlign w:val="center"/>
          </w:tcPr>
          <w:p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0840F1" w:rsidRPr="009F18A4" w:rsidRDefault="000840F1" w:rsidP="000840F1">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condiciones nocturnas deberán estar equipados con:</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a) un sistema de luces anticolisión;</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b) luces de navegación/posición;</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c) una luz de aterrizaje;</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d) luces alimentadas por el sistema eléctrico del avión que iluminen adecuadamente todos los instrumentos y equipos esenciales para la operación segura del avión;</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lastRenderedPageBreak/>
              <w:t>e) luces alimentadas por el sistema eléctrico del avión que iluminen todos los compartimentos de pasajeros;</w:t>
            </w:r>
          </w:p>
          <w:p w:rsidR="000840F1" w:rsidRPr="009F18A4" w:rsidRDefault="000840F1" w:rsidP="000840F1">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f) una luz portátil independiente para cada puesto de miembro de la tripulación, y</w:t>
            </w:r>
          </w:p>
          <w:p w:rsidR="000840F1" w:rsidRPr="009F18A4" w:rsidRDefault="000840F1" w:rsidP="000840F1">
            <w:pPr>
              <w:widowControl w:val="0"/>
              <w:spacing w:beforeLines="20" w:before="48" w:afterLines="20" w:after="48"/>
              <w:ind w:left="283"/>
              <w:jc w:val="both"/>
              <w:rPr>
                <w:rFonts w:ascii="Calibri" w:hAnsi="Calibri" w:cs="Calibri"/>
                <w:sz w:val="16"/>
                <w:szCs w:val="16"/>
              </w:rPr>
            </w:pPr>
            <w:r w:rsidRPr="009F18A4">
              <w:rPr>
                <w:rFonts w:ascii="Calibri" w:hAnsi="Calibri" w:cs="Calibri"/>
                <w:sz w:val="16"/>
                <w:szCs w:val="16"/>
              </w:rPr>
              <w:t>g) luces para cumplir el Reglamento Internacional para Prevenir Abordajes, si el avión opera como hidroavión.</w:t>
            </w:r>
          </w:p>
        </w:tc>
      </w:tr>
      <w:tr w:rsidR="009F18A4" w:rsidRPr="009F18A4" w:rsidTr="00D679AD">
        <w:tc>
          <w:tcPr>
            <w:tcW w:w="272" w:type="pct"/>
            <w:shd w:val="clear" w:color="auto" w:fill="666666"/>
            <w:vAlign w:val="center"/>
          </w:tcPr>
          <w:p w:rsidR="00C61BB6" w:rsidRPr="009F18A4" w:rsidRDefault="00C61BB6"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4</w:t>
            </w:r>
          </w:p>
        </w:tc>
        <w:tc>
          <w:tcPr>
            <w:tcW w:w="4728" w:type="pct"/>
            <w:shd w:val="clear" w:color="auto" w:fill="666666"/>
          </w:tcPr>
          <w:p w:rsidR="00C61BB6" w:rsidRPr="009F18A4" w:rsidRDefault="000840F1" w:rsidP="002113BB">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NCC.IDE.A.120 Operaciones VFR — Instrumentos de vuelo y de navegación y equipos asociados</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empleados en operaciones VFR diurnas deberán estar equipados con medios para medir y mostrar los siguientes parámetros: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rumbo magnético;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hora en horas, minutos y segundos;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altitud de presión;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velocidad indicada;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resbalamiento,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número de Mach, siempre que las limitaciones de velocidad se expresen en términos de número de Mach.</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aviones que operen en VMC sobre el agua y sin tierra a la vista, o en VMC durante la noche, o en condiciones en que el avión no se pueda mantener en la trayectoria de vuelo deseada sin referirse a uno o más instrumentos adicionales, deberán contar con los siguientes equipos, además de los indicados en la letra 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medio para medir y mostrar los siguientes parámetros:</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viraje y resbalamiento,</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actitud,</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velocidad vertical, y</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iv) rumbo estabilizado;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un medio para indicar cuando el suministro de alimentación a los instrumentos giroscópicos no es el adecuado,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un medio para evitar la avería de los sistemas indicadores de la velocidad aerodinámica requeridos en la letra a), punto 4, debido a condensación o formación de hielo.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Siempre que se requieran dos pilotos para la operación, los aviones deberán estar equipados con un medio adicional e independiente para mostrar los siguientes parámetros: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altitud de presión;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velocidad indicada;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resbalamiento, o viraje y resbalamiento, si procede;</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actitud, si procede;</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velocidad vertical, si procede;</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rumbo estabilizado, si procede,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número de Mach siempre que las limitaciones de velocidad se expresen en términos de número de Mach, si procede.</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5</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NCC.IDE.A.125 Operaciones IFR — Instrumentos de vuelo y de navegación y equipos asociados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IFR deberán estar equipados con:</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un medio para medir y mostrar los siguientes parámetros: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rumbo magnético;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hora en horas, minutos y segundos;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altitud de presión;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velocidad indicada;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velocidad vertical;</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viraje y resbalamiento;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actitud;</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8) rumbo estabilizado;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9) temperatura exterior del aire,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10) número de Mach siempre que las limitaciones de velocidad se expresen en términos de número de Mach;</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un medio para indicar cuando el suministro de alimentación a los instrumentos giroscópicos no es el adecuado;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siempre que se requieran dos pilotos para la operación, estará disponible para el segundo piloto un medio adicional e independiente para mostrar los siguientes parámetros: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altitud de presión;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velocidad indicada;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lastRenderedPageBreak/>
              <w:t>3) velocidad vertical;</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viraje y resbalamiento;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 actitud;</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6) rumbo estabilizado,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7) número de Mach siempre que las limitaciones de velocidad se expresen en términos de número de Mach, si procede;</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un medio para evitar la avería de los sistemas indicadores de velocidad aerodinámica requeridos en la letra a), punto 4, y en la letra c), punto 2, debido a condensación o formación de hielo;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una fuente alternativa de presión estática;</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un soporte para cartas de navegación en una posición de fácil lectura que pueda iluminarse para operaciones nocturnas;</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g) un segundo medio independiente para medir y mostrar la altitud, y</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h) una fuente de alimentación de emergencia, independiente del sistema principal de generación de energía eléctrica, con el fin de alimentar e iluminar un sistema indicador de la actitud durante un mínimo de 30 minutos. La fuente de alimentación de emergencia deberá accionarse automáticamente tras un fallo total del sistema principal de generación de energía eléctrica, y deberá indicarse de forma clara en el instrumento que el indicador de actitud está siendo alimentado por el sistema de emergencia</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6</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color w:val="FFFFFF" w:themeColor="background1"/>
                <w:sz w:val="16"/>
                <w:szCs w:val="16"/>
              </w:rPr>
            </w:pPr>
            <w:r w:rsidRPr="009F18A4">
              <w:rPr>
                <w:rFonts w:ascii="Calibri" w:hAnsi="Calibri" w:cs="Calibri"/>
                <w:b/>
                <w:color w:val="FFFFFF" w:themeColor="background1"/>
                <w:sz w:val="16"/>
                <w:szCs w:val="16"/>
              </w:rPr>
              <w:t>NCC.IDE.A.130 Equipos adicionales para operaciones con un solo piloto en IFR</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que operen en IFR con un solo piloto deberán estar equipados con un piloto automático que incorpore al menos con un modo de mantenimiento de la altitud y el rumbo.</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7</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NCC.IDE.A.135 Sistema de advertencia y alarma de impacto (TAWS)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Los aviones de turbina con una masa certificada máxima de despegue certificada (MCTOM) de más de 5 700 kg o una configuración operativa máxima de asientos de pasajeros (MOPSC) de más de 9 plazas estarán equipados con un TAWS que cumpla los requisitos para:</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equipos de clase A, como se especifique en una norma aceptable, en el caso de aviones cuyo certificado de aeronavegabilidad (CofA) se hubiera expedido después del 1 de enero de 2011, 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equipos de clase B, como se especifique en una norma aceptable, en el caso de aviones cuyo certificado de aeronavegabilidad (CofA) se hubiese expedido el 1 de enero de 2011 o en fecha anterior.</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8</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NCC.IDE.A.140 Sistema anticolisión de a bordo (ACAS)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Salvo que el Reglamento (UE) n o 1332/2011 indique lo contrario, los aviones de turbina con una MCTOM de más de 5700 kg o una MOPSC de más de 19 deberán estar equipados con ACAS II.</w:t>
            </w:r>
          </w:p>
        </w:tc>
      </w:tr>
      <w:tr w:rsidR="009F18A4" w:rsidRPr="009F18A4" w:rsidTr="00D679AD">
        <w:tc>
          <w:tcPr>
            <w:tcW w:w="5000" w:type="pct"/>
            <w:gridSpan w:val="2"/>
            <w:shd w:val="clear" w:color="auto" w:fill="666666"/>
          </w:tcPr>
          <w:p w:rsidR="0084070F" w:rsidRPr="009F18A4" w:rsidRDefault="0084070F" w:rsidP="0084070F">
            <w:pPr>
              <w:widowControl w:val="0"/>
              <w:tabs>
                <w:tab w:val="left" w:pos="8699"/>
              </w:tabs>
              <w:spacing w:beforeLines="20" w:before="48" w:afterLines="20" w:after="48"/>
              <w:jc w:val="both"/>
              <w:rPr>
                <w:rFonts w:ascii="Calibri" w:hAnsi="Calibri" w:cs="Calibri"/>
                <w:b/>
                <w:color w:val="FFFFFF" w:themeColor="background1"/>
                <w:sz w:val="16"/>
                <w:szCs w:val="16"/>
              </w:rPr>
            </w:pPr>
            <w:r w:rsidRPr="009F18A4">
              <w:rPr>
                <w:rFonts w:ascii="Calibri" w:hAnsi="Calibri" w:cs="Calibri"/>
                <w:b/>
                <w:color w:val="FFFFFF" w:themeColor="background1"/>
                <w:sz w:val="16"/>
                <w:szCs w:val="16"/>
              </w:rPr>
              <w:t>REGLAMENTO (UE) No 1332/2011 por el que se establecen requisitos comunes de utilización del espacio aéreo y procedimientos operativos para los sistemas anticolisión de a bordo.</w:t>
            </w:r>
          </w:p>
          <w:p w:rsidR="0084070F" w:rsidRPr="009F18A4" w:rsidRDefault="0084070F" w:rsidP="0084070F">
            <w:pPr>
              <w:widowControl w:val="0"/>
              <w:tabs>
                <w:tab w:val="left" w:pos="8699"/>
              </w:tabs>
              <w:spacing w:beforeLines="20" w:before="48" w:afterLines="20" w:after="48"/>
              <w:jc w:val="both"/>
              <w:rPr>
                <w:rFonts w:ascii="Calibri" w:hAnsi="Calibri" w:cs="Calibri"/>
                <w:b/>
                <w:sz w:val="16"/>
                <w:szCs w:val="16"/>
              </w:rPr>
            </w:pPr>
            <w:r w:rsidRPr="009F18A4">
              <w:rPr>
                <w:rFonts w:ascii="Calibri" w:hAnsi="Calibri" w:cs="Calibri"/>
                <w:b/>
                <w:color w:val="FFFFFF" w:themeColor="background1"/>
                <w:sz w:val="16"/>
                <w:szCs w:val="16"/>
              </w:rPr>
              <w:t>Modificado por REGLAMENTO (UE) 2016/583</w:t>
            </w:r>
          </w:p>
        </w:tc>
      </w:tr>
      <w:tr w:rsidR="009F18A4" w:rsidRPr="009F18A4" w:rsidTr="00D679AD">
        <w:tc>
          <w:tcPr>
            <w:tcW w:w="5000" w:type="pct"/>
            <w:gridSpan w:val="2"/>
            <w:shd w:val="clear" w:color="auto" w:fill="F2F2F2"/>
          </w:tcPr>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Artículo 3. Apartado 1.</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Las aeronaves mencionadas en la sección I del anexo del presente Reglamento deberán ser equipadas y explotadas de conformidad con las normas y procedimientos especificados en el ANEXO Sistemas anticolisión de a bordo (ACAS) II.</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AUR.ACAS.1005 Requisito de funcionamiento</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1) Las siguientes aeronaves de turbina estarán equipadas con la versión lógica anticolisión 7.1 de ACAS II:</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aeronaves con una masa máxima certificada de despegue superior a 5 700 kg;</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aeronaves autorizadas a transportar a más de diecinueve pasajeros.</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2) Las aeronaves no mencionadas en el punto 1 que estén equipadas de forma voluntaria con ACAS II llevarán la versión lógica anticolisión 7.1.</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9</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NCC.IDE.A.145 Equipo de detección meteorológica de a bordo</w:t>
            </w:r>
          </w:p>
        </w:tc>
      </w:tr>
      <w:tr w:rsidR="009F18A4" w:rsidRPr="009F18A4" w:rsidTr="0084070F">
        <w:trPr>
          <w:trHeight w:val="1361"/>
        </w:trPr>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Los siguientes aviones deberán estar equipados con equipo de detección meteorológico de a bordo cuando operen en operaciones nocturnas o en IMC en zonas en las que puedan esperarse, a lo largo de la ruta, tormentas u otras condiciones meteorológicas potencialmente peligrosas consideradas detectables con equipos de detección meteorológicos de a bordo:</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aviones presurizados;</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aviones no presurizados con una MCTOM de más de 5 700 kg, y</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aviones no presurizados con una MOPSC de más de 9.</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10</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NCC.IDE.A.150 Equipos adicionales para operaciones nocturnas en condiciones de formación de hielo</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Los aviones que operen en condiciones nocturnas de formación de hielo prevista o real deberán estar equipados con medios para iluminar o detectar la formación de hielo.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b) Los medios para iluminar la formación de hielo no provocarán brillos o reflejos que pudieran entorpecer a los miembros de la tripulación de vuelo </w:t>
            </w:r>
            <w:r w:rsidRPr="009F18A4">
              <w:rPr>
                <w:rFonts w:ascii="Calibri" w:hAnsi="Calibri" w:cs="Calibri"/>
                <w:sz w:val="16"/>
                <w:szCs w:val="16"/>
              </w:rPr>
              <w:lastRenderedPageBreak/>
              <w:t>en la ejecución de sus funciones.</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11</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NCC.IDE.A.155 Sistema de interfono para la tripulación de vuelo</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aviones operados por más de un miembro de tripulación de vuelo deberán estar equipados con un sistema de interfono para la tripulación de vuelo, dotado de auriculares y micrófonos para su uso por todos los miembros de la tripulación de vuelo. </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12</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NCC.IDE.A.160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Registrador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voz</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la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cabina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vuelo</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highlight w:val="yellow"/>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siguientes aviones deberán estar equipados con un CVR:</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aviones con una MCTOM de más de 27 000 kg y cuyo CofA se haya expedido por primera vez el 1 de enero de 2016 o en fecha posterior,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aviones con una MCTOM de más de 2 250 kg:</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certificados para operar con una tripulación mínima de dos pilotos,</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equipados con uno o más motores turborreactores o con más de un motor turbohélice, y</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cuyo certificado de tipo se haya expedido por primera el 1 de enero de 2016 o en fecha posterior.</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El CVR podrá conservar los datos grabados durante al menos: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las 25 horas anteriores en el caso de los aviones con una masa máxima de despegue certificada superior a 27 000 kg y cuyo primer certificado de aeronavegabilidad se hubiera otorgado el 1 de enero de 2021 o posterior­mente, 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2 últimas horas, en todos los demás casos.</w:t>
            </w:r>
          </w:p>
          <w:p w:rsidR="0084070F" w:rsidRPr="009F18A4" w:rsidRDefault="0084070F" w:rsidP="0084070F">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c)</w:t>
            </w:r>
            <w:r w:rsidR="003033CE" w:rsidRPr="009F18A4">
              <w:rPr>
                <w:rFonts w:ascii="Calibri" w:hAnsi="Calibri" w:cs="Calibri"/>
                <w:sz w:val="16"/>
                <w:szCs w:val="16"/>
              </w:rPr>
              <w:t xml:space="preserve"> </w:t>
            </w:r>
            <w:r w:rsidRPr="009F18A4">
              <w:rPr>
                <w:rFonts w:ascii="Calibri" w:hAnsi="Calibri" w:cs="Calibri"/>
                <w:sz w:val="16"/>
                <w:szCs w:val="16"/>
              </w:rPr>
              <w:t>El CVR deberá grabar con referencia a una escala temporal:</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las comunicaciones vocales transmitidas o recibidas por radio en el com­partimento de la tripulación de vuelo;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comunicaciones vocales de los miembros de la tripulación de vuelo mediante el sistema de interfono y el sistema de megafonía, si estuvieran instalados;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w:t>
            </w:r>
            <w:r w:rsidR="003033CE" w:rsidRPr="009F18A4">
              <w:rPr>
                <w:rFonts w:ascii="Calibri" w:hAnsi="Calibri" w:cs="Calibri"/>
                <w:sz w:val="16"/>
                <w:szCs w:val="16"/>
              </w:rPr>
              <w:t xml:space="preserve"> </w:t>
            </w:r>
            <w:r w:rsidRPr="009F18A4">
              <w:rPr>
                <w:rFonts w:ascii="Calibri" w:hAnsi="Calibri" w:cs="Calibri"/>
                <w:sz w:val="16"/>
                <w:szCs w:val="16"/>
              </w:rPr>
              <w:t>el sonido ambiente del compartimento de la tripulación de vuelo, inclui­das, ininterrumpidamente, las señales auditivas recibidas desde cada mi­crófono de brazo y de máscara que se utilice,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las señales vocales o de audio que identifiquen las ayudas a la navegación o aproximación recibidas a través de un auricular o altavoz.</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w:t>
            </w:r>
            <w:r w:rsidR="003033CE" w:rsidRPr="009F18A4">
              <w:rPr>
                <w:rFonts w:ascii="Calibri" w:hAnsi="Calibri" w:cs="Calibri"/>
                <w:sz w:val="16"/>
                <w:szCs w:val="16"/>
              </w:rPr>
              <w:t xml:space="preserve"> </w:t>
            </w:r>
            <w:r w:rsidRPr="009F18A4">
              <w:rPr>
                <w:rFonts w:ascii="Calibri" w:hAnsi="Calibri" w:cs="Calibri"/>
                <w:sz w:val="16"/>
                <w:szCs w:val="16"/>
              </w:rPr>
              <w:t>El CVR deberá iniciar automáticamente la grabación antes de que el avión se desplace por sus propios medios y deberá seguir grabando hasta la conclusión del vuelo cuando el avión ya no pueda moverse por sus propios medios.</w:t>
            </w:r>
          </w:p>
          <w:p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e) Además de lo indicado en la letra d), dependiendo de la energía eléctrica disponible, el CVR comenzará a grabar tan pronto como sea posible durante las comprobaciones de cabina antes del arranque de los motores en el inicio del vuelo y hasta las comprobaciones de cabina inmediatamente posteriores al apagado de los motores al final del vuelo.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highlight w:val="yellow"/>
              </w:rPr>
            </w:pP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13</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NCC.IDE.A.165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Registrador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datos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vuelo</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Los aviones con una MCTOM superior a 5 700 kg y cuyo CofA se haya expedido por primera vez el 1 de enero de 2016 o en fecha posterior, deberán estar equipados con un FDR que utilice un método digital de registro y almacenamiento de datos y para el que se disponga de un método rápido de lectura de los datos del medio de almacenamiento.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FDR deberá registrar los parámetros necesarios para determinar con pre­cisión la trayectoria de vuelo, velocidad, actitud, potencia de los motores, configuración y operación, y ser capaz de retener los datos registrados durante al menos las 25 horas anteriores.</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w:t>
            </w:r>
            <w:r w:rsidR="003033CE" w:rsidRPr="009F18A4">
              <w:rPr>
                <w:rFonts w:ascii="Calibri" w:hAnsi="Calibri" w:cs="Calibri"/>
                <w:sz w:val="16"/>
                <w:szCs w:val="16"/>
              </w:rPr>
              <w:t xml:space="preserve"> </w:t>
            </w:r>
            <w:r w:rsidRPr="009F18A4">
              <w:rPr>
                <w:rFonts w:ascii="Calibri" w:hAnsi="Calibri" w:cs="Calibri"/>
                <w:sz w:val="16"/>
                <w:szCs w:val="16"/>
              </w:rPr>
              <w:t>Los datos deberán obtenerse a partir de fuentes del avión que permitan su correlación precisa con la información presentada a la tripulación de vuelo.</w:t>
            </w:r>
          </w:p>
          <w:p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d) El FDR deberá iniciar automáticamente la grabación de los datos antes de que el avión se desplace por sus propios medios y deberá detenerse automática­mente después de que el avión sea incapaz de desplazarse por sus propios medios.</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w:t>
            </w:r>
            <w:r w:rsidR="003033CE" w:rsidRPr="009F18A4">
              <w:rPr>
                <w:rFonts w:ascii="Calibri" w:hAnsi="Calibri" w:cs="Calibri"/>
                <w:sz w:val="16"/>
                <w:szCs w:val="16"/>
              </w:rPr>
              <w:t xml:space="preserve"> </w:t>
            </w:r>
            <w:r w:rsidRPr="009F18A4">
              <w:rPr>
                <w:rFonts w:ascii="Calibri" w:hAnsi="Calibri" w:cs="Calibri"/>
                <w:sz w:val="16"/>
                <w:szCs w:val="16"/>
              </w:rPr>
              <w:t>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14</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NCC.IDE.A.170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Grabación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del</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enlace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datos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bookmarkStart w:id="2" w:name="_Hlk195340022"/>
            <w:r w:rsidRPr="009F18A4">
              <w:rPr>
                <w:rFonts w:ascii="Calibri" w:hAnsi="Calibri" w:cs="Calibri"/>
                <w:sz w:val="16"/>
                <w:szCs w:val="16"/>
              </w:rPr>
              <w:t>a) Los aviones con un CofA individual expedido por primera vez el 1 de enero de 2016 o en fecha posterior, que tengan capacidad para usar comunicaciones por enlace de datos y se requiera que estén equipados con un CVR, deberán grabar en un registrador, cuando proceda: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los mensajes de las comunicaciones por enlace de datos relacionadas con las comunicaciones ATS hacia y desde el avión, incluidos los mensajes relacionados con las siguientes aplicaciones:</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lastRenderedPageBreak/>
              <w:t>i) iniciación del enlace de datos,</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comunicación controlador-piloto,</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vigilancia dirigida,</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iv) información de vuelo,</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v) siempre que resulte práctico, dada la arquitectura del sistema, la vi­gilancia de radiodifusión de la aeronave,</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vi) siempre que resulte práctico, dada la arquitectura del sistema, los datos de control operativo de la aeronave, y</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vii) siempre que resulte práctico, dada la arquitectura del sistema, gráficos;</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2) la información que permita la correlación con cualquier registro asociado relacionado con las comunicaciones por enlace de datos y que se almacene por separado del avión, y </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la información sobre la hora y prioridad de los mensajes de comunicacio­nes por enlace de datos, teniendo en cuenta la arquitectura del sistema.</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registrador deberá utilizar un método digital de registro y almacenamiento de datos e información y un método para recuperar fácilmente los datos. El método de registro deberá permitir la correlación de los datos con los datos grabados en tierra.</w:t>
            </w:r>
          </w:p>
          <w:p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c) El registrador deberá ser capaz de conservar los datos grabados durante al menos el mismo tiempo que se establece para los CVR en NCC.IDE.A.160.</w:t>
            </w:r>
          </w:p>
          <w:p w:rsidR="0084070F" w:rsidRPr="009F18A4" w:rsidRDefault="0084070F" w:rsidP="0084070F">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Los requisitos aplicables a la lógica de inicio y parada del registrador son los mismos que los aplicables a la lógica de inicio y parada del CVR incluidos en NCC.IDE.A.160, letras d) y e).</w:t>
            </w:r>
          </w:p>
        </w:tc>
      </w:tr>
      <w:bookmarkEnd w:id="2"/>
      <w:tr w:rsidR="009F18A4" w:rsidRPr="009F18A4" w:rsidTr="00052186">
        <w:tc>
          <w:tcPr>
            <w:tcW w:w="5000" w:type="pct"/>
            <w:gridSpan w:val="2"/>
            <w:shd w:val="clear" w:color="auto" w:fill="666666"/>
          </w:tcPr>
          <w:p w:rsidR="00294019" w:rsidRPr="009F18A4" w:rsidRDefault="00294019" w:rsidP="00294019">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REGLAMENTO (CE) No 29/2009 Servicios de enlace de datos para el cielo único europeo.</w:t>
            </w:r>
          </w:p>
          <w:p w:rsidR="00294019" w:rsidRPr="009F18A4" w:rsidRDefault="00294019" w:rsidP="00294019">
            <w:pPr>
              <w:widowControl w:val="0"/>
              <w:tabs>
                <w:tab w:val="left" w:pos="8699"/>
              </w:tabs>
              <w:spacing w:beforeLines="20" w:before="48" w:afterLines="20" w:after="48"/>
              <w:rPr>
                <w:rFonts w:ascii="Calibri" w:hAnsi="Calibri" w:cs="Calibri"/>
                <w:b/>
                <w:sz w:val="16"/>
                <w:szCs w:val="16"/>
              </w:rPr>
            </w:pPr>
            <w:r w:rsidRPr="009F18A4">
              <w:rPr>
                <w:rFonts w:ascii="Calibri" w:hAnsi="Calibri" w:cs="Calibri"/>
                <w:b/>
                <w:color w:val="FFFFFF" w:themeColor="background1"/>
                <w:sz w:val="16"/>
                <w:szCs w:val="16"/>
              </w:rPr>
              <w:t>Modificado por el REGLAMENTO (CE) No 310/2015</w:t>
            </w:r>
          </w:p>
        </w:tc>
      </w:tr>
      <w:tr w:rsidR="009F18A4" w:rsidRPr="009F18A4" w:rsidTr="00052186">
        <w:tc>
          <w:tcPr>
            <w:tcW w:w="5000" w:type="pct"/>
            <w:gridSpan w:val="2"/>
            <w:shd w:val="clear" w:color="auto" w:fill="F2F2F2" w:themeFill="background1" w:themeFillShade="F2"/>
          </w:tcPr>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Artículo 1 Apartado 3</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El presente Reglamento se aplicará a todos los vuelos que operen en tránsito aéreo general de conformidad con las reglas de vuelo instrumental dentro del espacio aéreo por encima de FL 285 definido en el anexo I, parte A y B.</w:t>
            </w:r>
          </w:p>
          <w:p w:rsidR="00294019" w:rsidRPr="009F18A4" w:rsidRDefault="00294019" w:rsidP="00294019">
            <w:pPr>
              <w:widowControl w:val="0"/>
              <w:tabs>
                <w:tab w:val="left" w:pos="922"/>
                <w:tab w:val="left" w:pos="1489"/>
              </w:tabs>
              <w:spacing w:beforeLines="20" w:before="48" w:afterLines="20" w:after="48"/>
              <w:jc w:val="both"/>
              <w:rPr>
                <w:rFonts w:ascii="Calibri" w:hAnsi="Calibri" w:cs="Calibri"/>
                <w:b/>
                <w:sz w:val="16"/>
                <w:szCs w:val="16"/>
              </w:rPr>
            </w:pPr>
            <w:r w:rsidRPr="009F18A4">
              <w:rPr>
                <w:rFonts w:ascii="Calibri" w:hAnsi="Calibri" w:cs="Calibri"/>
                <w:b/>
                <w:sz w:val="16"/>
                <w:szCs w:val="16"/>
              </w:rPr>
              <w:t>Nota: los siguientes Tipo/Variantes de aeronave tienen una exención permanente al cumplimiento del Reglamento 29/2009, en aplicación de su artículo14, y según las decisiones de la Comisión de fechas 20/5/2011 y 9/12/2011.</w:t>
            </w:r>
          </w:p>
          <w:p w:rsidR="00294019" w:rsidRPr="009F18A4" w:rsidRDefault="00294019" w:rsidP="0029401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b/>
                <w:sz w:val="16"/>
                <w:szCs w:val="16"/>
              </w:rPr>
              <w:t>Antonov 12; Bombardier CL-600-2B19; Cessna 525; Cessna 560; Cessna 750; Embraer EMB-135BJ; Embraer EMB-135EJ; Embraer EMB-135ER; Embraer EMB-135KE; Embraer EMB-135KL; Embraer EMB-135LR; Embraer EMB-145; Embraer EMB-145EP; Embraer EMB-145ER; Embraer EMB-145EU; Embraer EMB-145LR; Embraer EMB-145LU; Embraer EMB-145MK; Embraer EMB-145MP; Embraer EMB-145MR; Embraer EMB-145XR; Fokker 100; Fokker 70; Gulfstream G200; Hawker Beechcraft 400A; Airbus A318 - 112; Airbus ACJ – 319; Airbus ACJ – 320; Airbus A330 – 200/300; Airbus A340 – 200/300/500/600; British Aeropace AVRO RJ100; Dassault Falcon 10 and Falcon 100; Dassault Fan Jet Falcon Basic and Serie C/D/E/F/G; Dassault Mystère-Falcon 200, 20GF and 20-C5/D5/E5/F5; Dassault Falcon 50EX and Mystère Falcon 50; Dassault Falcon 900, 900B, 900C and 900 EX; Dassault Falcon 2000 and 2000EX; Gulfstream GIV and GIV-SP; Gulfstream G300; Gulfstream G400; Gulfstream GV; McDonnell Douglas MD11-F and MD11-CF;</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Artículo 3 Apartado 2</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Sin perjuicio del apartado 3 del presente artículo, los operadores velarán por que las aeronaves que realicen los vuelos contemplados en el artículo 1, apartado 3,  tengan la capacidad de explotar los servicios de enlace de datos definidos en el anexo II desde el 5 de febrero de 2020.</w:t>
            </w:r>
          </w:p>
          <w:p w:rsidR="00294019" w:rsidRPr="009F18A4" w:rsidRDefault="00294019" w:rsidP="00294019">
            <w:pPr>
              <w:widowControl w:val="0"/>
              <w:jc w:val="both"/>
              <w:rPr>
                <w:rFonts w:ascii="Calibri" w:hAnsi="Calibri" w:cs="Calibri"/>
                <w:sz w:val="16"/>
                <w:szCs w:val="16"/>
              </w:rPr>
            </w:pP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Artículo 3 Apartado 2</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El apartado 2 no será aplicable a:</w:t>
            </w:r>
          </w:p>
          <w:p w:rsidR="00294019" w:rsidRPr="009F18A4" w:rsidRDefault="00294019" w:rsidP="00294019">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(a) las aeronaves con un certificado de aeronavegabilidad individual expedido por primera vez antes del 1 de enero de 2014 y dotadas de equipos de enlace de datos certificados conformes con los requisitos de uno de los documentos Eurocae especificados en el punto 10 del anexo III</w:t>
            </w:r>
          </w:p>
          <w:p w:rsidR="00294019" w:rsidRPr="009F18A4" w:rsidRDefault="00294019" w:rsidP="00294019">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las aeronaves con un certificado de aeronavegabilidad individual expedido por primera vez antes del 31 de diciembre de 2003 y que dejarán de operar en el espacio aéreo contemplado en el artículo 1, apartado 3, antes del 31 de diciembre de 2022</w:t>
            </w:r>
          </w:p>
          <w:p w:rsidR="00294019" w:rsidRPr="009F18A4" w:rsidRDefault="00294019" w:rsidP="00294019">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w:t>
            </w:r>
          </w:p>
          <w:p w:rsidR="00294019" w:rsidRPr="009F18A4" w:rsidRDefault="00294019" w:rsidP="0029401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las aeronaves que vuelen en el espacio aéreo contemplado en el artículo 1, apartado 3, para fines de pruebas, entrega y mantenimiento o con componentes de enlace de datos temporalmente inoperativos en las condiciones especificadas en la lista de equipo mínimo aplicable exigida por el punto 1 del anexo III del presente Reglamento y por el Reglamento (CE) no 216/2008 y sus normas de aplicación.</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Artículo 6 Apartado 1</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Los operadores velarán por que los sistemas embarcados contemplados en el artículo 1, apartado 2, letra c), y sus componentes instalados a bordo de aeronaves contemplados en el artículo 3, apartados 2 y 3, admitan las aplicaciones aire-tierra definidas en las normas de la OACI especificadas en los puntos 2 y 3 del anexo III.</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2. Los operadores velarán por que los sistemas embarcados contemplados en el artículo 1, apartado 2, letra c), y sus componentes instalados a bordo de aeronaves contemplados en el artículo 3, apartados 2 y 3, apliquen comunicaciones de extremo a extremo conforme a lo exigido en el anexo IV, parte A, para los intercambios de datos de las aplicaciones aire-tierra definidas en las normas de la OACI especificadas en los puntos 2 y 3 del anexo III.</w:t>
            </w:r>
          </w:p>
          <w:p w:rsidR="00294019" w:rsidRPr="009F18A4" w:rsidRDefault="00294019" w:rsidP="00294019">
            <w:pPr>
              <w:widowControl w:val="0"/>
              <w:jc w:val="both"/>
              <w:rPr>
                <w:rFonts w:ascii="Calibri" w:hAnsi="Calibri" w:cs="Calibri"/>
                <w:sz w:val="16"/>
                <w:szCs w:val="16"/>
              </w:rPr>
            </w:pPr>
            <w:r w:rsidRPr="009F18A4">
              <w:rPr>
                <w:rFonts w:ascii="Calibri" w:hAnsi="Calibri" w:cs="Calibri"/>
                <w:sz w:val="16"/>
                <w:szCs w:val="16"/>
              </w:rPr>
              <w:t xml:space="preserve">3. Los operadores velarán por que los sistemas embarcados contemplados en el artículo 1, apartado 2, letra c), y sus componentes instalados a bordo de </w:t>
            </w:r>
            <w:r w:rsidRPr="009F18A4">
              <w:rPr>
                <w:rFonts w:ascii="Calibri" w:hAnsi="Calibri" w:cs="Calibri"/>
                <w:sz w:val="16"/>
                <w:szCs w:val="16"/>
              </w:rPr>
              <w:lastRenderedPageBreak/>
              <w:t>aeronaves contemplados en el artículo 3, apartados 2 y 3, apliquen comunicaciones aire-tierra conforme a lo exigido en el anexo IV, partes B o C, para los intercambios de datos de las aplicaciones aire-tierra definidas en las normas de la OACI especificadas en los puntos 2 y 3 del anexo III.</w:t>
            </w:r>
          </w:p>
          <w:p w:rsidR="00294019" w:rsidRPr="009F18A4" w:rsidRDefault="00294019" w:rsidP="0029401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4. Los operadores contemplados en el apartado 3 tomarán las disposiciones oportunas para velar por que puedan establecerse intercambios de datos entre las aeronaves que dispongan de capacidad de enlace de datos y todas las dependencias ATS que puedan controlar los vuelos que operan en el espacio aéreo contemplado en el artículo 1, apartado 3, teniendo en la debida consideración las posibles limitaciones de cobertura inherentes a la tecnología de la comunicación utilizada.</w:t>
            </w:r>
          </w:p>
        </w:tc>
      </w:tr>
      <w:tr w:rsidR="009F18A4" w:rsidRPr="009F18A4" w:rsidTr="00D679AD">
        <w:tc>
          <w:tcPr>
            <w:tcW w:w="272" w:type="pct"/>
            <w:shd w:val="clear" w:color="auto" w:fill="666666"/>
            <w:vAlign w:val="center"/>
          </w:tcPr>
          <w:p w:rsidR="00A913FC" w:rsidRPr="009F18A4" w:rsidRDefault="00A913FC" w:rsidP="00A913FC">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15</w:t>
            </w:r>
          </w:p>
        </w:tc>
        <w:tc>
          <w:tcPr>
            <w:tcW w:w="4728" w:type="pct"/>
            <w:shd w:val="clear" w:color="auto" w:fill="666666"/>
          </w:tcPr>
          <w:p w:rsidR="00A913FC" w:rsidRPr="009F18A4" w:rsidRDefault="00A913FC" w:rsidP="00A913FC">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NCC.IDE.A.175  Registrador combinado de datos de vuelo y voz de la ca­bina de vuelo</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cumplimiento de los requisitos relativos al CVR y el FDR podrá alcanzarse mediante:</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un registrador combinado de datos de vuelo y voz de la cabina de vuelo en el caso de aviones que deban estar equipados con un CVR o un FDR, o</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dos registradores combinados de datos de vuelo y voz de la cabina de vuelo en el caso de aviones que deban estar equipados con un CVR y un FDR.</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16</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NCC.IDE.A.180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Asientos,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cinturones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seguridad,</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sistemas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sujeción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y</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dispositivos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sujeción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niños</w:t>
            </w:r>
          </w:p>
        </w:tc>
      </w:tr>
      <w:tr w:rsidR="009F18A4" w:rsidRPr="009F18A4" w:rsidTr="0091067B">
        <w:trPr>
          <w:trHeight w:val="5216"/>
        </w:trPr>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asiento o litera para cada persona de 2 o más años de edad que se encuentre a bordo;</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un cinturón de seguridad en cada asiento de pasajeros y cinturones de sujeción para cada litera;</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un dispositivo de sujeción para niños (CRD) para cada persona a bordo menor de 2 años de edad;</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 un cinturón de seguridad con sistema de sujeción para el torso superior que incorpore un dispositivo que sujete automáticamente el torso del ocu­pante en caso de rápida desaceleración:</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w:t>
            </w:r>
            <w:r w:rsidR="003033CE" w:rsidRPr="009F18A4">
              <w:rPr>
                <w:rFonts w:ascii="Calibri" w:hAnsi="Calibri" w:cs="Calibri"/>
                <w:sz w:val="16"/>
                <w:szCs w:val="16"/>
              </w:rPr>
              <w:t xml:space="preserve"> </w:t>
            </w:r>
            <w:r w:rsidRPr="009F18A4">
              <w:rPr>
                <w:rFonts w:ascii="Calibri" w:hAnsi="Calibri" w:cs="Calibri"/>
                <w:sz w:val="16"/>
                <w:szCs w:val="16"/>
              </w:rPr>
              <w:t>en cada asiento de la tripulación de vuelo y en cualquier asiento junto al de un piloto, y</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en cada asiento de observador situado en el compartimento de la tri­pulación de vuelo y</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5)</w:t>
            </w:r>
            <w:r w:rsidR="003033CE" w:rsidRPr="009F18A4">
              <w:rPr>
                <w:rFonts w:ascii="Calibri" w:hAnsi="Calibri" w:cs="Calibri"/>
                <w:sz w:val="16"/>
                <w:szCs w:val="16"/>
              </w:rPr>
              <w:t xml:space="preserve"> </w:t>
            </w:r>
            <w:r w:rsidRPr="009F18A4">
              <w:rPr>
                <w:rFonts w:ascii="Calibri" w:hAnsi="Calibri" w:cs="Calibri"/>
                <w:sz w:val="16"/>
                <w:szCs w:val="16"/>
              </w:rPr>
              <w:t>un cinturón de seguridad con sistema de sujeción del torso superior en los asientos para la tripulación de cabina mínima requerida, en el caso de aviones cuyo CofA individual se haya expedido después del 31 de diciembre de 1980.</w:t>
            </w:r>
          </w:p>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Un cinturón de seguridad con sistema de sujeción de la parte superior del torso deberá tener:</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único punto de liberación;</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3033CE" w:rsidRPr="009F18A4">
              <w:rPr>
                <w:rFonts w:ascii="Calibri" w:hAnsi="Calibri" w:cs="Calibri"/>
                <w:sz w:val="16"/>
                <w:szCs w:val="16"/>
              </w:rPr>
              <w:t xml:space="preserve"> </w:t>
            </w:r>
            <w:r w:rsidRPr="009F18A4">
              <w:rPr>
                <w:rFonts w:ascii="Calibri" w:hAnsi="Calibri" w:cs="Calibri"/>
                <w:sz w:val="16"/>
                <w:szCs w:val="16"/>
              </w:rPr>
              <w:t xml:space="preserve">en los asientos para la tripulación de cabina mínima requerida, dos correas para los hombros y un cinturón de seguridad que pueda usarse indepen­dientemente; y </w:t>
            </w:r>
          </w:p>
          <w:p w:rsidR="0084070F" w:rsidRPr="009F18A4" w:rsidRDefault="0084070F" w:rsidP="0084070F">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en los asientos de la tripulación de vuelo y en cualquier asiento junto al de un piloto;</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dos correas para los hombros y un cinturón de seguridad que podrá usarse independientemente; o</w:t>
            </w:r>
          </w:p>
          <w:p w:rsidR="0084070F" w:rsidRPr="009F18A4" w:rsidRDefault="0084070F" w:rsidP="0084070F">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una correa diagonal para los hombros y un cinturón de seguridad que podrán usarse independientemente para los siguientes aviones:</w:t>
            </w:r>
          </w:p>
          <w:p w:rsidR="0084070F" w:rsidRPr="009F18A4" w:rsidRDefault="0084070F" w:rsidP="0084070F">
            <w:pPr>
              <w:widowControl w:val="0"/>
              <w:tabs>
                <w:tab w:val="left" w:pos="922"/>
                <w:tab w:val="left" w:pos="1489"/>
              </w:tabs>
              <w:spacing w:beforeLines="20" w:before="48" w:afterLines="20" w:after="48"/>
              <w:ind w:left="1064"/>
              <w:jc w:val="both"/>
              <w:rPr>
                <w:rFonts w:ascii="Calibri" w:hAnsi="Calibri" w:cs="Calibri"/>
                <w:sz w:val="16"/>
                <w:szCs w:val="16"/>
              </w:rPr>
            </w:pPr>
            <w:r w:rsidRPr="009F18A4">
              <w:rPr>
                <w:rFonts w:ascii="Calibri" w:hAnsi="Calibri" w:cs="Calibri"/>
                <w:sz w:val="16"/>
                <w:szCs w:val="16"/>
              </w:rPr>
              <w:t>A) aviones con una MCTOM inferior a 5700 kg y con una MOPSC de menos de nueve que cumplan las condiciones dinámicas de aterrizaje de emergencia definidas en las especificaciones de certi­ficación aplicables;</w:t>
            </w:r>
          </w:p>
          <w:p w:rsidR="0084070F" w:rsidRPr="009F18A4" w:rsidRDefault="0084070F" w:rsidP="0084070F">
            <w:pPr>
              <w:widowControl w:val="0"/>
              <w:tabs>
                <w:tab w:val="left" w:pos="922"/>
                <w:tab w:val="left" w:pos="1489"/>
              </w:tabs>
              <w:spacing w:beforeLines="20" w:before="48" w:afterLines="20" w:after="48"/>
              <w:ind w:left="1064"/>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aviones con una MCTOM inferior a 5700 kg y con una MOPSC de menos de nueve que no cumplan las condiciones dinámicas de aterrizaje de emergencia definidas en las especificaciones de certi­ficación aplicables y cuyo primer certificado de aeronavegabilidad haya sido expedido antes del 25 de agosto de 2016.</w:t>
            </w:r>
          </w:p>
        </w:tc>
      </w:tr>
      <w:tr w:rsidR="009F18A4" w:rsidRPr="009F18A4" w:rsidTr="00D679AD">
        <w:tc>
          <w:tcPr>
            <w:tcW w:w="272" w:type="pct"/>
            <w:shd w:val="clear" w:color="auto" w:fill="666666"/>
            <w:vAlign w:val="center"/>
          </w:tcPr>
          <w:p w:rsidR="0084070F" w:rsidRPr="009F18A4" w:rsidRDefault="0084070F"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17</w:t>
            </w:r>
          </w:p>
        </w:tc>
        <w:tc>
          <w:tcPr>
            <w:tcW w:w="4728" w:type="pct"/>
            <w:shd w:val="clear" w:color="auto" w:fill="666666"/>
          </w:tcPr>
          <w:p w:rsidR="0084070F" w:rsidRPr="009F18A4" w:rsidRDefault="0084070F"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NCC.IDE.A.185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Señales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uso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cinturones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y</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prohibición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fumar</w:t>
            </w:r>
          </w:p>
        </w:tc>
      </w:tr>
      <w:tr w:rsidR="009F18A4" w:rsidRPr="009F18A4" w:rsidTr="0091067B">
        <w:trPr>
          <w:trHeight w:val="794"/>
        </w:trPr>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84070F"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aviones</w:t>
            </w:r>
            <w:r w:rsidR="003033CE" w:rsidRPr="009F18A4">
              <w:rPr>
                <w:rFonts w:ascii="Calibri" w:hAnsi="Calibri" w:cs="Calibri"/>
                <w:sz w:val="16"/>
                <w:szCs w:val="16"/>
              </w:rPr>
              <w:t xml:space="preserve"> </w:t>
            </w:r>
            <w:r w:rsidRPr="009F18A4">
              <w:rPr>
                <w:rFonts w:ascii="Calibri" w:hAnsi="Calibri" w:cs="Calibri"/>
                <w:sz w:val="16"/>
                <w:szCs w:val="16"/>
              </w:rPr>
              <w:t>en</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que</w:t>
            </w:r>
            <w:r w:rsidR="003033CE" w:rsidRPr="009F18A4">
              <w:rPr>
                <w:rFonts w:ascii="Calibri" w:hAnsi="Calibri" w:cs="Calibri"/>
                <w:sz w:val="16"/>
                <w:szCs w:val="16"/>
              </w:rPr>
              <w:t xml:space="preserve"> </w:t>
            </w:r>
            <w:r w:rsidRPr="009F18A4">
              <w:rPr>
                <w:rFonts w:ascii="Calibri" w:hAnsi="Calibri" w:cs="Calibri"/>
                <w:sz w:val="16"/>
                <w:szCs w:val="16"/>
              </w:rPr>
              <w:t>no</w:t>
            </w:r>
            <w:r w:rsidR="003033CE" w:rsidRPr="009F18A4">
              <w:rPr>
                <w:rFonts w:ascii="Calibri" w:hAnsi="Calibri" w:cs="Calibri"/>
                <w:sz w:val="16"/>
                <w:szCs w:val="16"/>
              </w:rPr>
              <w:t xml:space="preserve"> </w:t>
            </w:r>
            <w:r w:rsidRPr="009F18A4">
              <w:rPr>
                <w:rFonts w:ascii="Calibri" w:hAnsi="Calibri" w:cs="Calibri"/>
                <w:sz w:val="16"/>
                <w:szCs w:val="16"/>
              </w:rPr>
              <w:t>todos</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asientos</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pasajeros</w:t>
            </w:r>
            <w:r w:rsidR="003033CE" w:rsidRPr="009F18A4">
              <w:rPr>
                <w:rFonts w:ascii="Calibri" w:hAnsi="Calibri" w:cs="Calibri"/>
                <w:sz w:val="16"/>
                <w:szCs w:val="16"/>
              </w:rPr>
              <w:t xml:space="preserve"> </w:t>
            </w:r>
            <w:r w:rsidRPr="009F18A4">
              <w:rPr>
                <w:rFonts w:ascii="Calibri" w:hAnsi="Calibri" w:cs="Calibri"/>
                <w:sz w:val="16"/>
                <w:szCs w:val="16"/>
              </w:rPr>
              <w:t>sean</w:t>
            </w:r>
            <w:r w:rsidR="003033CE" w:rsidRPr="009F18A4">
              <w:rPr>
                <w:rFonts w:ascii="Calibri" w:hAnsi="Calibri" w:cs="Calibri"/>
                <w:sz w:val="16"/>
                <w:szCs w:val="16"/>
              </w:rPr>
              <w:t xml:space="preserve"> </w:t>
            </w:r>
            <w:r w:rsidRPr="009F18A4">
              <w:rPr>
                <w:rFonts w:ascii="Calibri" w:hAnsi="Calibri" w:cs="Calibri"/>
                <w:sz w:val="16"/>
                <w:szCs w:val="16"/>
              </w:rPr>
              <w:t>visibles</w:t>
            </w:r>
            <w:r w:rsidR="003033CE" w:rsidRPr="009F18A4">
              <w:rPr>
                <w:rFonts w:ascii="Calibri" w:hAnsi="Calibri" w:cs="Calibri"/>
                <w:sz w:val="16"/>
                <w:szCs w:val="16"/>
              </w:rPr>
              <w:t xml:space="preserve"> </w:t>
            </w:r>
            <w:r w:rsidRPr="009F18A4">
              <w:rPr>
                <w:rFonts w:ascii="Calibri" w:hAnsi="Calibri" w:cs="Calibri"/>
                <w:sz w:val="16"/>
                <w:szCs w:val="16"/>
              </w:rPr>
              <w:t>desde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asientos</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la</w:t>
            </w:r>
            <w:r w:rsidR="003033CE" w:rsidRPr="009F18A4">
              <w:rPr>
                <w:rFonts w:ascii="Calibri" w:hAnsi="Calibri" w:cs="Calibri"/>
                <w:sz w:val="16"/>
                <w:szCs w:val="16"/>
              </w:rPr>
              <w:t xml:space="preserve"> </w:t>
            </w:r>
            <w:r w:rsidRPr="009F18A4">
              <w:rPr>
                <w:rFonts w:ascii="Calibri" w:hAnsi="Calibri" w:cs="Calibri"/>
                <w:sz w:val="16"/>
                <w:szCs w:val="16"/>
              </w:rPr>
              <w:t>tripulación</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vuelo</w:t>
            </w:r>
            <w:r w:rsidR="003033CE" w:rsidRPr="009F18A4">
              <w:rPr>
                <w:rFonts w:ascii="Calibri" w:hAnsi="Calibri" w:cs="Calibri"/>
                <w:sz w:val="16"/>
                <w:szCs w:val="16"/>
              </w:rPr>
              <w:t xml:space="preserve"> </w:t>
            </w:r>
            <w:r w:rsidRPr="009F18A4">
              <w:rPr>
                <w:rFonts w:ascii="Calibri" w:hAnsi="Calibri" w:cs="Calibri"/>
                <w:sz w:val="16"/>
                <w:szCs w:val="16"/>
              </w:rPr>
              <w:t>estarán</w:t>
            </w:r>
            <w:r w:rsidR="003033CE" w:rsidRPr="009F18A4">
              <w:rPr>
                <w:rFonts w:ascii="Calibri" w:hAnsi="Calibri" w:cs="Calibri"/>
                <w:sz w:val="16"/>
                <w:szCs w:val="16"/>
              </w:rPr>
              <w:t xml:space="preserve"> </w:t>
            </w:r>
            <w:r w:rsidRPr="009F18A4">
              <w:rPr>
                <w:rFonts w:ascii="Calibri" w:hAnsi="Calibri" w:cs="Calibri"/>
                <w:sz w:val="16"/>
                <w:szCs w:val="16"/>
              </w:rPr>
              <w:t>equipados</w:t>
            </w:r>
            <w:r w:rsidR="003033CE" w:rsidRPr="009F18A4">
              <w:rPr>
                <w:rFonts w:ascii="Calibri" w:hAnsi="Calibri" w:cs="Calibri"/>
                <w:sz w:val="16"/>
                <w:szCs w:val="16"/>
              </w:rPr>
              <w:t xml:space="preserve"> </w:t>
            </w:r>
            <w:r w:rsidRPr="009F18A4">
              <w:rPr>
                <w:rFonts w:ascii="Calibri" w:hAnsi="Calibri" w:cs="Calibri"/>
                <w:sz w:val="16"/>
                <w:szCs w:val="16"/>
              </w:rPr>
              <w:t>con</w:t>
            </w:r>
            <w:r w:rsidR="003033CE" w:rsidRPr="009F18A4">
              <w:rPr>
                <w:rFonts w:ascii="Calibri" w:hAnsi="Calibri" w:cs="Calibri"/>
                <w:sz w:val="16"/>
                <w:szCs w:val="16"/>
              </w:rPr>
              <w:t xml:space="preserve"> </w:t>
            </w:r>
            <w:r w:rsidRPr="009F18A4">
              <w:rPr>
                <w:rFonts w:ascii="Calibri" w:hAnsi="Calibri" w:cs="Calibri"/>
                <w:sz w:val="16"/>
                <w:szCs w:val="16"/>
              </w:rPr>
              <w:t>medios</w:t>
            </w:r>
            <w:r w:rsidR="003033CE" w:rsidRPr="009F18A4">
              <w:rPr>
                <w:rFonts w:ascii="Calibri" w:hAnsi="Calibri" w:cs="Calibri"/>
                <w:sz w:val="16"/>
                <w:szCs w:val="16"/>
              </w:rPr>
              <w:t xml:space="preserve"> </w:t>
            </w:r>
            <w:r w:rsidRPr="009F18A4">
              <w:rPr>
                <w:rFonts w:ascii="Calibri" w:hAnsi="Calibri" w:cs="Calibri"/>
                <w:sz w:val="16"/>
                <w:szCs w:val="16"/>
              </w:rPr>
              <w:t>que</w:t>
            </w:r>
            <w:r w:rsidR="003033CE" w:rsidRPr="009F18A4">
              <w:rPr>
                <w:rFonts w:ascii="Calibri" w:hAnsi="Calibri" w:cs="Calibri"/>
                <w:sz w:val="16"/>
                <w:szCs w:val="16"/>
              </w:rPr>
              <w:t xml:space="preserve"> </w:t>
            </w:r>
            <w:r w:rsidRPr="009F18A4">
              <w:rPr>
                <w:rFonts w:ascii="Calibri" w:hAnsi="Calibri" w:cs="Calibri"/>
                <w:sz w:val="16"/>
                <w:szCs w:val="16"/>
              </w:rPr>
              <w:t>permi­tan</w:t>
            </w:r>
            <w:r w:rsidR="003033CE" w:rsidRPr="009F18A4">
              <w:rPr>
                <w:rFonts w:ascii="Calibri" w:hAnsi="Calibri" w:cs="Calibri"/>
                <w:sz w:val="16"/>
                <w:szCs w:val="16"/>
              </w:rPr>
              <w:t xml:space="preserve"> </w:t>
            </w:r>
            <w:r w:rsidRPr="009F18A4">
              <w:rPr>
                <w:rFonts w:ascii="Calibri" w:hAnsi="Calibri" w:cs="Calibri"/>
                <w:sz w:val="16"/>
                <w:szCs w:val="16"/>
              </w:rPr>
              <w:t>indicar,</w:t>
            </w:r>
            <w:r w:rsidR="003033CE" w:rsidRPr="009F18A4">
              <w:rPr>
                <w:rFonts w:ascii="Calibri" w:hAnsi="Calibri" w:cs="Calibri"/>
                <w:sz w:val="16"/>
                <w:szCs w:val="16"/>
              </w:rPr>
              <w:t xml:space="preserve"> </w:t>
            </w: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todos</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pasajeros</w:t>
            </w:r>
            <w:r w:rsidR="003033CE" w:rsidRPr="009F18A4">
              <w:rPr>
                <w:rFonts w:ascii="Calibri" w:hAnsi="Calibri" w:cs="Calibri"/>
                <w:sz w:val="16"/>
                <w:szCs w:val="16"/>
              </w:rPr>
              <w:t xml:space="preserve"> </w:t>
            </w:r>
            <w:r w:rsidRPr="009F18A4">
              <w:rPr>
                <w:rFonts w:ascii="Calibri" w:hAnsi="Calibri" w:cs="Calibri"/>
                <w:sz w:val="16"/>
                <w:szCs w:val="16"/>
              </w:rPr>
              <w:t>y</w:t>
            </w:r>
            <w:r w:rsidR="003033CE" w:rsidRPr="009F18A4">
              <w:rPr>
                <w:rFonts w:ascii="Calibri" w:hAnsi="Calibri" w:cs="Calibri"/>
                <w:sz w:val="16"/>
                <w:szCs w:val="16"/>
              </w:rPr>
              <w:t xml:space="preserve"> </w:t>
            </w: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la</w:t>
            </w:r>
            <w:r w:rsidR="003033CE" w:rsidRPr="009F18A4">
              <w:rPr>
                <w:rFonts w:ascii="Calibri" w:hAnsi="Calibri" w:cs="Calibri"/>
                <w:sz w:val="16"/>
                <w:szCs w:val="16"/>
              </w:rPr>
              <w:t xml:space="preserve"> </w:t>
            </w:r>
            <w:r w:rsidRPr="009F18A4">
              <w:rPr>
                <w:rFonts w:ascii="Calibri" w:hAnsi="Calibri" w:cs="Calibri"/>
                <w:sz w:val="16"/>
                <w:szCs w:val="16"/>
              </w:rPr>
              <w:t>tripulación</w:t>
            </w:r>
            <w:r w:rsidR="003033CE" w:rsidRPr="009F18A4">
              <w:rPr>
                <w:rFonts w:ascii="Calibri" w:hAnsi="Calibri" w:cs="Calibri"/>
                <w:sz w:val="16"/>
                <w:szCs w:val="16"/>
              </w:rPr>
              <w:t xml:space="preserve"> </w:t>
            </w:r>
            <w:r w:rsidRPr="009F18A4">
              <w:rPr>
                <w:rFonts w:ascii="Calibri" w:hAnsi="Calibri" w:cs="Calibri"/>
                <w:sz w:val="16"/>
                <w:szCs w:val="16"/>
              </w:rPr>
              <w:t>de</w:t>
            </w:r>
            <w:r w:rsidR="003033CE" w:rsidRPr="009F18A4">
              <w:rPr>
                <w:rFonts w:ascii="Calibri" w:hAnsi="Calibri" w:cs="Calibri"/>
                <w:sz w:val="16"/>
                <w:szCs w:val="16"/>
              </w:rPr>
              <w:t xml:space="preserve"> </w:t>
            </w:r>
            <w:r w:rsidRPr="009F18A4">
              <w:rPr>
                <w:rFonts w:ascii="Calibri" w:hAnsi="Calibri" w:cs="Calibri"/>
                <w:sz w:val="16"/>
                <w:szCs w:val="16"/>
              </w:rPr>
              <w:t>cabina,</w:t>
            </w:r>
            <w:r w:rsidR="003033CE" w:rsidRPr="009F18A4">
              <w:rPr>
                <w:rFonts w:ascii="Calibri" w:hAnsi="Calibri" w:cs="Calibri"/>
                <w:sz w:val="16"/>
                <w:szCs w:val="16"/>
              </w:rPr>
              <w:t xml:space="preserve"> </w:t>
            </w:r>
            <w:r w:rsidRPr="009F18A4">
              <w:rPr>
                <w:rFonts w:ascii="Calibri" w:hAnsi="Calibri" w:cs="Calibri"/>
                <w:sz w:val="16"/>
                <w:szCs w:val="16"/>
              </w:rPr>
              <w:t>cuándo</w:t>
            </w:r>
            <w:r w:rsidR="003033CE" w:rsidRPr="009F18A4">
              <w:rPr>
                <w:rFonts w:ascii="Calibri" w:hAnsi="Calibri" w:cs="Calibri"/>
                <w:sz w:val="16"/>
                <w:szCs w:val="16"/>
              </w:rPr>
              <w:t xml:space="preserve"> </w:t>
            </w:r>
            <w:r w:rsidRPr="009F18A4">
              <w:rPr>
                <w:rFonts w:ascii="Calibri" w:hAnsi="Calibri" w:cs="Calibri"/>
                <w:sz w:val="16"/>
                <w:szCs w:val="16"/>
              </w:rPr>
              <w:t>deben</w:t>
            </w:r>
            <w:r w:rsidR="003033CE" w:rsidRPr="009F18A4">
              <w:rPr>
                <w:rFonts w:ascii="Calibri" w:hAnsi="Calibri" w:cs="Calibri"/>
                <w:sz w:val="16"/>
                <w:szCs w:val="16"/>
              </w:rPr>
              <w:t xml:space="preserve"> </w:t>
            </w:r>
            <w:r w:rsidRPr="009F18A4">
              <w:rPr>
                <w:rFonts w:ascii="Calibri" w:hAnsi="Calibri" w:cs="Calibri"/>
                <w:sz w:val="16"/>
                <w:szCs w:val="16"/>
              </w:rPr>
              <w:t>abrocharse</w:t>
            </w:r>
            <w:r w:rsidR="003033CE" w:rsidRPr="009F18A4">
              <w:rPr>
                <w:rFonts w:ascii="Calibri" w:hAnsi="Calibri" w:cs="Calibri"/>
                <w:sz w:val="16"/>
                <w:szCs w:val="16"/>
              </w:rPr>
              <w:t xml:space="preserve"> </w:t>
            </w:r>
            <w:r w:rsidRPr="009F18A4">
              <w:rPr>
                <w:rFonts w:ascii="Calibri" w:hAnsi="Calibri" w:cs="Calibri"/>
                <w:sz w:val="16"/>
                <w:szCs w:val="16"/>
              </w:rPr>
              <w:t>los</w:t>
            </w:r>
            <w:r w:rsidR="003033CE" w:rsidRPr="009F18A4">
              <w:rPr>
                <w:rFonts w:ascii="Calibri" w:hAnsi="Calibri" w:cs="Calibri"/>
                <w:sz w:val="16"/>
                <w:szCs w:val="16"/>
              </w:rPr>
              <w:t xml:space="preserve"> </w:t>
            </w:r>
            <w:r w:rsidRPr="009F18A4">
              <w:rPr>
                <w:rFonts w:ascii="Calibri" w:hAnsi="Calibri" w:cs="Calibri"/>
                <w:sz w:val="16"/>
                <w:szCs w:val="16"/>
              </w:rPr>
              <w:t>cinturones</w:t>
            </w:r>
            <w:r w:rsidR="003033CE" w:rsidRPr="009F18A4">
              <w:rPr>
                <w:rFonts w:ascii="Calibri" w:hAnsi="Calibri" w:cs="Calibri"/>
                <w:sz w:val="16"/>
                <w:szCs w:val="16"/>
              </w:rPr>
              <w:t xml:space="preserve"> </w:t>
            </w:r>
            <w:r w:rsidRPr="009F18A4">
              <w:rPr>
                <w:rFonts w:ascii="Calibri" w:hAnsi="Calibri" w:cs="Calibri"/>
                <w:sz w:val="16"/>
                <w:szCs w:val="16"/>
              </w:rPr>
              <w:t>y</w:t>
            </w:r>
            <w:r w:rsidR="003033CE" w:rsidRPr="009F18A4">
              <w:rPr>
                <w:rFonts w:ascii="Calibri" w:hAnsi="Calibri" w:cs="Calibri"/>
                <w:sz w:val="16"/>
                <w:szCs w:val="16"/>
              </w:rPr>
              <w:t xml:space="preserve"> </w:t>
            </w:r>
            <w:r w:rsidRPr="009F18A4">
              <w:rPr>
                <w:rFonts w:ascii="Calibri" w:hAnsi="Calibri" w:cs="Calibri"/>
                <w:sz w:val="16"/>
                <w:szCs w:val="16"/>
              </w:rPr>
              <w:t>cuándo</w:t>
            </w:r>
            <w:r w:rsidR="003033CE" w:rsidRPr="009F18A4">
              <w:rPr>
                <w:rFonts w:ascii="Calibri" w:hAnsi="Calibri" w:cs="Calibri"/>
                <w:sz w:val="16"/>
                <w:szCs w:val="16"/>
              </w:rPr>
              <w:t xml:space="preserve"> </w:t>
            </w:r>
            <w:r w:rsidRPr="009F18A4">
              <w:rPr>
                <w:rFonts w:ascii="Calibri" w:hAnsi="Calibri" w:cs="Calibri"/>
                <w:sz w:val="16"/>
                <w:szCs w:val="16"/>
              </w:rPr>
              <w:t>no</w:t>
            </w:r>
            <w:r w:rsidR="003033CE" w:rsidRPr="009F18A4">
              <w:rPr>
                <w:rFonts w:ascii="Calibri" w:hAnsi="Calibri" w:cs="Calibri"/>
                <w:sz w:val="16"/>
                <w:szCs w:val="16"/>
              </w:rPr>
              <w:t xml:space="preserve"> </w:t>
            </w:r>
            <w:r w:rsidRPr="009F18A4">
              <w:rPr>
                <w:rFonts w:ascii="Calibri" w:hAnsi="Calibri" w:cs="Calibri"/>
                <w:sz w:val="16"/>
                <w:szCs w:val="16"/>
              </w:rPr>
              <w:t>está</w:t>
            </w:r>
            <w:r w:rsidR="003033CE" w:rsidRPr="009F18A4">
              <w:rPr>
                <w:rFonts w:ascii="Calibri" w:hAnsi="Calibri" w:cs="Calibri"/>
                <w:sz w:val="16"/>
                <w:szCs w:val="16"/>
              </w:rPr>
              <w:t xml:space="preserve"> </w:t>
            </w:r>
            <w:r w:rsidRPr="009F18A4">
              <w:rPr>
                <w:rFonts w:ascii="Calibri" w:hAnsi="Calibri" w:cs="Calibri"/>
                <w:sz w:val="16"/>
                <w:szCs w:val="16"/>
              </w:rPr>
              <w:t>permitido</w:t>
            </w:r>
            <w:r w:rsidR="003033CE" w:rsidRPr="009F18A4">
              <w:rPr>
                <w:rFonts w:ascii="Calibri" w:hAnsi="Calibri" w:cs="Calibri"/>
                <w:sz w:val="16"/>
                <w:szCs w:val="16"/>
              </w:rPr>
              <w:t xml:space="preserve"> </w:t>
            </w:r>
            <w:r w:rsidRPr="009F18A4">
              <w:rPr>
                <w:rFonts w:ascii="Calibri" w:hAnsi="Calibri" w:cs="Calibri"/>
                <w:sz w:val="16"/>
                <w:szCs w:val="16"/>
              </w:rPr>
              <w:t>fumar.</w:t>
            </w:r>
          </w:p>
        </w:tc>
      </w:tr>
      <w:tr w:rsidR="009F18A4" w:rsidRPr="009F18A4" w:rsidTr="00D679AD">
        <w:tc>
          <w:tcPr>
            <w:tcW w:w="272" w:type="pct"/>
            <w:shd w:val="clear" w:color="auto" w:fill="666666"/>
            <w:vAlign w:val="center"/>
          </w:tcPr>
          <w:p w:rsidR="0084070F" w:rsidRPr="009F18A4" w:rsidRDefault="0091067B"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18</w:t>
            </w:r>
          </w:p>
        </w:tc>
        <w:tc>
          <w:tcPr>
            <w:tcW w:w="4728" w:type="pct"/>
            <w:shd w:val="clear" w:color="auto" w:fill="666666"/>
          </w:tcPr>
          <w:p w:rsidR="0084070F" w:rsidRPr="009F18A4" w:rsidRDefault="003D7A16"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NCC.IDE.A.190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Botiquín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primeros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auxilios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3D7A16" w:rsidRPr="009F18A4" w:rsidRDefault="003D7A16" w:rsidP="003D7A1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botiquines de primeros auxilios, de conformidad con la tabla 1.</w:t>
            </w:r>
          </w:p>
          <w:p w:rsidR="003D7A16" w:rsidRPr="009F18A4" w:rsidRDefault="003D7A16" w:rsidP="003D7A16">
            <w:pPr>
              <w:widowControl w:val="0"/>
              <w:tabs>
                <w:tab w:val="left" w:pos="922"/>
                <w:tab w:val="left" w:pos="1489"/>
              </w:tabs>
              <w:spacing w:beforeLines="20" w:before="48" w:afterLines="20" w:after="48"/>
              <w:jc w:val="center"/>
              <w:rPr>
                <w:rFonts w:ascii="Calibri" w:hAnsi="Calibri" w:cs="Calibri"/>
                <w:sz w:val="16"/>
                <w:szCs w:val="16"/>
              </w:rPr>
            </w:pPr>
            <w:r w:rsidRPr="009F18A4">
              <w:rPr>
                <w:rFonts w:ascii="Calibri" w:hAnsi="Calibri" w:cs="Calibri"/>
                <w:sz w:val="16"/>
                <w:szCs w:val="16"/>
              </w:rPr>
              <w:t>Tabla 1 Número de botiquines de primeros auxilios requeridos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685"/>
            </w:tblGrid>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Número de asientos de pasajeros instalados</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Número de botiquines de primeros auxilios requeridos</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0–100</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1</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101–200</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2</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201–300</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3</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301–400</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4</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401–500</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5</w:t>
                  </w:r>
                </w:p>
              </w:tc>
            </w:tr>
            <w:tr w:rsidR="009F18A4" w:rsidRPr="009F18A4" w:rsidTr="009F18A4">
              <w:trPr>
                <w:trHeight w:val="283"/>
                <w:jc w:val="center"/>
              </w:trPr>
              <w:tc>
                <w:tcPr>
                  <w:tcW w:w="2891"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lastRenderedPageBreak/>
                    <w:t>501 o más</w:t>
                  </w:r>
                </w:p>
              </w:tc>
              <w:tc>
                <w:tcPr>
                  <w:tcW w:w="3685" w:type="dxa"/>
                  <w:shd w:val="clear" w:color="auto" w:fill="auto"/>
                  <w:vAlign w:val="center"/>
                </w:tcPr>
                <w:p w:rsidR="003D7A16" w:rsidRPr="009F18A4" w:rsidRDefault="003D7A16" w:rsidP="00B304F6">
                  <w:pPr>
                    <w:widowControl w:val="0"/>
                    <w:tabs>
                      <w:tab w:val="left" w:pos="922"/>
                      <w:tab w:val="left" w:pos="1489"/>
                    </w:tabs>
                    <w:jc w:val="center"/>
                    <w:rPr>
                      <w:rFonts w:ascii="Calibri" w:hAnsi="Calibri" w:cs="Calibri"/>
                      <w:sz w:val="16"/>
                      <w:szCs w:val="16"/>
                    </w:rPr>
                  </w:pPr>
                  <w:r w:rsidRPr="009F18A4">
                    <w:rPr>
                      <w:rFonts w:ascii="Calibri" w:hAnsi="Calibri" w:cs="Calibri"/>
                      <w:sz w:val="16"/>
                      <w:szCs w:val="16"/>
                    </w:rPr>
                    <w:t>6</w:t>
                  </w:r>
                </w:p>
              </w:tc>
            </w:tr>
          </w:tbl>
          <w:p w:rsidR="003D7A16" w:rsidRPr="009F18A4" w:rsidRDefault="003D7A16" w:rsidP="003D7A1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botiquines de primeros auxilios deberán:</w:t>
            </w:r>
          </w:p>
          <w:p w:rsidR="003D7A16" w:rsidRPr="009F18A4" w:rsidRDefault="003D7A16" w:rsidP="003D7A16">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ser de fácil acceso para su uso, y</w:t>
            </w:r>
          </w:p>
          <w:p w:rsidR="003D7A16" w:rsidRPr="009F18A4" w:rsidRDefault="003D7A16" w:rsidP="003D7A16">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3033CE" w:rsidRPr="009F18A4">
              <w:rPr>
                <w:rFonts w:ascii="Calibri" w:hAnsi="Calibri" w:cs="Calibri"/>
                <w:sz w:val="16"/>
                <w:szCs w:val="16"/>
              </w:rPr>
              <w:t xml:space="preserve"> </w:t>
            </w:r>
            <w:r w:rsidRPr="009F18A4">
              <w:rPr>
                <w:rFonts w:ascii="Calibri" w:hAnsi="Calibri" w:cs="Calibri"/>
                <w:sz w:val="16"/>
                <w:szCs w:val="16"/>
              </w:rPr>
              <w:t>mantenerse en condiciones de uso.</w:t>
            </w:r>
          </w:p>
        </w:tc>
      </w:tr>
      <w:tr w:rsidR="009F18A4" w:rsidRPr="009F18A4" w:rsidTr="00D679AD">
        <w:tc>
          <w:tcPr>
            <w:tcW w:w="272" w:type="pct"/>
            <w:shd w:val="clear" w:color="auto" w:fill="666666"/>
            <w:vAlign w:val="center"/>
          </w:tcPr>
          <w:p w:rsidR="0084070F" w:rsidRPr="009F18A4" w:rsidRDefault="00A31DCC"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19</w:t>
            </w:r>
          </w:p>
        </w:tc>
        <w:tc>
          <w:tcPr>
            <w:tcW w:w="4728" w:type="pct"/>
            <w:shd w:val="clear" w:color="auto" w:fill="666666"/>
          </w:tcPr>
          <w:p w:rsidR="0084070F" w:rsidRPr="009F18A4" w:rsidRDefault="00A31DCC"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NCC.IDE.A.195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Oxígeno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suplementario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Aviones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presurizados</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D31F43"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presurizados que operen a altitudes de vuelo en las que se requiera el suministro de oxígeno de acuerdo con la letra b) deberán estar equipados con aparatos de almacenamiento y suministro de oxígeno capaces de almacenar y suministrar el oxígeno requerido.</w:t>
            </w:r>
          </w:p>
          <w:p w:rsidR="0084070F"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presurizados que vuelen por encima de altitudes de vuelo en las que la altitud de presión en los compartimentos de pasajeros esté por encima de 10 000 pies deberán llevar oxígeno suficiente para el suministro:</w:t>
            </w:r>
          </w:p>
          <w:p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 todos los miembros de la tripulación y:</w:t>
            </w:r>
          </w:p>
          <w:p w:rsidR="00D31F43" w:rsidRPr="009F18A4" w:rsidRDefault="00D31F43" w:rsidP="00D31F43">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w:t>
            </w:r>
            <w:r w:rsidR="003033CE" w:rsidRPr="009F18A4">
              <w:rPr>
                <w:rFonts w:ascii="Calibri" w:hAnsi="Calibri" w:cs="Calibri"/>
                <w:sz w:val="16"/>
                <w:szCs w:val="16"/>
              </w:rPr>
              <w:t xml:space="preserve"> </w:t>
            </w:r>
            <w:r w:rsidRPr="009F18A4">
              <w:rPr>
                <w:rFonts w:ascii="Calibri" w:hAnsi="Calibri" w:cs="Calibri"/>
                <w:sz w:val="16"/>
                <w:szCs w:val="16"/>
              </w:rPr>
              <w:t>al 100 % de los pasajeros durante cualquier período en que la altitud de presión de la cabina de pasajeros supere los 15 000 pies, pero en ningún caso inferior a 10 minutos,</w:t>
            </w:r>
          </w:p>
          <w:p w:rsidR="00D31F43" w:rsidRPr="009F18A4" w:rsidRDefault="00D31F43" w:rsidP="00D31F43">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al menos al 30 % de los pasajeros durante cualquier período en el que, en caso de pérdida de presurización y teniendo en cuenta las circuns­tancias del vuelo, la altitud de presión en el compartimento de pasa­jeros esté entre 14 000 y 15 000 pies, y</w:t>
            </w:r>
          </w:p>
          <w:p w:rsidR="00C420B8" w:rsidRPr="009F18A4" w:rsidRDefault="00D31F43" w:rsidP="00D31F43">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al menos al 10 % de los pasajeros durante cualquier período de más de 30 minutos en el que la altitud de presión en el compartimento de pasajeros esté entre 10 000 y 14 000 pies;</w:t>
            </w:r>
          </w:p>
          <w:p w:rsidR="00D31F43" w:rsidRPr="009F18A4" w:rsidRDefault="00D31F43"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 todos los ocupantes del compartimento de pasajeros durante al menos 10 minutos, en el caso de aviones que operen a altitudes de presión superiores a 25 000 pies, o por debajo de esa altitud, pero en condiciones que no les permitan descender con seguridad a una altitud de presión de 13 000 pies en 4 minutos.</w:t>
            </w:r>
          </w:p>
          <w:p w:rsidR="00D31F43" w:rsidRPr="009F18A4" w:rsidRDefault="00D31F43"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aviones presurizados que operen a altitudes de vuelo superiores a 25 000 pies, además deberán estar equipados con:</w:t>
            </w:r>
          </w:p>
          <w:p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un dispositivo para proporcionar aviso de alerta a la tripulación de vuelo sobre cualquier pérdida de presurización, y</w:t>
            </w:r>
          </w:p>
          <w:p w:rsidR="00D31F43" w:rsidRPr="009F18A4" w:rsidRDefault="00D31F43" w:rsidP="00D31F4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máscaras de colocación rápida para los miembros de la tripulación de vuelo.</w:t>
            </w:r>
          </w:p>
        </w:tc>
      </w:tr>
      <w:tr w:rsidR="009F18A4" w:rsidRPr="009F18A4" w:rsidTr="00D679AD">
        <w:tc>
          <w:tcPr>
            <w:tcW w:w="272" w:type="pct"/>
            <w:shd w:val="clear" w:color="auto" w:fill="666666"/>
            <w:vAlign w:val="center"/>
          </w:tcPr>
          <w:p w:rsidR="0084070F" w:rsidRPr="009F18A4" w:rsidRDefault="00D31F43"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20</w:t>
            </w:r>
          </w:p>
        </w:tc>
        <w:tc>
          <w:tcPr>
            <w:tcW w:w="4728" w:type="pct"/>
            <w:shd w:val="clear" w:color="auto" w:fill="666666"/>
          </w:tcPr>
          <w:p w:rsidR="0084070F" w:rsidRPr="009F18A4" w:rsidRDefault="00D31F43"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NCC.IDE.A.200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Oxígeno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suplementario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Aviones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no</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presurizados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C420B8" w:rsidRPr="009F18A4" w:rsidRDefault="00C420B8"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3033CE" w:rsidRPr="009F18A4">
              <w:rPr>
                <w:rFonts w:ascii="Calibri" w:hAnsi="Calibri" w:cs="Calibri"/>
                <w:sz w:val="16"/>
                <w:szCs w:val="16"/>
              </w:rPr>
              <w:t xml:space="preserve"> </w:t>
            </w:r>
            <w:r w:rsidRPr="009F18A4">
              <w:rPr>
                <w:rFonts w:ascii="Calibri" w:hAnsi="Calibri" w:cs="Calibri"/>
                <w:sz w:val="16"/>
                <w:szCs w:val="16"/>
              </w:rPr>
              <w:t>Los aviones no presurizados que operen a altitudes de vuelo en las que se requiera el suministro de oxígeno de acuerdo con la letra b) deberán estar equipados con aparatos de almacenamiento y suministro de oxígeno capaces de almacenar y suministrar el oxígeno requerido.</w:t>
            </w:r>
          </w:p>
          <w:p w:rsidR="00C420B8" w:rsidRPr="009F18A4" w:rsidRDefault="00C420B8"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no presurizados que vuelen por encima de altitudes de vuelo en las que la altitud de presión en los compartimentos de pasajeros esté por encima de 10 000 pies deberán llevar oxígeno suficiente para el suministro:</w:t>
            </w:r>
          </w:p>
          <w:p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a todos los miembros de la tripulación y al menos al 10 % de los pasajeros durante cualquier período de más de 30 minutos en el que la altitud de presión en el compartimento de pasajeros esté entre 10 000 y 13 000 pies, y</w:t>
            </w:r>
          </w:p>
          <w:p w:rsidR="0084070F"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 todos los miembros de la tripulación y los pasajeros durante cualquier período en que la altitud de presión en los compartimentos de pasajeros esté por encima de 13 000 pies.</w:t>
            </w:r>
          </w:p>
        </w:tc>
      </w:tr>
      <w:tr w:rsidR="009F18A4" w:rsidRPr="009F18A4" w:rsidTr="00D679AD">
        <w:tc>
          <w:tcPr>
            <w:tcW w:w="272" w:type="pct"/>
            <w:shd w:val="clear" w:color="auto" w:fill="666666"/>
            <w:vAlign w:val="center"/>
          </w:tcPr>
          <w:p w:rsidR="0084070F" w:rsidRPr="009F18A4" w:rsidRDefault="00C420B8"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21</w:t>
            </w:r>
          </w:p>
        </w:tc>
        <w:tc>
          <w:tcPr>
            <w:tcW w:w="4728" w:type="pct"/>
            <w:shd w:val="clear" w:color="auto" w:fill="666666"/>
          </w:tcPr>
          <w:p w:rsidR="0084070F" w:rsidRPr="009F18A4" w:rsidRDefault="00C420B8"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NCC.IDE.A.205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Extintores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portátiles</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C420B8" w:rsidRPr="009F18A4" w:rsidRDefault="00C420B8" w:rsidP="00C420B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al menos con un extintor portátil:</w:t>
            </w:r>
          </w:p>
          <w:p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3033CE" w:rsidRPr="009F18A4">
              <w:rPr>
                <w:rFonts w:ascii="Calibri" w:hAnsi="Calibri" w:cs="Calibri"/>
                <w:sz w:val="16"/>
                <w:szCs w:val="16"/>
              </w:rPr>
              <w:t xml:space="preserve"> </w:t>
            </w:r>
            <w:r w:rsidRPr="009F18A4">
              <w:rPr>
                <w:rFonts w:ascii="Calibri" w:hAnsi="Calibri" w:cs="Calibri"/>
                <w:sz w:val="16"/>
                <w:szCs w:val="16"/>
              </w:rPr>
              <w:t>en el compartimento de la tripulación de vuelo, y</w:t>
            </w:r>
          </w:p>
          <w:p w:rsidR="00C420B8" w:rsidRPr="009F18A4" w:rsidRDefault="00C420B8" w:rsidP="00C420B8">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3033CE" w:rsidRPr="009F18A4">
              <w:rPr>
                <w:rFonts w:ascii="Calibri" w:hAnsi="Calibri" w:cs="Calibri"/>
                <w:sz w:val="16"/>
                <w:szCs w:val="16"/>
              </w:rPr>
              <w:t xml:space="preserve"> </w:t>
            </w:r>
            <w:r w:rsidRPr="009F18A4">
              <w:rPr>
                <w:rFonts w:ascii="Calibri" w:hAnsi="Calibri" w:cs="Calibri"/>
                <w:sz w:val="16"/>
                <w:szCs w:val="16"/>
              </w:rPr>
              <w:t>en cada compartimento de pasajeros que esté separado del compartimento de la tripulación de vuelo, salvo si el compartimento es fácilmente acce­sible para la tripulación de vuelo.</w:t>
            </w:r>
          </w:p>
          <w:p w:rsidR="0084070F" w:rsidRPr="009F18A4" w:rsidRDefault="00C420B8" w:rsidP="00C420B8">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tipo y cantidad de agente extintor para los extintores requeridos será adecuado al tipo de incendio probable en el compartimento en el que se tiene previsto utilizar el extintor y para reducir al mínimo los riesgos de una concentración de gas tóxico en los compartimentos ocupados por personas.</w:t>
            </w:r>
          </w:p>
        </w:tc>
      </w:tr>
      <w:tr w:rsidR="009F18A4" w:rsidRPr="009F18A4" w:rsidTr="00D679AD">
        <w:tc>
          <w:tcPr>
            <w:tcW w:w="272" w:type="pct"/>
            <w:shd w:val="clear" w:color="auto" w:fill="666666"/>
            <w:vAlign w:val="center"/>
          </w:tcPr>
          <w:p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22</w:t>
            </w:r>
          </w:p>
        </w:tc>
        <w:tc>
          <w:tcPr>
            <w:tcW w:w="4728" w:type="pct"/>
            <w:shd w:val="clear" w:color="auto" w:fill="666666"/>
          </w:tcPr>
          <w:p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NCC.IDE.A.206</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Hacha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emergencia</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y</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palanca</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con una MCTOM de más de 5 700 kg o con una MOPSC de más de 9 deberán estar equipados con al menos un hacha de emergencia o palanca situada en el compartimento de la tripulación de vuelo.</w:t>
            </w:r>
          </w:p>
          <w:p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En el caso de aviones con una MOPSC de más de 200, se instalará un hacha de emergencia o palanca en la zona de cocinas posterior o en su proximidad.</w:t>
            </w:r>
          </w:p>
          <w:p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Las hachas y palancas que se sitúen en el compartimento de pasajeros no estarán a la vista de los pasajeros.</w:t>
            </w:r>
          </w:p>
        </w:tc>
      </w:tr>
      <w:tr w:rsidR="009F18A4" w:rsidRPr="009F18A4" w:rsidTr="00D679AD">
        <w:tc>
          <w:tcPr>
            <w:tcW w:w="272" w:type="pct"/>
            <w:shd w:val="clear" w:color="auto" w:fill="666666"/>
            <w:vAlign w:val="center"/>
          </w:tcPr>
          <w:p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23</w:t>
            </w:r>
          </w:p>
        </w:tc>
        <w:tc>
          <w:tcPr>
            <w:tcW w:w="4728" w:type="pct"/>
            <w:shd w:val="clear" w:color="auto" w:fill="666666"/>
          </w:tcPr>
          <w:p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NCC.IDE.A.210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 xml:space="preserve"> Marcas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puntos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perforación</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84070F" w:rsidRPr="009F18A4" w:rsidRDefault="0097714D" w:rsidP="0084070F">
            <w:pPr>
              <w:widowControl w:val="0"/>
              <w:spacing w:beforeLines="20" w:before="48" w:afterLines="20" w:after="48"/>
              <w:jc w:val="both"/>
              <w:rPr>
                <w:rFonts w:ascii="Calibri" w:hAnsi="Calibri" w:cs="Calibri"/>
                <w:sz w:val="16"/>
                <w:szCs w:val="16"/>
              </w:rPr>
            </w:pPr>
            <w:bookmarkStart w:id="3" w:name="_Hlk194804399"/>
            <w:r w:rsidRPr="009F18A4">
              <w:rPr>
                <w:rFonts w:ascii="Calibri" w:hAnsi="Calibri" w:cs="Calibri"/>
                <w:sz w:val="16"/>
                <w:szCs w:val="16"/>
              </w:rPr>
              <w:t>Cuando existan en un avión áreas designadas del fuselaje susceptibles de perfo­ración por parte de los equipos de rescate en caso de emergencia, dichas áreas deberán estar marcadas como se ilustra en la figura 1.</w:t>
            </w:r>
          </w:p>
          <w:p w:rsidR="0097714D" w:rsidRPr="009F18A4" w:rsidRDefault="004E0910" w:rsidP="0097714D">
            <w:pPr>
              <w:widowControl w:val="0"/>
              <w:spacing w:beforeLines="20" w:before="48" w:afterLines="20" w:after="48"/>
              <w:jc w:val="center"/>
              <w:rPr>
                <w:rFonts w:ascii="Calibri" w:hAnsi="Calibri" w:cs="Calibri"/>
                <w:sz w:val="16"/>
                <w:szCs w:val="16"/>
              </w:rPr>
            </w:pPr>
            <w:r w:rsidRPr="009F18A4">
              <w:rPr>
                <w:noProof/>
              </w:rPr>
              <w:lastRenderedPageBreak/>
              <w:drawing>
                <wp:inline distT="0" distB="0" distL="0" distR="0">
                  <wp:extent cx="2838450" cy="1606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1606550"/>
                          </a:xfrm>
                          <a:prstGeom prst="rect">
                            <a:avLst/>
                          </a:prstGeom>
                          <a:noFill/>
                          <a:ln>
                            <a:noFill/>
                          </a:ln>
                        </pic:spPr>
                      </pic:pic>
                    </a:graphicData>
                  </a:graphic>
                </wp:inline>
              </w:drawing>
            </w:r>
          </w:p>
        </w:tc>
      </w:tr>
      <w:bookmarkEnd w:id="3"/>
      <w:tr w:rsidR="009F18A4" w:rsidRPr="009F18A4" w:rsidTr="00D679AD">
        <w:tc>
          <w:tcPr>
            <w:tcW w:w="272" w:type="pct"/>
            <w:shd w:val="clear" w:color="auto" w:fill="666666"/>
            <w:vAlign w:val="center"/>
          </w:tcPr>
          <w:p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24</w:t>
            </w:r>
          </w:p>
        </w:tc>
        <w:tc>
          <w:tcPr>
            <w:tcW w:w="4728" w:type="pct"/>
            <w:shd w:val="clear" w:color="auto" w:fill="666666"/>
          </w:tcPr>
          <w:p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NCC.IDE.A.240</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Auriculares</w:t>
            </w:r>
          </w:p>
        </w:tc>
      </w:tr>
      <w:tr w:rsidR="009F18A4" w:rsidRPr="009F18A4" w:rsidTr="00D679AD">
        <w:tc>
          <w:tcPr>
            <w:tcW w:w="272" w:type="pct"/>
            <w:shd w:val="clear" w:color="auto" w:fill="F2F2F2"/>
            <w:vAlign w:val="center"/>
          </w:tcPr>
          <w:p w:rsidR="0084070F" w:rsidRPr="009F18A4" w:rsidRDefault="0084070F" w:rsidP="0084070F">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auriculares con micrófono de brazo o equivalente para cada miembro de la tripulación de vuelo en su puesto asignado dentro del compartimento de la tripulación de vuelo.</w:t>
            </w:r>
          </w:p>
          <w:p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3033CE" w:rsidRPr="009F18A4">
              <w:rPr>
                <w:rFonts w:ascii="Calibri" w:hAnsi="Calibri" w:cs="Calibri"/>
                <w:sz w:val="16"/>
                <w:szCs w:val="16"/>
              </w:rPr>
              <w:t xml:space="preserve"> </w:t>
            </w:r>
            <w:r w:rsidRPr="009F18A4">
              <w:rPr>
                <w:rFonts w:ascii="Calibri" w:hAnsi="Calibri" w:cs="Calibri"/>
                <w:sz w:val="16"/>
                <w:szCs w:val="16"/>
              </w:rPr>
              <w:t>Los aviones que operen en IFR o en vuelos nocturnos deberán estar equipa­dos con un botón de transmisión en el control manual de cabeceo y alabeo para cada miembro de la tripulación de vuelo.</w:t>
            </w:r>
          </w:p>
        </w:tc>
      </w:tr>
      <w:tr w:rsidR="009F18A4" w:rsidRPr="009F18A4" w:rsidTr="00D679AD">
        <w:tc>
          <w:tcPr>
            <w:tcW w:w="272" w:type="pct"/>
            <w:shd w:val="clear" w:color="auto" w:fill="666666"/>
            <w:vAlign w:val="center"/>
          </w:tcPr>
          <w:p w:rsidR="0084070F" w:rsidRPr="009F18A4" w:rsidRDefault="0097714D" w:rsidP="0084070F">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w:t>
            </w:r>
          </w:p>
        </w:tc>
        <w:tc>
          <w:tcPr>
            <w:tcW w:w="4728" w:type="pct"/>
            <w:shd w:val="clear" w:color="auto" w:fill="666666"/>
          </w:tcPr>
          <w:p w:rsidR="0084070F" w:rsidRPr="009F18A4" w:rsidRDefault="0097714D" w:rsidP="0084070F">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NCC.IDE.A.245</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Equipos</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de</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comunicación</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por</w:t>
            </w:r>
            <w:r w:rsidR="003033CE" w:rsidRPr="009F18A4">
              <w:rPr>
                <w:rFonts w:ascii="Calibri" w:hAnsi="Calibri" w:cs="Calibri"/>
                <w:b/>
                <w:color w:val="FFFFFF" w:themeColor="background1"/>
                <w:sz w:val="16"/>
                <w:szCs w:val="16"/>
              </w:rPr>
              <w:t xml:space="preserve"> </w:t>
            </w:r>
            <w:r w:rsidRPr="009F18A4">
              <w:rPr>
                <w:rFonts w:ascii="Calibri" w:hAnsi="Calibri" w:cs="Calibri"/>
                <w:b/>
                <w:color w:val="FFFFFF" w:themeColor="background1"/>
                <w:sz w:val="16"/>
                <w:szCs w:val="16"/>
              </w:rPr>
              <w:t>radio</w:t>
            </w:r>
          </w:p>
        </w:tc>
      </w:tr>
      <w:tr w:rsidR="009F18A4" w:rsidRPr="009F18A4" w:rsidTr="00D679AD">
        <w:tc>
          <w:tcPr>
            <w:tcW w:w="272" w:type="pct"/>
            <w:shd w:val="clear" w:color="auto" w:fill="F2F2F2"/>
            <w:vAlign w:val="center"/>
          </w:tcPr>
          <w:p w:rsidR="0084070F" w:rsidRPr="009F18A4" w:rsidRDefault="0084070F" w:rsidP="0084070F">
            <w:pPr>
              <w:widowControl w:val="0"/>
              <w:spacing w:beforeLines="20" w:before="48" w:afterLines="20" w:after="48"/>
              <w:jc w:val="center"/>
              <w:rPr>
                <w:rFonts w:ascii="Calibri" w:hAnsi="Calibri" w:cs="Calibri"/>
                <w:sz w:val="16"/>
                <w:szCs w:val="16"/>
              </w:rPr>
            </w:pPr>
          </w:p>
        </w:tc>
        <w:tc>
          <w:tcPr>
            <w:tcW w:w="4728" w:type="pct"/>
            <w:shd w:val="clear" w:color="auto" w:fill="F2F2F2"/>
          </w:tcPr>
          <w:p w:rsidR="0097714D"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w:t>
            </w:r>
            <w:r w:rsidR="000C78BB" w:rsidRPr="009F18A4">
              <w:rPr>
                <w:rFonts w:ascii="Calibri" w:hAnsi="Calibri" w:cs="Calibri"/>
                <w:sz w:val="16"/>
                <w:szCs w:val="16"/>
              </w:rPr>
              <w:t xml:space="preserve"> </w:t>
            </w:r>
            <w:r w:rsidRPr="009F18A4">
              <w:rPr>
                <w:rFonts w:ascii="Calibri" w:hAnsi="Calibri" w:cs="Calibri"/>
                <w:sz w:val="16"/>
                <w:szCs w:val="16"/>
              </w:rPr>
              <w:t>Los</w:t>
            </w:r>
            <w:r w:rsidR="000C78BB" w:rsidRPr="009F18A4">
              <w:rPr>
                <w:rFonts w:ascii="Calibri" w:hAnsi="Calibri" w:cs="Calibri"/>
                <w:sz w:val="16"/>
                <w:szCs w:val="16"/>
              </w:rPr>
              <w:t xml:space="preserve"> </w:t>
            </w:r>
            <w:r w:rsidRPr="009F18A4">
              <w:rPr>
                <w:rFonts w:ascii="Calibri" w:hAnsi="Calibri" w:cs="Calibri"/>
                <w:sz w:val="16"/>
                <w:szCs w:val="16"/>
              </w:rPr>
              <w:t>aviones</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operen</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IFR</w:t>
            </w:r>
            <w:r w:rsidR="000C78BB" w:rsidRPr="009F18A4">
              <w:rPr>
                <w:rFonts w:ascii="Calibri" w:hAnsi="Calibri" w:cs="Calibri"/>
                <w:sz w:val="16"/>
                <w:szCs w:val="16"/>
              </w:rPr>
              <w:t xml:space="preserve"> </w:t>
            </w:r>
            <w:r w:rsidRPr="009F18A4">
              <w:rPr>
                <w:rFonts w:ascii="Calibri" w:hAnsi="Calibri" w:cs="Calibri"/>
                <w:sz w:val="16"/>
                <w:szCs w:val="16"/>
              </w:rPr>
              <w:t>o</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condiciones</w:t>
            </w:r>
            <w:r w:rsidR="000C78BB" w:rsidRPr="009F18A4">
              <w:rPr>
                <w:rFonts w:ascii="Calibri" w:hAnsi="Calibri" w:cs="Calibri"/>
                <w:sz w:val="16"/>
                <w:szCs w:val="16"/>
              </w:rPr>
              <w:t xml:space="preserve"> </w:t>
            </w:r>
            <w:r w:rsidRPr="009F18A4">
              <w:rPr>
                <w:rFonts w:ascii="Calibri" w:hAnsi="Calibri" w:cs="Calibri"/>
                <w:sz w:val="16"/>
                <w:szCs w:val="16"/>
              </w:rPr>
              <w:t>nocturnas,</w:t>
            </w:r>
            <w:r w:rsidR="000C78BB" w:rsidRPr="009F18A4">
              <w:rPr>
                <w:rFonts w:ascii="Calibri" w:hAnsi="Calibri" w:cs="Calibri"/>
                <w:sz w:val="16"/>
                <w:szCs w:val="16"/>
              </w:rPr>
              <w:t xml:space="preserve"> </w:t>
            </w:r>
            <w:r w:rsidRPr="009F18A4">
              <w:rPr>
                <w:rFonts w:ascii="Calibri" w:hAnsi="Calibri" w:cs="Calibri"/>
                <w:sz w:val="16"/>
                <w:szCs w:val="16"/>
              </w:rPr>
              <w:t>o</w:t>
            </w:r>
            <w:r w:rsidR="000C78BB" w:rsidRPr="009F18A4">
              <w:rPr>
                <w:rFonts w:ascii="Calibri" w:hAnsi="Calibri" w:cs="Calibri"/>
                <w:sz w:val="16"/>
                <w:szCs w:val="16"/>
              </w:rPr>
              <w:t xml:space="preserve"> </w:t>
            </w:r>
            <w:r w:rsidRPr="009F18A4">
              <w:rPr>
                <w:rFonts w:ascii="Calibri" w:hAnsi="Calibri" w:cs="Calibri"/>
                <w:sz w:val="16"/>
                <w:szCs w:val="16"/>
              </w:rPr>
              <w:t>cuando</w:t>
            </w:r>
            <w:r w:rsidR="000C78BB" w:rsidRPr="009F18A4">
              <w:rPr>
                <w:rFonts w:ascii="Calibri" w:hAnsi="Calibri" w:cs="Calibri"/>
                <w:sz w:val="16"/>
                <w:szCs w:val="16"/>
              </w:rPr>
              <w:t xml:space="preserve"> </w:t>
            </w:r>
            <w:r w:rsidRPr="009F18A4">
              <w:rPr>
                <w:rFonts w:ascii="Calibri" w:hAnsi="Calibri" w:cs="Calibri"/>
                <w:sz w:val="16"/>
                <w:szCs w:val="16"/>
              </w:rPr>
              <w:t>lo</w:t>
            </w:r>
            <w:r w:rsidR="000C78BB" w:rsidRPr="009F18A4">
              <w:rPr>
                <w:rFonts w:ascii="Calibri" w:hAnsi="Calibri" w:cs="Calibri"/>
                <w:sz w:val="16"/>
                <w:szCs w:val="16"/>
              </w:rPr>
              <w:t xml:space="preserve"> </w:t>
            </w:r>
            <w:r w:rsidRPr="009F18A4">
              <w:rPr>
                <w:rFonts w:ascii="Calibri" w:hAnsi="Calibri" w:cs="Calibri"/>
                <w:sz w:val="16"/>
                <w:szCs w:val="16"/>
              </w:rPr>
              <w:t>estipulen</w:t>
            </w:r>
            <w:r w:rsidR="000C78BB" w:rsidRPr="009F18A4">
              <w:rPr>
                <w:rFonts w:ascii="Calibri" w:hAnsi="Calibri" w:cs="Calibri"/>
                <w:sz w:val="16"/>
                <w:szCs w:val="16"/>
              </w:rPr>
              <w:t xml:space="preserve"> </w:t>
            </w:r>
            <w:r w:rsidRPr="009F18A4">
              <w:rPr>
                <w:rFonts w:ascii="Calibri" w:hAnsi="Calibri" w:cs="Calibri"/>
                <w:sz w:val="16"/>
                <w:szCs w:val="16"/>
              </w:rPr>
              <w:t>los</w:t>
            </w:r>
            <w:r w:rsidR="000C78BB" w:rsidRPr="009F18A4">
              <w:rPr>
                <w:rFonts w:ascii="Calibri" w:hAnsi="Calibri" w:cs="Calibri"/>
                <w:sz w:val="16"/>
                <w:szCs w:val="16"/>
              </w:rPr>
              <w:t xml:space="preserve"> </w:t>
            </w:r>
            <w:r w:rsidRPr="009F18A4">
              <w:rPr>
                <w:rFonts w:ascii="Calibri" w:hAnsi="Calibri" w:cs="Calibri"/>
                <w:sz w:val="16"/>
                <w:szCs w:val="16"/>
              </w:rPr>
              <w:t>requisitos</w:t>
            </w:r>
            <w:r w:rsidR="000C78BB" w:rsidRPr="009F18A4">
              <w:rPr>
                <w:rFonts w:ascii="Calibri" w:hAnsi="Calibri" w:cs="Calibri"/>
                <w:sz w:val="16"/>
                <w:szCs w:val="16"/>
              </w:rPr>
              <w:t xml:space="preserve"> </w:t>
            </w:r>
            <w:r w:rsidRPr="009F18A4">
              <w:rPr>
                <w:rFonts w:ascii="Calibri" w:hAnsi="Calibri" w:cs="Calibri"/>
                <w:sz w:val="16"/>
                <w:szCs w:val="16"/>
              </w:rPr>
              <w:t>del</w:t>
            </w:r>
            <w:r w:rsidR="000C78BB" w:rsidRPr="009F18A4">
              <w:rPr>
                <w:rFonts w:ascii="Calibri" w:hAnsi="Calibri" w:cs="Calibri"/>
                <w:sz w:val="16"/>
                <w:szCs w:val="16"/>
              </w:rPr>
              <w:t xml:space="preserve"> </w:t>
            </w:r>
            <w:r w:rsidRPr="009F18A4">
              <w:rPr>
                <w:rFonts w:ascii="Calibri" w:hAnsi="Calibri" w:cs="Calibri"/>
                <w:sz w:val="16"/>
                <w:szCs w:val="16"/>
              </w:rPr>
              <w:t>espacio</w:t>
            </w:r>
            <w:r w:rsidR="000C78BB" w:rsidRPr="009F18A4">
              <w:rPr>
                <w:rFonts w:ascii="Calibri" w:hAnsi="Calibri" w:cs="Calibri"/>
                <w:sz w:val="16"/>
                <w:szCs w:val="16"/>
              </w:rPr>
              <w:t xml:space="preserve"> </w:t>
            </w:r>
            <w:r w:rsidRPr="009F18A4">
              <w:rPr>
                <w:rFonts w:ascii="Calibri" w:hAnsi="Calibri" w:cs="Calibri"/>
                <w:sz w:val="16"/>
                <w:szCs w:val="16"/>
              </w:rPr>
              <w:t>aéreo</w:t>
            </w:r>
            <w:r w:rsidR="000C78BB" w:rsidRPr="009F18A4">
              <w:rPr>
                <w:rFonts w:ascii="Calibri" w:hAnsi="Calibri" w:cs="Calibri"/>
                <w:sz w:val="16"/>
                <w:szCs w:val="16"/>
              </w:rPr>
              <w:t xml:space="preserve"> </w:t>
            </w:r>
            <w:r w:rsidRPr="009F18A4">
              <w:rPr>
                <w:rFonts w:ascii="Calibri" w:hAnsi="Calibri" w:cs="Calibri"/>
                <w:sz w:val="16"/>
                <w:szCs w:val="16"/>
              </w:rPr>
              <w:t>aplicables,</w:t>
            </w:r>
            <w:r w:rsidR="000C78BB" w:rsidRPr="009F18A4">
              <w:rPr>
                <w:rFonts w:ascii="Calibri" w:hAnsi="Calibri" w:cs="Calibri"/>
                <w:sz w:val="16"/>
                <w:szCs w:val="16"/>
              </w:rPr>
              <w:t xml:space="preserve"> </w:t>
            </w:r>
            <w:r w:rsidRPr="009F18A4">
              <w:rPr>
                <w:rFonts w:ascii="Calibri" w:hAnsi="Calibri" w:cs="Calibri"/>
                <w:sz w:val="16"/>
                <w:szCs w:val="16"/>
              </w:rPr>
              <w:t>deberán</w:t>
            </w:r>
            <w:r w:rsidR="000C78BB" w:rsidRPr="009F18A4">
              <w:rPr>
                <w:rFonts w:ascii="Calibri" w:hAnsi="Calibri" w:cs="Calibri"/>
                <w:sz w:val="16"/>
                <w:szCs w:val="16"/>
              </w:rPr>
              <w:t xml:space="preserve"> </w:t>
            </w:r>
            <w:r w:rsidRPr="009F18A4">
              <w:rPr>
                <w:rFonts w:ascii="Calibri" w:hAnsi="Calibri" w:cs="Calibri"/>
                <w:sz w:val="16"/>
                <w:szCs w:val="16"/>
              </w:rPr>
              <w:t>estar</w:t>
            </w:r>
            <w:r w:rsidR="000C78BB" w:rsidRPr="009F18A4">
              <w:rPr>
                <w:rFonts w:ascii="Calibri" w:hAnsi="Calibri" w:cs="Calibri"/>
                <w:sz w:val="16"/>
                <w:szCs w:val="16"/>
              </w:rPr>
              <w:t xml:space="preserve"> </w:t>
            </w:r>
            <w:r w:rsidRPr="009F18A4">
              <w:rPr>
                <w:rFonts w:ascii="Calibri" w:hAnsi="Calibri" w:cs="Calibri"/>
                <w:sz w:val="16"/>
                <w:szCs w:val="16"/>
              </w:rPr>
              <w:t>equipados</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equipos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por</w:t>
            </w:r>
            <w:r w:rsidR="000C78BB" w:rsidRPr="009F18A4">
              <w:rPr>
                <w:rFonts w:ascii="Calibri" w:hAnsi="Calibri" w:cs="Calibri"/>
                <w:sz w:val="16"/>
                <w:szCs w:val="16"/>
              </w:rPr>
              <w:t xml:space="preserve"> </w:t>
            </w:r>
            <w:r w:rsidRPr="009F18A4">
              <w:rPr>
                <w:rFonts w:ascii="Calibri" w:hAnsi="Calibri" w:cs="Calibri"/>
                <w:sz w:val="16"/>
                <w:szCs w:val="16"/>
              </w:rPr>
              <w:t>radio</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condiciones</w:t>
            </w:r>
            <w:r w:rsidR="000C78BB" w:rsidRPr="009F18A4">
              <w:rPr>
                <w:rFonts w:ascii="Calibri" w:hAnsi="Calibri" w:cs="Calibri"/>
                <w:sz w:val="16"/>
                <w:szCs w:val="16"/>
              </w:rPr>
              <w:t xml:space="preserve"> </w:t>
            </w:r>
            <w:r w:rsidRPr="009F18A4">
              <w:rPr>
                <w:rFonts w:ascii="Calibri" w:hAnsi="Calibri" w:cs="Calibri"/>
                <w:sz w:val="16"/>
                <w:szCs w:val="16"/>
              </w:rPr>
              <w:t>normales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propagación</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ondas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radio,</w:t>
            </w:r>
            <w:r w:rsidR="000C78BB" w:rsidRPr="009F18A4">
              <w:rPr>
                <w:rFonts w:ascii="Calibri" w:hAnsi="Calibri" w:cs="Calibri"/>
                <w:sz w:val="16"/>
                <w:szCs w:val="16"/>
              </w:rPr>
              <w:t xml:space="preserve"> </w:t>
            </w:r>
            <w:r w:rsidRPr="009F18A4">
              <w:rPr>
                <w:rFonts w:ascii="Calibri" w:hAnsi="Calibri" w:cs="Calibri"/>
                <w:sz w:val="16"/>
                <w:szCs w:val="16"/>
              </w:rPr>
              <w:t>sean</w:t>
            </w:r>
            <w:r w:rsidR="000C78BB" w:rsidRPr="009F18A4">
              <w:rPr>
                <w:rFonts w:ascii="Calibri" w:hAnsi="Calibri" w:cs="Calibri"/>
                <w:sz w:val="16"/>
                <w:szCs w:val="16"/>
              </w:rPr>
              <w:t xml:space="preserve"> </w:t>
            </w:r>
            <w:r w:rsidRPr="009F18A4">
              <w:rPr>
                <w:rFonts w:ascii="Calibri" w:hAnsi="Calibri" w:cs="Calibri"/>
                <w:sz w:val="16"/>
                <w:szCs w:val="16"/>
              </w:rPr>
              <w:t>capaces</w:t>
            </w:r>
            <w:r w:rsidR="000C78BB" w:rsidRPr="009F18A4">
              <w:rPr>
                <w:rFonts w:ascii="Calibri" w:hAnsi="Calibri" w:cs="Calibri"/>
                <w:sz w:val="16"/>
                <w:szCs w:val="16"/>
              </w:rPr>
              <w:t xml:space="preserve"> </w:t>
            </w:r>
            <w:r w:rsidRPr="009F18A4">
              <w:rPr>
                <w:rFonts w:ascii="Calibri" w:hAnsi="Calibri" w:cs="Calibri"/>
                <w:sz w:val="16"/>
                <w:szCs w:val="16"/>
              </w:rPr>
              <w:t>de:</w:t>
            </w:r>
          </w:p>
          <w:p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w:t>
            </w:r>
            <w:r w:rsidR="000C78BB" w:rsidRPr="009F18A4">
              <w:rPr>
                <w:rFonts w:ascii="Calibri" w:hAnsi="Calibri" w:cs="Calibri"/>
                <w:sz w:val="16"/>
                <w:szCs w:val="16"/>
              </w:rPr>
              <w:t xml:space="preserve"> </w:t>
            </w:r>
            <w:r w:rsidRPr="009F18A4">
              <w:rPr>
                <w:rFonts w:ascii="Calibri" w:hAnsi="Calibri" w:cs="Calibri"/>
                <w:sz w:val="16"/>
                <w:szCs w:val="16"/>
              </w:rPr>
              <w:t>mantener</w:t>
            </w:r>
            <w:r w:rsidR="000C78BB" w:rsidRPr="009F18A4">
              <w:rPr>
                <w:rFonts w:ascii="Calibri" w:hAnsi="Calibri" w:cs="Calibri"/>
                <w:sz w:val="16"/>
                <w:szCs w:val="16"/>
              </w:rPr>
              <w:t xml:space="preserve"> </w:t>
            </w:r>
            <w:r w:rsidRPr="009F18A4">
              <w:rPr>
                <w:rFonts w:ascii="Calibri" w:hAnsi="Calibri" w:cs="Calibri"/>
                <w:sz w:val="16"/>
                <w:szCs w:val="16"/>
              </w:rPr>
              <w:t>una</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bidireccional</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fines</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control</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aeródromo;</w:t>
            </w:r>
          </w:p>
          <w:p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w:t>
            </w:r>
            <w:r w:rsidR="000C78BB" w:rsidRPr="009F18A4">
              <w:rPr>
                <w:rFonts w:ascii="Calibri" w:hAnsi="Calibri" w:cs="Calibri"/>
                <w:sz w:val="16"/>
                <w:szCs w:val="16"/>
              </w:rPr>
              <w:t xml:space="preserve"> </w:t>
            </w:r>
            <w:r w:rsidRPr="009F18A4">
              <w:rPr>
                <w:rFonts w:ascii="Calibri" w:hAnsi="Calibri" w:cs="Calibri"/>
                <w:sz w:val="16"/>
                <w:szCs w:val="16"/>
              </w:rPr>
              <w:t>recibir</w:t>
            </w:r>
            <w:r w:rsidR="000C78BB" w:rsidRPr="009F18A4">
              <w:rPr>
                <w:rFonts w:ascii="Calibri" w:hAnsi="Calibri" w:cs="Calibri"/>
                <w:sz w:val="16"/>
                <w:szCs w:val="16"/>
              </w:rPr>
              <w:t xml:space="preserve"> </w:t>
            </w:r>
            <w:r w:rsidRPr="009F18A4">
              <w:rPr>
                <w:rFonts w:ascii="Calibri" w:hAnsi="Calibri" w:cs="Calibri"/>
                <w:sz w:val="16"/>
                <w:szCs w:val="16"/>
              </w:rPr>
              <w:t>información</w:t>
            </w:r>
            <w:r w:rsidR="000C78BB" w:rsidRPr="009F18A4">
              <w:rPr>
                <w:rFonts w:ascii="Calibri" w:hAnsi="Calibri" w:cs="Calibri"/>
                <w:sz w:val="16"/>
                <w:szCs w:val="16"/>
              </w:rPr>
              <w:t xml:space="preserve"> </w:t>
            </w:r>
            <w:r w:rsidRPr="009F18A4">
              <w:rPr>
                <w:rFonts w:ascii="Calibri" w:hAnsi="Calibri" w:cs="Calibri"/>
                <w:sz w:val="16"/>
                <w:szCs w:val="16"/>
              </w:rPr>
              <w:t>meteorológica</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cualquier</w:t>
            </w:r>
            <w:r w:rsidR="000C78BB" w:rsidRPr="009F18A4">
              <w:rPr>
                <w:rFonts w:ascii="Calibri" w:hAnsi="Calibri" w:cs="Calibri"/>
                <w:sz w:val="16"/>
                <w:szCs w:val="16"/>
              </w:rPr>
              <w:t xml:space="preserve"> </w:t>
            </w:r>
            <w:r w:rsidRPr="009F18A4">
              <w:rPr>
                <w:rFonts w:ascii="Calibri" w:hAnsi="Calibri" w:cs="Calibri"/>
                <w:sz w:val="16"/>
                <w:szCs w:val="16"/>
              </w:rPr>
              <w:t>momento</w:t>
            </w:r>
            <w:r w:rsidR="000C78BB" w:rsidRPr="009F18A4">
              <w:rPr>
                <w:rFonts w:ascii="Calibri" w:hAnsi="Calibri" w:cs="Calibri"/>
                <w:sz w:val="16"/>
                <w:szCs w:val="16"/>
              </w:rPr>
              <w:t xml:space="preserve"> </w:t>
            </w:r>
            <w:r w:rsidRPr="009F18A4">
              <w:rPr>
                <w:rFonts w:ascii="Calibri" w:hAnsi="Calibri" w:cs="Calibri"/>
                <w:sz w:val="16"/>
                <w:szCs w:val="16"/>
              </w:rPr>
              <w:t>durante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vuelo;</w:t>
            </w:r>
          </w:p>
          <w:p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w:t>
            </w:r>
            <w:r w:rsidR="000C78BB" w:rsidRPr="009F18A4">
              <w:rPr>
                <w:rFonts w:ascii="Calibri" w:hAnsi="Calibri" w:cs="Calibri"/>
                <w:sz w:val="16"/>
                <w:szCs w:val="16"/>
              </w:rPr>
              <w:t xml:space="preserve"> </w:t>
            </w:r>
            <w:r w:rsidRPr="009F18A4">
              <w:rPr>
                <w:rFonts w:ascii="Calibri" w:hAnsi="Calibri" w:cs="Calibri"/>
                <w:sz w:val="16"/>
                <w:szCs w:val="16"/>
              </w:rPr>
              <w:t>mantener una comunicación bidireccional en cualquier momento durante el vuelo</w:t>
            </w:r>
            <w:r w:rsidR="000C78BB" w:rsidRPr="009F18A4">
              <w:rPr>
                <w:rFonts w:ascii="Calibri" w:hAnsi="Calibri" w:cs="Calibri"/>
                <w:sz w:val="16"/>
                <w:szCs w:val="16"/>
              </w:rPr>
              <w:t xml:space="preserve"> </w:t>
            </w:r>
            <w:r w:rsidRPr="009F18A4">
              <w:rPr>
                <w:rFonts w:ascii="Calibri" w:hAnsi="Calibri" w:cs="Calibri"/>
                <w:sz w:val="16"/>
                <w:szCs w:val="16"/>
              </w:rPr>
              <w:t>con</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estaciones</w:t>
            </w:r>
            <w:r w:rsidR="000C78BB" w:rsidRPr="009F18A4">
              <w:rPr>
                <w:rFonts w:ascii="Calibri" w:hAnsi="Calibri" w:cs="Calibri"/>
                <w:sz w:val="16"/>
                <w:szCs w:val="16"/>
              </w:rPr>
              <w:t xml:space="preserve"> </w:t>
            </w:r>
            <w:r w:rsidRPr="009F18A4">
              <w:rPr>
                <w:rFonts w:ascii="Calibri" w:hAnsi="Calibri" w:cs="Calibri"/>
                <w:sz w:val="16"/>
                <w:szCs w:val="16"/>
              </w:rPr>
              <w:t>aeronáuticas</w:t>
            </w:r>
            <w:r w:rsidR="000C78BB" w:rsidRPr="009F18A4">
              <w:rPr>
                <w:rFonts w:ascii="Calibri" w:hAnsi="Calibri" w:cs="Calibri"/>
                <w:sz w:val="16"/>
                <w:szCs w:val="16"/>
              </w:rPr>
              <w:t xml:space="preserve"> </w:t>
            </w:r>
            <w:r w:rsidRPr="009F18A4">
              <w:rPr>
                <w:rFonts w:ascii="Calibri" w:hAnsi="Calibri" w:cs="Calibri"/>
                <w:sz w:val="16"/>
                <w:szCs w:val="16"/>
              </w:rPr>
              <w:t>y</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las</w:t>
            </w:r>
            <w:r w:rsidR="000C78BB" w:rsidRPr="009F18A4">
              <w:rPr>
                <w:rFonts w:ascii="Calibri" w:hAnsi="Calibri" w:cs="Calibri"/>
                <w:sz w:val="16"/>
                <w:szCs w:val="16"/>
              </w:rPr>
              <w:t xml:space="preserve"> </w:t>
            </w:r>
            <w:r w:rsidRPr="009F18A4">
              <w:rPr>
                <w:rFonts w:ascii="Calibri" w:hAnsi="Calibri" w:cs="Calibri"/>
                <w:sz w:val="16"/>
                <w:szCs w:val="16"/>
              </w:rPr>
              <w:t>frecuencias</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prescriba</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autoridad</w:t>
            </w:r>
            <w:r w:rsidR="000C78BB" w:rsidRPr="009F18A4">
              <w:rPr>
                <w:rFonts w:ascii="Calibri" w:hAnsi="Calibri" w:cs="Calibri"/>
                <w:sz w:val="16"/>
                <w:szCs w:val="16"/>
              </w:rPr>
              <w:t xml:space="preserve"> </w:t>
            </w:r>
            <w:r w:rsidRPr="009F18A4">
              <w:rPr>
                <w:rFonts w:ascii="Calibri" w:hAnsi="Calibri" w:cs="Calibri"/>
                <w:sz w:val="16"/>
                <w:szCs w:val="16"/>
              </w:rPr>
              <w:t>competente,</w:t>
            </w:r>
            <w:r w:rsidR="000C78BB" w:rsidRPr="009F18A4">
              <w:rPr>
                <w:rFonts w:ascii="Calibri" w:hAnsi="Calibri" w:cs="Calibri"/>
                <w:sz w:val="16"/>
                <w:szCs w:val="16"/>
              </w:rPr>
              <w:t xml:space="preserve"> </w:t>
            </w:r>
            <w:r w:rsidRPr="009F18A4">
              <w:rPr>
                <w:rFonts w:ascii="Calibri" w:hAnsi="Calibri" w:cs="Calibri"/>
                <w:sz w:val="16"/>
                <w:szCs w:val="16"/>
              </w:rPr>
              <w:t>y</w:t>
            </w:r>
          </w:p>
          <w:p w:rsidR="0097714D" w:rsidRPr="009F18A4" w:rsidRDefault="0097714D" w:rsidP="000C78BB">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4)</w:t>
            </w:r>
            <w:r w:rsidR="000C78BB" w:rsidRPr="009F18A4">
              <w:rPr>
                <w:rFonts w:ascii="Calibri" w:hAnsi="Calibri" w:cs="Calibri"/>
                <w:sz w:val="16"/>
                <w:szCs w:val="16"/>
              </w:rPr>
              <w:t xml:space="preserve"> </w:t>
            </w:r>
            <w:r w:rsidRPr="009F18A4">
              <w:rPr>
                <w:rFonts w:ascii="Calibri" w:hAnsi="Calibri" w:cs="Calibri"/>
                <w:sz w:val="16"/>
                <w:szCs w:val="16"/>
              </w:rPr>
              <w:t>permitir</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comunicación</w:t>
            </w:r>
            <w:r w:rsidR="000C78BB" w:rsidRPr="009F18A4">
              <w:rPr>
                <w:rFonts w:ascii="Calibri" w:hAnsi="Calibri" w:cs="Calibri"/>
                <w:sz w:val="16"/>
                <w:szCs w:val="16"/>
              </w:rPr>
              <w:t xml:space="preserve"> </w:t>
            </w:r>
            <w:r w:rsidRPr="009F18A4">
              <w:rPr>
                <w:rFonts w:ascii="Calibri" w:hAnsi="Calibri" w:cs="Calibri"/>
                <w:sz w:val="16"/>
                <w:szCs w:val="16"/>
              </w:rPr>
              <w:t>en</w:t>
            </w:r>
            <w:r w:rsidR="000C78BB" w:rsidRPr="009F18A4">
              <w:rPr>
                <w:rFonts w:ascii="Calibri" w:hAnsi="Calibri" w:cs="Calibri"/>
                <w:sz w:val="16"/>
                <w:szCs w:val="16"/>
              </w:rPr>
              <w:t xml:space="preserve"> </w:t>
            </w:r>
            <w:r w:rsidRPr="009F18A4">
              <w:rPr>
                <w:rFonts w:ascii="Calibri" w:hAnsi="Calibri" w:cs="Calibri"/>
                <w:sz w:val="16"/>
                <w:szCs w:val="16"/>
              </w:rPr>
              <w:t>la</w:t>
            </w:r>
            <w:r w:rsidR="000C78BB" w:rsidRPr="009F18A4">
              <w:rPr>
                <w:rFonts w:ascii="Calibri" w:hAnsi="Calibri" w:cs="Calibri"/>
                <w:sz w:val="16"/>
                <w:szCs w:val="16"/>
              </w:rPr>
              <w:t xml:space="preserve"> </w:t>
            </w:r>
            <w:r w:rsidRPr="009F18A4">
              <w:rPr>
                <w:rFonts w:ascii="Calibri" w:hAnsi="Calibri" w:cs="Calibri"/>
                <w:sz w:val="16"/>
                <w:szCs w:val="16"/>
              </w:rPr>
              <w:t>frecuencia</w:t>
            </w:r>
            <w:r w:rsidR="000C78BB" w:rsidRPr="009F18A4">
              <w:rPr>
                <w:rFonts w:ascii="Calibri" w:hAnsi="Calibri" w:cs="Calibri"/>
                <w:sz w:val="16"/>
                <w:szCs w:val="16"/>
              </w:rPr>
              <w:t xml:space="preserve"> </w:t>
            </w:r>
            <w:r w:rsidRPr="009F18A4">
              <w:rPr>
                <w:rFonts w:ascii="Calibri" w:hAnsi="Calibri" w:cs="Calibri"/>
                <w:sz w:val="16"/>
                <w:szCs w:val="16"/>
              </w:rPr>
              <w:t>aeronáutica</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emergencia</w:t>
            </w:r>
            <w:r w:rsidR="000C78BB" w:rsidRPr="009F18A4">
              <w:rPr>
                <w:rFonts w:ascii="Calibri" w:hAnsi="Calibri" w:cs="Calibri"/>
                <w:sz w:val="16"/>
                <w:szCs w:val="16"/>
              </w:rPr>
              <w:t xml:space="preserve"> </w:t>
            </w:r>
            <w:r w:rsidRPr="009F18A4">
              <w:rPr>
                <w:rFonts w:ascii="Calibri" w:hAnsi="Calibri" w:cs="Calibri"/>
                <w:sz w:val="16"/>
                <w:szCs w:val="16"/>
              </w:rPr>
              <w:t>(121,5</w:t>
            </w:r>
            <w:r w:rsidR="000C78BB" w:rsidRPr="009F18A4">
              <w:rPr>
                <w:rFonts w:ascii="Calibri" w:hAnsi="Calibri" w:cs="Calibri"/>
                <w:sz w:val="16"/>
                <w:szCs w:val="16"/>
              </w:rPr>
              <w:t xml:space="preserve"> </w:t>
            </w:r>
            <w:r w:rsidRPr="009F18A4">
              <w:rPr>
                <w:rFonts w:ascii="Calibri" w:hAnsi="Calibri" w:cs="Calibri"/>
                <w:sz w:val="16"/>
                <w:szCs w:val="16"/>
              </w:rPr>
              <w:t>MHz).</w:t>
            </w:r>
          </w:p>
          <w:p w:rsidR="0084070F" w:rsidRPr="009F18A4" w:rsidRDefault="0097714D" w:rsidP="0084070F">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w:t>
            </w:r>
            <w:r w:rsidR="000C78BB" w:rsidRPr="009F18A4">
              <w:rPr>
                <w:rFonts w:ascii="Calibri" w:hAnsi="Calibri" w:cs="Calibri"/>
                <w:sz w:val="16"/>
                <w:szCs w:val="16"/>
              </w:rPr>
              <w:t xml:space="preserve"> </w:t>
            </w:r>
            <w:r w:rsidRPr="009F18A4">
              <w:rPr>
                <w:rFonts w:ascii="Calibri" w:hAnsi="Calibri" w:cs="Calibri"/>
                <w:sz w:val="16"/>
                <w:szCs w:val="16"/>
              </w:rPr>
              <w:t>Cuando se requiera más de un equipo de comunicaciones, cada uno deberá ser independiente</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modo</w:t>
            </w:r>
            <w:r w:rsidR="000C78BB" w:rsidRPr="009F18A4">
              <w:rPr>
                <w:rFonts w:ascii="Calibri" w:hAnsi="Calibri" w:cs="Calibri"/>
                <w:sz w:val="16"/>
                <w:szCs w:val="16"/>
              </w:rPr>
              <w:t xml:space="preserve"> </w:t>
            </w:r>
            <w:r w:rsidRPr="009F18A4">
              <w:rPr>
                <w:rFonts w:ascii="Calibri" w:hAnsi="Calibri" w:cs="Calibri"/>
                <w:sz w:val="16"/>
                <w:szCs w:val="16"/>
              </w:rPr>
              <w:t>que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fallo</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un</w:t>
            </w:r>
            <w:r w:rsidR="000C78BB" w:rsidRPr="009F18A4">
              <w:rPr>
                <w:rFonts w:ascii="Calibri" w:hAnsi="Calibri" w:cs="Calibri"/>
                <w:sz w:val="16"/>
                <w:szCs w:val="16"/>
              </w:rPr>
              <w:t xml:space="preserve"> </w:t>
            </w:r>
            <w:r w:rsidRPr="009F18A4">
              <w:rPr>
                <w:rFonts w:ascii="Calibri" w:hAnsi="Calibri" w:cs="Calibri"/>
                <w:sz w:val="16"/>
                <w:szCs w:val="16"/>
              </w:rPr>
              <w:t>equipo</w:t>
            </w:r>
            <w:r w:rsidR="000C78BB" w:rsidRPr="009F18A4">
              <w:rPr>
                <w:rFonts w:ascii="Calibri" w:hAnsi="Calibri" w:cs="Calibri"/>
                <w:sz w:val="16"/>
                <w:szCs w:val="16"/>
              </w:rPr>
              <w:t xml:space="preserve"> </w:t>
            </w:r>
            <w:r w:rsidRPr="009F18A4">
              <w:rPr>
                <w:rFonts w:ascii="Calibri" w:hAnsi="Calibri" w:cs="Calibri"/>
                <w:sz w:val="16"/>
                <w:szCs w:val="16"/>
              </w:rPr>
              <w:t>no</w:t>
            </w:r>
            <w:r w:rsidR="000C78BB" w:rsidRPr="009F18A4">
              <w:rPr>
                <w:rFonts w:ascii="Calibri" w:hAnsi="Calibri" w:cs="Calibri"/>
                <w:sz w:val="16"/>
                <w:szCs w:val="16"/>
              </w:rPr>
              <w:t xml:space="preserve"> </w:t>
            </w:r>
            <w:r w:rsidRPr="009F18A4">
              <w:rPr>
                <w:rFonts w:ascii="Calibri" w:hAnsi="Calibri" w:cs="Calibri"/>
                <w:sz w:val="16"/>
                <w:szCs w:val="16"/>
              </w:rPr>
              <w:t>provoque</w:t>
            </w:r>
            <w:r w:rsidR="000C78BB" w:rsidRPr="009F18A4">
              <w:rPr>
                <w:rFonts w:ascii="Calibri" w:hAnsi="Calibri" w:cs="Calibri"/>
                <w:sz w:val="16"/>
                <w:szCs w:val="16"/>
              </w:rPr>
              <w:t xml:space="preserve"> </w:t>
            </w:r>
            <w:r w:rsidRPr="009F18A4">
              <w:rPr>
                <w:rFonts w:ascii="Calibri" w:hAnsi="Calibri" w:cs="Calibri"/>
                <w:sz w:val="16"/>
                <w:szCs w:val="16"/>
              </w:rPr>
              <w:t>el</w:t>
            </w:r>
            <w:r w:rsidR="000C78BB" w:rsidRPr="009F18A4">
              <w:rPr>
                <w:rFonts w:ascii="Calibri" w:hAnsi="Calibri" w:cs="Calibri"/>
                <w:sz w:val="16"/>
                <w:szCs w:val="16"/>
              </w:rPr>
              <w:t xml:space="preserve"> </w:t>
            </w:r>
            <w:r w:rsidRPr="009F18A4">
              <w:rPr>
                <w:rFonts w:ascii="Calibri" w:hAnsi="Calibri" w:cs="Calibri"/>
                <w:sz w:val="16"/>
                <w:szCs w:val="16"/>
              </w:rPr>
              <w:t>fallo</w:t>
            </w:r>
            <w:r w:rsidR="000C78BB" w:rsidRPr="009F18A4">
              <w:rPr>
                <w:rFonts w:ascii="Calibri" w:hAnsi="Calibri" w:cs="Calibri"/>
                <w:sz w:val="16"/>
                <w:szCs w:val="16"/>
              </w:rPr>
              <w:t xml:space="preserve"> </w:t>
            </w:r>
            <w:r w:rsidRPr="009F18A4">
              <w:rPr>
                <w:rFonts w:ascii="Calibri" w:hAnsi="Calibri" w:cs="Calibri"/>
                <w:sz w:val="16"/>
                <w:szCs w:val="16"/>
              </w:rPr>
              <w:t>de</w:t>
            </w:r>
            <w:r w:rsidR="000C78BB" w:rsidRPr="009F18A4">
              <w:rPr>
                <w:rFonts w:ascii="Calibri" w:hAnsi="Calibri" w:cs="Calibri"/>
                <w:sz w:val="16"/>
                <w:szCs w:val="16"/>
              </w:rPr>
              <w:t xml:space="preserve"> </w:t>
            </w:r>
            <w:r w:rsidRPr="009F18A4">
              <w:rPr>
                <w:rFonts w:ascii="Calibri" w:hAnsi="Calibri" w:cs="Calibri"/>
                <w:sz w:val="16"/>
                <w:szCs w:val="16"/>
              </w:rPr>
              <w:t>ningún</w:t>
            </w:r>
            <w:r w:rsidR="000C78BB" w:rsidRPr="009F18A4">
              <w:rPr>
                <w:rFonts w:ascii="Calibri" w:hAnsi="Calibri" w:cs="Calibri"/>
                <w:sz w:val="16"/>
                <w:szCs w:val="16"/>
              </w:rPr>
              <w:t xml:space="preserve"> </w:t>
            </w:r>
            <w:r w:rsidRPr="009F18A4">
              <w:rPr>
                <w:rFonts w:ascii="Calibri" w:hAnsi="Calibri" w:cs="Calibri"/>
                <w:sz w:val="16"/>
                <w:szCs w:val="16"/>
              </w:rPr>
              <w:t>otro</w:t>
            </w:r>
          </w:p>
        </w:tc>
      </w:tr>
      <w:tr w:rsidR="009F18A4" w:rsidRPr="009F18A4" w:rsidTr="000512CD">
        <w:tc>
          <w:tcPr>
            <w:tcW w:w="5000" w:type="pct"/>
            <w:gridSpan w:val="2"/>
            <w:shd w:val="clear" w:color="auto" w:fill="666666"/>
            <w:vAlign w:val="center"/>
          </w:tcPr>
          <w:p w:rsidR="000512CD" w:rsidRPr="009F18A4" w:rsidRDefault="000512CD" w:rsidP="000512CD">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REGLAMENTO (CE) No 1079/2012 Requisitos de separación entre canales de voz para el Cielo Único Europeo.</w:t>
            </w:r>
          </w:p>
          <w:p w:rsidR="000512CD" w:rsidRPr="009F18A4" w:rsidRDefault="000512CD" w:rsidP="000512CD">
            <w:pPr>
              <w:widowControl w:val="0"/>
              <w:spacing w:beforeLines="20" w:before="48" w:afterLines="20" w:after="48"/>
              <w:rPr>
                <w:rFonts w:ascii="Calibri" w:hAnsi="Calibri" w:cs="Calibri"/>
                <w:b/>
                <w:sz w:val="16"/>
                <w:szCs w:val="16"/>
              </w:rPr>
            </w:pPr>
            <w:r w:rsidRPr="009F18A4">
              <w:rPr>
                <w:rFonts w:ascii="Calibri" w:hAnsi="Calibri" w:cs="Calibri"/>
                <w:b/>
                <w:color w:val="FFFFFF" w:themeColor="background1"/>
                <w:sz w:val="16"/>
                <w:szCs w:val="16"/>
              </w:rPr>
              <w:t>Modificado por REGLAMENTO (CE) No 657/2013</w:t>
            </w:r>
          </w:p>
        </w:tc>
      </w:tr>
      <w:tr w:rsidR="009F18A4" w:rsidRPr="009F18A4" w:rsidTr="00B304F6">
        <w:tc>
          <w:tcPr>
            <w:tcW w:w="5000" w:type="pct"/>
            <w:gridSpan w:val="2"/>
            <w:shd w:val="clear" w:color="auto" w:fill="F2F2F2"/>
          </w:tcPr>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Artículo 2 Apartado 1</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presente Reglamento será de aplicación a todas las radios que operan en la banda de 117,975 a 137 MHz («banda VHF») asignada al servicio móvil aeronáutico en ruta, incluyendo los sistemas, sus componentes y procedimientos asociados.</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Artículo 2 Apartado 3</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presente Reglamento será de aplicación a todos los vuelos que operen como tránsito aéreo general dentro del espacio aéreo de la región EUR de la Organización de Aviación Civil Internacional «OACI» donde los Estados miembros son responsables de la provisión de servicios de tránsito aéreo de conformidad con el Reglamento (CE) no 550/2004 del Parlamento Europeo y del Consejo (2).</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b/>
                <w:sz w:val="16"/>
                <w:szCs w:val="16"/>
              </w:rPr>
            </w:pPr>
            <w:r w:rsidRPr="009F18A4">
              <w:rPr>
                <w:rFonts w:ascii="Calibri" w:hAnsi="Calibri" w:cs="Calibri"/>
                <w:b/>
                <w:sz w:val="16"/>
                <w:szCs w:val="16"/>
              </w:rPr>
              <w:t>Exenciones</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b/>
                <w:sz w:val="16"/>
                <w:szCs w:val="16"/>
              </w:rPr>
            </w:pPr>
            <w:r w:rsidRPr="009F18A4">
              <w:rPr>
                <w:rFonts w:ascii="Calibri" w:hAnsi="Calibri" w:cs="Calibri"/>
                <w:b/>
                <w:sz w:val="16"/>
                <w:szCs w:val="16"/>
              </w:rPr>
              <w:t>Artículo 2 Apartado 5</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b/>
                <w:sz w:val="16"/>
                <w:szCs w:val="16"/>
              </w:rPr>
              <w:t>No se exigirá la capacidad de funcionar con una separación entre canales de 8,33 kHz para las radios destinadas a operar exclusivamente en una o varias asignaciones de frecuencia que conserven una separación entre canales de 25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4 Apartado 2</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Los operadores y demás usuarios o propietarios de radios garantizarán que todas las radios puestas en servicio después del 17 de noviembre de 2013 incorporen la capacidad de separación entre canales de 8,33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4 Apartado 4</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los operadores y demás usuarios o propietarios de radios garantizarán que a partir del 17 de noviembre de 2013 sus radios incorporen la capacidad de separación entre canales de 8,33 kHz siempre que sean objeto de mejora.</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4 Apartado 6</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Además de la capacidad de operar con una separación entre canales de 8,33 kHz, los equipos mencionados en los apartados 1 a 5 deberán poder sintonizar canales con una separación de 25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4 Apartado 8</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Los usuarios o propietarios de equipos de radio de aeronaves con capacidad de separación entre canales de 8,33 kHz garantizarán que las prestaciones de estas radios sean conformes a las normas de la OACI especificadas en el punto 2 del anexo II.</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5 Apartado 1</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lastRenderedPageBreak/>
              <w:t>Ningún operador operará una aeronave por encima de FL 195 salvo si el equipo de radio de esta dispone de capacidad de separación entre canales de 8,33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5 Apartado 2</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Después del 1 de enero de 2014 ningún operador operará una aeronave de acuerdo con las reglas de vuelo por instrumentos en espacio aéreo de clase A, B o C de los Estados miembros enumerados en el anexo I salvo si el equipo de radio de dicha aeronave dispone de capacidad de separación entre canales de 8,33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5 Apartado 3.</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En relación con las obligaciones de equipamiento de separación entre canales de 8,33 kHz a bordo establecidas en el apartado 2, ningún operador operará una aeronave de acuerdo con las reglas de vuelo visual en zonas de operación con separación entre canales de 8,33 kHz salvo si el equipo de radio de la aeronave dispone de capacidad de separación entre canales de 8,33 kHz.</w:t>
            </w:r>
          </w:p>
          <w:p w:rsidR="000512CD" w:rsidRPr="009F18A4" w:rsidRDefault="000512CD" w:rsidP="000512CD">
            <w:pPr>
              <w:widowControl w:val="0"/>
              <w:jc w:val="both"/>
              <w:rPr>
                <w:rFonts w:ascii="Calibri" w:hAnsi="Calibri" w:cs="Calibri"/>
                <w:sz w:val="16"/>
                <w:szCs w:val="16"/>
              </w:rPr>
            </w:pPr>
            <w:r w:rsidRPr="009F18A4">
              <w:rPr>
                <w:rFonts w:ascii="Calibri" w:hAnsi="Calibri" w:cs="Calibri"/>
                <w:sz w:val="16"/>
                <w:szCs w:val="16"/>
              </w:rPr>
              <w:t>Artículo 5 Apartado 4.</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Sin perjuicio del artículo 2, apartado 5, a partir del 1 de enero de 2018 ningún operador operará una aeronave en un espacio aéreo en el que sea obligatorio llevar a bordo una radio salvo si el equipo de radio de la aeronave dispone de capacidad de separación entre canales de 8,33 kHz.</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b/>
                <w:bCs/>
                <w:sz w:val="16"/>
                <w:szCs w:val="16"/>
              </w:rPr>
              <w:t xml:space="preserve">Resolución DGAC 20/12/2016  </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Ver esta resolución donde se exime del cumplimiento de esta norma hasta el </w:t>
            </w:r>
            <w:r w:rsidRPr="009F18A4">
              <w:rPr>
                <w:rFonts w:ascii="Calibri" w:hAnsi="Calibri" w:cs="Calibri"/>
                <w:b/>
                <w:bCs/>
                <w:sz w:val="16"/>
                <w:szCs w:val="16"/>
              </w:rPr>
              <w:t xml:space="preserve">1 de enero de 2023 </w:t>
            </w:r>
            <w:r w:rsidRPr="009F18A4">
              <w:rPr>
                <w:rFonts w:ascii="Calibri" w:hAnsi="Calibri" w:cs="Calibri"/>
                <w:sz w:val="16"/>
                <w:szCs w:val="16"/>
              </w:rPr>
              <w:t xml:space="preserve">a las aeronaves que operen conforme a las </w:t>
            </w:r>
            <w:r w:rsidRPr="009F18A4">
              <w:rPr>
                <w:rFonts w:ascii="Calibri" w:hAnsi="Calibri" w:cs="Calibri"/>
                <w:b/>
                <w:bCs/>
                <w:sz w:val="16"/>
                <w:szCs w:val="16"/>
              </w:rPr>
              <w:t>reglas de vuelo visual</w:t>
            </w:r>
            <w:r w:rsidRPr="009F18A4">
              <w:rPr>
                <w:rFonts w:ascii="Calibri" w:hAnsi="Calibri" w:cs="Calibri"/>
                <w:sz w:val="16"/>
                <w:szCs w:val="16"/>
              </w:rPr>
              <w:t xml:space="preserve">, siempre y cuando restrinjan su ámbito de operación al espacio aéreo donde no sea requerido el uso de radio y a aquellas áreas del espacio aéreo donde las comunicaciones por radio se lleven a cabo en alguna de las </w:t>
            </w:r>
            <w:r w:rsidRPr="009F18A4">
              <w:rPr>
                <w:rFonts w:ascii="Calibri" w:hAnsi="Calibri" w:cs="Calibri"/>
                <w:bCs/>
                <w:sz w:val="16"/>
                <w:szCs w:val="16"/>
              </w:rPr>
              <w:t>asignaciones de frecuencia que conforme a la información publicada en el AIP mantengan separación de 25 kHz</w:t>
            </w:r>
            <w:r w:rsidRPr="009F18A4">
              <w:rPr>
                <w:rFonts w:ascii="Calibri" w:hAnsi="Calibri" w:cs="Calibri"/>
                <w:sz w:val="16"/>
                <w:szCs w:val="16"/>
              </w:rPr>
              <w:t>.</w:t>
            </w:r>
          </w:p>
        </w:tc>
      </w:tr>
      <w:tr w:rsidR="009F18A4" w:rsidRPr="009F18A4" w:rsidTr="00052186">
        <w:tc>
          <w:tcPr>
            <w:tcW w:w="5000" w:type="pct"/>
            <w:gridSpan w:val="2"/>
            <w:shd w:val="clear" w:color="auto" w:fill="666666"/>
          </w:tcPr>
          <w:p w:rsidR="00F91EB0" w:rsidRPr="009F18A4" w:rsidRDefault="00F91EB0" w:rsidP="00F91EB0">
            <w:pPr>
              <w:widowControl w:val="0"/>
              <w:spacing w:beforeLines="20" w:before="48" w:afterLines="20" w:after="48"/>
              <w:jc w:val="both"/>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REGLAMENTO (CE) No 923/2012 SERA</w:t>
            </w:r>
          </w:p>
          <w:p w:rsidR="00F91EB0" w:rsidRPr="009F18A4" w:rsidRDefault="00F91EB0" w:rsidP="00F91EB0">
            <w:pPr>
              <w:widowControl w:val="0"/>
              <w:spacing w:beforeLines="20" w:before="48" w:afterLines="20" w:after="48"/>
              <w:jc w:val="both"/>
              <w:rPr>
                <w:rFonts w:ascii="Calibri" w:hAnsi="Calibri" w:cs="Calibri"/>
                <w:b/>
                <w:sz w:val="16"/>
                <w:szCs w:val="16"/>
              </w:rPr>
            </w:pPr>
            <w:r w:rsidRPr="009F18A4">
              <w:rPr>
                <w:rFonts w:ascii="Calibri" w:hAnsi="Calibri" w:cs="Calibri"/>
                <w:b/>
                <w:color w:val="FFFFFF" w:themeColor="background1"/>
                <w:sz w:val="16"/>
                <w:szCs w:val="16"/>
              </w:rPr>
              <w:t>Modificado por REGLAMENTO (CE) Nº 2015/340 y REGLAMENTO (CE) Nº 2016/1185</w:t>
            </w:r>
          </w:p>
        </w:tc>
      </w:tr>
      <w:tr w:rsidR="009F18A4" w:rsidRPr="009F18A4" w:rsidTr="00052186">
        <w:tc>
          <w:tcPr>
            <w:tcW w:w="5000" w:type="pct"/>
            <w:gridSpan w:val="2"/>
            <w:shd w:val="clear" w:color="auto" w:fill="F2F2F2" w:themeFill="background1" w:themeFillShade="F2"/>
          </w:tcPr>
          <w:p w:rsidR="00F91EB0" w:rsidRPr="009F18A4" w:rsidRDefault="00F91EB0" w:rsidP="00F91EB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Artículo 1 Apartado 2.</w:t>
            </w:r>
          </w:p>
          <w:p w:rsidR="00F91EB0" w:rsidRPr="009F18A4" w:rsidRDefault="00F91EB0" w:rsidP="00F91EB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presente Reglamento se aplicará, en particular, a los usuarios del espacio aéreo y a las aeronaves dedicadas al tránsito aéreo general:</w:t>
            </w:r>
          </w:p>
          <w:p w:rsidR="00F91EB0" w:rsidRPr="009F18A4" w:rsidRDefault="00F91EB0" w:rsidP="00F91EB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que operen con destino a la Unión, dentro de la Unión o con origen en ella;</w:t>
            </w:r>
          </w:p>
          <w:p w:rsidR="00F91EB0" w:rsidRPr="009F18A4" w:rsidRDefault="00F91EB0" w:rsidP="00F91EB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que posean la nacionalidad y las marcas de matrícula de un Estado miembro de la Unión, y que operen en cualquier espacio aéreo siempre que no infrinjan las normas publicadas por el país que tenga jurisdicción sobre el territorio sobrevolado.</w:t>
            </w:r>
          </w:p>
          <w:p w:rsidR="00F91EB0" w:rsidRPr="009F18A4" w:rsidRDefault="00F91EB0" w:rsidP="00F91EB0">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SERA.6005 Requisitos para las comunicaciones y el transpondedor SSR</w:t>
            </w:r>
          </w:p>
          <w:p w:rsidR="00F91EB0" w:rsidRPr="009F18A4" w:rsidRDefault="00F91EB0" w:rsidP="00F91EB0">
            <w:pPr>
              <w:widowControl w:val="0"/>
              <w:spacing w:beforeLines="20" w:before="48" w:afterLines="20" w:after="48"/>
              <w:jc w:val="both"/>
              <w:rPr>
                <w:rFonts w:ascii="Calibri" w:hAnsi="Calibri" w:cs="Calibri"/>
                <w:sz w:val="16"/>
                <w:szCs w:val="16"/>
              </w:rPr>
            </w:pPr>
            <w:r w:rsidRPr="009F18A4">
              <w:rPr>
                <w:rFonts w:ascii="Calibri" w:hAnsi="Calibri" w:cs="Calibri"/>
                <w:sz w:val="16"/>
                <w:szCs w:val="16"/>
              </w:rPr>
              <w:t>b) Zona obligatoria de transpondedor (TMZ)</w:t>
            </w:r>
          </w:p>
          <w:p w:rsidR="00F91EB0" w:rsidRPr="009F18A4" w:rsidRDefault="00F91EB0" w:rsidP="00F91EB0">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1) Todos los vuelos que operen en un espacio aéreo designado por la autoridad competente como zona obligatoria de transpondedor (TMZ) llevarán a bordo y utilizarán transpondedores SSR capaces de operar en los modos A y C o en el modo S, a menos que deban observar disposiciones alternativas establecidas por el proveedor de servicios de navegación aérea para dicho espacio aéreo en concreto.</w:t>
            </w:r>
          </w:p>
        </w:tc>
      </w:tr>
      <w:tr w:rsidR="009F18A4" w:rsidRPr="009F18A4" w:rsidTr="00D679AD">
        <w:tc>
          <w:tcPr>
            <w:tcW w:w="272" w:type="pct"/>
            <w:shd w:val="clear" w:color="auto" w:fill="666666"/>
            <w:vAlign w:val="center"/>
          </w:tcPr>
          <w:p w:rsidR="000512CD" w:rsidRPr="009F18A4" w:rsidRDefault="000512CD" w:rsidP="000512CD">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27</w:t>
            </w:r>
          </w:p>
        </w:tc>
        <w:tc>
          <w:tcPr>
            <w:tcW w:w="4728" w:type="pct"/>
            <w:shd w:val="clear" w:color="auto" w:fill="666666"/>
          </w:tcPr>
          <w:p w:rsidR="000512CD" w:rsidRPr="009F18A4" w:rsidRDefault="000512CD" w:rsidP="000512CD">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NCC.IDE.A.250 Equipos de navegación</w:t>
            </w:r>
          </w:p>
        </w:tc>
      </w:tr>
      <w:tr w:rsidR="009F18A4" w:rsidRPr="009F18A4" w:rsidTr="00D679AD">
        <w:tc>
          <w:tcPr>
            <w:tcW w:w="272" w:type="pct"/>
            <w:shd w:val="clear" w:color="auto" w:fill="F2F2F2"/>
            <w:vAlign w:val="center"/>
          </w:tcPr>
          <w:p w:rsidR="000512CD" w:rsidRPr="009F18A4" w:rsidRDefault="000512CD" w:rsidP="000512CD">
            <w:pPr>
              <w:widowControl w:val="0"/>
              <w:spacing w:beforeLines="20" w:before="48" w:afterLines="20" w:after="48"/>
              <w:jc w:val="center"/>
              <w:rPr>
                <w:rFonts w:ascii="Calibri" w:hAnsi="Calibri" w:cs="Calibri"/>
                <w:sz w:val="16"/>
                <w:szCs w:val="16"/>
              </w:rPr>
            </w:pPr>
          </w:p>
        </w:tc>
        <w:tc>
          <w:tcPr>
            <w:tcW w:w="4728" w:type="pct"/>
            <w:shd w:val="clear" w:color="auto" w:fill="F2F2F2"/>
          </w:tcPr>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deberán estar equipados con un equipo de navegación que les permita operar conforme a:</w:t>
            </w:r>
          </w:p>
          <w:p w:rsidR="000512CD" w:rsidRPr="009F18A4" w:rsidRDefault="000512CD" w:rsidP="000512C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el plan de vuelo ATS, si procede, y</w:t>
            </w:r>
          </w:p>
          <w:p w:rsidR="000512CD" w:rsidRPr="009F18A4" w:rsidRDefault="000512CD" w:rsidP="000512C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los requisitos del espacio aéreo aplicables.</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Los aviones deberán disponer de equipos de navegación suficientes para garantizar que, en caso de fallo de un equipo en cualquier fase del vuelo, el equipo remanente permitirá la navegación segura de acuerdo con la letra a) o la ejecución segura de la pertinente acción de contingencia.</w:t>
            </w:r>
          </w:p>
          <w:p w:rsidR="000512CD" w:rsidRPr="009F18A4" w:rsidRDefault="000512CD" w:rsidP="000512CD">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c) Los aviones que operen en vuelos en los que se prevea aterrizar en IMC deberán estar equipados con un equipo adecuado capaz de proporcionar guía hasta un punto desde el cual se pueda realizar un aterrizaje visual. Este equipo deberá ser capaz de proporcionar dicha guía para cada aeródromo en el que se pretenda aterrizar en IMC y para los aeródromos alternativos designados.</w:t>
            </w:r>
          </w:p>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En lo que respecta a las operaciones PBN, las aeronaves deberán cumplir los requisitos de certificación de la aeronavegabilidad para la especificación de navegación adecuada.</w:t>
            </w:r>
          </w:p>
        </w:tc>
      </w:tr>
      <w:tr w:rsidR="009F18A4" w:rsidRPr="009F18A4" w:rsidTr="00D679AD">
        <w:tc>
          <w:tcPr>
            <w:tcW w:w="272" w:type="pct"/>
            <w:shd w:val="clear" w:color="auto" w:fill="666666"/>
            <w:vAlign w:val="center"/>
          </w:tcPr>
          <w:p w:rsidR="000512CD" w:rsidRPr="009F18A4" w:rsidRDefault="000512CD" w:rsidP="000512CD">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28</w:t>
            </w:r>
          </w:p>
        </w:tc>
        <w:tc>
          <w:tcPr>
            <w:tcW w:w="4728" w:type="pct"/>
            <w:shd w:val="clear" w:color="auto" w:fill="666666"/>
          </w:tcPr>
          <w:p w:rsidR="000512CD" w:rsidRPr="009F18A4" w:rsidRDefault="000512CD" w:rsidP="000512CD">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NCC.IDE.A.255 Transpondedor</w:t>
            </w:r>
          </w:p>
        </w:tc>
      </w:tr>
      <w:tr w:rsidR="009F18A4" w:rsidRPr="009F18A4" w:rsidTr="00D679AD">
        <w:tc>
          <w:tcPr>
            <w:tcW w:w="272" w:type="pct"/>
            <w:shd w:val="clear" w:color="auto" w:fill="F2F2F2"/>
            <w:vAlign w:val="center"/>
          </w:tcPr>
          <w:p w:rsidR="000512CD" w:rsidRPr="009F18A4" w:rsidRDefault="000512CD" w:rsidP="000512C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rsidR="000512CD" w:rsidRPr="009F18A4" w:rsidRDefault="000512CD" w:rsidP="000512C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aviones deberán estar equipados con un transpondedor de radar de vigilancia secundario (SSR) que informe de la altitud de presión y cualquier otra capacidad de transpondedor (SSR) requerida para la ruta del vuelo.</w:t>
            </w:r>
          </w:p>
        </w:tc>
      </w:tr>
      <w:tr w:rsidR="009F18A4" w:rsidRPr="009F18A4" w:rsidTr="00167313">
        <w:tc>
          <w:tcPr>
            <w:tcW w:w="5000" w:type="pct"/>
            <w:gridSpan w:val="2"/>
            <w:shd w:val="clear" w:color="auto" w:fill="666666"/>
            <w:vAlign w:val="center"/>
          </w:tcPr>
          <w:p w:rsidR="00870345" w:rsidRPr="009F18A4" w:rsidRDefault="00870345" w:rsidP="00870345">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Modificación al REGLAMENTO (CE) No 1207/2011 Requisitos de rendimiento e interoperabilidad de la vigilancia del cielo único europeo</w:t>
            </w:r>
          </w:p>
          <w:p w:rsidR="00167313" w:rsidRPr="009F18A4" w:rsidRDefault="00870345" w:rsidP="00870345">
            <w:pPr>
              <w:widowControl w:val="0"/>
              <w:spacing w:beforeLines="20" w:before="48" w:afterLines="20" w:after="48"/>
              <w:rPr>
                <w:rFonts w:ascii="Calibri" w:hAnsi="Calibri" w:cs="Calibri"/>
                <w:b/>
                <w:sz w:val="16"/>
                <w:szCs w:val="16"/>
              </w:rPr>
            </w:pPr>
            <w:r w:rsidRPr="009F18A4">
              <w:rPr>
                <w:rFonts w:ascii="Calibri" w:hAnsi="Calibri" w:cs="Calibri"/>
                <w:b/>
                <w:color w:val="FFFFFF" w:themeColor="background1"/>
                <w:sz w:val="16"/>
                <w:szCs w:val="16"/>
              </w:rPr>
              <w:t>por REGLAMENTO (CE) No 2017/368</w:t>
            </w:r>
          </w:p>
        </w:tc>
      </w:tr>
      <w:tr w:rsidR="009F18A4" w:rsidRPr="009F18A4" w:rsidTr="00B304F6">
        <w:tc>
          <w:tcPr>
            <w:tcW w:w="5000" w:type="pct"/>
            <w:gridSpan w:val="2"/>
            <w:shd w:val="clear" w:color="auto" w:fill="F2F2F2"/>
            <w:vAlign w:val="center"/>
          </w:tcPr>
          <w:p w:rsidR="00E31D52" w:rsidRPr="009F18A4" w:rsidRDefault="00E31D52" w:rsidP="00E31D5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El Reglamento de Ejecución (UE) nº 1207/2011 se modifica como sigue: </w:t>
            </w:r>
          </w:p>
          <w:p w:rsidR="00E31D52" w:rsidRPr="009F18A4" w:rsidRDefault="00E31D52" w:rsidP="00E31D5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1) El artículo 5 se modifica como sigue: </w:t>
            </w:r>
          </w:p>
          <w:p w:rsidR="00E31D52" w:rsidRPr="009F18A4" w:rsidRDefault="00E31D52" w:rsidP="00E31D5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a) se suprime el apartado 4; </w:t>
            </w:r>
          </w:p>
          <w:p w:rsidR="00E31D52" w:rsidRPr="009F18A4" w:rsidRDefault="00E31D52" w:rsidP="00E31D5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b) los apartados 5, 6 y 7 se sustituyen por el texto siguiente: </w:t>
            </w:r>
          </w:p>
          <w:p w:rsidR="00E31D52" w:rsidRPr="009F18A4" w:rsidRDefault="00E31D52" w:rsidP="00E31D52">
            <w:pPr>
              <w:widowControl w:val="0"/>
              <w:tabs>
                <w:tab w:val="left" w:pos="922"/>
                <w:tab w:val="left" w:pos="1489"/>
              </w:tabs>
              <w:spacing w:beforeLines="20" w:before="48" w:afterLines="20" w:after="48"/>
              <w:ind w:left="497"/>
              <w:jc w:val="both"/>
              <w:rPr>
                <w:rFonts w:ascii="Calibri" w:hAnsi="Calibri" w:cs="Calibri"/>
                <w:sz w:val="16"/>
                <w:szCs w:val="16"/>
              </w:rPr>
            </w:pPr>
            <w:r w:rsidRPr="009F18A4">
              <w:rPr>
                <w:rFonts w:ascii="Calibri" w:hAnsi="Calibri" w:cs="Calibri"/>
                <w:sz w:val="16"/>
                <w:szCs w:val="16"/>
              </w:rPr>
              <w:t xml:space="preserve">5. Los operadores velarán por que a más tardar el </w:t>
            </w:r>
            <w:r w:rsidRPr="009F18A4">
              <w:rPr>
                <w:rFonts w:ascii="Calibri" w:hAnsi="Calibri" w:cs="Calibri"/>
                <w:b/>
                <w:sz w:val="16"/>
                <w:szCs w:val="16"/>
              </w:rPr>
              <w:t>7 de junio de 2020</w:t>
            </w:r>
            <w:r w:rsidRPr="009F18A4">
              <w:rPr>
                <w:rFonts w:ascii="Calibri" w:hAnsi="Calibri" w:cs="Calibri"/>
                <w:sz w:val="16"/>
                <w:szCs w:val="16"/>
              </w:rPr>
              <w:t xml:space="preserve">: </w:t>
            </w:r>
          </w:p>
          <w:p w:rsidR="00E31D52" w:rsidRPr="009F18A4" w:rsidRDefault="00E31D52" w:rsidP="00E31D52">
            <w:pPr>
              <w:widowControl w:val="0"/>
              <w:tabs>
                <w:tab w:val="left" w:pos="922"/>
                <w:tab w:val="left" w:pos="1489"/>
              </w:tabs>
              <w:spacing w:beforeLines="20" w:before="48" w:afterLines="20" w:after="48"/>
              <w:ind w:left="708"/>
              <w:jc w:val="both"/>
              <w:rPr>
                <w:rFonts w:ascii="Calibri" w:hAnsi="Calibri" w:cs="Calibri"/>
                <w:sz w:val="16"/>
                <w:szCs w:val="16"/>
              </w:rPr>
            </w:pPr>
            <w:r w:rsidRPr="009F18A4">
              <w:rPr>
                <w:rFonts w:ascii="Calibri" w:hAnsi="Calibri" w:cs="Calibri"/>
                <w:sz w:val="16"/>
                <w:szCs w:val="16"/>
              </w:rPr>
              <w:lastRenderedPageBreak/>
              <w:t xml:space="preserve">a)las aeronaves que realicen los vuelos contemplados en el artículo 2, apartado 2, estén equipadas con transpondedores de radar secundario de vigilancia que tengan las capacidades establecidas en el anexo II, parte A; </w:t>
            </w:r>
          </w:p>
          <w:p w:rsidR="00E31D52" w:rsidRPr="009F18A4" w:rsidRDefault="00E31D52" w:rsidP="00E31D52">
            <w:pPr>
              <w:widowControl w:val="0"/>
              <w:tabs>
                <w:tab w:val="left" w:pos="922"/>
                <w:tab w:val="left" w:pos="1489"/>
              </w:tabs>
              <w:spacing w:beforeLines="20" w:before="48" w:afterLines="20" w:after="48"/>
              <w:ind w:left="708"/>
              <w:jc w:val="both"/>
              <w:rPr>
                <w:rFonts w:ascii="Calibri" w:hAnsi="Calibri" w:cs="Calibri"/>
                <w:sz w:val="16"/>
                <w:szCs w:val="16"/>
              </w:rPr>
            </w:pPr>
            <w:r w:rsidRPr="009F18A4">
              <w:rPr>
                <w:rFonts w:ascii="Calibri" w:hAnsi="Calibri" w:cs="Calibri"/>
                <w:sz w:val="16"/>
                <w:szCs w:val="16"/>
              </w:rPr>
              <w:t xml:space="preserve">b) las aeronaves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B; </w:t>
            </w:r>
          </w:p>
          <w:p w:rsidR="00E31D52" w:rsidRPr="009F18A4" w:rsidRDefault="00E31D52" w:rsidP="00E31D52">
            <w:pPr>
              <w:widowControl w:val="0"/>
              <w:tabs>
                <w:tab w:val="left" w:pos="922"/>
                <w:tab w:val="left" w:pos="1489"/>
              </w:tabs>
              <w:spacing w:beforeLines="20" w:before="48" w:afterLines="20" w:after="48"/>
              <w:ind w:left="708"/>
              <w:jc w:val="both"/>
              <w:rPr>
                <w:rFonts w:ascii="Calibri" w:hAnsi="Calibri" w:cs="Calibri"/>
                <w:sz w:val="16"/>
                <w:szCs w:val="16"/>
              </w:rPr>
            </w:pPr>
            <w:r w:rsidRPr="009F18A4">
              <w:rPr>
                <w:rFonts w:ascii="Calibri" w:hAnsi="Calibri" w:cs="Calibri"/>
                <w:sz w:val="16"/>
                <w:szCs w:val="16"/>
              </w:rPr>
              <w:t xml:space="preserve">c) las aeronaves de ala fija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C. </w:t>
            </w:r>
          </w:p>
          <w:p w:rsidR="00E31D52" w:rsidRPr="009F18A4" w:rsidRDefault="00E31D52" w:rsidP="0087034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6. Los operadores velarán por que las aeronaves equipadas con arreglo al apartado 5 y con una masa máxima de despegue certificada superior a 5 700 kg o con una capacidad de velocidad de crucero real máxima superior a 250 nudos operen con diversidad de antenas conforme a lo establecido en el apartado 3.1.2.10.4 del anexo 10, vol. IV, cuarta edición, del Convenio de Chicago, incluidas todas las enmiendas hasta la número 85. </w:t>
            </w:r>
          </w:p>
          <w:p w:rsidR="00167313" w:rsidRPr="009F18A4" w:rsidRDefault="00E31D52" w:rsidP="00E31D52">
            <w:pPr>
              <w:widowControl w:val="0"/>
              <w:spacing w:beforeLines="20" w:before="48" w:afterLines="20" w:after="48"/>
              <w:rPr>
                <w:rFonts w:ascii="Calibri" w:hAnsi="Calibri" w:cs="Calibri"/>
                <w:b/>
                <w:sz w:val="16"/>
                <w:szCs w:val="16"/>
              </w:rPr>
            </w:pPr>
            <w:r w:rsidRPr="009F18A4">
              <w:rPr>
                <w:rFonts w:ascii="Calibri" w:hAnsi="Calibri" w:cs="Calibri"/>
                <w:sz w:val="16"/>
                <w:szCs w:val="16"/>
              </w:rPr>
              <w:t>7. Los Estados miembros podrán imponer requisitos de equipamiento conforme al apartado 5, letra b), a todas las aeronaves que operen vuelos contemplados en el artículo 2, apartado 2, en áreas donde los servicios de vigilancia que utilicen los datos de vigilancia a que se refiere el anexo II, parte B, sean prestados por proveedores de servicios de navegación aérea.».</w:t>
            </w:r>
          </w:p>
        </w:tc>
      </w:tr>
      <w:tr w:rsidR="009F18A4" w:rsidRPr="009F18A4" w:rsidTr="00D679AD">
        <w:tc>
          <w:tcPr>
            <w:tcW w:w="272" w:type="pct"/>
            <w:shd w:val="clear" w:color="auto" w:fill="666666"/>
            <w:vAlign w:val="center"/>
          </w:tcPr>
          <w:p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29</w:t>
            </w:r>
          </w:p>
        </w:tc>
        <w:tc>
          <w:tcPr>
            <w:tcW w:w="4728" w:type="pct"/>
            <w:shd w:val="clear" w:color="auto" w:fill="666666"/>
          </w:tcPr>
          <w:p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NCC.IDE.A.260 Gestión de datos electrónicos de navegación</w:t>
            </w:r>
          </w:p>
        </w:tc>
      </w:tr>
      <w:tr w:rsidR="009F18A4" w:rsidRPr="009F18A4" w:rsidTr="00D679AD">
        <w:tc>
          <w:tcPr>
            <w:tcW w:w="272" w:type="pct"/>
            <w:shd w:val="clear" w:color="auto" w:fill="F2F2F2"/>
            <w:vAlign w:val="center"/>
          </w:tcPr>
          <w:p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a) El operador solo deberá utilizar productos de datos electrónicos de navegación que permitan una aplicación de navegación que cumpla los niveles de inte­gridad adecuados para el uso previsto de los datos.</w:t>
            </w:r>
          </w:p>
          <w:p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b) Siempre que los productos de datos electrónicos de navegación soporten una aplicación de navegación necesaria para una operación que requiera una aprobación conforme a lo dispuesto en el anexo V (Parte-SPA) del Reglamento (UE) no965/2012, el operador deberá demostrar ante la autoridad competente que el proceso aplicado y los productos entregados cumplen los niveles de integridad adecuados para el uso previsto de los datos</w:t>
            </w:r>
          </w:p>
          <w:p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c) El operador deberá supervisar permanentemente la integridad del proceso y de los productos, bien directamente o mediante la supervisión de la conformidad de los proveedores externos.</w:t>
            </w:r>
          </w:p>
          <w:p w:rsidR="00167313" w:rsidRPr="009F18A4" w:rsidRDefault="00167313" w:rsidP="00167313">
            <w:pPr>
              <w:widowControl w:val="0"/>
              <w:spacing w:beforeLines="20" w:before="48" w:afterLines="20" w:after="48"/>
              <w:rPr>
                <w:rFonts w:ascii="Calibri" w:hAnsi="Calibri" w:cs="Calibri"/>
                <w:sz w:val="16"/>
                <w:szCs w:val="16"/>
              </w:rPr>
            </w:pPr>
            <w:r w:rsidRPr="009F18A4">
              <w:rPr>
                <w:rFonts w:ascii="Calibri" w:hAnsi="Calibri" w:cs="Calibri"/>
                <w:sz w:val="16"/>
                <w:szCs w:val="16"/>
              </w:rPr>
              <w:t>d) El operador deberá garantizar la oportuna distribución e inserción de los datos electrónicos de navegación, actualizados y sin alterar, para todos los aviones que lo requieran.</w:t>
            </w:r>
          </w:p>
        </w:tc>
      </w:tr>
      <w:tr w:rsidR="009F18A4" w:rsidRPr="009F18A4" w:rsidTr="00D679AD">
        <w:tc>
          <w:tcPr>
            <w:tcW w:w="272" w:type="pct"/>
            <w:shd w:val="clear" w:color="auto" w:fill="666666"/>
            <w:vAlign w:val="center"/>
          </w:tcPr>
          <w:p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30</w:t>
            </w:r>
          </w:p>
        </w:tc>
        <w:tc>
          <w:tcPr>
            <w:tcW w:w="4728" w:type="pct"/>
            <w:shd w:val="clear" w:color="auto" w:fill="666666"/>
          </w:tcPr>
          <w:p w:rsidR="00167313" w:rsidRPr="009F18A4" w:rsidRDefault="00167313" w:rsidP="00167313">
            <w:pPr>
              <w:widowControl w:val="0"/>
              <w:spacing w:beforeLines="20" w:before="48" w:afterLines="20" w:after="48"/>
              <w:rPr>
                <w:rFonts w:ascii="Calibri" w:hAnsi="Calibri" w:cs="Calibri"/>
                <w:b/>
                <w:color w:val="FFFFFF" w:themeColor="background1"/>
                <w:sz w:val="16"/>
                <w:szCs w:val="16"/>
                <w:highlight w:val="yellow"/>
              </w:rPr>
            </w:pPr>
            <w:r w:rsidRPr="009F18A4">
              <w:rPr>
                <w:rFonts w:ascii="Calibri" w:hAnsi="Calibri" w:cs="Calibri"/>
                <w:b/>
                <w:color w:val="FFFFFF" w:themeColor="background1"/>
                <w:sz w:val="16"/>
                <w:szCs w:val="16"/>
              </w:rPr>
              <w:t>NCC.GEN.135  Información sobre los equipos de emergencia y de supervivencia a bordo</w:t>
            </w:r>
          </w:p>
        </w:tc>
      </w:tr>
      <w:tr w:rsidR="009F18A4" w:rsidRPr="009F18A4" w:rsidTr="00D679AD">
        <w:tc>
          <w:tcPr>
            <w:tcW w:w="272" w:type="pct"/>
            <w:shd w:val="clear" w:color="auto" w:fill="F2F2F2"/>
            <w:vAlign w:val="center"/>
          </w:tcPr>
          <w:p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operador garantizará en todo momento la disponibilidad de listas con infor­mación sobre el equipo de emergencia y supervivencia instalado a bordo para su comunicación  inmediata  a  los  centros  de  coordinación  de  operaciones  de  salvamento (RCC)</w:t>
            </w:r>
          </w:p>
        </w:tc>
      </w:tr>
      <w:tr w:rsidR="009F18A4" w:rsidRPr="009F18A4" w:rsidTr="00D679AD">
        <w:tc>
          <w:tcPr>
            <w:tcW w:w="272" w:type="pct"/>
            <w:shd w:val="clear" w:color="auto" w:fill="666666"/>
            <w:vAlign w:val="center"/>
          </w:tcPr>
          <w:p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31</w:t>
            </w:r>
          </w:p>
        </w:tc>
        <w:tc>
          <w:tcPr>
            <w:tcW w:w="4728" w:type="pct"/>
            <w:shd w:val="clear" w:color="auto" w:fill="666666"/>
          </w:tcPr>
          <w:p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NCC.GEN.145  Tratamiento de las grabaciones de los registradores de vue­lo: conservación, presentación, protección y utilización</w:t>
            </w:r>
          </w:p>
        </w:tc>
      </w:tr>
      <w:tr w:rsidR="009F18A4" w:rsidRPr="009F18A4" w:rsidTr="00D679AD">
        <w:tc>
          <w:tcPr>
            <w:tcW w:w="272" w:type="pct"/>
            <w:shd w:val="clear" w:color="auto" w:fill="F2F2F2"/>
            <w:vAlign w:val="center"/>
          </w:tcPr>
          <w:p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rsidR="00167313" w:rsidRPr="009F18A4" w:rsidRDefault="00167313" w:rsidP="00167313">
            <w:pPr>
              <w:widowControl w:val="0"/>
              <w:tabs>
                <w:tab w:val="left" w:pos="922"/>
                <w:tab w:val="left" w:pos="1489"/>
              </w:tabs>
              <w:spacing w:beforeLines="20" w:before="48" w:afterLines="20" w:after="48"/>
              <w:jc w:val="both"/>
              <w:rPr>
                <w:rFonts w:cs="Arial"/>
                <w:sz w:val="16"/>
                <w:szCs w:val="16"/>
              </w:rPr>
            </w:pPr>
            <w:r w:rsidRPr="009F18A4">
              <w:rPr>
                <w:rFonts w:ascii="Calibri" w:hAnsi="Calibri" w:cs="Calibri"/>
                <w:sz w:val="16"/>
                <w:szCs w:val="16"/>
              </w:rPr>
              <w:t>a) Después de un accidente, un incidente grave o un suceso identificado por la autoridad encargada de la investigación, el operador de una aeronave conser­vará los datos originales grabados durante un período de 60 días, salvo indicación contraria de la autoridad encargada de la investigación.</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operador deberá llevar a cabo verificaciones y evaluaciones operativas de las grabaciones del registrador de datos de vuelo (FDR), del registrador de voz de cabina de vuelo (CVR) y del enlace de datos para garantizar el funcionamiento continuo de los registradores.</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El operador deberá conservar las grabaciones durante el tiempo de operación del FDR, según lo requerido en NCC.IDE.A.165 o NCC.IDE.H.165, con la salvedad de que, para las labores de comprobación y mantenimiento del FDR, podrá borrarse hasta una hora de los datos más antiguos que se encuentren grabados en el momento de realizar dichas labores.</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El operador deberá guardar y mantener actualizada la documentación que presente la información necesaria para convertir los datos sin procesar del FDR en parámetros expresados en unidades técnicas de medida.</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 El operador deberá facilitar cualquier grabación conservada de un registrador de datos de vuelo, si así lo determina la autoridad competente.</w:t>
            </w:r>
          </w:p>
          <w:p w:rsidR="00F93BA5" w:rsidRPr="009F18A4" w:rsidRDefault="00F93BA5" w:rsidP="00F93BA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f) Sin perjuicio de lo dispuesto en el Reglamento (UE) n o 996/2010:</w:t>
            </w:r>
          </w:p>
          <w:p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Excepto a efectos de operatividad del CVR, las grabaciones del CVR no se divulgarán o utilizarán salvo si:</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hay un procedimiento establecido para el tratamiento de las grabaciones del CVR y su transcripción,</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previo consentimiento de todos los miembros de la tripulación y del personal de mantenimiento afectados, y</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son utilizados exclusivamente para fines de mantenimiento o mejora de la seguridad.</w:t>
            </w:r>
          </w:p>
          <w:p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bis) Cuando una grabación de un CVR sea inspeccionada para asegurar su operatividad, el operador garantizará la privacidad de la grabación del CVR, que no se divulgará ni utilizará para fines distintos de la garantía de operatividad del CVR.</w:t>
            </w:r>
          </w:p>
          <w:p w:rsidR="00F93BA5" w:rsidRPr="009F18A4" w:rsidRDefault="00F93BA5" w:rsidP="00F93BA5">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las grabaciones del FDR o grabaciones del enlace de datos solo se utilizarán para fines distintos de la investigación de accidentes o incidentes sujetos a notificación obligatoria si dichos registros:</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son utilizados por el operador para fines exclusivos de aeronavegabilidad o mantenimiento, o</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se han eliminado de los mismos los datos de identificación, o</w:t>
            </w:r>
          </w:p>
          <w:p w:rsidR="00F93BA5" w:rsidRPr="009F18A4" w:rsidRDefault="00F93BA5" w:rsidP="00F93BA5">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iii) se divulgan aplicando procedimientos de seguridad.</w:t>
            </w:r>
          </w:p>
        </w:tc>
      </w:tr>
      <w:tr w:rsidR="009F18A4" w:rsidRPr="009F18A4" w:rsidTr="00D679AD">
        <w:tc>
          <w:tcPr>
            <w:tcW w:w="272" w:type="pct"/>
            <w:shd w:val="clear" w:color="auto" w:fill="666666"/>
            <w:vAlign w:val="center"/>
          </w:tcPr>
          <w:p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32</w:t>
            </w:r>
          </w:p>
        </w:tc>
        <w:tc>
          <w:tcPr>
            <w:tcW w:w="4728" w:type="pct"/>
            <w:shd w:val="clear" w:color="auto" w:fill="666666"/>
          </w:tcPr>
          <w:p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NCC.OP.210 Utilización de oxígeno suplementario</w:t>
            </w:r>
          </w:p>
        </w:tc>
      </w:tr>
      <w:tr w:rsidR="009F18A4" w:rsidRPr="009F18A4" w:rsidTr="00D679AD">
        <w:tc>
          <w:tcPr>
            <w:tcW w:w="272" w:type="pct"/>
            <w:shd w:val="clear" w:color="auto" w:fill="F2F2F2"/>
            <w:vAlign w:val="center"/>
          </w:tcPr>
          <w:p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El piloto al mando deberá garantizar que él y los miembros de la tripulación de vuelo ocupados en funciones esenciales para la operación segura de una aeronave en vuelo utilicen oxígeno suplementario de forma continua cuando la altitud en cabina supere los 10 000 pies durante un período de más de 30 minutos y siempre que la altitud en cabina sea superior a 13 000 pies.</w:t>
            </w:r>
          </w:p>
        </w:tc>
      </w:tr>
      <w:tr w:rsidR="009F18A4" w:rsidRPr="009F18A4" w:rsidTr="00D679AD">
        <w:tc>
          <w:tcPr>
            <w:tcW w:w="272" w:type="pct"/>
            <w:shd w:val="clear" w:color="auto" w:fill="666666"/>
            <w:vAlign w:val="center"/>
          </w:tcPr>
          <w:p w:rsidR="00167313" w:rsidRPr="009F18A4" w:rsidRDefault="00167313" w:rsidP="00167313">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33</w:t>
            </w:r>
          </w:p>
        </w:tc>
        <w:tc>
          <w:tcPr>
            <w:tcW w:w="4728" w:type="pct"/>
            <w:shd w:val="clear" w:color="auto" w:fill="666666"/>
          </w:tcPr>
          <w:p w:rsidR="00167313" w:rsidRPr="009F18A4" w:rsidRDefault="00167313" w:rsidP="00167313">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ORO.SEC.100. Seguridad de la cabina de vuelo — Aviones</w:t>
            </w:r>
          </w:p>
        </w:tc>
      </w:tr>
      <w:tr w:rsidR="009F18A4" w:rsidRPr="009F18A4" w:rsidTr="00D679AD">
        <w:tc>
          <w:tcPr>
            <w:tcW w:w="272" w:type="pct"/>
            <w:shd w:val="clear" w:color="auto" w:fill="F2F2F2"/>
            <w:vAlign w:val="center"/>
          </w:tcPr>
          <w:p w:rsidR="00167313" w:rsidRPr="009F18A4" w:rsidRDefault="00167313" w:rsidP="00167313">
            <w:pPr>
              <w:widowControl w:val="0"/>
              <w:spacing w:beforeLines="20" w:before="48" w:afterLines="20" w:after="48"/>
              <w:jc w:val="center"/>
              <w:rPr>
                <w:rFonts w:ascii="Calibri" w:hAnsi="Calibri" w:cs="Calibri"/>
                <w:sz w:val="16"/>
                <w:szCs w:val="16"/>
              </w:rPr>
            </w:pPr>
          </w:p>
        </w:tc>
        <w:tc>
          <w:tcPr>
            <w:tcW w:w="4728" w:type="pct"/>
            <w:shd w:val="clear" w:color="auto" w:fill="F2F2F2"/>
          </w:tcPr>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Si un avión está equipado con puerta de acceso a la cabina de vuelo, deberá ser posible cerrarla con cerrojo desde el interior, y se facilitarán los medios para que la tripulación de cabina pueda informar a la tripulación de vuelo en caso de producirse en la cabina de pasajeros actividades sospechosas o in­fracciones contra la seguridad.</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Todos los aviones que transporten pasajeros y tengan una masa máxima certificada de despegue superior a 45 500 kg o una configuración operativa máxima de asientos para más de 60 pasajeros, empleados en el transporte comercial de pasajeros, estarán equipados con una puerta aprobada para la cabina de vuelo cuyo cerrojo podrá cerrarse y abrirse desde cada uno de los puestos de pilotaje y que estará diseñada para cumplir los requisitos aplicables de aeronavegabilidad.</w:t>
            </w:r>
          </w:p>
          <w:p w:rsidR="00167313" w:rsidRPr="009F18A4" w:rsidRDefault="00167313" w:rsidP="00167313">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En todos los aviones equipados con una puerta de acceso a la cabina de vuelo, conforme a lo dispuesto en la letra b):</w:t>
            </w:r>
          </w:p>
          <w:p w:rsidR="00167313" w:rsidRPr="009F18A4" w:rsidRDefault="00167313" w:rsidP="0016731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 xml:space="preserve">1) dicha puerta estará simplemente cerrada antes de encender los motores para el despegue y cerrada con cerrojo cuando lo requieran los procedi­mientos de seguridad o el piloto al mando, hasta que se apaguen los motores después del aterrizaje, salvo cuando se considere necesario que entren o salgan de la cabina de vuelo personas autorizadas en cumpli­miento de los programas nacionales de seguridad para la aviación civil, </w:t>
            </w:r>
          </w:p>
          <w:p w:rsidR="00167313" w:rsidRPr="009F18A4" w:rsidRDefault="00167313" w:rsidP="00167313">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se proporcionarán los medios para que cada piloto pueda vigilar desde su puesto toda la zona de la puerta desde el exterior de la cabina de vuelo, con objeto de identificar a las personas que soliciten entrar y de detectar comportamientos sospechosos o amenazas potenciales.</w:t>
            </w:r>
          </w:p>
        </w:tc>
      </w:tr>
    </w:tbl>
    <w:p w:rsidR="00A96AA6" w:rsidRPr="009F18A4" w:rsidRDefault="00A96AA6"/>
    <w:p w:rsidR="00A96AA6" w:rsidRPr="009F18A4" w:rsidRDefault="00A96AA6">
      <w:r w:rsidRPr="009F18A4">
        <w:br w:type="page"/>
      </w:r>
    </w:p>
    <w:p w:rsidR="003033CE" w:rsidRPr="009F18A4" w:rsidRDefault="003033CE"/>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rsidTr="00D679AD">
        <w:trPr>
          <w:tblHeader/>
        </w:trPr>
        <w:tc>
          <w:tcPr>
            <w:tcW w:w="272" w:type="pct"/>
            <w:shd w:val="clear" w:color="auto" w:fill="404040"/>
            <w:vAlign w:val="center"/>
          </w:tcPr>
          <w:p w:rsidR="00D679AD" w:rsidRPr="009F18A4" w:rsidRDefault="00D679AD" w:rsidP="0052251D">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t>Ref</w:t>
            </w:r>
            <w:r w:rsidRPr="009F18A4">
              <w:rPr>
                <w:rFonts w:ascii="Calibri" w:hAnsi="Calibri" w:cs="Calibri"/>
                <w:b/>
                <w:color w:val="FFFFFF" w:themeColor="background1"/>
                <w:sz w:val="16"/>
                <w:szCs w:val="16"/>
              </w:rPr>
              <w:t>.</w:t>
            </w:r>
          </w:p>
        </w:tc>
        <w:tc>
          <w:tcPr>
            <w:tcW w:w="4728" w:type="pct"/>
            <w:shd w:val="clear" w:color="auto" w:fill="404040"/>
            <w:vAlign w:val="center"/>
          </w:tcPr>
          <w:p w:rsidR="00D679AD" w:rsidRPr="009F18A4" w:rsidRDefault="00D679AD" w:rsidP="0052251D">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rsidTr="00D679A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D679AD" w:rsidRPr="009F18A4" w:rsidRDefault="00D679AD" w:rsidP="0052251D">
            <w:pPr>
              <w:jc w:val="center"/>
              <w:rPr>
                <w:rFonts w:ascii="Calibri" w:hAnsi="Calibri"/>
                <w:b/>
                <w:bCs/>
                <w:szCs w:val="22"/>
              </w:rPr>
            </w:pPr>
            <w:r w:rsidRPr="009F18A4">
              <w:rPr>
                <w:rFonts w:ascii="Calibri" w:hAnsi="Calibri"/>
                <w:b/>
                <w:bCs/>
                <w:szCs w:val="22"/>
              </w:rPr>
              <w:t xml:space="preserve">B. EQUIPOS REQUERIDOS SEGÚN EL TIPO DE OPERACIÓN </w:t>
            </w:r>
          </w:p>
        </w:tc>
      </w:tr>
      <w:tr w:rsidR="009F18A4" w:rsidRPr="009F18A4" w:rsidTr="00500BB5">
        <w:tc>
          <w:tcPr>
            <w:tcW w:w="272" w:type="pct"/>
            <w:shd w:val="clear" w:color="auto" w:fill="666666"/>
            <w:vAlign w:val="center"/>
          </w:tcPr>
          <w:p w:rsidR="00C61BB6" w:rsidRPr="009F18A4" w:rsidRDefault="006B1CDD"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34</w:t>
            </w:r>
          </w:p>
        </w:tc>
        <w:tc>
          <w:tcPr>
            <w:tcW w:w="4728" w:type="pct"/>
            <w:shd w:val="clear" w:color="auto" w:fill="666666"/>
          </w:tcPr>
          <w:p w:rsidR="00C61BB6" w:rsidRPr="009F18A4" w:rsidRDefault="006B1CDD" w:rsidP="002113BB">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NCC.IDE.A.220  Vuelo  sobre  agua</w:t>
            </w:r>
          </w:p>
        </w:tc>
      </w:tr>
      <w:tr w:rsidR="009F18A4" w:rsidRPr="009F18A4" w:rsidTr="00500BB5">
        <w:tc>
          <w:tcPr>
            <w:tcW w:w="272" w:type="pct"/>
            <w:shd w:val="clear" w:color="auto" w:fill="F2F2F2"/>
            <w:vAlign w:val="center"/>
          </w:tcPr>
          <w:p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siguientes aviones deberán estar equipados con un chaleco salvavidas para cada persona a bordo o un dispositivo individual de flotación equivalente para cada persona a bordo menor de 2 años, almacenados en una posición fácilmente accesible desde el asiento o litera de la persona para cuyo uso esté previsto:</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los aviones terrestres que operen sobre el agua a una distancia de más de 50 NM de tierra o que despeguen o aterricen en un aeródromo o lugar de operación en el que, en opinión del piloto al mando, la trayectoria de despegue o aproximación transcurre sobre el agua de forma que cabría la posibilidad de un amerizaje forzoso, y</w:t>
            </w:r>
          </w:p>
          <w:p w:rsidR="00F72D64"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los hidroaviones que operen sobre agua.</w:t>
            </w:r>
          </w:p>
          <w:p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El chaleco salvavidas o dispositivo de flotación individual equivalente deberá estar dotado de un medio de iluminación eléctrico con objeto de facilitar la localización de las personas.</w:t>
            </w:r>
          </w:p>
          <w:p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hidroaviones que operen sobre agua deberán estar equipados con:</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un ancla de mar y otros equipos necesarios que faciliten el amarre, anclaje o maniobras del hidroavión en el agua, adecuados para sus dimensiones, peso y características de manejo, y</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equipos para efectuar las señales acústicas prescritas en el Reglamento Internacional para Prevenir Abordajes, cuando proceda.</w:t>
            </w:r>
          </w:p>
          <w:p w:rsidR="006B1CDD" w:rsidRPr="009F18A4" w:rsidRDefault="006B1CDD" w:rsidP="006B1CDD">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d)  El piloto al mando de un avión que opere a una distancia de tierra en la que pueda efectuarse un aterrizaje de emergencia superior a la distancia corres­pondiente a 30 minutos a velocidad normal de crucero, o a 50 NM, la que sea menor, deberá determinar los riesgos para la supervivencia de los ocupantes del avión en caso de amerizaje forzoso, basándose en la disponibilidad de:</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equipos para emitir señales de socorro;</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balsas salvavidas en número suficiente para alojar a todas las personas a bordo, almacenadas para facilitar su utilización inmediata en caso de emergencia, y</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equipos salvavidas que proporcionen medios de soporte vital adecuados para el vuelo que se vaya a emprender</w:t>
            </w:r>
          </w:p>
        </w:tc>
      </w:tr>
      <w:tr w:rsidR="009F18A4" w:rsidRPr="009F18A4" w:rsidTr="00500BB5">
        <w:tc>
          <w:tcPr>
            <w:tcW w:w="272" w:type="pct"/>
            <w:shd w:val="clear" w:color="auto" w:fill="666666"/>
            <w:vAlign w:val="center"/>
          </w:tcPr>
          <w:p w:rsidR="00C61BB6" w:rsidRPr="009F18A4" w:rsidRDefault="006B1CDD" w:rsidP="002113BB">
            <w:pPr>
              <w:widowControl w:val="0"/>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35</w:t>
            </w:r>
          </w:p>
        </w:tc>
        <w:tc>
          <w:tcPr>
            <w:tcW w:w="4728" w:type="pct"/>
            <w:shd w:val="clear" w:color="auto" w:fill="666666"/>
          </w:tcPr>
          <w:p w:rsidR="00C61BB6" w:rsidRPr="009F18A4" w:rsidRDefault="006B1CDD" w:rsidP="002113BB">
            <w:pPr>
              <w:widowControl w:val="0"/>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NCC.IDE.A.230  Equipos  de  supervivencia</w:t>
            </w:r>
          </w:p>
        </w:tc>
      </w:tr>
      <w:tr w:rsidR="009F18A4" w:rsidRPr="009F18A4" w:rsidTr="00500BB5">
        <w:tc>
          <w:tcPr>
            <w:tcW w:w="272" w:type="pct"/>
            <w:shd w:val="clear" w:color="auto" w:fill="F2F2F2"/>
            <w:vAlign w:val="center"/>
          </w:tcPr>
          <w:p w:rsidR="00C61BB6" w:rsidRPr="009F18A4" w:rsidRDefault="00C61BB6" w:rsidP="002113BB">
            <w:pPr>
              <w:widowControl w:val="0"/>
              <w:spacing w:beforeLines="20" w:before="48" w:afterLines="20" w:after="48"/>
              <w:jc w:val="center"/>
              <w:rPr>
                <w:rFonts w:ascii="Calibri" w:hAnsi="Calibri" w:cs="Calibri"/>
                <w:sz w:val="16"/>
                <w:szCs w:val="16"/>
              </w:rPr>
            </w:pPr>
          </w:p>
        </w:tc>
        <w:tc>
          <w:tcPr>
            <w:tcW w:w="4728" w:type="pct"/>
            <w:shd w:val="clear" w:color="auto" w:fill="F2F2F2"/>
          </w:tcPr>
          <w:p w:rsidR="006B1CDD" w:rsidRPr="009F18A4" w:rsidRDefault="006B1CDD" w:rsidP="00500BB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aviones que operen sobre áreas en las que las labores de búsqueda y rescate serían especialmente difíciles deberán estar equipados con:</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equipos de señalización para emitir señales de socorro;</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al menos un ELT de supervivencia, y</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3) equipos adicionales de supervivencia para la ruta que deba recorrerse, teniendo en cuenta el número de personas a bordo.</w:t>
            </w:r>
          </w:p>
          <w:p w:rsidR="006B1CDD" w:rsidRPr="009F18A4" w:rsidRDefault="006B1CDD" w:rsidP="00500BB5">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No es  necesario  llevar a  bordo  los  equipos  de  supervivencia  adicionales especificados en la letra a), punto 3, cuando el avión:</w:t>
            </w:r>
          </w:p>
          <w:p w:rsidR="006B1CDD"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1) permanezca a una distancia de un área donde la búsqueda y salvamento no sea especialmente difícil, correspondiente a:</w:t>
            </w:r>
          </w:p>
          <w:p w:rsidR="006B1CDD" w:rsidRPr="009F18A4" w:rsidRDefault="006B1CDD" w:rsidP="006B1CDD">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rsidR="006B1CDD" w:rsidRPr="009F18A4" w:rsidRDefault="006B1CDD" w:rsidP="006B1CDD">
            <w:pPr>
              <w:widowControl w:val="0"/>
              <w:spacing w:beforeLines="20" w:before="48" w:afterLines="20" w:after="48"/>
              <w:ind w:left="639"/>
              <w:jc w:val="both"/>
              <w:rPr>
                <w:rFonts w:ascii="Calibri" w:hAnsi="Calibri" w:cs="Calibri"/>
                <w:sz w:val="16"/>
                <w:szCs w:val="16"/>
              </w:rPr>
            </w:pPr>
            <w:r w:rsidRPr="009F18A4">
              <w:rPr>
                <w:rFonts w:ascii="Calibri" w:hAnsi="Calibri" w:cs="Calibri"/>
                <w:sz w:val="16"/>
                <w:szCs w:val="16"/>
              </w:rPr>
              <w:t>ii) 30 minutos a la velocidad de crucero para todos los demás aviones, o</w:t>
            </w:r>
          </w:p>
          <w:p w:rsidR="00500BB5" w:rsidRPr="009F18A4" w:rsidRDefault="006B1CDD" w:rsidP="006B1CDD">
            <w:pPr>
              <w:widowControl w:val="0"/>
              <w:tabs>
                <w:tab w:val="left" w:pos="922"/>
                <w:tab w:val="left" w:pos="1489"/>
              </w:tabs>
              <w:spacing w:beforeLines="20" w:before="48" w:afterLines="20" w:after="48"/>
              <w:ind w:left="283"/>
              <w:jc w:val="both"/>
              <w:rPr>
                <w:rFonts w:ascii="Calibri" w:hAnsi="Calibri" w:cs="Calibri"/>
                <w:sz w:val="16"/>
                <w:szCs w:val="16"/>
              </w:rPr>
            </w:pPr>
            <w:r w:rsidRPr="009F18A4">
              <w:rPr>
                <w:rFonts w:ascii="Calibri" w:hAnsi="Calibri" w:cs="Calibri"/>
                <w:sz w:val="16"/>
                <w:szCs w:val="16"/>
              </w:rPr>
              <w:t>2) permanezca a una distancia no mayor a la correspondiente a 90 minutos de vuelo a velocidad de crucero a un área adecuada para realizar un aterrizaje de emergencia, para aviones certificados de acuerdo con la norma de aeronavegabilidad aplicable.</w:t>
            </w:r>
          </w:p>
        </w:tc>
      </w:tr>
    </w:tbl>
    <w:p w:rsidR="009B2E75" w:rsidRPr="009F18A4" w:rsidRDefault="009B2E75" w:rsidP="009319A5">
      <w:pPr>
        <w:widowControl w:val="0"/>
        <w:tabs>
          <w:tab w:val="left" w:pos="8699"/>
        </w:tabs>
        <w:spacing w:beforeLines="20" w:before="48" w:afterLines="20" w:after="48"/>
        <w:jc w:val="center"/>
        <w:rPr>
          <w:rFonts w:ascii="Calibri" w:hAnsi="Calibri" w:cs="Calibri"/>
          <w:b/>
          <w:sz w:val="24"/>
          <w:szCs w:val="16"/>
        </w:rPr>
      </w:pPr>
    </w:p>
    <w:p w:rsidR="004B7DFC" w:rsidRPr="009F18A4" w:rsidRDefault="009B2E75" w:rsidP="009319A5">
      <w:pPr>
        <w:widowControl w:val="0"/>
        <w:tabs>
          <w:tab w:val="left" w:pos="8699"/>
        </w:tabs>
        <w:spacing w:beforeLines="20" w:before="48" w:afterLines="20" w:after="48"/>
        <w:jc w:val="center"/>
        <w:rPr>
          <w:rFonts w:ascii="Calibri" w:hAnsi="Calibri" w:cs="Calibri"/>
          <w:b/>
          <w:sz w:val="10"/>
          <w:szCs w:val="16"/>
        </w:rPr>
      </w:pPr>
      <w:r w:rsidRPr="009F18A4">
        <w:rPr>
          <w:rFonts w:ascii="Calibri" w:hAnsi="Calibri" w:cs="Calibri"/>
          <w:b/>
          <w:sz w:val="24"/>
          <w:szCs w:val="16"/>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9F18A4" w:rsidRPr="009F18A4" w:rsidTr="009B2E75">
        <w:trPr>
          <w:tblHeader/>
        </w:trPr>
        <w:tc>
          <w:tcPr>
            <w:tcW w:w="272" w:type="pct"/>
            <w:shd w:val="clear" w:color="auto" w:fill="404040"/>
            <w:vAlign w:val="center"/>
          </w:tcPr>
          <w:p w:rsidR="007C7200" w:rsidRPr="009F18A4" w:rsidRDefault="004B7DFC" w:rsidP="009319A5">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24"/>
                <w:szCs w:val="16"/>
              </w:rPr>
              <w:lastRenderedPageBreak/>
              <w:br w:type="page"/>
            </w:r>
            <w:r w:rsidR="007C7200" w:rsidRPr="009F18A4">
              <w:rPr>
                <w:rFonts w:ascii="Calibri" w:hAnsi="Calibri" w:cs="Calibri"/>
                <w:b/>
                <w:color w:val="FFFFFF" w:themeColor="background1"/>
                <w:sz w:val="24"/>
                <w:szCs w:val="16"/>
              </w:rPr>
              <w:t>Ref</w:t>
            </w:r>
            <w:r w:rsidR="007C7200" w:rsidRPr="009F18A4">
              <w:rPr>
                <w:rFonts w:ascii="Calibri" w:hAnsi="Calibri" w:cs="Calibri"/>
                <w:b/>
                <w:color w:val="FFFFFF" w:themeColor="background1"/>
                <w:sz w:val="16"/>
                <w:szCs w:val="16"/>
              </w:rPr>
              <w:t>.</w:t>
            </w:r>
          </w:p>
        </w:tc>
        <w:tc>
          <w:tcPr>
            <w:tcW w:w="4728" w:type="pct"/>
            <w:shd w:val="clear" w:color="auto" w:fill="404040"/>
            <w:vAlign w:val="center"/>
          </w:tcPr>
          <w:p w:rsidR="007C7200" w:rsidRPr="009F18A4" w:rsidRDefault="007C7200" w:rsidP="009319A5">
            <w:pPr>
              <w:widowControl w:val="0"/>
              <w:tabs>
                <w:tab w:val="left" w:pos="8699"/>
              </w:tabs>
              <w:spacing w:beforeLines="20" w:before="48" w:afterLines="20" w:after="48"/>
              <w:jc w:val="center"/>
              <w:rPr>
                <w:rFonts w:ascii="Calibri" w:hAnsi="Calibri" w:cs="Calibri"/>
                <w:b/>
                <w:color w:val="FFFFFF" w:themeColor="background1"/>
                <w:sz w:val="24"/>
                <w:szCs w:val="16"/>
              </w:rPr>
            </w:pPr>
            <w:r w:rsidRPr="009F18A4">
              <w:rPr>
                <w:rFonts w:ascii="Calibri" w:hAnsi="Calibri" w:cs="Calibri"/>
                <w:b/>
                <w:color w:val="FFFFFF" w:themeColor="background1"/>
                <w:sz w:val="24"/>
                <w:szCs w:val="16"/>
              </w:rPr>
              <w:t>REQUISITO</w:t>
            </w:r>
          </w:p>
        </w:tc>
      </w:tr>
      <w:tr w:rsidR="009F18A4" w:rsidRPr="009F18A4" w:rsidTr="009B2E75">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560E52" w:rsidRPr="009F18A4" w:rsidRDefault="00080AEF" w:rsidP="00080AEF">
            <w:pPr>
              <w:ind w:left="348"/>
              <w:jc w:val="center"/>
              <w:rPr>
                <w:rFonts w:ascii="Calibri" w:hAnsi="Calibri"/>
                <w:b/>
                <w:bCs/>
                <w:szCs w:val="22"/>
              </w:rPr>
            </w:pPr>
            <w:r w:rsidRPr="009F18A4">
              <w:rPr>
                <w:rFonts w:ascii="Calibri" w:hAnsi="Calibri"/>
                <w:b/>
                <w:bCs/>
                <w:szCs w:val="22"/>
              </w:rPr>
              <w:t xml:space="preserve">C. </w:t>
            </w:r>
            <w:r w:rsidR="009F18A4">
              <w:rPr>
                <w:rFonts w:ascii="Calibri" w:hAnsi="Calibri"/>
                <w:b/>
                <w:bCs/>
                <w:szCs w:val="22"/>
              </w:rPr>
              <w:t>EQUIPOS</w:t>
            </w:r>
            <w:r w:rsidR="00560E52" w:rsidRPr="009F18A4">
              <w:rPr>
                <w:rFonts w:ascii="Calibri" w:hAnsi="Calibri"/>
                <w:b/>
                <w:bCs/>
                <w:szCs w:val="22"/>
              </w:rPr>
              <w:t xml:space="preserve"> AVIONES AFECTADOS POR PART - 26 </w:t>
            </w:r>
          </w:p>
          <w:p w:rsidR="00F50DAA" w:rsidRPr="009F18A4" w:rsidRDefault="00F50DAA" w:rsidP="00F50DAA">
            <w:pPr>
              <w:ind w:left="708"/>
              <w:jc w:val="center"/>
              <w:rPr>
                <w:rFonts w:ascii="Calibri" w:hAnsi="Calibri"/>
                <w:bCs/>
                <w:szCs w:val="22"/>
              </w:rPr>
            </w:pPr>
            <w:r w:rsidRPr="009F18A4">
              <w:rPr>
                <w:rFonts w:ascii="Calibri" w:hAnsi="Calibri"/>
                <w:bCs/>
                <w:sz w:val="18"/>
                <w:szCs w:val="22"/>
              </w:rPr>
              <w:t>NOTA: Ver CS-26 como modo de cumplimiento</w:t>
            </w:r>
          </w:p>
        </w:tc>
      </w:tr>
      <w:tr w:rsidR="009F18A4" w:rsidRPr="009F18A4" w:rsidTr="009B2E75">
        <w:tc>
          <w:tcPr>
            <w:tcW w:w="272" w:type="pct"/>
            <w:shd w:val="clear" w:color="auto" w:fill="666666"/>
            <w:vAlign w:val="center"/>
          </w:tcPr>
          <w:p w:rsidR="0023466B" w:rsidRPr="009F18A4" w:rsidRDefault="006B1CDD"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36</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 xml:space="preserve">26.50 Asientos, literas, cinturones de seguridad y arneses </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con certificación de tipo concedida a partir del 1 de enero de 1958 se asegurarán de que cada asiento de miembro de la tripulación de vuelo o de cabina, con su sistema de sujeción correspondiente, esté configurado de forma que ofrezca un nivel de protección óptimo en caso de aterrizaje de emergencia y, simultáneamente, que permita a su ocupante el ejercicio de sus funciones necesarias y facilite su rápida salida.</w:t>
            </w:r>
          </w:p>
        </w:tc>
      </w:tr>
      <w:tr w:rsidR="009F18A4" w:rsidRPr="009F18A4" w:rsidTr="009B2E75">
        <w:tc>
          <w:tcPr>
            <w:tcW w:w="272" w:type="pct"/>
            <w:shd w:val="clear" w:color="auto" w:fill="666666"/>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37</w:t>
            </w:r>
          </w:p>
        </w:tc>
        <w:tc>
          <w:tcPr>
            <w:tcW w:w="4728" w:type="pct"/>
            <w:shd w:val="clear" w:color="auto" w:fill="666666"/>
          </w:tcPr>
          <w:p w:rsidR="00A96AA6" w:rsidRPr="009F18A4" w:rsidRDefault="00A96AA6" w:rsidP="00A96AA6">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26.60 Condiciones dinámicas del aterrizaje de emergencia</w:t>
            </w:r>
          </w:p>
        </w:tc>
      </w:tr>
      <w:tr w:rsidR="009F18A4" w:rsidRPr="009F18A4" w:rsidTr="00A96AA6">
        <w:tc>
          <w:tcPr>
            <w:tcW w:w="272" w:type="pct"/>
            <w:shd w:val="clear" w:color="auto" w:fill="F2F2F2" w:themeFill="background1" w:themeFillShade="F2"/>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A96AA6" w:rsidRPr="009F18A4" w:rsidRDefault="00A96AA6" w:rsidP="00A96AA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operadores de aviones grandes utilizados en el transporte aéreo comercial de pasajeros, con certificación de tipo concedida a partir del 1 de enero de 1958 y cuyo certificado de aeronavegabilidad individual se expidiera por primera vez a partir del 18 de febrero de 2021, deberán demostrar, en relación con cada tipo de diseño de asiento que haya sido aprobado para poder ser ocupado durante el rodaje, el despegue o el aterrizaje, que el ocupante está protegido al ser expuesto a las cargas derivadas de unas condiciones de aterrizaje de emergencia. La demostración se realizará por uno de los medios siguientes: </w:t>
            </w:r>
          </w:p>
          <w:p w:rsidR="00A96AA6" w:rsidRPr="009F18A4" w:rsidRDefault="00A96AA6" w:rsidP="00A96AA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a) haber completado con éxito ensayos dinámicos; </w:t>
            </w:r>
          </w:p>
          <w:p w:rsidR="00A96AA6" w:rsidRPr="009F18A4" w:rsidRDefault="00A96AA6" w:rsidP="00A96AA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b) haber efectuado los análisis oportunos que ofrezcan un nivel de seguridad equivalente y que se basen en los ensayos dinámicos efectuados con un tipo de asiento de diseño similar. </w:t>
            </w:r>
          </w:p>
          <w:p w:rsidR="00A96AA6" w:rsidRPr="009F18A4" w:rsidRDefault="00A96AA6" w:rsidP="00A96AA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La obligación establecida en el párrafo primero no se aplicará a los asientos siguientes: </w:t>
            </w:r>
          </w:p>
          <w:p w:rsidR="00A96AA6" w:rsidRPr="009F18A4" w:rsidRDefault="00A96AA6" w:rsidP="00A96AA6">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los asientos de la tripulación de cabina,</w:t>
            </w:r>
          </w:p>
          <w:p w:rsidR="00A96AA6" w:rsidRPr="009F18A4" w:rsidRDefault="00A96AA6" w:rsidP="00A96AA6">
            <w:pPr>
              <w:widowControl w:val="0"/>
              <w:tabs>
                <w:tab w:val="left" w:pos="922"/>
                <w:tab w:val="left" w:pos="1489"/>
              </w:tabs>
              <w:spacing w:beforeLines="20" w:before="48" w:afterLines="20" w:after="48"/>
              <w:jc w:val="both"/>
              <w:rPr>
                <w:rFonts w:ascii="Calibri" w:hAnsi="Calibri" w:cs="Calibri"/>
                <w:b/>
                <w:sz w:val="16"/>
                <w:szCs w:val="16"/>
              </w:rPr>
            </w:pPr>
            <w:r w:rsidRPr="009F18A4">
              <w:rPr>
                <w:rFonts w:ascii="Calibri" w:hAnsi="Calibri" w:cs="Calibri"/>
                <w:sz w:val="16"/>
                <w:szCs w:val="16"/>
              </w:rPr>
              <w:t>b) los asientos en los aviones de baja ocupación que se utilicen en operaciones de transporte aéreo comercial con vuelos por encargo no regulares.</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38</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26.100 Ubicación de las salidas de emergencia</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Salvo en lo que respecta a los aviones que tengan una configuración de salida de emergencia instalada y aprobada antes del 1 de abril de 1999, los operadores de aviones grandes utilizados en el transporte aéreo comercial que tengan una configuración operativa máxima de asientos de pasajeros superior a diecinueve con una o más salidas de emergencia desactivadas se asegurarán de que la(s) distancia(s) entre las salidas restantes siga(n) siendo compatible(s) con una evacuación efectiva.</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39</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26.105 Acceso a la salida de emergencia</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ofrecerán los medios para garantizar el movimiento rápido y fácil de cada pasajero desde su asiento hacia cualquiera de las salidas de emergencia en caso de evacuación de emergencia.</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40</w:t>
            </w:r>
          </w:p>
        </w:tc>
        <w:tc>
          <w:tcPr>
            <w:tcW w:w="4728" w:type="pct"/>
            <w:shd w:val="clear" w:color="auto" w:fill="666666"/>
          </w:tcPr>
          <w:p w:rsidR="0023466B" w:rsidRPr="009F18A4" w:rsidRDefault="002E1C49"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26.11</w:t>
            </w:r>
            <w:r w:rsidR="0023466B" w:rsidRPr="009F18A4">
              <w:rPr>
                <w:rFonts w:ascii="Calibri" w:hAnsi="Calibri" w:cs="Calibri"/>
                <w:b/>
                <w:color w:val="FFFFFF" w:themeColor="background1"/>
                <w:sz w:val="16"/>
                <w:szCs w:val="16"/>
              </w:rPr>
              <w:t xml:space="preserve">0 Marcas de salida de </w:t>
            </w:r>
            <w:r w:rsidRPr="009F18A4">
              <w:rPr>
                <w:rFonts w:ascii="Calibri" w:hAnsi="Calibri" w:cs="Calibri"/>
                <w:b/>
                <w:color w:val="FFFFFF" w:themeColor="background1"/>
                <w:sz w:val="16"/>
                <w:szCs w:val="16"/>
              </w:rPr>
              <w:t>emergencia</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deberán:</w:t>
            </w:r>
          </w:p>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ofrecer los medios para facilitar la localización, el acceso y el accionamiento de las salidas de emergencia por los ocupantes de la cabina en las condiciones previsibles en su interior en una evacuación de emergencia;</w:t>
            </w:r>
          </w:p>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ofrecer los medios para facilitar la localización y el accionamiento de las salidas de emergencia por personal en el exterior del avión en caso de evacuación de emergencia.</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41</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26.120 Alumbrado interior de emergencia y funcionamiento de las luces de emergencia</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proporcionarán medios que aseguren la señalización luminosa de las salidas, el alumbrado general de la cabina y de las zonas de salida y la indicación luminosa de baja intensidad de la vía de salida a fin de facilitar la localización de las salidas y el movimiento de los pasajeros hacia ellas en caso de evacuación de emergencia.</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42</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26.150 Interiores de compartimento</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deberán cumplir lo siguiente:</w:t>
            </w:r>
          </w:p>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todos los materiales y equipos utilizados en compartimentos ocupados por la tripulación o los pasajeros deberán demostrar características de inflamabilidad compatibles con la minimización de los efectos de incendios en vuelo y con el mantenimiento de condiciones de supervivencia en la cabina durante un período compatible con el necesario para evacuar la aeronave;</w:t>
            </w:r>
          </w:p>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la prohibición de fumar deberá estar indicada con letreros;</w:t>
            </w:r>
          </w:p>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c) los receptáculos de desechos deberán estar concebidos de forma que se garantice la contención de combustión en su interior; deberán asimismo llevar rótulos que prohíban el depósito de material de fumar en su interior.</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43</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26.155 Inflamabilidad de los revestimientos de los compartimentos de carga</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F72D64"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con certificación de tipo posterior al 1 de enero de 1958 garantizarán que los revestimientos de los compartimentos de carga de clase C o clase D estén constituidos de materiales capaces de impedir adecuadamente que los efectos de un incendio en el esos compartimentos pongan en peligro la aeronave o sus ocupantes.</w:t>
            </w:r>
          </w:p>
        </w:tc>
      </w:tr>
      <w:tr w:rsidR="009F18A4" w:rsidRPr="009F18A4" w:rsidTr="009B2E75">
        <w:tc>
          <w:tcPr>
            <w:tcW w:w="272" w:type="pct"/>
            <w:shd w:val="clear" w:color="auto" w:fill="666666"/>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44</w:t>
            </w:r>
          </w:p>
        </w:tc>
        <w:tc>
          <w:tcPr>
            <w:tcW w:w="4728" w:type="pct"/>
            <w:shd w:val="clear" w:color="auto" w:fill="666666"/>
          </w:tcPr>
          <w:p w:rsidR="00A96AA6" w:rsidRPr="009F18A4" w:rsidRDefault="00A96AA6" w:rsidP="00A96AA6">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26.156 Materiales de aislamiento térmico o acústico</w:t>
            </w:r>
          </w:p>
        </w:tc>
      </w:tr>
      <w:tr w:rsidR="009F18A4" w:rsidRPr="009F18A4" w:rsidTr="00A96AA6">
        <w:tc>
          <w:tcPr>
            <w:tcW w:w="272" w:type="pct"/>
            <w:shd w:val="clear" w:color="auto" w:fill="F2F2F2" w:themeFill="background1" w:themeFillShade="F2"/>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operadores de aviones grandes utilizados en el transporte aéreo comercial con una certificación de tipo concedida a partir del 1 de enero de </w:t>
            </w:r>
            <w:r w:rsidRPr="009F18A4">
              <w:rPr>
                <w:rFonts w:ascii="Calibri" w:hAnsi="Calibri" w:cs="Calibri"/>
                <w:sz w:val="16"/>
                <w:szCs w:val="16"/>
              </w:rPr>
              <w:lastRenderedPageBreak/>
              <w:t xml:space="preserve">1958 se asegurarán de que: </w:t>
            </w:r>
          </w:p>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a) en el caso de los aviones cuyo primer certificado de aeronavegabilidad individual se emitiera antes del 18 de febrero de 2021, cuando se hayan instalado nuevos materiales de aislamiento térmico o acústico, en sustitución de otros más antiguos, a partir del 18 de febrero de 2021, los nuevos materiales tengan características de resistencia a la propagación de las llamas que eviten o reduzcan el riesgo de propagación de las llamas en el avión; </w:t>
            </w:r>
          </w:p>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b) en el caso de los aviones cuyo primer certificado de aeronavegabilidad individual se emitiera a partir del 18 de febrero de 2021, los materiales de aislamiento térmico o acústico tengan características de resistencia a la propagación de las llamas que eviten o reduzcan el riesgo de propagación de las llamas en el avión; </w:t>
            </w:r>
          </w:p>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c)  en el caso de los aviones cuyo primer certificado de aeronavegabilidad individual se emitiera a partir del 18 de febrero de 2021 y con una capacidad de al menos veinte asientos para pasajeros, los materiales de aislamiento térmico y acústico (incluidos los medios de fijación de los materiales para el fuselaje) instalados en la mitad inferior del avión tengan características de resistencia a la penetración de las llamas que eviten o reduzcan el riesgo de penetración de las llamas en el avión tras un accidente y que garanticen condiciones de supervivencia en la cabina durante el período necesario para evacuar el avión.</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lastRenderedPageBreak/>
              <w:t>45</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26.160 Protección contra incendios de los lavabos</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con una configuración operativa máxima de asientos de pasajeros superior a 19 deberán cumplir lo siguiente:</w:t>
            </w:r>
          </w:p>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lavabos deberán estar equipados de:</w:t>
            </w:r>
          </w:p>
          <w:p w:rsidR="002E1C49"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a) medios de detección de humo;</w:t>
            </w:r>
          </w:p>
          <w:p w:rsidR="0023466B"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b) medios de extinción automática de incendios en cada receptáculo de desechos.</w:t>
            </w:r>
          </w:p>
        </w:tc>
      </w:tr>
      <w:tr w:rsidR="009F18A4" w:rsidRPr="009F18A4" w:rsidTr="009B2E75">
        <w:tc>
          <w:tcPr>
            <w:tcW w:w="272" w:type="pct"/>
            <w:shd w:val="clear" w:color="auto" w:fill="666666"/>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46</w:t>
            </w:r>
          </w:p>
        </w:tc>
        <w:tc>
          <w:tcPr>
            <w:tcW w:w="4728" w:type="pct"/>
            <w:shd w:val="clear" w:color="auto" w:fill="666666"/>
          </w:tcPr>
          <w:p w:rsidR="00A96AA6" w:rsidRPr="009F18A4" w:rsidRDefault="00A96AA6" w:rsidP="00A96AA6">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26.170. Extintores de incendios</w:t>
            </w:r>
          </w:p>
        </w:tc>
      </w:tr>
      <w:tr w:rsidR="009F18A4" w:rsidRPr="009F18A4" w:rsidTr="00A96AA6">
        <w:tc>
          <w:tcPr>
            <w:tcW w:w="272" w:type="pct"/>
            <w:shd w:val="clear" w:color="auto" w:fill="F2F2F2" w:themeFill="background1" w:themeFillShade="F2"/>
            <w:vAlign w:val="center"/>
          </w:tcPr>
          <w:p w:rsidR="00A96AA6" w:rsidRPr="009F18A4" w:rsidRDefault="00A96AA6" w:rsidP="00A96AA6">
            <w:pPr>
              <w:widowControl w:val="0"/>
              <w:tabs>
                <w:tab w:val="left" w:pos="8699"/>
              </w:tabs>
              <w:spacing w:beforeLines="20" w:before="48" w:afterLines="20" w:after="48"/>
              <w:jc w:val="center"/>
              <w:rPr>
                <w:rFonts w:ascii="Calibri" w:hAnsi="Calibri" w:cs="Calibri"/>
                <w:b/>
                <w:sz w:val="16"/>
                <w:szCs w:val="16"/>
              </w:rPr>
            </w:pPr>
          </w:p>
        </w:tc>
        <w:tc>
          <w:tcPr>
            <w:tcW w:w="4728" w:type="pct"/>
            <w:shd w:val="clear" w:color="auto" w:fill="F2F2F2" w:themeFill="background1" w:themeFillShade="F2"/>
          </w:tcPr>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Los operadores de aviones grandes se asegurarán de que en los tipos de extintores que figuran a continuación no se utilice el gas halón como agente extintor: </w:t>
            </w:r>
          </w:p>
          <w:p w:rsidR="00A96AA6" w:rsidRPr="009F18A4" w:rsidRDefault="00A96AA6" w:rsidP="00A96AA6">
            <w:pPr>
              <w:widowControl w:val="0"/>
              <w:tabs>
                <w:tab w:val="left" w:pos="8699"/>
              </w:tabs>
              <w:spacing w:beforeLines="20" w:before="48" w:afterLines="20" w:after="48"/>
              <w:jc w:val="both"/>
              <w:rPr>
                <w:rFonts w:ascii="Calibri" w:hAnsi="Calibri" w:cs="Calibri"/>
                <w:sz w:val="16"/>
                <w:szCs w:val="16"/>
              </w:rPr>
            </w:pPr>
            <w:r w:rsidRPr="009F18A4">
              <w:rPr>
                <w:rFonts w:ascii="Calibri" w:hAnsi="Calibri" w:cs="Calibri"/>
                <w:sz w:val="16"/>
                <w:szCs w:val="16"/>
              </w:rPr>
              <w:t xml:space="preserve">a) los extintores de incendios incorporados a los recipientes para restos de toallas de papel, papeles o residuos en los lavabos de aviones grandes cuyo primer certificado de aeronavegabilidad individual se emitiera a partir del 18 de febrero de 2020. </w:t>
            </w:r>
          </w:p>
          <w:p w:rsidR="00A96AA6" w:rsidRPr="009F18A4" w:rsidRDefault="00A96AA6" w:rsidP="00A96AA6">
            <w:pPr>
              <w:widowControl w:val="0"/>
              <w:tabs>
                <w:tab w:val="left" w:pos="8699"/>
              </w:tabs>
              <w:spacing w:beforeLines="20" w:before="48" w:afterLines="20" w:after="48"/>
              <w:jc w:val="both"/>
              <w:rPr>
                <w:rFonts w:ascii="Calibri" w:hAnsi="Calibri" w:cs="Calibri"/>
                <w:b/>
                <w:sz w:val="16"/>
                <w:szCs w:val="16"/>
              </w:rPr>
            </w:pPr>
            <w:r w:rsidRPr="009F18A4">
              <w:rPr>
                <w:rFonts w:ascii="Calibri" w:hAnsi="Calibri" w:cs="Calibri"/>
                <w:sz w:val="16"/>
                <w:szCs w:val="16"/>
              </w:rPr>
              <w:t>b) los extintores portátiles de aviones grandes cuyo primer certificado de aeronavegabilidad individual se emitiera a partir del 18 de mayo de 2019.</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47</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26.200 Avisador acústico del tren de aterrizaje</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23466B" w:rsidRPr="009F18A4" w:rsidRDefault="002E1C49" w:rsidP="002E1C49">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garantizarán la instalación de un dispositivo de aviso sonoro adecuado del tren de aterrizaje para reducir significativamente la probabilidad de un aterrizaje con el tren inadvertidamente retraído.</w:t>
            </w:r>
          </w:p>
        </w:tc>
      </w:tr>
      <w:tr w:rsidR="009F18A4" w:rsidRPr="009F18A4" w:rsidTr="009B2E75">
        <w:tc>
          <w:tcPr>
            <w:tcW w:w="272" w:type="pct"/>
            <w:shd w:val="clear" w:color="auto" w:fill="666666"/>
            <w:vAlign w:val="center"/>
          </w:tcPr>
          <w:p w:rsidR="0023466B" w:rsidRPr="009F18A4" w:rsidRDefault="00A96AA6" w:rsidP="00C852A7">
            <w:pPr>
              <w:widowControl w:val="0"/>
              <w:tabs>
                <w:tab w:val="left" w:pos="8699"/>
              </w:tabs>
              <w:spacing w:beforeLines="20" w:before="48" w:afterLines="20" w:after="48"/>
              <w:jc w:val="center"/>
              <w:rPr>
                <w:rFonts w:ascii="Calibri" w:hAnsi="Calibri" w:cs="Calibri"/>
                <w:b/>
                <w:color w:val="FFFFFF" w:themeColor="background1"/>
                <w:sz w:val="16"/>
                <w:szCs w:val="16"/>
              </w:rPr>
            </w:pPr>
            <w:r w:rsidRPr="009F18A4">
              <w:rPr>
                <w:rFonts w:ascii="Calibri" w:hAnsi="Calibri" w:cs="Calibri"/>
                <w:b/>
                <w:color w:val="FFFFFF" w:themeColor="background1"/>
                <w:sz w:val="16"/>
                <w:szCs w:val="16"/>
              </w:rPr>
              <w:t>48</w:t>
            </w:r>
          </w:p>
        </w:tc>
        <w:tc>
          <w:tcPr>
            <w:tcW w:w="4728" w:type="pct"/>
            <w:shd w:val="clear" w:color="auto" w:fill="666666"/>
          </w:tcPr>
          <w:p w:rsidR="0023466B" w:rsidRPr="009F18A4" w:rsidRDefault="0023466B" w:rsidP="0023466B">
            <w:pPr>
              <w:widowControl w:val="0"/>
              <w:tabs>
                <w:tab w:val="left" w:pos="8699"/>
              </w:tabs>
              <w:spacing w:beforeLines="20" w:before="48" w:afterLines="20" w:after="48"/>
              <w:rPr>
                <w:rFonts w:ascii="Calibri" w:hAnsi="Calibri" w:cs="Calibri"/>
                <w:b/>
                <w:color w:val="FFFFFF" w:themeColor="background1"/>
                <w:sz w:val="16"/>
                <w:szCs w:val="16"/>
              </w:rPr>
            </w:pPr>
            <w:r w:rsidRPr="009F18A4">
              <w:rPr>
                <w:rFonts w:ascii="Calibri" w:hAnsi="Calibri" w:cs="Calibri"/>
                <w:b/>
                <w:color w:val="FFFFFF" w:themeColor="background1"/>
                <w:sz w:val="16"/>
                <w:szCs w:val="16"/>
              </w:rPr>
              <w:t>26.250 Sistemas de apertura y cierre de la puerta del comportamiento de la tripulación de vuelo – incapacitación de un tripulante</w:t>
            </w:r>
          </w:p>
        </w:tc>
      </w:tr>
      <w:tr w:rsidR="009F18A4" w:rsidRPr="009F18A4" w:rsidTr="009B2E75">
        <w:tc>
          <w:tcPr>
            <w:tcW w:w="272" w:type="pct"/>
            <w:shd w:val="clear" w:color="auto" w:fill="F2F2F2"/>
            <w:vAlign w:val="center"/>
          </w:tcPr>
          <w:p w:rsidR="0023466B" w:rsidRPr="009F18A4" w:rsidRDefault="0023466B" w:rsidP="00C852A7">
            <w:pPr>
              <w:widowControl w:val="0"/>
              <w:spacing w:beforeLines="20" w:before="48" w:afterLines="20" w:after="48"/>
              <w:jc w:val="center"/>
              <w:rPr>
                <w:rFonts w:ascii="Calibri" w:hAnsi="Calibri" w:cs="Calibri"/>
                <w:sz w:val="16"/>
                <w:szCs w:val="16"/>
              </w:rPr>
            </w:pPr>
          </w:p>
        </w:tc>
        <w:tc>
          <w:tcPr>
            <w:tcW w:w="4728" w:type="pct"/>
            <w:shd w:val="clear" w:color="auto" w:fill="F2F2F2"/>
          </w:tcPr>
          <w:p w:rsidR="0023466B" w:rsidRPr="009F18A4" w:rsidRDefault="002E1C49" w:rsidP="002B6EF2">
            <w:pPr>
              <w:widowControl w:val="0"/>
              <w:tabs>
                <w:tab w:val="left" w:pos="922"/>
                <w:tab w:val="left" w:pos="1489"/>
              </w:tabs>
              <w:spacing w:beforeLines="20" w:before="48" w:afterLines="20" w:after="48"/>
              <w:jc w:val="both"/>
              <w:rPr>
                <w:rFonts w:ascii="Calibri" w:hAnsi="Calibri" w:cs="Calibri"/>
                <w:sz w:val="16"/>
                <w:szCs w:val="16"/>
              </w:rPr>
            </w:pPr>
            <w:r w:rsidRPr="009F18A4">
              <w:rPr>
                <w:rFonts w:ascii="Calibri" w:hAnsi="Calibri" w:cs="Calibri"/>
                <w:sz w:val="16"/>
                <w:szCs w:val="16"/>
              </w:rPr>
              <w:t>Los operadores de aviones grandes utilizados en el transporte aéreo comercial garantizarán que los sistemas de apertura</w:t>
            </w:r>
            <w:r w:rsidR="002B6EF2" w:rsidRPr="009F18A4">
              <w:rPr>
                <w:rFonts w:ascii="Calibri" w:hAnsi="Calibri" w:cs="Calibri"/>
                <w:sz w:val="16"/>
                <w:szCs w:val="16"/>
              </w:rPr>
              <w:t xml:space="preserve"> </w:t>
            </w:r>
            <w:r w:rsidRPr="009F18A4">
              <w:rPr>
                <w:rFonts w:ascii="Calibri" w:hAnsi="Calibri" w:cs="Calibri"/>
                <w:sz w:val="16"/>
                <w:szCs w:val="16"/>
              </w:rPr>
              <w:t>y cierre de la puerta del compartimento de la tripulación de vuelo, cuando existan, dispongan de medios de apertura</w:t>
            </w:r>
            <w:r w:rsidR="002B6EF2" w:rsidRPr="009F18A4">
              <w:rPr>
                <w:rFonts w:ascii="Calibri" w:hAnsi="Calibri" w:cs="Calibri"/>
                <w:sz w:val="16"/>
                <w:szCs w:val="16"/>
              </w:rPr>
              <w:t xml:space="preserve"> </w:t>
            </w:r>
            <w:r w:rsidRPr="009F18A4">
              <w:rPr>
                <w:rFonts w:ascii="Calibri" w:hAnsi="Calibri" w:cs="Calibri"/>
                <w:sz w:val="16"/>
                <w:szCs w:val="16"/>
              </w:rPr>
              <w:t>alternativos a fin de facilitar el acceso de los miembros de la tripulación de cabina al compartimento de la tripulación de</w:t>
            </w:r>
            <w:r w:rsidR="002B6EF2" w:rsidRPr="009F18A4">
              <w:rPr>
                <w:rFonts w:ascii="Calibri" w:hAnsi="Calibri" w:cs="Calibri"/>
                <w:sz w:val="16"/>
                <w:szCs w:val="16"/>
              </w:rPr>
              <w:t xml:space="preserve"> </w:t>
            </w:r>
            <w:r w:rsidRPr="009F18A4">
              <w:rPr>
                <w:rFonts w:ascii="Calibri" w:hAnsi="Calibri" w:cs="Calibri"/>
                <w:sz w:val="16"/>
                <w:szCs w:val="16"/>
              </w:rPr>
              <w:t>vuelo en caso de incapacitación de un miembro de la tripulación de vuelo.</w:t>
            </w:r>
          </w:p>
        </w:tc>
      </w:tr>
    </w:tbl>
    <w:p w:rsidR="00673F70" w:rsidRPr="009F18A4" w:rsidRDefault="00673F70" w:rsidP="00F72D64">
      <w:pPr>
        <w:pStyle w:val="Textosinformato"/>
        <w:spacing w:after="120"/>
        <w:rPr>
          <w:rFonts w:ascii="Calibri" w:hAnsi="Calibri" w:cs="Calibri"/>
          <w:b/>
          <w:u w:val="single"/>
        </w:rPr>
      </w:pPr>
    </w:p>
    <w:p w:rsidR="00632B7D" w:rsidRPr="009F18A4" w:rsidRDefault="00632B7D">
      <w:pPr>
        <w:pStyle w:val="Textosinformato"/>
        <w:spacing w:after="120"/>
        <w:rPr>
          <w:rFonts w:ascii="Calibri" w:hAnsi="Calibri" w:cs="Calibri"/>
          <w:b/>
          <w:u w:val="single"/>
        </w:rPr>
      </w:pPr>
    </w:p>
    <w:sectPr w:rsidR="00632B7D" w:rsidRPr="009F18A4" w:rsidSect="00FF7815">
      <w:headerReference w:type="default" r:id="rId20"/>
      <w:pgSz w:w="11906" w:h="16838"/>
      <w:pgMar w:top="1418" w:right="1701" w:bottom="993" w:left="1701" w:header="720" w:footer="316"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37" w:rsidRDefault="00C40137">
      <w:r>
        <w:separator/>
      </w:r>
    </w:p>
    <w:p w:rsidR="00C40137" w:rsidRDefault="00C40137"/>
  </w:endnote>
  <w:endnote w:type="continuationSeparator" w:id="0">
    <w:p w:rsidR="00C40137" w:rsidRDefault="00C40137">
      <w:r>
        <w:continuationSeparator/>
      </w:r>
    </w:p>
    <w:p w:rsidR="00C40137" w:rsidRDefault="00C4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FF" w:rsidRDefault="002540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Look w:val="01E0" w:firstRow="1" w:lastRow="1" w:firstColumn="1" w:lastColumn="1" w:noHBand="0" w:noVBand="0"/>
    </w:tblPr>
    <w:tblGrid>
      <w:gridCol w:w="1150"/>
      <w:gridCol w:w="8197"/>
      <w:gridCol w:w="859"/>
    </w:tblGrid>
    <w:tr w:rsidR="009953E8" w:rsidRPr="00743C15" w:rsidTr="001E3AE7">
      <w:trPr>
        <w:trHeight w:val="214"/>
        <w:jc w:val="center"/>
      </w:trPr>
      <w:tc>
        <w:tcPr>
          <w:tcW w:w="563" w:type="pct"/>
          <w:tcBorders>
            <w:top w:val="single" w:sz="4" w:space="0" w:color="999999"/>
          </w:tcBorders>
          <w:shd w:val="clear" w:color="auto" w:fill="auto"/>
          <w:noWrap/>
        </w:tcPr>
        <w:p w:rsidR="009953E8" w:rsidRPr="00512519" w:rsidRDefault="009953E8" w:rsidP="001E3AE7">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rsidR="009953E8" w:rsidRPr="001E3AE7" w:rsidRDefault="009953E8" w:rsidP="001E3AE7">
          <w:pPr>
            <w:tabs>
              <w:tab w:val="left" w:pos="360"/>
              <w:tab w:val="left" w:pos="10440"/>
            </w:tabs>
            <w:jc w:val="center"/>
            <w:rPr>
              <w:rFonts w:ascii="Calibri" w:hAnsi="Calibri" w:cs="Arial"/>
              <w:b/>
              <w:sz w:val="8"/>
              <w:szCs w:val="18"/>
            </w:rPr>
          </w:pPr>
          <w:r>
            <w:rPr>
              <w:rFonts w:ascii="Calibri" w:hAnsi="Calibri" w:cs="Arial"/>
              <w:b/>
              <w:color w:val="808080"/>
              <w:sz w:val="18"/>
              <w:szCs w:val="18"/>
            </w:rPr>
            <w:tab/>
          </w:r>
          <w:r>
            <w:rPr>
              <w:rFonts w:ascii="Calibri" w:hAnsi="Calibri" w:cs="Arial"/>
              <w:b/>
              <w:color w:val="808080"/>
              <w:sz w:val="18"/>
              <w:szCs w:val="18"/>
            </w:rPr>
            <w:tab/>
          </w:r>
          <w:r w:rsidR="002540FF">
            <w:rPr>
              <w:rFonts w:ascii="Calibri" w:hAnsi="Calibri" w:cs="Arial"/>
              <w:b/>
              <w:color w:val="808080"/>
              <w:sz w:val="18"/>
              <w:szCs w:val="18"/>
            </w:rPr>
            <w:t>DOCUMENTACIÓN SENSIBLE</w:t>
          </w:r>
        </w:p>
      </w:tc>
      <w:tc>
        <w:tcPr>
          <w:tcW w:w="421" w:type="pct"/>
          <w:tcBorders>
            <w:top w:val="single" w:sz="4" w:space="0" w:color="999999"/>
          </w:tcBorders>
          <w:shd w:val="clear" w:color="auto" w:fill="auto"/>
          <w:noWrap/>
        </w:tcPr>
        <w:p w:rsidR="009953E8" w:rsidRPr="001E3AE7" w:rsidRDefault="009953E8" w:rsidP="001E3AE7">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sidR="00CF44C4">
            <w:rPr>
              <w:rFonts w:ascii="Calibri" w:hAnsi="Calibri"/>
              <w:b/>
              <w:noProof/>
              <w:sz w:val="18"/>
              <w:szCs w:val="18"/>
            </w:rPr>
            <w:t>32</w:t>
          </w:r>
          <w:r w:rsidRPr="001E3AE7">
            <w:rPr>
              <w:rFonts w:ascii="Calibri" w:hAnsi="Calibri"/>
              <w:b/>
              <w:sz w:val="18"/>
              <w:szCs w:val="18"/>
            </w:rPr>
            <w:fldChar w:fldCharType="end"/>
          </w:r>
          <w:r w:rsidRPr="001E3AE7">
            <w:rPr>
              <w:rFonts w:ascii="Calibri" w:hAnsi="Calibri"/>
              <w:b/>
              <w:sz w:val="18"/>
              <w:szCs w:val="18"/>
            </w:rPr>
            <w:t>/</w:t>
          </w:r>
          <w:r w:rsidRPr="001E3AE7">
            <w:rPr>
              <w:rFonts w:ascii="Calibri" w:hAnsi="Calibri"/>
              <w:b/>
              <w:sz w:val="18"/>
              <w:szCs w:val="18"/>
            </w:rPr>
            <w:fldChar w:fldCharType="begin"/>
          </w:r>
          <w:r w:rsidRPr="001E3AE7">
            <w:rPr>
              <w:rFonts w:ascii="Calibri" w:hAnsi="Calibri"/>
              <w:b/>
              <w:sz w:val="18"/>
              <w:szCs w:val="18"/>
            </w:rPr>
            <w:instrText xml:space="preserve"> NUMPAGES   \* MERGEFORMAT </w:instrText>
          </w:r>
          <w:r w:rsidRPr="001E3AE7">
            <w:rPr>
              <w:rFonts w:ascii="Calibri" w:hAnsi="Calibri"/>
              <w:b/>
              <w:sz w:val="18"/>
              <w:szCs w:val="18"/>
            </w:rPr>
            <w:fldChar w:fldCharType="separate"/>
          </w:r>
          <w:r w:rsidR="00CF44C4">
            <w:rPr>
              <w:rFonts w:ascii="Calibri" w:hAnsi="Calibri"/>
              <w:b/>
              <w:noProof/>
              <w:sz w:val="18"/>
              <w:szCs w:val="18"/>
            </w:rPr>
            <w:t>37</w:t>
          </w:r>
          <w:r w:rsidRPr="001E3AE7">
            <w:rPr>
              <w:rFonts w:ascii="Calibri" w:hAnsi="Calibri"/>
              <w:b/>
              <w:sz w:val="18"/>
              <w:szCs w:val="18"/>
            </w:rPr>
            <w:fldChar w:fldCharType="end"/>
          </w:r>
        </w:p>
      </w:tc>
    </w:tr>
    <w:tr w:rsidR="009953E8" w:rsidRPr="00743C15" w:rsidTr="001E3AE7">
      <w:trPr>
        <w:trHeight w:val="263"/>
        <w:jc w:val="center"/>
      </w:trPr>
      <w:tc>
        <w:tcPr>
          <w:tcW w:w="5000" w:type="pct"/>
          <w:gridSpan w:val="3"/>
          <w:shd w:val="clear" w:color="auto" w:fill="auto"/>
          <w:noWrap/>
        </w:tcPr>
        <w:p w:rsidR="009953E8" w:rsidRPr="001E3AE7" w:rsidRDefault="009953E8" w:rsidP="001E3AE7">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rsidR="009953E8" w:rsidRPr="001E3AE7" w:rsidRDefault="009953E8" w:rsidP="001E3AE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FF" w:rsidRDefault="00254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37" w:rsidRDefault="00C40137">
      <w:r>
        <w:separator/>
      </w:r>
    </w:p>
    <w:p w:rsidR="00C40137" w:rsidRDefault="00C40137"/>
  </w:footnote>
  <w:footnote w:type="continuationSeparator" w:id="0">
    <w:p w:rsidR="00C40137" w:rsidRDefault="00C40137">
      <w:r>
        <w:continuationSeparator/>
      </w:r>
    </w:p>
    <w:p w:rsidR="00C40137" w:rsidRDefault="00C40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FF" w:rsidRDefault="002540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9953E8" w:rsidRPr="00743C15" w:rsidTr="007A1E4C">
      <w:trPr>
        <w:trHeight w:val="387"/>
        <w:jc w:val="center"/>
      </w:trPr>
      <w:tc>
        <w:tcPr>
          <w:tcW w:w="767" w:type="pct"/>
          <w:vMerge w:val="restart"/>
          <w:tcBorders>
            <w:bottom w:val="single" w:sz="4" w:space="0" w:color="808080"/>
          </w:tcBorders>
          <w:shd w:val="clear" w:color="auto" w:fill="auto"/>
          <w:vAlign w:val="center"/>
        </w:tcPr>
        <w:p w:rsidR="009953E8" w:rsidRDefault="009953E8" w:rsidP="008420FC">
          <w:pPr>
            <w:jc w:val="center"/>
          </w:pPr>
          <w:r>
            <w:rPr>
              <w:noProof/>
            </w:rPr>
            <w:drawing>
              <wp:anchor distT="0" distB="0" distL="114300" distR="114300" simplePos="0" relativeHeight="251657216"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109"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rsidR="009953E8" w:rsidRPr="00916D6C" w:rsidRDefault="009953E8" w:rsidP="003F0AD9">
          <w:pPr>
            <w:spacing w:line="276" w:lineRule="auto"/>
            <w:ind w:left="57" w:right="57"/>
            <w:jc w:val="center"/>
            <w:rPr>
              <w:rFonts w:ascii="Calibri" w:hAnsi="Calibri" w:cs="Calibri"/>
              <w:b/>
              <w:bCs/>
              <w:sz w:val="30"/>
              <w:szCs w:val="30"/>
            </w:rPr>
          </w:pPr>
          <w:r w:rsidRPr="00916D6C">
            <w:rPr>
              <w:rFonts w:ascii="Calibri" w:hAnsi="Calibri" w:cs="Calibri"/>
              <w:b/>
              <w:bCs/>
              <w:sz w:val="30"/>
              <w:szCs w:val="30"/>
            </w:rPr>
            <w:t xml:space="preserve">DECLARACIÓN DE EQUIPAMIENTO </w:t>
          </w:r>
          <w:r>
            <w:rPr>
              <w:rFonts w:ascii="Calibri" w:hAnsi="Calibri" w:cs="Calibri"/>
              <w:b/>
              <w:bCs/>
              <w:sz w:val="30"/>
              <w:szCs w:val="30"/>
            </w:rPr>
            <w:t>NCC</w:t>
          </w:r>
        </w:p>
        <w:p w:rsidR="009953E8" w:rsidRPr="007363BB" w:rsidRDefault="009953E8" w:rsidP="003F0AD9">
          <w:pPr>
            <w:spacing w:line="276" w:lineRule="auto"/>
            <w:ind w:left="57" w:right="57"/>
            <w:jc w:val="center"/>
            <w:rPr>
              <w:rFonts w:ascii="Calibri" w:hAnsi="Calibri" w:cs="Calibri"/>
              <w:b/>
              <w:bCs/>
              <w:color w:val="00B0F0"/>
              <w:sz w:val="16"/>
              <w:szCs w:val="16"/>
            </w:rPr>
          </w:pPr>
          <w:r w:rsidRPr="00916D6C">
            <w:rPr>
              <w:rFonts w:ascii="Calibri" w:hAnsi="Calibri" w:cs="Calibri"/>
              <w:b/>
              <w:bCs/>
              <w:sz w:val="30"/>
              <w:szCs w:val="30"/>
            </w:rPr>
            <w:t>AVIÓN</w:t>
          </w:r>
        </w:p>
      </w:tc>
      <w:tc>
        <w:tcPr>
          <w:tcW w:w="1110" w:type="pct"/>
          <w:tcBorders>
            <w:bottom w:val="single" w:sz="4" w:space="0" w:color="808080"/>
          </w:tcBorders>
          <w:shd w:val="clear" w:color="auto" w:fill="548DD4"/>
          <w:vAlign w:val="center"/>
        </w:tcPr>
        <w:p w:rsidR="009953E8" w:rsidRPr="007027BF" w:rsidRDefault="009953E8" w:rsidP="00916D6C">
          <w:pPr>
            <w:jc w:val="center"/>
            <w:rPr>
              <w:rFonts w:ascii="Calibri" w:hAnsi="Calibri" w:cs="Calibri"/>
              <w:b/>
              <w:color w:val="FFFFFF"/>
              <w:szCs w:val="20"/>
            </w:rPr>
          </w:pPr>
          <w:r w:rsidRPr="007027BF">
            <w:rPr>
              <w:rFonts w:ascii="Calibri" w:hAnsi="Calibri" w:cs="Calibri"/>
              <w:b/>
              <w:color w:val="FFFFFF"/>
              <w:szCs w:val="20"/>
            </w:rPr>
            <w:t>F-DSM-ACAM-33</w:t>
          </w:r>
        </w:p>
      </w:tc>
    </w:tr>
    <w:tr w:rsidR="009953E8" w:rsidRPr="00743C15" w:rsidTr="0051370C">
      <w:trPr>
        <w:trHeight w:hRule="exact" w:val="227"/>
        <w:jc w:val="center"/>
      </w:trPr>
      <w:tc>
        <w:tcPr>
          <w:tcW w:w="767" w:type="pct"/>
          <w:vMerge/>
          <w:shd w:val="clear" w:color="auto" w:fill="auto"/>
          <w:vAlign w:val="center"/>
        </w:tcPr>
        <w:p w:rsidR="009953E8" w:rsidRPr="0007451F" w:rsidRDefault="009953E8" w:rsidP="008420FC">
          <w:pPr>
            <w:jc w:val="center"/>
            <w:rPr>
              <w:noProof/>
            </w:rPr>
          </w:pPr>
        </w:p>
      </w:tc>
      <w:tc>
        <w:tcPr>
          <w:tcW w:w="3123" w:type="pct"/>
          <w:vMerge/>
          <w:shd w:val="clear" w:color="auto" w:fill="auto"/>
          <w:vAlign w:val="center"/>
        </w:tcPr>
        <w:p w:rsidR="009953E8" w:rsidRPr="0007451F" w:rsidRDefault="009953E8" w:rsidP="008420FC">
          <w:pPr>
            <w:ind w:left="57" w:right="57"/>
            <w:jc w:val="center"/>
            <w:rPr>
              <w:b/>
              <w:bCs/>
              <w:sz w:val="30"/>
              <w:szCs w:val="30"/>
            </w:rPr>
          </w:pPr>
        </w:p>
      </w:tc>
      <w:tc>
        <w:tcPr>
          <w:tcW w:w="1110" w:type="pct"/>
          <w:tcBorders>
            <w:bottom w:val="single" w:sz="4" w:space="0" w:color="808080"/>
          </w:tcBorders>
          <w:shd w:val="clear" w:color="auto" w:fill="auto"/>
          <w:vAlign w:val="center"/>
        </w:tcPr>
        <w:p w:rsidR="009953E8" w:rsidRPr="00916D6C" w:rsidRDefault="00CC4460" w:rsidP="003F0AD9">
          <w:pPr>
            <w:jc w:val="center"/>
            <w:rPr>
              <w:rFonts w:ascii="Calibri" w:hAnsi="Calibri" w:cs="Calibri"/>
              <w:sz w:val="18"/>
              <w:szCs w:val="18"/>
            </w:rPr>
          </w:pPr>
          <w:r>
            <w:rPr>
              <w:rFonts w:ascii="Calibri" w:hAnsi="Calibri" w:cs="Calibri"/>
              <w:sz w:val="18"/>
              <w:szCs w:val="18"/>
            </w:rPr>
            <w:t>Edición 1.</w:t>
          </w:r>
          <w:r w:rsidRPr="00CC4460">
            <w:rPr>
              <w:rFonts w:ascii="Calibri" w:hAnsi="Calibri" w:cs="Calibri"/>
              <w:color w:val="00B0F0"/>
              <w:sz w:val="18"/>
              <w:szCs w:val="18"/>
            </w:rPr>
            <w:t>1</w:t>
          </w:r>
        </w:p>
      </w:tc>
    </w:tr>
    <w:tr w:rsidR="009953E8" w:rsidRPr="00743C15" w:rsidTr="0051370C">
      <w:trPr>
        <w:trHeight w:hRule="exact" w:val="284"/>
        <w:jc w:val="center"/>
      </w:trPr>
      <w:tc>
        <w:tcPr>
          <w:tcW w:w="767" w:type="pct"/>
          <w:vMerge/>
          <w:shd w:val="clear" w:color="auto" w:fill="auto"/>
          <w:vAlign w:val="center"/>
        </w:tcPr>
        <w:p w:rsidR="009953E8" w:rsidRDefault="009953E8" w:rsidP="008420FC">
          <w:pPr>
            <w:jc w:val="center"/>
            <w:rPr>
              <w:noProof/>
            </w:rPr>
          </w:pPr>
        </w:p>
      </w:tc>
      <w:tc>
        <w:tcPr>
          <w:tcW w:w="3123" w:type="pct"/>
          <w:vMerge/>
          <w:shd w:val="clear" w:color="auto" w:fill="auto"/>
          <w:vAlign w:val="center"/>
        </w:tcPr>
        <w:p w:rsidR="009953E8" w:rsidRPr="00743C15" w:rsidRDefault="009953E8" w:rsidP="008420FC">
          <w:pPr>
            <w:ind w:left="57" w:right="57"/>
            <w:jc w:val="center"/>
            <w:rPr>
              <w:b/>
              <w:bCs/>
              <w:sz w:val="30"/>
              <w:szCs w:val="30"/>
            </w:rPr>
          </w:pPr>
        </w:p>
      </w:tc>
      <w:tc>
        <w:tcPr>
          <w:tcW w:w="1110" w:type="pct"/>
          <w:tcBorders>
            <w:bottom w:val="single" w:sz="4" w:space="0" w:color="808080"/>
          </w:tcBorders>
          <w:shd w:val="clear" w:color="auto" w:fill="FFFFFF"/>
          <w:vAlign w:val="center"/>
        </w:tcPr>
        <w:p w:rsidR="009953E8" w:rsidRPr="00916D6C" w:rsidRDefault="009953E8" w:rsidP="008420FC">
          <w:pPr>
            <w:jc w:val="center"/>
            <w:rPr>
              <w:rFonts w:ascii="Calibri" w:hAnsi="Calibri" w:cs="Calibri"/>
              <w:b/>
              <w:szCs w:val="22"/>
            </w:rPr>
          </w:pPr>
          <w:r w:rsidRPr="00916D6C">
            <w:rPr>
              <w:rFonts w:ascii="Calibri" w:hAnsi="Calibri" w:cs="Calibri"/>
              <w:b/>
              <w:szCs w:val="22"/>
            </w:rPr>
            <w:t>DSA</w:t>
          </w:r>
        </w:p>
      </w:tc>
    </w:tr>
    <w:tr w:rsidR="009953E8" w:rsidRPr="00743C15" w:rsidTr="0051370C">
      <w:trPr>
        <w:trHeight w:hRule="exact" w:val="227"/>
        <w:jc w:val="center"/>
      </w:trPr>
      <w:tc>
        <w:tcPr>
          <w:tcW w:w="767" w:type="pct"/>
          <w:vMerge/>
          <w:shd w:val="clear" w:color="auto" w:fill="auto"/>
          <w:vAlign w:val="center"/>
        </w:tcPr>
        <w:p w:rsidR="009953E8" w:rsidRDefault="009953E8" w:rsidP="008420FC">
          <w:pPr>
            <w:jc w:val="center"/>
            <w:rPr>
              <w:noProof/>
            </w:rPr>
          </w:pPr>
        </w:p>
      </w:tc>
      <w:tc>
        <w:tcPr>
          <w:tcW w:w="3123" w:type="pct"/>
          <w:shd w:val="clear" w:color="auto" w:fill="auto"/>
          <w:vAlign w:val="center"/>
        </w:tcPr>
        <w:p w:rsidR="009953E8" w:rsidRPr="00743C15" w:rsidRDefault="002540FF" w:rsidP="008420FC">
          <w:pPr>
            <w:ind w:left="57" w:right="57"/>
            <w:jc w:val="center"/>
            <w:rPr>
              <w:b/>
              <w:bCs/>
              <w:sz w:val="30"/>
              <w:szCs w:val="30"/>
            </w:rPr>
          </w:pPr>
          <w:r>
            <w:rPr>
              <w:rFonts w:ascii="Calibri" w:hAnsi="Calibri" w:cs="Arial"/>
              <w:b/>
              <w:color w:val="808080"/>
              <w:sz w:val="18"/>
              <w:szCs w:val="18"/>
            </w:rPr>
            <w:t>DOCUMENTACIÓN SENSIBLE</w:t>
          </w:r>
        </w:p>
      </w:tc>
      <w:tc>
        <w:tcPr>
          <w:tcW w:w="1110" w:type="pct"/>
          <w:shd w:val="clear" w:color="auto" w:fill="FFFFFF"/>
          <w:vAlign w:val="center"/>
        </w:tcPr>
        <w:p w:rsidR="009953E8" w:rsidRPr="00916D6C" w:rsidRDefault="009953E8" w:rsidP="00344D14">
          <w:pPr>
            <w:jc w:val="center"/>
            <w:rPr>
              <w:rFonts w:ascii="Calibri" w:hAnsi="Calibri" w:cs="Calibri"/>
              <w:sz w:val="18"/>
              <w:szCs w:val="18"/>
            </w:rPr>
          </w:pPr>
        </w:p>
      </w:tc>
    </w:tr>
  </w:tbl>
  <w:p w:rsidR="009953E8" w:rsidRDefault="009953E8" w:rsidP="007871FE">
    <w:pPr>
      <w:rPr>
        <w:sz w:val="12"/>
        <w:szCs w:val="12"/>
      </w:rPr>
    </w:pPr>
  </w:p>
  <w:p w:rsidR="009953E8" w:rsidRPr="007871FE" w:rsidRDefault="009953E8" w:rsidP="007871FE">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FF" w:rsidRDefault="002540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9953E8" w:rsidRPr="00743C15" w:rsidTr="007A1E4C">
      <w:trPr>
        <w:trHeight w:val="387"/>
        <w:jc w:val="center"/>
      </w:trPr>
      <w:tc>
        <w:tcPr>
          <w:tcW w:w="767" w:type="pct"/>
          <w:vMerge w:val="restart"/>
          <w:tcBorders>
            <w:bottom w:val="single" w:sz="4" w:space="0" w:color="808080"/>
          </w:tcBorders>
          <w:shd w:val="clear" w:color="auto" w:fill="auto"/>
          <w:vAlign w:val="center"/>
        </w:tcPr>
        <w:p w:rsidR="009953E8" w:rsidRDefault="009953E8" w:rsidP="00FF7815">
          <w:pPr>
            <w:jc w:val="cente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111"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rsidR="009953E8" w:rsidRPr="00493574" w:rsidRDefault="009953E8" w:rsidP="00A91B0A">
          <w:pPr>
            <w:spacing w:line="276" w:lineRule="auto"/>
            <w:ind w:left="57" w:right="57"/>
            <w:jc w:val="center"/>
            <w:rPr>
              <w:rFonts w:ascii="Calibri" w:hAnsi="Calibri" w:cs="Calibri"/>
              <w:b/>
              <w:bCs/>
              <w:sz w:val="30"/>
              <w:szCs w:val="30"/>
            </w:rPr>
          </w:pPr>
          <w:r w:rsidRPr="00493574">
            <w:rPr>
              <w:rFonts w:ascii="Calibri" w:hAnsi="Calibri" w:cs="Calibri"/>
              <w:b/>
              <w:bCs/>
              <w:sz w:val="30"/>
              <w:szCs w:val="30"/>
            </w:rPr>
            <w:t xml:space="preserve">DECLARACIÓN DE EQUIPAMIENTO </w:t>
          </w:r>
          <w:r>
            <w:rPr>
              <w:rFonts w:ascii="Calibri" w:hAnsi="Calibri" w:cs="Calibri"/>
              <w:b/>
              <w:bCs/>
              <w:sz w:val="30"/>
              <w:szCs w:val="30"/>
            </w:rPr>
            <w:t>NC</w:t>
          </w:r>
          <w:r w:rsidRPr="00493574">
            <w:rPr>
              <w:rFonts w:ascii="Calibri" w:hAnsi="Calibri" w:cs="Calibri"/>
              <w:b/>
              <w:bCs/>
              <w:sz w:val="30"/>
              <w:szCs w:val="30"/>
            </w:rPr>
            <w:t>C</w:t>
          </w:r>
        </w:p>
        <w:p w:rsidR="009953E8" w:rsidRPr="00916D6C" w:rsidRDefault="009953E8" w:rsidP="00A91B0A">
          <w:pPr>
            <w:spacing w:line="276" w:lineRule="auto"/>
            <w:ind w:left="57" w:right="57"/>
            <w:jc w:val="center"/>
            <w:rPr>
              <w:rFonts w:ascii="Calibri" w:hAnsi="Calibri" w:cs="Calibri"/>
              <w:b/>
              <w:bCs/>
              <w:szCs w:val="16"/>
            </w:rPr>
          </w:pPr>
          <w:r>
            <w:rPr>
              <w:rFonts w:ascii="Calibri" w:hAnsi="Calibri" w:cs="Calibri"/>
              <w:b/>
              <w:bCs/>
              <w:sz w:val="30"/>
              <w:szCs w:val="30"/>
            </w:rPr>
            <w:t>AVIÓN</w:t>
          </w:r>
        </w:p>
      </w:tc>
      <w:tc>
        <w:tcPr>
          <w:tcW w:w="1111" w:type="pct"/>
          <w:tcBorders>
            <w:bottom w:val="single" w:sz="4" w:space="0" w:color="808080"/>
          </w:tcBorders>
          <w:shd w:val="clear" w:color="auto" w:fill="548DD4"/>
          <w:vAlign w:val="center"/>
        </w:tcPr>
        <w:p w:rsidR="009953E8" w:rsidRPr="007027BF" w:rsidRDefault="009953E8" w:rsidP="00632B7D">
          <w:pPr>
            <w:jc w:val="center"/>
            <w:rPr>
              <w:rFonts w:ascii="Calibri" w:hAnsi="Calibri" w:cs="Calibri"/>
              <w:b/>
              <w:color w:val="FFFFFF"/>
              <w:szCs w:val="22"/>
            </w:rPr>
          </w:pPr>
          <w:r w:rsidRPr="007027BF">
            <w:rPr>
              <w:rFonts w:ascii="Calibri" w:hAnsi="Calibri" w:cs="Calibri"/>
              <w:b/>
              <w:color w:val="FFFFFF"/>
              <w:szCs w:val="22"/>
            </w:rPr>
            <w:t>F-DSM-ACAM-33</w:t>
          </w:r>
        </w:p>
      </w:tc>
    </w:tr>
    <w:tr w:rsidR="009953E8" w:rsidRPr="00743C15" w:rsidTr="00FF7815">
      <w:trPr>
        <w:trHeight w:hRule="exact" w:val="227"/>
        <w:jc w:val="center"/>
      </w:trPr>
      <w:tc>
        <w:tcPr>
          <w:tcW w:w="767" w:type="pct"/>
          <w:vMerge/>
          <w:shd w:val="clear" w:color="auto" w:fill="auto"/>
          <w:vAlign w:val="center"/>
        </w:tcPr>
        <w:p w:rsidR="009953E8" w:rsidRDefault="009953E8" w:rsidP="00FF7815">
          <w:pPr>
            <w:jc w:val="center"/>
            <w:rPr>
              <w:noProof/>
            </w:rPr>
          </w:pPr>
        </w:p>
      </w:tc>
      <w:tc>
        <w:tcPr>
          <w:tcW w:w="3122" w:type="pct"/>
          <w:vMerge/>
          <w:shd w:val="clear" w:color="auto" w:fill="auto"/>
          <w:vAlign w:val="center"/>
        </w:tcPr>
        <w:p w:rsidR="009953E8" w:rsidRPr="00916D6C" w:rsidRDefault="009953E8" w:rsidP="00FF7815">
          <w:pPr>
            <w:ind w:left="57" w:right="57"/>
            <w:jc w:val="center"/>
            <w:rPr>
              <w:b/>
              <w:bCs/>
              <w:sz w:val="30"/>
              <w:szCs w:val="30"/>
            </w:rPr>
          </w:pPr>
        </w:p>
      </w:tc>
      <w:tc>
        <w:tcPr>
          <w:tcW w:w="1111" w:type="pct"/>
          <w:tcBorders>
            <w:bottom w:val="single" w:sz="4" w:space="0" w:color="808080"/>
          </w:tcBorders>
          <w:shd w:val="clear" w:color="auto" w:fill="auto"/>
          <w:vAlign w:val="center"/>
        </w:tcPr>
        <w:p w:rsidR="009953E8" w:rsidRPr="00916D6C" w:rsidRDefault="00BD6F03" w:rsidP="00632B7D">
          <w:pPr>
            <w:jc w:val="center"/>
            <w:rPr>
              <w:rFonts w:ascii="Calibri" w:hAnsi="Calibri" w:cs="Calibri"/>
              <w:sz w:val="18"/>
              <w:szCs w:val="18"/>
            </w:rPr>
          </w:pPr>
          <w:r>
            <w:rPr>
              <w:rFonts w:ascii="Calibri" w:hAnsi="Calibri" w:cs="Calibri"/>
              <w:sz w:val="18"/>
              <w:szCs w:val="18"/>
            </w:rPr>
            <w:t>Edición 1.</w:t>
          </w:r>
          <w:r w:rsidRPr="00BD6F03">
            <w:rPr>
              <w:rFonts w:ascii="Calibri" w:hAnsi="Calibri" w:cs="Calibri"/>
              <w:color w:val="00B0F0"/>
              <w:sz w:val="18"/>
              <w:szCs w:val="18"/>
            </w:rPr>
            <w:t>1</w:t>
          </w:r>
        </w:p>
      </w:tc>
    </w:tr>
    <w:tr w:rsidR="009953E8" w:rsidRPr="00743C15" w:rsidTr="00FF7815">
      <w:trPr>
        <w:trHeight w:hRule="exact" w:val="284"/>
        <w:jc w:val="center"/>
      </w:trPr>
      <w:tc>
        <w:tcPr>
          <w:tcW w:w="767" w:type="pct"/>
          <w:vMerge/>
          <w:shd w:val="clear" w:color="auto" w:fill="auto"/>
          <w:vAlign w:val="center"/>
        </w:tcPr>
        <w:p w:rsidR="009953E8" w:rsidRDefault="009953E8" w:rsidP="00FF7815">
          <w:pPr>
            <w:jc w:val="center"/>
            <w:rPr>
              <w:noProof/>
            </w:rPr>
          </w:pPr>
        </w:p>
      </w:tc>
      <w:tc>
        <w:tcPr>
          <w:tcW w:w="3122" w:type="pct"/>
          <w:vMerge/>
          <w:shd w:val="clear" w:color="auto" w:fill="auto"/>
          <w:vAlign w:val="center"/>
        </w:tcPr>
        <w:p w:rsidR="009953E8" w:rsidRPr="00916D6C" w:rsidRDefault="009953E8" w:rsidP="00FF7815">
          <w:pPr>
            <w:ind w:left="57" w:right="57"/>
            <w:jc w:val="center"/>
            <w:rPr>
              <w:b/>
              <w:bCs/>
              <w:sz w:val="30"/>
              <w:szCs w:val="30"/>
            </w:rPr>
          </w:pPr>
        </w:p>
      </w:tc>
      <w:tc>
        <w:tcPr>
          <w:tcW w:w="1111" w:type="pct"/>
          <w:tcBorders>
            <w:bottom w:val="single" w:sz="4" w:space="0" w:color="808080"/>
          </w:tcBorders>
          <w:shd w:val="clear" w:color="auto" w:fill="FFFFFF"/>
          <w:vAlign w:val="center"/>
        </w:tcPr>
        <w:p w:rsidR="009953E8" w:rsidRPr="00916D6C" w:rsidRDefault="009953E8" w:rsidP="00FF7815">
          <w:pPr>
            <w:jc w:val="center"/>
            <w:rPr>
              <w:rFonts w:ascii="Calibri" w:hAnsi="Calibri" w:cs="Calibri"/>
              <w:b/>
              <w:szCs w:val="22"/>
            </w:rPr>
          </w:pPr>
          <w:r w:rsidRPr="00916D6C">
            <w:rPr>
              <w:rFonts w:ascii="Calibri" w:hAnsi="Calibri" w:cs="Calibri"/>
              <w:b/>
              <w:szCs w:val="22"/>
            </w:rPr>
            <w:t>DSA</w:t>
          </w:r>
        </w:p>
      </w:tc>
    </w:tr>
    <w:tr w:rsidR="009953E8" w:rsidRPr="00743C15" w:rsidTr="00FF7815">
      <w:trPr>
        <w:trHeight w:hRule="exact" w:val="227"/>
        <w:jc w:val="center"/>
      </w:trPr>
      <w:tc>
        <w:tcPr>
          <w:tcW w:w="767" w:type="pct"/>
          <w:vMerge/>
          <w:shd w:val="clear" w:color="auto" w:fill="auto"/>
          <w:vAlign w:val="center"/>
        </w:tcPr>
        <w:p w:rsidR="009953E8" w:rsidRDefault="009953E8" w:rsidP="00FF7815">
          <w:pPr>
            <w:jc w:val="center"/>
            <w:rPr>
              <w:noProof/>
            </w:rPr>
          </w:pPr>
        </w:p>
      </w:tc>
      <w:tc>
        <w:tcPr>
          <w:tcW w:w="3122" w:type="pct"/>
          <w:shd w:val="clear" w:color="auto" w:fill="auto"/>
          <w:vAlign w:val="center"/>
        </w:tcPr>
        <w:p w:rsidR="009953E8" w:rsidRPr="001E3AE7" w:rsidRDefault="009953E8" w:rsidP="001E3AE7">
          <w:pPr>
            <w:tabs>
              <w:tab w:val="left" w:pos="360"/>
              <w:tab w:val="left" w:pos="10440"/>
            </w:tabs>
            <w:jc w:val="center"/>
            <w:rPr>
              <w:rFonts w:ascii="Calibri" w:hAnsi="Calibri" w:cs="Arial"/>
              <w:b/>
              <w:color w:val="808080"/>
              <w:sz w:val="18"/>
              <w:szCs w:val="18"/>
            </w:rPr>
          </w:pPr>
          <w:r w:rsidRPr="001E3AE7">
            <w:rPr>
              <w:rFonts w:ascii="Calibri" w:hAnsi="Calibri" w:cs="Arial"/>
              <w:b/>
              <w:color w:val="808080"/>
              <w:sz w:val="18"/>
              <w:szCs w:val="18"/>
            </w:rPr>
            <w:t>DOCUMENTACIÓN INTERNA</w:t>
          </w:r>
        </w:p>
        <w:p w:rsidR="009953E8" w:rsidRPr="00743C15" w:rsidRDefault="009953E8" w:rsidP="00FF7815">
          <w:pPr>
            <w:ind w:left="57" w:right="57"/>
            <w:jc w:val="center"/>
            <w:rPr>
              <w:b/>
              <w:bCs/>
              <w:sz w:val="30"/>
              <w:szCs w:val="30"/>
            </w:rPr>
          </w:pPr>
        </w:p>
      </w:tc>
      <w:tc>
        <w:tcPr>
          <w:tcW w:w="1111" w:type="pct"/>
          <w:shd w:val="clear" w:color="auto" w:fill="FFFFFF"/>
          <w:vAlign w:val="center"/>
        </w:tcPr>
        <w:p w:rsidR="009953E8" w:rsidRPr="00916D6C" w:rsidRDefault="009953E8" w:rsidP="00FF7815">
          <w:pPr>
            <w:jc w:val="center"/>
            <w:rPr>
              <w:rFonts w:ascii="Calibri" w:hAnsi="Calibri" w:cs="Calibri"/>
              <w:sz w:val="18"/>
              <w:szCs w:val="18"/>
            </w:rPr>
          </w:pPr>
        </w:p>
      </w:tc>
    </w:tr>
  </w:tbl>
  <w:p w:rsidR="009953E8" w:rsidRDefault="009953E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r>
      <w:rPr>
        <w:spacing w:val="-2"/>
      </w:rPr>
      <w:tab/>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8"/>
      <w:gridCol w:w="1895"/>
      <w:gridCol w:w="1433"/>
    </w:tblGrid>
    <w:tr w:rsidR="009953E8" w:rsidRPr="00587132" w:rsidTr="00070A04">
      <w:trPr>
        <w:cantSplit/>
        <w:jc w:val="center"/>
      </w:trPr>
      <w:tc>
        <w:tcPr>
          <w:tcW w:w="3119" w:type="dxa"/>
          <w:shd w:val="clear" w:color="auto" w:fill="auto"/>
          <w:vAlign w:val="center"/>
        </w:tcPr>
        <w:p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Operador</w:t>
          </w:r>
        </w:p>
      </w:tc>
      <w:tc>
        <w:tcPr>
          <w:tcW w:w="3828" w:type="dxa"/>
          <w:shd w:val="clear" w:color="auto" w:fill="auto"/>
          <w:vAlign w:val="center"/>
        </w:tcPr>
        <w:p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Tipo/Variante</w:t>
          </w:r>
        </w:p>
      </w:tc>
      <w:tc>
        <w:tcPr>
          <w:tcW w:w="1895" w:type="dxa"/>
          <w:shd w:val="clear" w:color="auto" w:fill="auto"/>
          <w:vAlign w:val="center"/>
        </w:tcPr>
        <w:p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 xml:space="preserve">Número de serie </w:t>
          </w:r>
        </w:p>
      </w:tc>
      <w:tc>
        <w:tcPr>
          <w:tcW w:w="1433" w:type="dxa"/>
          <w:shd w:val="clear" w:color="auto" w:fill="auto"/>
          <w:vAlign w:val="center"/>
        </w:tcPr>
        <w:p w:rsidR="009953E8" w:rsidRPr="007B23AE" w:rsidRDefault="009953E8" w:rsidP="00C852A7">
          <w:pPr>
            <w:jc w:val="center"/>
            <w:rPr>
              <w:rFonts w:ascii="Calibri" w:hAnsi="Calibri" w:cs="Calibri"/>
              <w:b/>
              <w:sz w:val="18"/>
              <w:szCs w:val="18"/>
            </w:rPr>
          </w:pPr>
          <w:r w:rsidRPr="007B23AE">
            <w:rPr>
              <w:rFonts w:ascii="Calibri" w:hAnsi="Calibri" w:cs="Calibri"/>
              <w:b/>
              <w:sz w:val="18"/>
              <w:szCs w:val="18"/>
            </w:rPr>
            <w:t>Matrícula</w:t>
          </w:r>
        </w:p>
      </w:tc>
    </w:tr>
    <w:tr w:rsidR="009953E8" w:rsidRPr="00587132" w:rsidTr="00070A04">
      <w:trPr>
        <w:cantSplit/>
        <w:jc w:val="center"/>
      </w:trPr>
      <w:tc>
        <w:tcPr>
          <w:tcW w:w="3119" w:type="dxa"/>
          <w:shd w:val="clear" w:color="auto" w:fill="auto"/>
          <w:vAlign w:val="center"/>
        </w:tcPr>
        <w:p w:rsidR="009953E8" w:rsidRPr="007B23AE" w:rsidRDefault="009953E8" w:rsidP="00C852A7">
          <w:pPr>
            <w:rPr>
              <w:rFonts w:ascii="Calibri" w:hAnsi="Calibri" w:cs="Calibri"/>
              <w:szCs w:val="22"/>
            </w:rPr>
          </w:pPr>
        </w:p>
      </w:tc>
      <w:tc>
        <w:tcPr>
          <w:tcW w:w="3828" w:type="dxa"/>
          <w:shd w:val="clear" w:color="auto" w:fill="auto"/>
          <w:vAlign w:val="center"/>
        </w:tcPr>
        <w:p w:rsidR="009953E8" w:rsidRPr="007B23AE" w:rsidRDefault="009953E8" w:rsidP="00C852A7">
          <w:pPr>
            <w:rPr>
              <w:rFonts w:ascii="Calibri" w:hAnsi="Calibri" w:cs="Calibri"/>
              <w:szCs w:val="22"/>
            </w:rPr>
          </w:pPr>
        </w:p>
      </w:tc>
      <w:tc>
        <w:tcPr>
          <w:tcW w:w="1895" w:type="dxa"/>
          <w:shd w:val="clear" w:color="auto" w:fill="auto"/>
          <w:vAlign w:val="center"/>
        </w:tcPr>
        <w:p w:rsidR="009953E8" w:rsidRPr="007B23AE" w:rsidRDefault="009953E8" w:rsidP="00C852A7">
          <w:pPr>
            <w:jc w:val="center"/>
            <w:rPr>
              <w:rFonts w:ascii="Calibri" w:hAnsi="Calibri" w:cs="Calibri"/>
              <w:szCs w:val="22"/>
            </w:rPr>
          </w:pPr>
        </w:p>
      </w:tc>
      <w:tc>
        <w:tcPr>
          <w:tcW w:w="1433" w:type="dxa"/>
          <w:shd w:val="clear" w:color="auto" w:fill="auto"/>
          <w:vAlign w:val="center"/>
        </w:tcPr>
        <w:p w:rsidR="009953E8" w:rsidRPr="007B23AE" w:rsidRDefault="009953E8" w:rsidP="00C852A7">
          <w:pPr>
            <w:jc w:val="center"/>
            <w:rPr>
              <w:rFonts w:ascii="Calibri" w:hAnsi="Calibri" w:cs="Calibri"/>
              <w:szCs w:val="22"/>
            </w:rPr>
          </w:pPr>
        </w:p>
      </w:tc>
    </w:tr>
  </w:tbl>
  <w:p w:rsidR="009953E8" w:rsidRDefault="009953E8">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0E5D37FF"/>
    <w:multiLevelType w:val="hybridMultilevel"/>
    <w:tmpl w:val="C9C058AE"/>
    <w:lvl w:ilvl="0" w:tplc="6C30F0F0">
      <w:start w:val="1"/>
      <w:numFmt w:val="lowerLetter"/>
      <w:lvlText w:val="%1)"/>
      <w:lvlJc w:val="left"/>
      <w:pPr>
        <w:ind w:left="720" w:hanging="360"/>
      </w:pPr>
      <w:rPr>
        <w:rFonts w:ascii="Calibri" w:eastAsia="Times New Roman" w:hAnsi="Calibri" w:cs="Calibr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42F74AA"/>
    <w:multiLevelType w:val="hybridMultilevel"/>
    <w:tmpl w:val="8354CD30"/>
    <w:lvl w:ilvl="0" w:tplc="2DB49BD8">
      <w:start w:val="1"/>
      <w:numFmt w:val="lowerLetter"/>
      <w:lvlText w:val="%1)"/>
      <w:lvlJc w:val="left"/>
      <w:pPr>
        <w:ind w:left="720" w:hanging="360"/>
      </w:pPr>
      <w:rPr>
        <w:rFonts w:ascii="Calibri" w:eastAsia="Times New Roman" w:hAnsi="Calibri" w:cs="Calibr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7A0093"/>
    <w:multiLevelType w:val="multilevel"/>
    <w:tmpl w:val="2668CA34"/>
    <w:numStyleLink w:val="Vietas1"/>
  </w:abstractNum>
  <w:abstractNum w:abstractNumId="5"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00751E2"/>
    <w:multiLevelType w:val="multilevel"/>
    <w:tmpl w:val="18B4F48E"/>
    <w:lvl w:ilvl="0">
      <w:start w:val="1"/>
      <w:numFmt w:val="decimal"/>
      <w:pStyle w:val="Ttulo1"/>
      <w:lvlText w:val="%1."/>
      <w:lvlJc w:val="left"/>
      <w:pPr>
        <w:ind w:left="360" w:hanging="360"/>
      </w:pPr>
      <w:rPr>
        <w:rFonts w:ascii="Calibri" w:hAnsi="Calibri" w:hint="default"/>
        <w:b/>
        <w:i w:val="0"/>
        <w:caps w:val="0"/>
        <w:strike w:val="0"/>
        <w:dstrike w:val="0"/>
        <w:vanish w:val="0"/>
        <w:color w:val="000000" w:themeColor="tex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8" w15:restartNumberingAfterBreak="0">
    <w:nsid w:val="233A2D7B"/>
    <w:multiLevelType w:val="multilevel"/>
    <w:tmpl w:val="2926DE94"/>
    <w:numStyleLink w:val="Numeracin1"/>
  </w:abstractNum>
  <w:abstractNum w:abstractNumId="9"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0"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1"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8A0D20"/>
    <w:multiLevelType w:val="hybridMultilevel"/>
    <w:tmpl w:val="8B3E5C52"/>
    <w:lvl w:ilvl="0" w:tplc="0A7ED532">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9980DFB"/>
    <w:multiLevelType w:val="hybridMultilevel"/>
    <w:tmpl w:val="D4DC95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5" w15:restartNumberingAfterBreak="0">
    <w:nsid w:val="6CE269FA"/>
    <w:multiLevelType w:val="hybridMultilevel"/>
    <w:tmpl w:val="B98A5CD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10"/>
  </w:num>
  <w:num w:numId="6">
    <w:abstractNumId w:val="8"/>
  </w:num>
  <w:num w:numId="7">
    <w:abstractNumId w:val="14"/>
  </w:num>
  <w:num w:numId="8">
    <w:abstractNumId w:val="6"/>
  </w:num>
  <w:num w:numId="9">
    <w:abstractNumId w:val="2"/>
  </w:num>
  <w:num w:numId="10">
    <w:abstractNumId w:val="15"/>
  </w:num>
  <w:num w:numId="11">
    <w:abstractNumId w:val="11"/>
  </w:num>
  <w:num w:numId="12">
    <w:abstractNumId w:val="0"/>
  </w:num>
  <w:num w:numId="13">
    <w:abstractNumId w:val="16"/>
  </w:num>
  <w:num w:numId="14">
    <w:abstractNumId w:val="1"/>
  </w:num>
  <w:num w:numId="15">
    <w:abstractNumId w:val="3"/>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5363"/>
    <w:rsid w:val="00006466"/>
    <w:rsid w:val="00010FA8"/>
    <w:rsid w:val="0001158B"/>
    <w:rsid w:val="00011B87"/>
    <w:rsid w:val="00012A91"/>
    <w:rsid w:val="00014955"/>
    <w:rsid w:val="000158A0"/>
    <w:rsid w:val="000173D2"/>
    <w:rsid w:val="00020EAD"/>
    <w:rsid w:val="00021178"/>
    <w:rsid w:val="00023602"/>
    <w:rsid w:val="00023D2B"/>
    <w:rsid w:val="0002407D"/>
    <w:rsid w:val="00026274"/>
    <w:rsid w:val="0002789F"/>
    <w:rsid w:val="000305E9"/>
    <w:rsid w:val="00030989"/>
    <w:rsid w:val="00032B2F"/>
    <w:rsid w:val="0003360D"/>
    <w:rsid w:val="00033C63"/>
    <w:rsid w:val="00034C29"/>
    <w:rsid w:val="000360DB"/>
    <w:rsid w:val="000363BB"/>
    <w:rsid w:val="000366A5"/>
    <w:rsid w:val="00036A5A"/>
    <w:rsid w:val="00036C87"/>
    <w:rsid w:val="00037898"/>
    <w:rsid w:val="00037914"/>
    <w:rsid w:val="00037FAD"/>
    <w:rsid w:val="0004085B"/>
    <w:rsid w:val="00040B32"/>
    <w:rsid w:val="00042729"/>
    <w:rsid w:val="000442B8"/>
    <w:rsid w:val="00046847"/>
    <w:rsid w:val="0004692B"/>
    <w:rsid w:val="000478CB"/>
    <w:rsid w:val="00050477"/>
    <w:rsid w:val="000512CD"/>
    <w:rsid w:val="00052186"/>
    <w:rsid w:val="00053AF1"/>
    <w:rsid w:val="00054613"/>
    <w:rsid w:val="00054872"/>
    <w:rsid w:val="000556A5"/>
    <w:rsid w:val="00062654"/>
    <w:rsid w:val="00062C6C"/>
    <w:rsid w:val="00064F19"/>
    <w:rsid w:val="000654EE"/>
    <w:rsid w:val="000655D2"/>
    <w:rsid w:val="000665F5"/>
    <w:rsid w:val="00067881"/>
    <w:rsid w:val="00070A04"/>
    <w:rsid w:val="000734A2"/>
    <w:rsid w:val="0007451F"/>
    <w:rsid w:val="00075CD9"/>
    <w:rsid w:val="00076CCD"/>
    <w:rsid w:val="00076F4C"/>
    <w:rsid w:val="00080AEF"/>
    <w:rsid w:val="00081397"/>
    <w:rsid w:val="0008162F"/>
    <w:rsid w:val="0008187E"/>
    <w:rsid w:val="00081E70"/>
    <w:rsid w:val="000828E0"/>
    <w:rsid w:val="000840F1"/>
    <w:rsid w:val="0008747C"/>
    <w:rsid w:val="0009045D"/>
    <w:rsid w:val="00090E0B"/>
    <w:rsid w:val="00093EEE"/>
    <w:rsid w:val="00094033"/>
    <w:rsid w:val="00094227"/>
    <w:rsid w:val="00095165"/>
    <w:rsid w:val="00095670"/>
    <w:rsid w:val="00096070"/>
    <w:rsid w:val="000970CA"/>
    <w:rsid w:val="00097118"/>
    <w:rsid w:val="000978A2"/>
    <w:rsid w:val="000A0066"/>
    <w:rsid w:val="000A12AF"/>
    <w:rsid w:val="000A15A3"/>
    <w:rsid w:val="000A2943"/>
    <w:rsid w:val="000A3438"/>
    <w:rsid w:val="000A35F3"/>
    <w:rsid w:val="000A36C0"/>
    <w:rsid w:val="000A6512"/>
    <w:rsid w:val="000A7481"/>
    <w:rsid w:val="000B284B"/>
    <w:rsid w:val="000B2D54"/>
    <w:rsid w:val="000B3299"/>
    <w:rsid w:val="000B4B75"/>
    <w:rsid w:val="000B4C85"/>
    <w:rsid w:val="000B4F5A"/>
    <w:rsid w:val="000B6948"/>
    <w:rsid w:val="000C0357"/>
    <w:rsid w:val="000C132A"/>
    <w:rsid w:val="000C3D11"/>
    <w:rsid w:val="000C5417"/>
    <w:rsid w:val="000C584D"/>
    <w:rsid w:val="000C58AB"/>
    <w:rsid w:val="000C7794"/>
    <w:rsid w:val="000C77CA"/>
    <w:rsid w:val="000C78BB"/>
    <w:rsid w:val="000D046B"/>
    <w:rsid w:val="000D0EDD"/>
    <w:rsid w:val="000D14DE"/>
    <w:rsid w:val="000D1BC0"/>
    <w:rsid w:val="000D22B0"/>
    <w:rsid w:val="000D3F5E"/>
    <w:rsid w:val="000D4585"/>
    <w:rsid w:val="000E0350"/>
    <w:rsid w:val="000E077C"/>
    <w:rsid w:val="000E09BB"/>
    <w:rsid w:val="000E23BC"/>
    <w:rsid w:val="000E32FC"/>
    <w:rsid w:val="000E38FC"/>
    <w:rsid w:val="000E56E9"/>
    <w:rsid w:val="000E571F"/>
    <w:rsid w:val="000E6467"/>
    <w:rsid w:val="000F08FE"/>
    <w:rsid w:val="000F4FAD"/>
    <w:rsid w:val="000F5834"/>
    <w:rsid w:val="000F6829"/>
    <w:rsid w:val="00101511"/>
    <w:rsid w:val="00101596"/>
    <w:rsid w:val="001023E2"/>
    <w:rsid w:val="00102467"/>
    <w:rsid w:val="0010246E"/>
    <w:rsid w:val="00103E7C"/>
    <w:rsid w:val="001043C1"/>
    <w:rsid w:val="001057A6"/>
    <w:rsid w:val="0010580C"/>
    <w:rsid w:val="001062B0"/>
    <w:rsid w:val="00106672"/>
    <w:rsid w:val="001067BA"/>
    <w:rsid w:val="001068EB"/>
    <w:rsid w:val="00107594"/>
    <w:rsid w:val="00112436"/>
    <w:rsid w:val="00114056"/>
    <w:rsid w:val="00114A55"/>
    <w:rsid w:val="0011569D"/>
    <w:rsid w:val="00115934"/>
    <w:rsid w:val="00117291"/>
    <w:rsid w:val="001172FE"/>
    <w:rsid w:val="00117585"/>
    <w:rsid w:val="00117671"/>
    <w:rsid w:val="00117CEA"/>
    <w:rsid w:val="00120011"/>
    <w:rsid w:val="0012028F"/>
    <w:rsid w:val="001204D1"/>
    <w:rsid w:val="00120883"/>
    <w:rsid w:val="0012258A"/>
    <w:rsid w:val="00123141"/>
    <w:rsid w:val="00123905"/>
    <w:rsid w:val="00124597"/>
    <w:rsid w:val="001246BA"/>
    <w:rsid w:val="00126D10"/>
    <w:rsid w:val="001333D7"/>
    <w:rsid w:val="00133AC6"/>
    <w:rsid w:val="001341BF"/>
    <w:rsid w:val="00135300"/>
    <w:rsid w:val="001369D1"/>
    <w:rsid w:val="00140D58"/>
    <w:rsid w:val="00142043"/>
    <w:rsid w:val="001420D4"/>
    <w:rsid w:val="0014289B"/>
    <w:rsid w:val="00143A91"/>
    <w:rsid w:val="001443FA"/>
    <w:rsid w:val="00144530"/>
    <w:rsid w:val="0014455C"/>
    <w:rsid w:val="0014472B"/>
    <w:rsid w:val="00144958"/>
    <w:rsid w:val="00145FBF"/>
    <w:rsid w:val="001460CA"/>
    <w:rsid w:val="001471A1"/>
    <w:rsid w:val="0014729A"/>
    <w:rsid w:val="001477B6"/>
    <w:rsid w:val="00150044"/>
    <w:rsid w:val="0015046B"/>
    <w:rsid w:val="00150ED4"/>
    <w:rsid w:val="00150F58"/>
    <w:rsid w:val="00152D08"/>
    <w:rsid w:val="001537D5"/>
    <w:rsid w:val="0015453F"/>
    <w:rsid w:val="00154884"/>
    <w:rsid w:val="001554E3"/>
    <w:rsid w:val="001564BC"/>
    <w:rsid w:val="00157A83"/>
    <w:rsid w:val="001601E9"/>
    <w:rsid w:val="00160D42"/>
    <w:rsid w:val="00161837"/>
    <w:rsid w:val="00162A17"/>
    <w:rsid w:val="0016321F"/>
    <w:rsid w:val="001651C3"/>
    <w:rsid w:val="001655DE"/>
    <w:rsid w:val="001659FF"/>
    <w:rsid w:val="001664BB"/>
    <w:rsid w:val="00167313"/>
    <w:rsid w:val="001700C8"/>
    <w:rsid w:val="00170A7A"/>
    <w:rsid w:val="00171CCB"/>
    <w:rsid w:val="001738C0"/>
    <w:rsid w:val="00173EA2"/>
    <w:rsid w:val="00174840"/>
    <w:rsid w:val="001749DA"/>
    <w:rsid w:val="0017526E"/>
    <w:rsid w:val="00175447"/>
    <w:rsid w:val="00175E31"/>
    <w:rsid w:val="00176351"/>
    <w:rsid w:val="00176756"/>
    <w:rsid w:val="0017683B"/>
    <w:rsid w:val="00176CA8"/>
    <w:rsid w:val="001779BA"/>
    <w:rsid w:val="00180D65"/>
    <w:rsid w:val="00180FF7"/>
    <w:rsid w:val="001865B7"/>
    <w:rsid w:val="001876C0"/>
    <w:rsid w:val="0019051A"/>
    <w:rsid w:val="0019067A"/>
    <w:rsid w:val="00190BF0"/>
    <w:rsid w:val="00194015"/>
    <w:rsid w:val="00194EE8"/>
    <w:rsid w:val="001953E2"/>
    <w:rsid w:val="00195D18"/>
    <w:rsid w:val="0019740C"/>
    <w:rsid w:val="001A229A"/>
    <w:rsid w:val="001A23C2"/>
    <w:rsid w:val="001A3978"/>
    <w:rsid w:val="001A4B47"/>
    <w:rsid w:val="001A5109"/>
    <w:rsid w:val="001A64E5"/>
    <w:rsid w:val="001A7BE3"/>
    <w:rsid w:val="001A7E05"/>
    <w:rsid w:val="001B0DBE"/>
    <w:rsid w:val="001B1B35"/>
    <w:rsid w:val="001B2329"/>
    <w:rsid w:val="001B2447"/>
    <w:rsid w:val="001B2ADC"/>
    <w:rsid w:val="001B5345"/>
    <w:rsid w:val="001B5DA8"/>
    <w:rsid w:val="001B695D"/>
    <w:rsid w:val="001B7412"/>
    <w:rsid w:val="001B7D81"/>
    <w:rsid w:val="001C352F"/>
    <w:rsid w:val="001C4B91"/>
    <w:rsid w:val="001C500E"/>
    <w:rsid w:val="001C6064"/>
    <w:rsid w:val="001D5DC0"/>
    <w:rsid w:val="001D62D0"/>
    <w:rsid w:val="001D6AFD"/>
    <w:rsid w:val="001E3AE7"/>
    <w:rsid w:val="001E4805"/>
    <w:rsid w:val="001E784F"/>
    <w:rsid w:val="001F135C"/>
    <w:rsid w:val="001F1DDA"/>
    <w:rsid w:val="001F225C"/>
    <w:rsid w:val="001F3958"/>
    <w:rsid w:val="001F656E"/>
    <w:rsid w:val="001F6CAA"/>
    <w:rsid w:val="0020075C"/>
    <w:rsid w:val="00200C0A"/>
    <w:rsid w:val="002013B8"/>
    <w:rsid w:val="00201A8E"/>
    <w:rsid w:val="00201BF5"/>
    <w:rsid w:val="002029C4"/>
    <w:rsid w:val="00203E64"/>
    <w:rsid w:val="00206B4E"/>
    <w:rsid w:val="002103C1"/>
    <w:rsid w:val="00210A86"/>
    <w:rsid w:val="002113BB"/>
    <w:rsid w:val="002136A3"/>
    <w:rsid w:val="00213BBA"/>
    <w:rsid w:val="002173BA"/>
    <w:rsid w:val="0021761D"/>
    <w:rsid w:val="00222565"/>
    <w:rsid w:val="002245D4"/>
    <w:rsid w:val="00224A31"/>
    <w:rsid w:val="00227996"/>
    <w:rsid w:val="00227D58"/>
    <w:rsid w:val="00230FD5"/>
    <w:rsid w:val="00231141"/>
    <w:rsid w:val="002313B0"/>
    <w:rsid w:val="00231C83"/>
    <w:rsid w:val="00232813"/>
    <w:rsid w:val="0023466B"/>
    <w:rsid w:val="00237D61"/>
    <w:rsid w:val="00240CD6"/>
    <w:rsid w:val="00243F80"/>
    <w:rsid w:val="00253123"/>
    <w:rsid w:val="002540FF"/>
    <w:rsid w:val="00255536"/>
    <w:rsid w:val="00260382"/>
    <w:rsid w:val="00261502"/>
    <w:rsid w:val="002617EC"/>
    <w:rsid w:val="00262AFC"/>
    <w:rsid w:val="002637F8"/>
    <w:rsid w:val="002665F0"/>
    <w:rsid w:val="00266824"/>
    <w:rsid w:val="00267823"/>
    <w:rsid w:val="002679F2"/>
    <w:rsid w:val="00272AC1"/>
    <w:rsid w:val="00274BA1"/>
    <w:rsid w:val="00274E84"/>
    <w:rsid w:val="0027573A"/>
    <w:rsid w:val="00276383"/>
    <w:rsid w:val="00276433"/>
    <w:rsid w:val="00280945"/>
    <w:rsid w:val="00283130"/>
    <w:rsid w:val="00285362"/>
    <w:rsid w:val="0028538A"/>
    <w:rsid w:val="00287D09"/>
    <w:rsid w:val="00287F7F"/>
    <w:rsid w:val="00292693"/>
    <w:rsid w:val="00292987"/>
    <w:rsid w:val="00292E81"/>
    <w:rsid w:val="002931CC"/>
    <w:rsid w:val="00294019"/>
    <w:rsid w:val="00294162"/>
    <w:rsid w:val="002942F0"/>
    <w:rsid w:val="0029489C"/>
    <w:rsid w:val="00295C89"/>
    <w:rsid w:val="002A067A"/>
    <w:rsid w:val="002A201F"/>
    <w:rsid w:val="002A28E0"/>
    <w:rsid w:val="002A2D95"/>
    <w:rsid w:val="002A4E3B"/>
    <w:rsid w:val="002A5065"/>
    <w:rsid w:val="002A5F16"/>
    <w:rsid w:val="002A6E27"/>
    <w:rsid w:val="002A78A8"/>
    <w:rsid w:val="002B009B"/>
    <w:rsid w:val="002B09C3"/>
    <w:rsid w:val="002B0A33"/>
    <w:rsid w:val="002B2FD2"/>
    <w:rsid w:val="002B4B3A"/>
    <w:rsid w:val="002B6BDD"/>
    <w:rsid w:val="002B6EF2"/>
    <w:rsid w:val="002B7ED7"/>
    <w:rsid w:val="002C02C3"/>
    <w:rsid w:val="002C15B4"/>
    <w:rsid w:val="002C163B"/>
    <w:rsid w:val="002C1D1A"/>
    <w:rsid w:val="002D1285"/>
    <w:rsid w:val="002D1476"/>
    <w:rsid w:val="002D269F"/>
    <w:rsid w:val="002D388D"/>
    <w:rsid w:val="002D3B23"/>
    <w:rsid w:val="002D498E"/>
    <w:rsid w:val="002D5C55"/>
    <w:rsid w:val="002D7348"/>
    <w:rsid w:val="002D7FB8"/>
    <w:rsid w:val="002E0CC8"/>
    <w:rsid w:val="002E1C49"/>
    <w:rsid w:val="002E41FC"/>
    <w:rsid w:val="002E5004"/>
    <w:rsid w:val="002E55DD"/>
    <w:rsid w:val="002E5659"/>
    <w:rsid w:val="002E76D8"/>
    <w:rsid w:val="002E7B7E"/>
    <w:rsid w:val="002F3355"/>
    <w:rsid w:val="002F4109"/>
    <w:rsid w:val="002F5E75"/>
    <w:rsid w:val="002F7972"/>
    <w:rsid w:val="003002BC"/>
    <w:rsid w:val="00300483"/>
    <w:rsid w:val="00300861"/>
    <w:rsid w:val="003014EB"/>
    <w:rsid w:val="00303322"/>
    <w:rsid w:val="003033CE"/>
    <w:rsid w:val="003045ED"/>
    <w:rsid w:val="003067FE"/>
    <w:rsid w:val="00307284"/>
    <w:rsid w:val="00307EBA"/>
    <w:rsid w:val="00310010"/>
    <w:rsid w:val="003107CA"/>
    <w:rsid w:val="00310EBE"/>
    <w:rsid w:val="00313094"/>
    <w:rsid w:val="00316912"/>
    <w:rsid w:val="00316E24"/>
    <w:rsid w:val="00317628"/>
    <w:rsid w:val="00317AE7"/>
    <w:rsid w:val="00320800"/>
    <w:rsid w:val="00321704"/>
    <w:rsid w:val="003220F2"/>
    <w:rsid w:val="00323743"/>
    <w:rsid w:val="00325C47"/>
    <w:rsid w:val="00325D99"/>
    <w:rsid w:val="00327166"/>
    <w:rsid w:val="00330928"/>
    <w:rsid w:val="00330B65"/>
    <w:rsid w:val="003310C9"/>
    <w:rsid w:val="00332851"/>
    <w:rsid w:val="00335A23"/>
    <w:rsid w:val="00336493"/>
    <w:rsid w:val="0033712A"/>
    <w:rsid w:val="00337A89"/>
    <w:rsid w:val="003404DF"/>
    <w:rsid w:val="003405B2"/>
    <w:rsid w:val="00340C3C"/>
    <w:rsid w:val="00341A0F"/>
    <w:rsid w:val="00341BFA"/>
    <w:rsid w:val="00341C8C"/>
    <w:rsid w:val="0034310E"/>
    <w:rsid w:val="00344D14"/>
    <w:rsid w:val="00345566"/>
    <w:rsid w:val="00345EBA"/>
    <w:rsid w:val="0034624F"/>
    <w:rsid w:val="00346660"/>
    <w:rsid w:val="00346A1E"/>
    <w:rsid w:val="00346E9D"/>
    <w:rsid w:val="00350073"/>
    <w:rsid w:val="00351386"/>
    <w:rsid w:val="00351C3B"/>
    <w:rsid w:val="00351E2B"/>
    <w:rsid w:val="00352FBB"/>
    <w:rsid w:val="00353333"/>
    <w:rsid w:val="00353EC0"/>
    <w:rsid w:val="00353F42"/>
    <w:rsid w:val="00355588"/>
    <w:rsid w:val="00356711"/>
    <w:rsid w:val="00357D81"/>
    <w:rsid w:val="00360D8A"/>
    <w:rsid w:val="00361801"/>
    <w:rsid w:val="00362B56"/>
    <w:rsid w:val="0036338C"/>
    <w:rsid w:val="00365329"/>
    <w:rsid w:val="00365D22"/>
    <w:rsid w:val="003666D0"/>
    <w:rsid w:val="00366B88"/>
    <w:rsid w:val="003703EB"/>
    <w:rsid w:val="00370532"/>
    <w:rsid w:val="00372B3A"/>
    <w:rsid w:val="0037347D"/>
    <w:rsid w:val="00374A7A"/>
    <w:rsid w:val="00374B44"/>
    <w:rsid w:val="00374CFA"/>
    <w:rsid w:val="0037562D"/>
    <w:rsid w:val="00376776"/>
    <w:rsid w:val="003779B1"/>
    <w:rsid w:val="00381980"/>
    <w:rsid w:val="003825CF"/>
    <w:rsid w:val="00383687"/>
    <w:rsid w:val="003847AA"/>
    <w:rsid w:val="00390900"/>
    <w:rsid w:val="003920EF"/>
    <w:rsid w:val="0039256F"/>
    <w:rsid w:val="003933A7"/>
    <w:rsid w:val="00394140"/>
    <w:rsid w:val="00394B23"/>
    <w:rsid w:val="003956A2"/>
    <w:rsid w:val="0039588B"/>
    <w:rsid w:val="00395A62"/>
    <w:rsid w:val="00395DDF"/>
    <w:rsid w:val="00395E43"/>
    <w:rsid w:val="003962D5"/>
    <w:rsid w:val="00397CFC"/>
    <w:rsid w:val="003A0DD7"/>
    <w:rsid w:val="003A178E"/>
    <w:rsid w:val="003A1A93"/>
    <w:rsid w:val="003A1CAC"/>
    <w:rsid w:val="003A1FE3"/>
    <w:rsid w:val="003A24FF"/>
    <w:rsid w:val="003A33CD"/>
    <w:rsid w:val="003A4814"/>
    <w:rsid w:val="003A61F4"/>
    <w:rsid w:val="003A6761"/>
    <w:rsid w:val="003A6BD7"/>
    <w:rsid w:val="003A70DE"/>
    <w:rsid w:val="003A71BA"/>
    <w:rsid w:val="003B0032"/>
    <w:rsid w:val="003B1466"/>
    <w:rsid w:val="003B16C7"/>
    <w:rsid w:val="003B22B6"/>
    <w:rsid w:val="003B57B8"/>
    <w:rsid w:val="003C09FF"/>
    <w:rsid w:val="003C0D2F"/>
    <w:rsid w:val="003C13D5"/>
    <w:rsid w:val="003C2B68"/>
    <w:rsid w:val="003C38B1"/>
    <w:rsid w:val="003C40DB"/>
    <w:rsid w:val="003C59B8"/>
    <w:rsid w:val="003C64EE"/>
    <w:rsid w:val="003C7676"/>
    <w:rsid w:val="003D286C"/>
    <w:rsid w:val="003D5083"/>
    <w:rsid w:val="003D5DC9"/>
    <w:rsid w:val="003D66E9"/>
    <w:rsid w:val="003D769B"/>
    <w:rsid w:val="003D7A16"/>
    <w:rsid w:val="003E0EBD"/>
    <w:rsid w:val="003E1A82"/>
    <w:rsid w:val="003E3EFB"/>
    <w:rsid w:val="003E6042"/>
    <w:rsid w:val="003E6C76"/>
    <w:rsid w:val="003E7988"/>
    <w:rsid w:val="003E7E1E"/>
    <w:rsid w:val="003F0969"/>
    <w:rsid w:val="003F0AD9"/>
    <w:rsid w:val="003F4926"/>
    <w:rsid w:val="003F5C63"/>
    <w:rsid w:val="003F67EA"/>
    <w:rsid w:val="00400685"/>
    <w:rsid w:val="00401FC9"/>
    <w:rsid w:val="00402459"/>
    <w:rsid w:val="00407BC5"/>
    <w:rsid w:val="00414031"/>
    <w:rsid w:val="00415386"/>
    <w:rsid w:val="0042127E"/>
    <w:rsid w:val="004229F0"/>
    <w:rsid w:val="00423726"/>
    <w:rsid w:val="00424798"/>
    <w:rsid w:val="00424B56"/>
    <w:rsid w:val="0042537D"/>
    <w:rsid w:val="00425C73"/>
    <w:rsid w:val="0042600F"/>
    <w:rsid w:val="0042617A"/>
    <w:rsid w:val="00430C30"/>
    <w:rsid w:val="0043275A"/>
    <w:rsid w:val="00433D4D"/>
    <w:rsid w:val="00435A00"/>
    <w:rsid w:val="00436024"/>
    <w:rsid w:val="00436358"/>
    <w:rsid w:val="0043716D"/>
    <w:rsid w:val="0044068B"/>
    <w:rsid w:val="00440A61"/>
    <w:rsid w:val="00441369"/>
    <w:rsid w:val="00441D5B"/>
    <w:rsid w:val="004427D6"/>
    <w:rsid w:val="004452BD"/>
    <w:rsid w:val="004455E9"/>
    <w:rsid w:val="00446079"/>
    <w:rsid w:val="00446CF9"/>
    <w:rsid w:val="00446FC8"/>
    <w:rsid w:val="004479A1"/>
    <w:rsid w:val="004506F3"/>
    <w:rsid w:val="0045083D"/>
    <w:rsid w:val="004517D6"/>
    <w:rsid w:val="00451DC5"/>
    <w:rsid w:val="00452076"/>
    <w:rsid w:val="00452EAC"/>
    <w:rsid w:val="00453312"/>
    <w:rsid w:val="00457026"/>
    <w:rsid w:val="004572B1"/>
    <w:rsid w:val="00460F89"/>
    <w:rsid w:val="00463488"/>
    <w:rsid w:val="004638C1"/>
    <w:rsid w:val="0046536F"/>
    <w:rsid w:val="004658FE"/>
    <w:rsid w:val="00465A97"/>
    <w:rsid w:val="00465AA1"/>
    <w:rsid w:val="004711FE"/>
    <w:rsid w:val="00477398"/>
    <w:rsid w:val="00480B9F"/>
    <w:rsid w:val="00480BC1"/>
    <w:rsid w:val="00481F7D"/>
    <w:rsid w:val="0048393D"/>
    <w:rsid w:val="00484050"/>
    <w:rsid w:val="0048508C"/>
    <w:rsid w:val="00485E28"/>
    <w:rsid w:val="00491B02"/>
    <w:rsid w:val="004935B7"/>
    <w:rsid w:val="00493B9B"/>
    <w:rsid w:val="0049692F"/>
    <w:rsid w:val="00496D61"/>
    <w:rsid w:val="00497D49"/>
    <w:rsid w:val="004A0C6E"/>
    <w:rsid w:val="004A2298"/>
    <w:rsid w:val="004A2B6E"/>
    <w:rsid w:val="004A3AB1"/>
    <w:rsid w:val="004A4354"/>
    <w:rsid w:val="004A6101"/>
    <w:rsid w:val="004A67A7"/>
    <w:rsid w:val="004A75D2"/>
    <w:rsid w:val="004B1205"/>
    <w:rsid w:val="004B23F3"/>
    <w:rsid w:val="004B44D0"/>
    <w:rsid w:val="004B682C"/>
    <w:rsid w:val="004B7CD6"/>
    <w:rsid w:val="004B7DE9"/>
    <w:rsid w:val="004B7DFC"/>
    <w:rsid w:val="004C19BE"/>
    <w:rsid w:val="004C5501"/>
    <w:rsid w:val="004C55F8"/>
    <w:rsid w:val="004C5F2B"/>
    <w:rsid w:val="004C7310"/>
    <w:rsid w:val="004C7892"/>
    <w:rsid w:val="004D0424"/>
    <w:rsid w:val="004D160E"/>
    <w:rsid w:val="004D4552"/>
    <w:rsid w:val="004D471D"/>
    <w:rsid w:val="004D4C3E"/>
    <w:rsid w:val="004D4E8E"/>
    <w:rsid w:val="004D5141"/>
    <w:rsid w:val="004D54CB"/>
    <w:rsid w:val="004D559B"/>
    <w:rsid w:val="004D5F1B"/>
    <w:rsid w:val="004D73A8"/>
    <w:rsid w:val="004E0118"/>
    <w:rsid w:val="004E0499"/>
    <w:rsid w:val="004E0910"/>
    <w:rsid w:val="004E1260"/>
    <w:rsid w:val="004E17BD"/>
    <w:rsid w:val="004E2B54"/>
    <w:rsid w:val="004E4467"/>
    <w:rsid w:val="004E4C4D"/>
    <w:rsid w:val="004E6462"/>
    <w:rsid w:val="004E6BA0"/>
    <w:rsid w:val="004E7CF6"/>
    <w:rsid w:val="004F0533"/>
    <w:rsid w:val="004F0819"/>
    <w:rsid w:val="004F222D"/>
    <w:rsid w:val="004F2CDB"/>
    <w:rsid w:val="004F3A56"/>
    <w:rsid w:val="004F40C1"/>
    <w:rsid w:val="004F4D45"/>
    <w:rsid w:val="004F59E4"/>
    <w:rsid w:val="004F6B59"/>
    <w:rsid w:val="004F7CBE"/>
    <w:rsid w:val="00500A3A"/>
    <w:rsid w:val="00500BB5"/>
    <w:rsid w:val="0050155C"/>
    <w:rsid w:val="0050227C"/>
    <w:rsid w:val="005024FE"/>
    <w:rsid w:val="00507B6D"/>
    <w:rsid w:val="00510427"/>
    <w:rsid w:val="00512BC6"/>
    <w:rsid w:val="0051370C"/>
    <w:rsid w:val="005137CA"/>
    <w:rsid w:val="00514147"/>
    <w:rsid w:val="0051473A"/>
    <w:rsid w:val="005156D4"/>
    <w:rsid w:val="00515980"/>
    <w:rsid w:val="00515F74"/>
    <w:rsid w:val="00516233"/>
    <w:rsid w:val="005164B9"/>
    <w:rsid w:val="005209F3"/>
    <w:rsid w:val="005214A5"/>
    <w:rsid w:val="0052251D"/>
    <w:rsid w:val="00522E1A"/>
    <w:rsid w:val="005248BE"/>
    <w:rsid w:val="00524BE3"/>
    <w:rsid w:val="00524F8E"/>
    <w:rsid w:val="0052651F"/>
    <w:rsid w:val="00527CED"/>
    <w:rsid w:val="00527FEC"/>
    <w:rsid w:val="0053043C"/>
    <w:rsid w:val="005313BE"/>
    <w:rsid w:val="00531516"/>
    <w:rsid w:val="00531C00"/>
    <w:rsid w:val="005379F8"/>
    <w:rsid w:val="00543994"/>
    <w:rsid w:val="00543C5B"/>
    <w:rsid w:val="005448EB"/>
    <w:rsid w:val="0054628E"/>
    <w:rsid w:val="00546624"/>
    <w:rsid w:val="005520A8"/>
    <w:rsid w:val="0055442C"/>
    <w:rsid w:val="005552EC"/>
    <w:rsid w:val="00557F09"/>
    <w:rsid w:val="005603B3"/>
    <w:rsid w:val="00560E52"/>
    <w:rsid w:val="0056139B"/>
    <w:rsid w:val="005613C7"/>
    <w:rsid w:val="00561774"/>
    <w:rsid w:val="00564644"/>
    <w:rsid w:val="005653ED"/>
    <w:rsid w:val="005662E1"/>
    <w:rsid w:val="00567D71"/>
    <w:rsid w:val="00572ED3"/>
    <w:rsid w:val="00573D76"/>
    <w:rsid w:val="0057545F"/>
    <w:rsid w:val="00577A91"/>
    <w:rsid w:val="00580C04"/>
    <w:rsid w:val="005825E1"/>
    <w:rsid w:val="005835D9"/>
    <w:rsid w:val="00583C66"/>
    <w:rsid w:val="00587294"/>
    <w:rsid w:val="00590198"/>
    <w:rsid w:val="00590EF1"/>
    <w:rsid w:val="00591075"/>
    <w:rsid w:val="0059126C"/>
    <w:rsid w:val="00591915"/>
    <w:rsid w:val="00591B92"/>
    <w:rsid w:val="005959EB"/>
    <w:rsid w:val="005974DF"/>
    <w:rsid w:val="005A0696"/>
    <w:rsid w:val="005A1DAB"/>
    <w:rsid w:val="005A35F9"/>
    <w:rsid w:val="005A469D"/>
    <w:rsid w:val="005A4B03"/>
    <w:rsid w:val="005A649A"/>
    <w:rsid w:val="005A7C28"/>
    <w:rsid w:val="005B1836"/>
    <w:rsid w:val="005B23BE"/>
    <w:rsid w:val="005B4E84"/>
    <w:rsid w:val="005B5FB2"/>
    <w:rsid w:val="005C00E1"/>
    <w:rsid w:val="005C19AF"/>
    <w:rsid w:val="005C30EE"/>
    <w:rsid w:val="005C3BDC"/>
    <w:rsid w:val="005C3CA5"/>
    <w:rsid w:val="005C639D"/>
    <w:rsid w:val="005C7210"/>
    <w:rsid w:val="005D03CA"/>
    <w:rsid w:val="005D0A5F"/>
    <w:rsid w:val="005D26A6"/>
    <w:rsid w:val="005D35F0"/>
    <w:rsid w:val="005D40D6"/>
    <w:rsid w:val="005D41D5"/>
    <w:rsid w:val="005D5A0F"/>
    <w:rsid w:val="005D5B24"/>
    <w:rsid w:val="005D5EC5"/>
    <w:rsid w:val="005D644D"/>
    <w:rsid w:val="005D6876"/>
    <w:rsid w:val="005E067A"/>
    <w:rsid w:val="005E22D7"/>
    <w:rsid w:val="005E3B56"/>
    <w:rsid w:val="005E3E58"/>
    <w:rsid w:val="005E538F"/>
    <w:rsid w:val="005E62AB"/>
    <w:rsid w:val="005F1CAD"/>
    <w:rsid w:val="005F2773"/>
    <w:rsid w:val="005F34C4"/>
    <w:rsid w:val="005F3986"/>
    <w:rsid w:val="005F3C18"/>
    <w:rsid w:val="005F53C8"/>
    <w:rsid w:val="005F5537"/>
    <w:rsid w:val="005F5CFB"/>
    <w:rsid w:val="005F666F"/>
    <w:rsid w:val="005F6B43"/>
    <w:rsid w:val="00602A4C"/>
    <w:rsid w:val="00604B2A"/>
    <w:rsid w:val="00604B87"/>
    <w:rsid w:val="006054FE"/>
    <w:rsid w:val="0060769E"/>
    <w:rsid w:val="006105BB"/>
    <w:rsid w:val="00610941"/>
    <w:rsid w:val="00611223"/>
    <w:rsid w:val="0061198A"/>
    <w:rsid w:val="00612081"/>
    <w:rsid w:val="0061249D"/>
    <w:rsid w:val="00612FC9"/>
    <w:rsid w:val="0061305E"/>
    <w:rsid w:val="00615DA8"/>
    <w:rsid w:val="00615F88"/>
    <w:rsid w:val="00616198"/>
    <w:rsid w:val="00620267"/>
    <w:rsid w:val="0062031E"/>
    <w:rsid w:val="0062060E"/>
    <w:rsid w:val="006222C2"/>
    <w:rsid w:val="006223BC"/>
    <w:rsid w:val="00624799"/>
    <w:rsid w:val="006254A0"/>
    <w:rsid w:val="00625CEC"/>
    <w:rsid w:val="0062767E"/>
    <w:rsid w:val="00630074"/>
    <w:rsid w:val="006313B0"/>
    <w:rsid w:val="0063202F"/>
    <w:rsid w:val="006326C9"/>
    <w:rsid w:val="00632B7D"/>
    <w:rsid w:val="00632E55"/>
    <w:rsid w:val="00634489"/>
    <w:rsid w:val="006362E7"/>
    <w:rsid w:val="00636CA2"/>
    <w:rsid w:val="006375C4"/>
    <w:rsid w:val="006375EC"/>
    <w:rsid w:val="0063790F"/>
    <w:rsid w:val="006411EF"/>
    <w:rsid w:val="006412F2"/>
    <w:rsid w:val="00641F91"/>
    <w:rsid w:val="00644BEC"/>
    <w:rsid w:val="00647C7B"/>
    <w:rsid w:val="006513BC"/>
    <w:rsid w:val="00651F50"/>
    <w:rsid w:val="0065353F"/>
    <w:rsid w:val="00653EE2"/>
    <w:rsid w:val="00654B4F"/>
    <w:rsid w:val="00656DA5"/>
    <w:rsid w:val="00660AD4"/>
    <w:rsid w:val="006630FC"/>
    <w:rsid w:val="0066400B"/>
    <w:rsid w:val="00664777"/>
    <w:rsid w:val="00664AFF"/>
    <w:rsid w:val="00664E2D"/>
    <w:rsid w:val="00664F7E"/>
    <w:rsid w:val="00665400"/>
    <w:rsid w:val="006655B8"/>
    <w:rsid w:val="00665C1D"/>
    <w:rsid w:val="00665DB3"/>
    <w:rsid w:val="00673536"/>
    <w:rsid w:val="00673F70"/>
    <w:rsid w:val="0067445A"/>
    <w:rsid w:val="00674B1D"/>
    <w:rsid w:val="00675AC7"/>
    <w:rsid w:val="00676A3A"/>
    <w:rsid w:val="00676D20"/>
    <w:rsid w:val="0067710C"/>
    <w:rsid w:val="00680F4E"/>
    <w:rsid w:val="006831F3"/>
    <w:rsid w:val="006856BE"/>
    <w:rsid w:val="006864A2"/>
    <w:rsid w:val="00686580"/>
    <w:rsid w:val="0068781D"/>
    <w:rsid w:val="00687AB0"/>
    <w:rsid w:val="00691F79"/>
    <w:rsid w:val="00693502"/>
    <w:rsid w:val="00694632"/>
    <w:rsid w:val="00695B77"/>
    <w:rsid w:val="00696464"/>
    <w:rsid w:val="006969F7"/>
    <w:rsid w:val="00697899"/>
    <w:rsid w:val="006978D1"/>
    <w:rsid w:val="006A0D06"/>
    <w:rsid w:val="006A2B52"/>
    <w:rsid w:val="006A3476"/>
    <w:rsid w:val="006A407F"/>
    <w:rsid w:val="006A40E8"/>
    <w:rsid w:val="006A4822"/>
    <w:rsid w:val="006A5F9F"/>
    <w:rsid w:val="006A7CFB"/>
    <w:rsid w:val="006B0108"/>
    <w:rsid w:val="006B08E6"/>
    <w:rsid w:val="006B0C4D"/>
    <w:rsid w:val="006B1CDD"/>
    <w:rsid w:val="006B2B27"/>
    <w:rsid w:val="006B491B"/>
    <w:rsid w:val="006B6D1F"/>
    <w:rsid w:val="006B7FB8"/>
    <w:rsid w:val="006C051B"/>
    <w:rsid w:val="006C1A4F"/>
    <w:rsid w:val="006C2006"/>
    <w:rsid w:val="006C377D"/>
    <w:rsid w:val="006C3B3F"/>
    <w:rsid w:val="006C3FF4"/>
    <w:rsid w:val="006C5B90"/>
    <w:rsid w:val="006D0095"/>
    <w:rsid w:val="006D00AD"/>
    <w:rsid w:val="006D0647"/>
    <w:rsid w:val="006D2C7C"/>
    <w:rsid w:val="006D36D8"/>
    <w:rsid w:val="006D59F7"/>
    <w:rsid w:val="006D5C07"/>
    <w:rsid w:val="006D7EBC"/>
    <w:rsid w:val="006E0435"/>
    <w:rsid w:val="006E0847"/>
    <w:rsid w:val="006E1CA0"/>
    <w:rsid w:val="006E1E94"/>
    <w:rsid w:val="006E30F2"/>
    <w:rsid w:val="006E3BA6"/>
    <w:rsid w:val="006E4038"/>
    <w:rsid w:val="006E65AE"/>
    <w:rsid w:val="006F01DB"/>
    <w:rsid w:val="006F099F"/>
    <w:rsid w:val="006F42DC"/>
    <w:rsid w:val="006F46CD"/>
    <w:rsid w:val="006F4BAB"/>
    <w:rsid w:val="006F54DF"/>
    <w:rsid w:val="006F7405"/>
    <w:rsid w:val="0070004A"/>
    <w:rsid w:val="00700BD0"/>
    <w:rsid w:val="007027BF"/>
    <w:rsid w:val="00702E9B"/>
    <w:rsid w:val="00703B07"/>
    <w:rsid w:val="00704AAC"/>
    <w:rsid w:val="00704FC6"/>
    <w:rsid w:val="00705B97"/>
    <w:rsid w:val="00706447"/>
    <w:rsid w:val="0070647D"/>
    <w:rsid w:val="007079D4"/>
    <w:rsid w:val="00710C4A"/>
    <w:rsid w:val="00712332"/>
    <w:rsid w:val="00712E0E"/>
    <w:rsid w:val="007136C1"/>
    <w:rsid w:val="007154F8"/>
    <w:rsid w:val="007163C2"/>
    <w:rsid w:val="00717186"/>
    <w:rsid w:val="00717CA9"/>
    <w:rsid w:val="00720464"/>
    <w:rsid w:val="0072148B"/>
    <w:rsid w:val="00722944"/>
    <w:rsid w:val="00722B70"/>
    <w:rsid w:val="007233B3"/>
    <w:rsid w:val="00723E31"/>
    <w:rsid w:val="00723FBF"/>
    <w:rsid w:val="00724EF2"/>
    <w:rsid w:val="00725378"/>
    <w:rsid w:val="00725AA0"/>
    <w:rsid w:val="00725E12"/>
    <w:rsid w:val="00726D12"/>
    <w:rsid w:val="00727630"/>
    <w:rsid w:val="007279AA"/>
    <w:rsid w:val="00730D8D"/>
    <w:rsid w:val="0073119B"/>
    <w:rsid w:val="00732087"/>
    <w:rsid w:val="007325E6"/>
    <w:rsid w:val="0073537D"/>
    <w:rsid w:val="007363BB"/>
    <w:rsid w:val="00740064"/>
    <w:rsid w:val="0074119E"/>
    <w:rsid w:val="00741849"/>
    <w:rsid w:val="00745257"/>
    <w:rsid w:val="00746CA1"/>
    <w:rsid w:val="00751F61"/>
    <w:rsid w:val="0075219E"/>
    <w:rsid w:val="00753DEB"/>
    <w:rsid w:val="00753EC9"/>
    <w:rsid w:val="00754778"/>
    <w:rsid w:val="00756E7B"/>
    <w:rsid w:val="00757C47"/>
    <w:rsid w:val="007607E0"/>
    <w:rsid w:val="00760D8A"/>
    <w:rsid w:val="007629E7"/>
    <w:rsid w:val="00763700"/>
    <w:rsid w:val="00764C19"/>
    <w:rsid w:val="007657FD"/>
    <w:rsid w:val="00765B0E"/>
    <w:rsid w:val="007660AD"/>
    <w:rsid w:val="00770E72"/>
    <w:rsid w:val="0077187F"/>
    <w:rsid w:val="00774CE9"/>
    <w:rsid w:val="00783489"/>
    <w:rsid w:val="007839F7"/>
    <w:rsid w:val="00783C4C"/>
    <w:rsid w:val="0078554B"/>
    <w:rsid w:val="00785563"/>
    <w:rsid w:val="00785FFA"/>
    <w:rsid w:val="007870CA"/>
    <w:rsid w:val="007871FE"/>
    <w:rsid w:val="00787BD1"/>
    <w:rsid w:val="00791E66"/>
    <w:rsid w:val="007920C2"/>
    <w:rsid w:val="00792D71"/>
    <w:rsid w:val="00793271"/>
    <w:rsid w:val="00793643"/>
    <w:rsid w:val="00793694"/>
    <w:rsid w:val="00793E73"/>
    <w:rsid w:val="00795142"/>
    <w:rsid w:val="007955CA"/>
    <w:rsid w:val="0079598D"/>
    <w:rsid w:val="00796704"/>
    <w:rsid w:val="007A0200"/>
    <w:rsid w:val="007A023F"/>
    <w:rsid w:val="007A1CD8"/>
    <w:rsid w:val="007A1E4C"/>
    <w:rsid w:val="007A21DD"/>
    <w:rsid w:val="007A2A03"/>
    <w:rsid w:val="007A2B95"/>
    <w:rsid w:val="007A4764"/>
    <w:rsid w:val="007A4E91"/>
    <w:rsid w:val="007A529F"/>
    <w:rsid w:val="007A621D"/>
    <w:rsid w:val="007A6679"/>
    <w:rsid w:val="007A6949"/>
    <w:rsid w:val="007A6D60"/>
    <w:rsid w:val="007B020F"/>
    <w:rsid w:val="007B0589"/>
    <w:rsid w:val="007B06F2"/>
    <w:rsid w:val="007B0CEA"/>
    <w:rsid w:val="007B23AE"/>
    <w:rsid w:val="007B262D"/>
    <w:rsid w:val="007B3BB5"/>
    <w:rsid w:val="007B4A76"/>
    <w:rsid w:val="007B64C8"/>
    <w:rsid w:val="007B689A"/>
    <w:rsid w:val="007B79BF"/>
    <w:rsid w:val="007C0B70"/>
    <w:rsid w:val="007C3CEC"/>
    <w:rsid w:val="007C4D80"/>
    <w:rsid w:val="007C6CE1"/>
    <w:rsid w:val="007C7200"/>
    <w:rsid w:val="007C7811"/>
    <w:rsid w:val="007D0193"/>
    <w:rsid w:val="007D1E91"/>
    <w:rsid w:val="007D3510"/>
    <w:rsid w:val="007D388C"/>
    <w:rsid w:val="007D7165"/>
    <w:rsid w:val="007D7517"/>
    <w:rsid w:val="007D7C62"/>
    <w:rsid w:val="007E202E"/>
    <w:rsid w:val="007E2904"/>
    <w:rsid w:val="007E30AB"/>
    <w:rsid w:val="007E30B5"/>
    <w:rsid w:val="007E54D6"/>
    <w:rsid w:val="007E57D5"/>
    <w:rsid w:val="007F4033"/>
    <w:rsid w:val="007F4102"/>
    <w:rsid w:val="007F4B15"/>
    <w:rsid w:val="007F5D93"/>
    <w:rsid w:val="007F6038"/>
    <w:rsid w:val="007F77D2"/>
    <w:rsid w:val="007F7B93"/>
    <w:rsid w:val="007F7F3F"/>
    <w:rsid w:val="0080063B"/>
    <w:rsid w:val="00802706"/>
    <w:rsid w:val="00804076"/>
    <w:rsid w:val="00806314"/>
    <w:rsid w:val="0081027F"/>
    <w:rsid w:val="008109D7"/>
    <w:rsid w:val="00811F96"/>
    <w:rsid w:val="00812BF6"/>
    <w:rsid w:val="00812C4F"/>
    <w:rsid w:val="00817044"/>
    <w:rsid w:val="00817171"/>
    <w:rsid w:val="00817FCD"/>
    <w:rsid w:val="00820252"/>
    <w:rsid w:val="008203BE"/>
    <w:rsid w:val="00823407"/>
    <w:rsid w:val="00824498"/>
    <w:rsid w:val="008258F4"/>
    <w:rsid w:val="008265D7"/>
    <w:rsid w:val="00827347"/>
    <w:rsid w:val="00827CF7"/>
    <w:rsid w:val="0083156C"/>
    <w:rsid w:val="0084070F"/>
    <w:rsid w:val="0084076C"/>
    <w:rsid w:val="008420FC"/>
    <w:rsid w:val="0084242E"/>
    <w:rsid w:val="00843D75"/>
    <w:rsid w:val="00844431"/>
    <w:rsid w:val="0085056A"/>
    <w:rsid w:val="0085088D"/>
    <w:rsid w:val="00851357"/>
    <w:rsid w:val="008551F1"/>
    <w:rsid w:val="008566B2"/>
    <w:rsid w:val="00856B29"/>
    <w:rsid w:val="00857A10"/>
    <w:rsid w:val="00857B70"/>
    <w:rsid w:val="00860695"/>
    <w:rsid w:val="0086110B"/>
    <w:rsid w:val="00862A42"/>
    <w:rsid w:val="00863F15"/>
    <w:rsid w:val="00865646"/>
    <w:rsid w:val="008676AE"/>
    <w:rsid w:val="00867D07"/>
    <w:rsid w:val="00870345"/>
    <w:rsid w:val="008703A8"/>
    <w:rsid w:val="008710D8"/>
    <w:rsid w:val="00872E29"/>
    <w:rsid w:val="00872FAD"/>
    <w:rsid w:val="00874E86"/>
    <w:rsid w:val="008762DA"/>
    <w:rsid w:val="00876EBC"/>
    <w:rsid w:val="00876F65"/>
    <w:rsid w:val="0087748C"/>
    <w:rsid w:val="00877C4A"/>
    <w:rsid w:val="008817FE"/>
    <w:rsid w:val="00882435"/>
    <w:rsid w:val="0088329C"/>
    <w:rsid w:val="0088338E"/>
    <w:rsid w:val="00883723"/>
    <w:rsid w:val="0088552E"/>
    <w:rsid w:val="00885DC3"/>
    <w:rsid w:val="0088699F"/>
    <w:rsid w:val="00886BF7"/>
    <w:rsid w:val="00886C12"/>
    <w:rsid w:val="008929A0"/>
    <w:rsid w:val="00892DF2"/>
    <w:rsid w:val="008932BB"/>
    <w:rsid w:val="0089476E"/>
    <w:rsid w:val="008947AD"/>
    <w:rsid w:val="008A013E"/>
    <w:rsid w:val="008A0B4D"/>
    <w:rsid w:val="008A1CE7"/>
    <w:rsid w:val="008A1D4E"/>
    <w:rsid w:val="008A4DDC"/>
    <w:rsid w:val="008A763F"/>
    <w:rsid w:val="008B00C6"/>
    <w:rsid w:val="008B22B0"/>
    <w:rsid w:val="008B2758"/>
    <w:rsid w:val="008B3028"/>
    <w:rsid w:val="008B4247"/>
    <w:rsid w:val="008B4258"/>
    <w:rsid w:val="008B57CA"/>
    <w:rsid w:val="008B7242"/>
    <w:rsid w:val="008C08AD"/>
    <w:rsid w:val="008C14C9"/>
    <w:rsid w:val="008C16BD"/>
    <w:rsid w:val="008C2389"/>
    <w:rsid w:val="008C4212"/>
    <w:rsid w:val="008C4D12"/>
    <w:rsid w:val="008C6FEF"/>
    <w:rsid w:val="008C76D7"/>
    <w:rsid w:val="008D0526"/>
    <w:rsid w:val="008D178C"/>
    <w:rsid w:val="008D2668"/>
    <w:rsid w:val="008D2A12"/>
    <w:rsid w:val="008D2BC7"/>
    <w:rsid w:val="008D323A"/>
    <w:rsid w:val="008D574F"/>
    <w:rsid w:val="008E0FD9"/>
    <w:rsid w:val="008E28B3"/>
    <w:rsid w:val="008E294C"/>
    <w:rsid w:val="008E37D5"/>
    <w:rsid w:val="008E4D2C"/>
    <w:rsid w:val="008E522E"/>
    <w:rsid w:val="008E526F"/>
    <w:rsid w:val="008E7420"/>
    <w:rsid w:val="008E7C82"/>
    <w:rsid w:val="008F147F"/>
    <w:rsid w:val="008F1BBA"/>
    <w:rsid w:val="008F20F0"/>
    <w:rsid w:val="008F23DC"/>
    <w:rsid w:val="008F2977"/>
    <w:rsid w:val="008F39F2"/>
    <w:rsid w:val="008F40D1"/>
    <w:rsid w:val="008F42D3"/>
    <w:rsid w:val="008F6072"/>
    <w:rsid w:val="008F69B9"/>
    <w:rsid w:val="008F7231"/>
    <w:rsid w:val="008F7D7C"/>
    <w:rsid w:val="00900BC8"/>
    <w:rsid w:val="00900EE6"/>
    <w:rsid w:val="00900FCF"/>
    <w:rsid w:val="00902D07"/>
    <w:rsid w:val="00903391"/>
    <w:rsid w:val="009043B5"/>
    <w:rsid w:val="0090556C"/>
    <w:rsid w:val="00905851"/>
    <w:rsid w:val="009059C5"/>
    <w:rsid w:val="00906C6C"/>
    <w:rsid w:val="00907EC2"/>
    <w:rsid w:val="0091067B"/>
    <w:rsid w:val="00912561"/>
    <w:rsid w:val="00912C17"/>
    <w:rsid w:val="00913CE3"/>
    <w:rsid w:val="00914BC9"/>
    <w:rsid w:val="009150FF"/>
    <w:rsid w:val="00915D88"/>
    <w:rsid w:val="00915E1E"/>
    <w:rsid w:val="00916073"/>
    <w:rsid w:val="009167F1"/>
    <w:rsid w:val="00916C6B"/>
    <w:rsid w:val="00916D08"/>
    <w:rsid w:val="00916D6C"/>
    <w:rsid w:val="00917ECA"/>
    <w:rsid w:val="00921B7E"/>
    <w:rsid w:val="009227A4"/>
    <w:rsid w:val="00922CDA"/>
    <w:rsid w:val="00926EDA"/>
    <w:rsid w:val="00927DB4"/>
    <w:rsid w:val="009319A5"/>
    <w:rsid w:val="0093243C"/>
    <w:rsid w:val="00932D31"/>
    <w:rsid w:val="00932FDC"/>
    <w:rsid w:val="00933D84"/>
    <w:rsid w:val="00933DB7"/>
    <w:rsid w:val="00936046"/>
    <w:rsid w:val="00937CB0"/>
    <w:rsid w:val="00943589"/>
    <w:rsid w:val="009441E0"/>
    <w:rsid w:val="00945167"/>
    <w:rsid w:val="00947ED7"/>
    <w:rsid w:val="0095173D"/>
    <w:rsid w:val="0095249A"/>
    <w:rsid w:val="009541C8"/>
    <w:rsid w:val="00954ADE"/>
    <w:rsid w:val="00954EED"/>
    <w:rsid w:val="00955061"/>
    <w:rsid w:val="009566EA"/>
    <w:rsid w:val="00956CC2"/>
    <w:rsid w:val="00961542"/>
    <w:rsid w:val="009616BB"/>
    <w:rsid w:val="00961F6D"/>
    <w:rsid w:val="009621E7"/>
    <w:rsid w:val="00967207"/>
    <w:rsid w:val="0096747A"/>
    <w:rsid w:val="009724B9"/>
    <w:rsid w:val="00972EEF"/>
    <w:rsid w:val="00974317"/>
    <w:rsid w:val="00976568"/>
    <w:rsid w:val="0097714D"/>
    <w:rsid w:val="00981E35"/>
    <w:rsid w:val="00986673"/>
    <w:rsid w:val="009867A9"/>
    <w:rsid w:val="00990094"/>
    <w:rsid w:val="00992F1D"/>
    <w:rsid w:val="00994E36"/>
    <w:rsid w:val="009953E8"/>
    <w:rsid w:val="00995D49"/>
    <w:rsid w:val="0099663B"/>
    <w:rsid w:val="00997B9E"/>
    <w:rsid w:val="00997E2C"/>
    <w:rsid w:val="009A0623"/>
    <w:rsid w:val="009A0DA9"/>
    <w:rsid w:val="009A2221"/>
    <w:rsid w:val="009A37FF"/>
    <w:rsid w:val="009A46BC"/>
    <w:rsid w:val="009A4B9B"/>
    <w:rsid w:val="009A7091"/>
    <w:rsid w:val="009A719A"/>
    <w:rsid w:val="009A778B"/>
    <w:rsid w:val="009B2E75"/>
    <w:rsid w:val="009B3C94"/>
    <w:rsid w:val="009B66E1"/>
    <w:rsid w:val="009B6980"/>
    <w:rsid w:val="009B6CB0"/>
    <w:rsid w:val="009B6E81"/>
    <w:rsid w:val="009B7154"/>
    <w:rsid w:val="009B7A58"/>
    <w:rsid w:val="009B7EAA"/>
    <w:rsid w:val="009C0F61"/>
    <w:rsid w:val="009C244D"/>
    <w:rsid w:val="009C272F"/>
    <w:rsid w:val="009C2A67"/>
    <w:rsid w:val="009C2E3D"/>
    <w:rsid w:val="009C46AE"/>
    <w:rsid w:val="009C4A48"/>
    <w:rsid w:val="009C5063"/>
    <w:rsid w:val="009C64DC"/>
    <w:rsid w:val="009C7550"/>
    <w:rsid w:val="009C7C60"/>
    <w:rsid w:val="009D0195"/>
    <w:rsid w:val="009D0585"/>
    <w:rsid w:val="009D30D8"/>
    <w:rsid w:val="009D39AE"/>
    <w:rsid w:val="009D40CA"/>
    <w:rsid w:val="009D469A"/>
    <w:rsid w:val="009D4F34"/>
    <w:rsid w:val="009D61AB"/>
    <w:rsid w:val="009E3DE0"/>
    <w:rsid w:val="009E4855"/>
    <w:rsid w:val="009E6C92"/>
    <w:rsid w:val="009F0C4E"/>
    <w:rsid w:val="009F1105"/>
    <w:rsid w:val="009F18A4"/>
    <w:rsid w:val="009F276E"/>
    <w:rsid w:val="009F27AC"/>
    <w:rsid w:val="009F353B"/>
    <w:rsid w:val="009F7679"/>
    <w:rsid w:val="009F77AF"/>
    <w:rsid w:val="00A049F3"/>
    <w:rsid w:val="00A0586D"/>
    <w:rsid w:val="00A062EF"/>
    <w:rsid w:val="00A06FD6"/>
    <w:rsid w:val="00A07BCE"/>
    <w:rsid w:val="00A10B1C"/>
    <w:rsid w:val="00A12382"/>
    <w:rsid w:val="00A13924"/>
    <w:rsid w:val="00A14870"/>
    <w:rsid w:val="00A15267"/>
    <w:rsid w:val="00A15A5E"/>
    <w:rsid w:val="00A16FE1"/>
    <w:rsid w:val="00A20A79"/>
    <w:rsid w:val="00A218D0"/>
    <w:rsid w:val="00A2334A"/>
    <w:rsid w:val="00A233E4"/>
    <w:rsid w:val="00A27945"/>
    <w:rsid w:val="00A27E37"/>
    <w:rsid w:val="00A306CE"/>
    <w:rsid w:val="00A30DB8"/>
    <w:rsid w:val="00A31A32"/>
    <w:rsid w:val="00A31C13"/>
    <w:rsid w:val="00A31D95"/>
    <w:rsid w:val="00A31DCC"/>
    <w:rsid w:val="00A3216A"/>
    <w:rsid w:val="00A3540E"/>
    <w:rsid w:val="00A37B49"/>
    <w:rsid w:val="00A41B5A"/>
    <w:rsid w:val="00A42737"/>
    <w:rsid w:val="00A43A3E"/>
    <w:rsid w:val="00A50127"/>
    <w:rsid w:val="00A5060E"/>
    <w:rsid w:val="00A52177"/>
    <w:rsid w:val="00A52FDD"/>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5D98"/>
    <w:rsid w:val="00A770F5"/>
    <w:rsid w:val="00A80449"/>
    <w:rsid w:val="00A85057"/>
    <w:rsid w:val="00A8668D"/>
    <w:rsid w:val="00A905A4"/>
    <w:rsid w:val="00A913FC"/>
    <w:rsid w:val="00A91B0A"/>
    <w:rsid w:val="00A93E9F"/>
    <w:rsid w:val="00A9683D"/>
    <w:rsid w:val="00A96AA6"/>
    <w:rsid w:val="00A97F38"/>
    <w:rsid w:val="00AA3C16"/>
    <w:rsid w:val="00AA3EAD"/>
    <w:rsid w:val="00AA4035"/>
    <w:rsid w:val="00AA474B"/>
    <w:rsid w:val="00AA572B"/>
    <w:rsid w:val="00AA62DF"/>
    <w:rsid w:val="00AB0202"/>
    <w:rsid w:val="00AB044C"/>
    <w:rsid w:val="00AB3814"/>
    <w:rsid w:val="00AB5616"/>
    <w:rsid w:val="00AB5BAA"/>
    <w:rsid w:val="00AB5EE3"/>
    <w:rsid w:val="00AB60A4"/>
    <w:rsid w:val="00AB689C"/>
    <w:rsid w:val="00AB68FF"/>
    <w:rsid w:val="00AB6CCD"/>
    <w:rsid w:val="00AB6FB8"/>
    <w:rsid w:val="00AC128A"/>
    <w:rsid w:val="00AC2AAD"/>
    <w:rsid w:val="00AD05BE"/>
    <w:rsid w:val="00AD5496"/>
    <w:rsid w:val="00AD5880"/>
    <w:rsid w:val="00AD5959"/>
    <w:rsid w:val="00AD5ED4"/>
    <w:rsid w:val="00AE2253"/>
    <w:rsid w:val="00AE2B15"/>
    <w:rsid w:val="00AE3193"/>
    <w:rsid w:val="00AE3937"/>
    <w:rsid w:val="00AE50AD"/>
    <w:rsid w:val="00AE6070"/>
    <w:rsid w:val="00AE79FA"/>
    <w:rsid w:val="00AF1125"/>
    <w:rsid w:val="00AF2B11"/>
    <w:rsid w:val="00AF51E3"/>
    <w:rsid w:val="00B00B78"/>
    <w:rsid w:val="00B00E17"/>
    <w:rsid w:val="00B02A0B"/>
    <w:rsid w:val="00B031C4"/>
    <w:rsid w:val="00B0395A"/>
    <w:rsid w:val="00B05003"/>
    <w:rsid w:val="00B05B18"/>
    <w:rsid w:val="00B05C2B"/>
    <w:rsid w:val="00B06548"/>
    <w:rsid w:val="00B06CE5"/>
    <w:rsid w:val="00B07F88"/>
    <w:rsid w:val="00B121C2"/>
    <w:rsid w:val="00B129F0"/>
    <w:rsid w:val="00B13125"/>
    <w:rsid w:val="00B14A45"/>
    <w:rsid w:val="00B14ED5"/>
    <w:rsid w:val="00B205D2"/>
    <w:rsid w:val="00B20649"/>
    <w:rsid w:val="00B208CC"/>
    <w:rsid w:val="00B23729"/>
    <w:rsid w:val="00B25D44"/>
    <w:rsid w:val="00B25F32"/>
    <w:rsid w:val="00B27C42"/>
    <w:rsid w:val="00B30249"/>
    <w:rsid w:val="00B304F6"/>
    <w:rsid w:val="00B31256"/>
    <w:rsid w:val="00B31D9A"/>
    <w:rsid w:val="00B337D2"/>
    <w:rsid w:val="00B351D3"/>
    <w:rsid w:val="00B37F3C"/>
    <w:rsid w:val="00B41851"/>
    <w:rsid w:val="00B42A9A"/>
    <w:rsid w:val="00B43243"/>
    <w:rsid w:val="00B447F9"/>
    <w:rsid w:val="00B46030"/>
    <w:rsid w:val="00B500A2"/>
    <w:rsid w:val="00B50D1D"/>
    <w:rsid w:val="00B51300"/>
    <w:rsid w:val="00B51526"/>
    <w:rsid w:val="00B52212"/>
    <w:rsid w:val="00B52984"/>
    <w:rsid w:val="00B53D9E"/>
    <w:rsid w:val="00B554A6"/>
    <w:rsid w:val="00B555E2"/>
    <w:rsid w:val="00B55C18"/>
    <w:rsid w:val="00B5659A"/>
    <w:rsid w:val="00B56CC8"/>
    <w:rsid w:val="00B56DB3"/>
    <w:rsid w:val="00B6152C"/>
    <w:rsid w:val="00B63221"/>
    <w:rsid w:val="00B6365C"/>
    <w:rsid w:val="00B63987"/>
    <w:rsid w:val="00B653EF"/>
    <w:rsid w:val="00B66CC8"/>
    <w:rsid w:val="00B6702C"/>
    <w:rsid w:val="00B710C3"/>
    <w:rsid w:val="00B71813"/>
    <w:rsid w:val="00B73B46"/>
    <w:rsid w:val="00B73D77"/>
    <w:rsid w:val="00B741F8"/>
    <w:rsid w:val="00B7655F"/>
    <w:rsid w:val="00B80AA3"/>
    <w:rsid w:val="00B85732"/>
    <w:rsid w:val="00B85834"/>
    <w:rsid w:val="00B85FF5"/>
    <w:rsid w:val="00B9058E"/>
    <w:rsid w:val="00B928D8"/>
    <w:rsid w:val="00B95DF4"/>
    <w:rsid w:val="00B96134"/>
    <w:rsid w:val="00B9699F"/>
    <w:rsid w:val="00B96B07"/>
    <w:rsid w:val="00BA05AF"/>
    <w:rsid w:val="00BA0FC4"/>
    <w:rsid w:val="00BA114A"/>
    <w:rsid w:val="00BA121D"/>
    <w:rsid w:val="00BA21EB"/>
    <w:rsid w:val="00BA23F4"/>
    <w:rsid w:val="00BA2515"/>
    <w:rsid w:val="00BA260D"/>
    <w:rsid w:val="00BA7173"/>
    <w:rsid w:val="00BA7880"/>
    <w:rsid w:val="00BB04CF"/>
    <w:rsid w:val="00BB0A5F"/>
    <w:rsid w:val="00BB278E"/>
    <w:rsid w:val="00BB2F4E"/>
    <w:rsid w:val="00BB39EC"/>
    <w:rsid w:val="00BB40DE"/>
    <w:rsid w:val="00BB45F5"/>
    <w:rsid w:val="00BB484C"/>
    <w:rsid w:val="00BB4D1A"/>
    <w:rsid w:val="00BB5F90"/>
    <w:rsid w:val="00BB62B1"/>
    <w:rsid w:val="00BB78F4"/>
    <w:rsid w:val="00BC2504"/>
    <w:rsid w:val="00BC2CFF"/>
    <w:rsid w:val="00BC3588"/>
    <w:rsid w:val="00BC7329"/>
    <w:rsid w:val="00BD025B"/>
    <w:rsid w:val="00BD04F6"/>
    <w:rsid w:val="00BD1F80"/>
    <w:rsid w:val="00BD25D2"/>
    <w:rsid w:val="00BD2EDC"/>
    <w:rsid w:val="00BD3077"/>
    <w:rsid w:val="00BD44D8"/>
    <w:rsid w:val="00BD4860"/>
    <w:rsid w:val="00BD4A8D"/>
    <w:rsid w:val="00BD5F67"/>
    <w:rsid w:val="00BD66C9"/>
    <w:rsid w:val="00BD6F03"/>
    <w:rsid w:val="00BD7A85"/>
    <w:rsid w:val="00BD7DC0"/>
    <w:rsid w:val="00BE084A"/>
    <w:rsid w:val="00BE1752"/>
    <w:rsid w:val="00BE1844"/>
    <w:rsid w:val="00BE3E6E"/>
    <w:rsid w:val="00BE3E84"/>
    <w:rsid w:val="00BE3EA7"/>
    <w:rsid w:val="00BE49AC"/>
    <w:rsid w:val="00BE5A88"/>
    <w:rsid w:val="00BE79FB"/>
    <w:rsid w:val="00BE7AEF"/>
    <w:rsid w:val="00BF153F"/>
    <w:rsid w:val="00BF18AA"/>
    <w:rsid w:val="00BF2CA6"/>
    <w:rsid w:val="00BF3578"/>
    <w:rsid w:val="00BF3D49"/>
    <w:rsid w:val="00BF4D6F"/>
    <w:rsid w:val="00BF5A3E"/>
    <w:rsid w:val="00C0080C"/>
    <w:rsid w:val="00C00933"/>
    <w:rsid w:val="00C0192B"/>
    <w:rsid w:val="00C0250E"/>
    <w:rsid w:val="00C040D1"/>
    <w:rsid w:val="00C04149"/>
    <w:rsid w:val="00C04D79"/>
    <w:rsid w:val="00C069DB"/>
    <w:rsid w:val="00C0767F"/>
    <w:rsid w:val="00C1066B"/>
    <w:rsid w:val="00C115B5"/>
    <w:rsid w:val="00C11D8D"/>
    <w:rsid w:val="00C120DC"/>
    <w:rsid w:val="00C13F3D"/>
    <w:rsid w:val="00C15990"/>
    <w:rsid w:val="00C15A02"/>
    <w:rsid w:val="00C15D8D"/>
    <w:rsid w:val="00C17654"/>
    <w:rsid w:val="00C17F00"/>
    <w:rsid w:val="00C2023F"/>
    <w:rsid w:val="00C2031D"/>
    <w:rsid w:val="00C222E4"/>
    <w:rsid w:val="00C275B5"/>
    <w:rsid w:val="00C27C59"/>
    <w:rsid w:val="00C30A8A"/>
    <w:rsid w:val="00C33F55"/>
    <w:rsid w:val="00C34728"/>
    <w:rsid w:val="00C35261"/>
    <w:rsid w:val="00C40137"/>
    <w:rsid w:val="00C404D4"/>
    <w:rsid w:val="00C40A5C"/>
    <w:rsid w:val="00C414FC"/>
    <w:rsid w:val="00C420B8"/>
    <w:rsid w:val="00C4225F"/>
    <w:rsid w:val="00C42A5E"/>
    <w:rsid w:val="00C4452C"/>
    <w:rsid w:val="00C44832"/>
    <w:rsid w:val="00C50595"/>
    <w:rsid w:val="00C5452C"/>
    <w:rsid w:val="00C54C30"/>
    <w:rsid w:val="00C5553C"/>
    <w:rsid w:val="00C55F61"/>
    <w:rsid w:val="00C611C4"/>
    <w:rsid w:val="00C61BB6"/>
    <w:rsid w:val="00C62DAF"/>
    <w:rsid w:val="00C63E66"/>
    <w:rsid w:val="00C63EDA"/>
    <w:rsid w:val="00C64006"/>
    <w:rsid w:val="00C64B4D"/>
    <w:rsid w:val="00C64D1E"/>
    <w:rsid w:val="00C655ED"/>
    <w:rsid w:val="00C66FF9"/>
    <w:rsid w:val="00C67600"/>
    <w:rsid w:val="00C701A3"/>
    <w:rsid w:val="00C718EC"/>
    <w:rsid w:val="00C735C1"/>
    <w:rsid w:val="00C74528"/>
    <w:rsid w:val="00C749AC"/>
    <w:rsid w:val="00C74DA7"/>
    <w:rsid w:val="00C75D2D"/>
    <w:rsid w:val="00C80964"/>
    <w:rsid w:val="00C80CEB"/>
    <w:rsid w:val="00C84EAA"/>
    <w:rsid w:val="00C85016"/>
    <w:rsid w:val="00C852A7"/>
    <w:rsid w:val="00C853DF"/>
    <w:rsid w:val="00C87138"/>
    <w:rsid w:val="00C87471"/>
    <w:rsid w:val="00C87BA2"/>
    <w:rsid w:val="00C87D9A"/>
    <w:rsid w:val="00C90086"/>
    <w:rsid w:val="00C936B0"/>
    <w:rsid w:val="00C938B2"/>
    <w:rsid w:val="00C94607"/>
    <w:rsid w:val="00C9600D"/>
    <w:rsid w:val="00C961F9"/>
    <w:rsid w:val="00CA0117"/>
    <w:rsid w:val="00CA01F5"/>
    <w:rsid w:val="00CA140C"/>
    <w:rsid w:val="00CA2028"/>
    <w:rsid w:val="00CA3E0B"/>
    <w:rsid w:val="00CA6F6F"/>
    <w:rsid w:val="00CA7F73"/>
    <w:rsid w:val="00CB0D50"/>
    <w:rsid w:val="00CB12E3"/>
    <w:rsid w:val="00CB2156"/>
    <w:rsid w:val="00CB2854"/>
    <w:rsid w:val="00CB325A"/>
    <w:rsid w:val="00CB6D62"/>
    <w:rsid w:val="00CB7AA3"/>
    <w:rsid w:val="00CC079E"/>
    <w:rsid w:val="00CC1307"/>
    <w:rsid w:val="00CC1676"/>
    <w:rsid w:val="00CC1ECB"/>
    <w:rsid w:val="00CC1FD1"/>
    <w:rsid w:val="00CC228B"/>
    <w:rsid w:val="00CC2BFB"/>
    <w:rsid w:val="00CC3883"/>
    <w:rsid w:val="00CC39D1"/>
    <w:rsid w:val="00CC4460"/>
    <w:rsid w:val="00CC4B4E"/>
    <w:rsid w:val="00CC7734"/>
    <w:rsid w:val="00CC7FC3"/>
    <w:rsid w:val="00CD0AB7"/>
    <w:rsid w:val="00CD1E26"/>
    <w:rsid w:val="00CD2D47"/>
    <w:rsid w:val="00CD4430"/>
    <w:rsid w:val="00CD66E5"/>
    <w:rsid w:val="00CD675D"/>
    <w:rsid w:val="00CD771E"/>
    <w:rsid w:val="00CE0230"/>
    <w:rsid w:val="00CE177C"/>
    <w:rsid w:val="00CE1CC6"/>
    <w:rsid w:val="00CE3C1A"/>
    <w:rsid w:val="00CE598F"/>
    <w:rsid w:val="00CE6C12"/>
    <w:rsid w:val="00CE7D10"/>
    <w:rsid w:val="00CF3C58"/>
    <w:rsid w:val="00CF44C4"/>
    <w:rsid w:val="00CF5CAE"/>
    <w:rsid w:val="00CF5E84"/>
    <w:rsid w:val="00D02320"/>
    <w:rsid w:val="00D04D54"/>
    <w:rsid w:val="00D0585C"/>
    <w:rsid w:val="00D0600B"/>
    <w:rsid w:val="00D1152F"/>
    <w:rsid w:val="00D120A9"/>
    <w:rsid w:val="00D145B7"/>
    <w:rsid w:val="00D153D2"/>
    <w:rsid w:val="00D16CCF"/>
    <w:rsid w:val="00D17C03"/>
    <w:rsid w:val="00D247F1"/>
    <w:rsid w:val="00D24C7B"/>
    <w:rsid w:val="00D25FF7"/>
    <w:rsid w:val="00D271C7"/>
    <w:rsid w:val="00D312FB"/>
    <w:rsid w:val="00D31F43"/>
    <w:rsid w:val="00D33F18"/>
    <w:rsid w:val="00D40E78"/>
    <w:rsid w:val="00D41DEA"/>
    <w:rsid w:val="00D42775"/>
    <w:rsid w:val="00D42892"/>
    <w:rsid w:val="00D43D25"/>
    <w:rsid w:val="00D45245"/>
    <w:rsid w:val="00D51548"/>
    <w:rsid w:val="00D51C37"/>
    <w:rsid w:val="00D52407"/>
    <w:rsid w:val="00D5242B"/>
    <w:rsid w:val="00D55512"/>
    <w:rsid w:val="00D56448"/>
    <w:rsid w:val="00D6035C"/>
    <w:rsid w:val="00D60EBC"/>
    <w:rsid w:val="00D619A8"/>
    <w:rsid w:val="00D62B25"/>
    <w:rsid w:val="00D62D01"/>
    <w:rsid w:val="00D62F45"/>
    <w:rsid w:val="00D63D5F"/>
    <w:rsid w:val="00D64C60"/>
    <w:rsid w:val="00D66090"/>
    <w:rsid w:val="00D66256"/>
    <w:rsid w:val="00D66ADE"/>
    <w:rsid w:val="00D67046"/>
    <w:rsid w:val="00D679AD"/>
    <w:rsid w:val="00D71107"/>
    <w:rsid w:val="00D7134E"/>
    <w:rsid w:val="00D718FE"/>
    <w:rsid w:val="00D72645"/>
    <w:rsid w:val="00D732A9"/>
    <w:rsid w:val="00D7396E"/>
    <w:rsid w:val="00D73AE8"/>
    <w:rsid w:val="00D74391"/>
    <w:rsid w:val="00D7592F"/>
    <w:rsid w:val="00D75FC7"/>
    <w:rsid w:val="00D76817"/>
    <w:rsid w:val="00D81A64"/>
    <w:rsid w:val="00D82854"/>
    <w:rsid w:val="00D8641D"/>
    <w:rsid w:val="00D8669D"/>
    <w:rsid w:val="00D8733B"/>
    <w:rsid w:val="00D90A8F"/>
    <w:rsid w:val="00D9106E"/>
    <w:rsid w:val="00D91B43"/>
    <w:rsid w:val="00D924E4"/>
    <w:rsid w:val="00D9782A"/>
    <w:rsid w:val="00D97C15"/>
    <w:rsid w:val="00DA12CF"/>
    <w:rsid w:val="00DA2025"/>
    <w:rsid w:val="00DA32AA"/>
    <w:rsid w:val="00DA664C"/>
    <w:rsid w:val="00DA6E7C"/>
    <w:rsid w:val="00DA7393"/>
    <w:rsid w:val="00DA7969"/>
    <w:rsid w:val="00DA7C0E"/>
    <w:rsid w:val="00DB040F"/>
    <w:rsid w:val="00DB0927"/>
    <w:rsid w:val="00DB3C04"/>
    <w:rsid w:val="00DB57BB"/>
    <w:rsid w:val="00DB5837"/>
    <w:rsid w:val="00DB6210"/>
    <w:rsid w:val="00DB6426"/>
    <w:rsid w:val="00DB6C5E"/>
    <w:rsid w:val="00DB6D46"/>
    <w:rsid w:val="00DB7F63"/>
    <w:rsid w:val="00DC15EC"/>
    <w:rsid w:val="00DC171D"/>
    <w:rsid w:val="00DC24E7"/>
    <w:rsid w:val="00DC3E6A"/>
    <w:rsid w:val="00DC45AA"/>
    <w:rsid w:val="00DC4F63"/>
    <w:rsid w:val="00DC64D5"/>
    <w:rsid w:val="00DC7463"/>
    <w:rsid w:val="00DC7A2E"/>
    <w:rsid w:val="00DD0E92"/>
    <w:rsid w:val="00DD19AC"/>
    <w:rsid w:val="00DD1A16"/>
    <w:rsid w:val="00DD1C3E"/>
    <w:rsid w:val="00DD3CAF"/>
    <w:rsid w:val="00DD3CF3"/>
    <w:rsid w:val="00DD7318"/>
    <w:rsid w:val="00DE03CA"/>
    <w:rsid w:val="00DE15C2"/>
    <w:rsid w:val="00DE1656"/>
    <w:rsid w:val="00DE284B"/>
    <w:rsid w:val="00DE29CF"/>
    <w:rsid w:val="00DE3393"/>
    <w:rsid w:val="00DE3A35"/>
    <w:rsid w:val="00DE4119"/>
    <w:rsid w:val="00DE6A6A"/>
    <w:rsid w:val="00DE7DC0"/>
    <w:rsid w:val="00DE7E1E"/>
    <w:rsid w:val="00DF3B52"/>
    <w:rsid w:val="00DF7B7B"/>
    <w:rsid w:val="00E0029D"/>
    <w:rsid w:val="00E01B80"/>
    <w:rsid w:val="00E068E2"/>
    <w:rsid w:val="00E07157"/>
    <w:rsid w:val="00E075BC"/>
    <w:rsid w:val="00E1029A"/>
    <w:rsid w:val="00E102BB"/>
    <w:rsid w:val="00E11233"/>
    <w:rsid w:val="00E11799"/>
    <w:rsid w:val="00E11E0C"/>
    <w:rsid w:val="00E137FF"/>
    <w:rsid w:val="00E16732"/>
    <w:rsid w:val="00E2438B"/>
    <w:rsid w:val="00E24A54"/>
    <w:rsid w:val="00E26760"/>
    <w:rsid w:val="00E30479"/>
    <w:rsid w:val="00E31524"/>
    <w:rsid w:val="00E31D52"/>
    <w:rsid w:val="00E32FC1"/>
    <w:rsid w:val="00E3335F"/>
    <w:rsid w:val="00E334F7"/>
    <w:rsid w:val="00E33F03"/>
    <w:rsid w:val="00E341F1"/>
    <w:rsid w:val="00E34273"/>
    <w:rsid w:val="00E36489"/>
    <w:rsid w:val="00E3768D"/>
    <w:rsid w:val="00E40DBB"/>
    <w:rsid w:val="00E41B0C"/>
    <w:rsid w:val="00E42F19"/>
    <w:rsid w:val="00E44790"/>
    <w:rsid w:val="00E45612"/>
    <w:rsid w:val="00E473B2"/>
    <w:rsid w:val="00E51970"/>
    <w:rsid w:val="00E51DCA"/>
    <w:rsid w:val="00E51FF0"/>
    <w:rsid w:val="00E52F2E"/>
    <w:rsid w:val="00E5422B"/>
    <w:rsid w:val="00E550A6"/>
    <w:rsid w:val="00E55D0F"/>
    <w:rsid w:val="00E56BCA"/>
    <w:rsid w:val="00E56D03"/>
    <w:rsid w:val="00E6245A"/>
    <w:rsid w:val="00E62DAA"/>
    <w:rsid w:val="00E63E18"/>
    <w:rsid w:val="00E66118"/>
    <w:rsid w:val="00E661A6"/>
    <w:rsid w:val="00E66701"/>
    <w:rsid w:val="00E67DC6"/>
    <w:rsid w:val="00E705D5"/>
    <w:rsid w:val="00E70650"/>
    <w:rsid w:val="00E7099F"/>
    <w:rsid w:val="00E72556"/>
    <w:rsid w:val="00E73565"/>
    <w:rsid w:val="00E7552F"/>
    <w:rsid w:val="00E75DA1"/>
    <w:rsid w:val="00E75F2D"/>
    <w:rsid w:val="00E81555"/>
    <w:rsid w:val="00E81713"/>
    <w:rsid w:val="00E819A6"/>
    <w:rsid w:val="00E84D2C"/>
    <w:rsid w:val="00E85376"/>
    <w:rsid w:val="00E867E4"/>
    <w:rsid w:val="00E937B3"/>
    <w:rsid w:val="00E93815"/>
    <w:rsid w:val="00E93E80"/>
    <w:rsid w:val="00E96BEE"/>
    <w:rsid w:val="00E9700A"/>
    <w:rsid w:val="00E9796C"/>
    <w:rsid w:val="00EA0D7C"/>
    <w:rsid w:val="00EA3101"/>
    <w:rsid w:val="00EA3E3E"/>
    <w:rsid w:val="00EA4DDC"/>
    <w:rsid w:val="00EA4E7B"/>
    <w:rsid w:val="00EA5575"/>
    <w:rsid w:val="00EA64E7"/>
    <w:rsid w:val="00EB13E0"/>
    <w:rsid w:val="00EB1A3D"/>
    <w:rsid w:val="00EB1CDF"/>
    <w:rsid w:val="00EB257C"/>
    <w:rsid w:val="00EB2C4A"/>
    <w:rsid w:val="00EB3195"/>
    <w:rsid w:val="00EB4A10"/>
    <w:rsid w:val="00EB57AC"/>
    <w:rsid w:val="00EB6C76"/>
    <w:rsid w:val="00EB7F2E"/>
    <w:rsid w:val="00EC0871"/>
    <w:rsid w:val="00EC0989"/>
    <w:rsid w:val="00EC2414"/>
    <w:rsid w:val="00EC2A09"/>
    <w:rsid w:val="00EC4CEA"/>
    <w:rsid w:val="00EC6B19"/>
    <w:rsid w:val="00ED1DDD"/>
    <w:rsid w:val="00ED6B0D"/>
    <w:rsid w:val="00ED7200"/>
    <w:rsid w:val="00EE556C"/>
    <w:rsid w:val="00EE5ED9"/>
    <w:rsid w:val="00EE6106"/>
    <w:rsid w:val="00EE7A59"/>
    <w:rsid w:val="00EF209C"/>
    <w:rsid w:val="00EF41CE"/>
    <w:rsid w:val="00EF4871"/>
    <w:rsid w:val="00EF5AB4"/>
    <w:rsid w:val="00EF6C4A"/>
    <w:rsid w:val="00F00620"/>
    <w:rsid w:val="00F05505"/>
    <w:rsid w:val="00F06826"/>
    <w:rsid w:val="00F10681"/>
    <w:rsid w:val="00F10872"/>
    <w:rsid w:val="00F109C2"/>
    <w:rsid w:val="00F10D71"/>
    <w:rsid w:val="00F11195"/>
    <w:rsid w:val="00F117E2"/>
    <w:rsid w:val="00F14087"/>
    <w:rsid w:val="00F21BF2"/>
    <w:rsid w:val="00F24129"/>
    <w:rsid w:val="00F24445"/>
    <w:rsid w:val="00F24D79"/>
    <w:rsid w:val="00F2543B"/>
    <w:rsid w:val="00F25F9E"/>
    <w:rsid w:val="00F2720D"/>
    <w:rsid w:val="00F2753C"/>
    <w:rsid w:val="00F30EEF"/>
    <w:rsid w:val="00F3180B"/>
    <w:rsid w:val="00F32A88"/>
    <w:rsid w:val="00F32AAD"/>
    <w:rsid w:val="00F33E14"/>
    <w:rsid w:val="00F34346"/>
    <w:rsid w:val="00F35DD9"/>
    <w:rsid w:val="00F40267"/>
    <w:rsid w:val="00F437C8"/>
    <w:rsid w:val="00F439C3"/>
    <w:rsid w:val="00F47217"/>
    <w:rsid w:val="00F50C5C"/>
    <w:rsid w:val="00F50DAA"/>
    <w:rsid w:val="00F51007"/>
    <w:rsid w:val="00F52598"/>
    <w:rsid w:val="00F54339"/>
    <w:rsid w:val="00F54841"/>
    <w:rsid w:val="00F54988"/>
    <w:rsid w:val="00F56741"/>
    <w:rsid w:val="00F568C5"/>
    <w:rsid w:val="00F60DA5"/>
    <w:rsid w:val="00F645F9"/>
    <w:rsid w:val="00F66973"/>
    <w:rsid w:val="00F6704B"/>
    <w:rsid w:val="00F729BA"/>
    <w:rsid w:val="00F72D64"/>
    <w:rsid w:val="00F754DA"/>
    <w:rsid w:val="00F76783"/>
    <w:rsid w:val="00F80223"/>
    <w:rsid w:val="00F8042A"/>
    <w:rsid w:val="00F825BC"/>
    <w:rsid w:val="00F833DF"/>
    <w:rsid w:val="00F848BA"/>
    <w:rsid w:val="00F85ABE"/>
    <w:rsid w:val="00F9065C"/>
    <w:rsid w:val="00F91EB0"/>
    <w:rsid w:val="00F92423"/>
    <w:rsid w:val="00F92B23"/>
    <w:rsid w:val="00F92BCF"/>
    <w:rsid w:val="00F93BA5"/>
    <w:rsid w:val="00F95392"/>
    <w:rsid w:val="00F9576E"/>
    <w:rsid w:val="00F96232"/>
    <w:rsid w:val="00F973E7"/>
    <w:rsid w:val="00FA0EC5"/>
    <w:rsid w:val="00FA252A"/>
    <w:rsid w:val="00FA37E8"/>
    <w:rsid w:val="00FA4F5E"/>
    <w:rsid w:val="00FA5163"/>
    <w:rsid w:val="00FA5C72"/>
    <w:rsid w:val="00FB0872"/>
    <w:rsid w:val="00FB37C5"/>
    <w:rsid w:val="00FB44F5"/>
    <w:rsid w:val="00FB5033"/>
    <w:rsid w:val="00FB5901"/>
    <w:rsid w:val="00FC1EDE"/>
    <w:rsid w:val="00FC422F"/>
    <w:rsid w:val="00FC49A7"/>
    <w:rsid w:val="00FC51D0"/>
    <w:rsid w:val="00FC5BC6"/>
    <w:rsid w:val="00FD01F3"/>
    <w:rsid w:val="00FD30C3"/>
    <w:rsid w:val="00FD429B"/>
    <w:rsid w:val="00FD43DC"/>
    <w:rsid w:val="00FD4DE2"/>
    <w:rsid w:val="00FE1A4C"/>
    <w:rsid w:val="00FE239A"/>
    <w:rsid w:val="00FE35F6"/>
    <w:rsid w:val="00FE4A4E"/>
    <w:rsid w:val="00FE6F22"/>
    <w:rsid w:val="00FF081B"/>
    <w:rsid w:val="00FF1686"/>
    <w:rsid w:val="00FF46D1"/>
    <w:rsid w:val="00FF516E"/>
    <w:rsid w:val="00FF5A57"/>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D46706C-D981-4C88-93D2-2C79054B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9BA"/>
    <w:rPr>
      <w:rFonts w:ascii="Arial" w:hAnsi="Arial"/>
      <w:sz w:val="22"/>
      <w:szCs w:val="24"/>
      <w:lang w:val="es-ES" w:eastAsia="es-ES"/>
    </w:rPr>
  </w:style>
  <w:style w:type="paragraph" w:styleId="Ttulo1">
    <w:name w:val="heading 1"/>
    <w:basedOn w:val="Normal"/>
    <w:next w:val="Texto"/>
    <w:qFormat/>
    <w:rsid w:val="00052186"/>
    <w:pPr>
      <w:keepNext/>
      <w:numPr>
        <w:numId w:val="2"/>
      </w:numPr>
      <w:spacing w:before="120" w:after="120"/>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052186"/>
    <w:pPr>
      <w:keepNext/>
      <w:numPr>
        <w:numId w:val="17"/>
      </w:numPr>
      <w:ind w:left="714" w:hanging="357"/>
      <w:outlineLvl w:val="1"/>
    </w:pPr>
    <w:rPr>
      <w:rFonts w:asciiTheme="minorHAnsi" w:hAnsiTheme="minorHAnsi" w:cs="Arial"/>
      <w:b/>
      <w:bCs/>
      <w:iCs/>
      <w:caps/>
      <w:color w:val="00B0F0"/>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052186"/>
    <w:rPr>
      <w:rFonts w:asciiTheme="minorHAnsi" w:hAnsiTheme="minorHAnsi" w:cs="Arial"/>
      <w:b/>
      <w:bCs/>
      <w:iCs/>
      <w:caps/>
      <w:color w:val="00B0F0"/>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 w:type="paragraph" w:customStyle="1" w:styleId="CM4">
    <w:name w:val="CM4"/>
    <w:basedOn w:val="Default"/>
    <w:next w:val="Default"/>
    <w:uiPriority w:val="99"/>
    <w:rsid w:val="00D82854"/>
    <w:rPr>
      <w:color w:val="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ede.seguridadaerea.gob.es/SEDE_AESA/LANG_CASTELLANO/TRAMITACIONES/SOLIC_GRAL/DESCRIPCI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A6D2-8EFA-4CDE-9731-5148E390D56A}">
  <ds:schemaRefs>
    <ds:schemaRef ds:uri="http://schemas.microsoft.com/office/2006/metadata/properties"/>
    <ds:schemaRef ds:uri="http://schemas.microsoft.com/office/infopath/2007/PartnerControls"/>
    <ds:schemaRef ds:uri="abe9ed6a-f0ba-4ef6-b0fc-d0a354cae3d3"/>
  </ds:schemaRefs>
</ds:datastoreItem>
</file>

<file path=customXml/itemProps2.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3.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7872-2CC3-4CDF-B568-81F5828B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119</TotalTime>
  <Pages>37</Pages>
  <Words>13525</Words>
  <Characters>74735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88084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Huerta Rivera Ana María</cp:lastModifiedBy>
  <cp:revision>129</cp:revision>
  <cp:lastPrinted>2019-02-08T08:20:00Z</cp:lastPrinted>
  <dcterms:created xsi:type="dcterms:W3CDTF">2019-02-19T15:46:00Z</dcterms:created>
  <dcterms:modified xsi:type="dcterms:W3CDTF">2020-03-12T13:29:00Z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ies>
</file>