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31933" w14:textId="77777777" w:rsidR="00401FCC" w:rsidRPr="00162E3B" w:rsidRDefault="00401FCC" w:rsidP="00A91FAE">
      <w:pPr>
        <w:jc w:val="both"/>
        <w:rPr>
          <w:rFonts w:cstheme="minorHAnsi"/>
        </w:rPr>
      </w:pPr>
      <w:bookmarkStart w:id="0" w:name="_GoBack"/>
      <w:bookmarkEnd w:id="0"/>
    </w:p>
    <w:p w14:paraId="626A7E4F" w14:textId="77777777" w:rsidR="008F4516" w:rsidRPr="00162E3B" w:rsidRDefault="008F4516" w:rsidP="00A91FAE">
      <w:pPr>
        <w:jc w:val="both"/>
        <w:rPr>
          <w:rFonts w:cstheme="minorHAnsi"/>
        </w:rPr>
      </w:pPr>
    </w:p>
    <w:p w14:paraId="2A7C932A" w14:textId="77777777" w:rsidR="008F4516" w:rsidRPr="00162E3B" w:rsidRDefault="008F4516" w:rsidP="00A91FAE">
      <w:pPr>
        <w:jc w:val="both"/>
        <w:rPr>
          <w:rFonts w:cstheme="minorHAnsi"/>
        </w:rPr>
      </w:pPr>
    </w:p>
    <w:p w14:paraId="08266C68" w14:textId="77777777" w:rsidR="008F4516" w:rsidRPr="00162E3B" w:rsidRDefault="00070FFF" w:rsidP="00070FFF">
      <w:pPr>
        <w:tabs>
          <w:tab w:val="left" w:pos="7611"/>
        </w:tabs>
        <w:jc w:val="both"/>
        <w:rPr>
          <w:rFonts w:cstheme="minorHAnsi"/>
        </w:rPr>
      </w:pPr>
      <w:r w:rsidRPr="00162E3B">
        <w:rPr>
          <w:rFonts w:cstheme="minorHAnsi"/>
        </w:rPr>
        <w:tab/>
      </w:r>
    </w:p>
    <w:p w14:paraId="45198375" w14:textId="77777777" w:rsidR="008F4516" w:rsidRPr="00162E3B" w:rsidRDefault="008F4516" w:rsidP="00A91FAE">
      <w:pPr>
        <w:jc w:val="both"/>
        <w:rPr>
          <w:rFonts w:cstheme="minorHAnsi"/>
        </w:rPr>
      </w:pPr>
    </w:p>
    <w:p w14:paraId="7ED509C0" w14:textId="77777777" w:rsidR="008F4516" w:rsidRPr="00162E3B" w:rsidRDefault="008F4516" w:rsidP="00A91FAE">
      <w:pPr>
        <w:jc w:val="both"/>
        <w:rPr>
          <w:rFonts w:cstheme="minorHAnsi"/>
        </w:rPr>
      </w:pPr>
    </w:p>
    <w:p w14:paraId="4DE3FA51" w14:textId="77777777" w:rsidR="008F4516" w:rsidRPr="00162E3B" w:rsidRDefault="008F4516" w:rsidP="00A91FAE">
      <w:pPr>
        <w:jc w:val="both"/>
        <w:rPr>
          <w:rFonts w:cstheme="minorHAnsi"/>
        </w:rPr>
      </w:pPr>
    </w:p>
    <w:p w14:paraId="3E06E119" w14:textId="77777777" w:rsidR="008F4516" w:rsidRPr="00162E3B" w:rsidRDefault="008F4516" w:rsidP="00A91FAE">
      <w:pPr>
        <w:jc w:val="both"/>
        <w:rPr>
          <w:rFonts w:cstheme="minorHAnsi"/>
        </w:rPr>
      </w:pPr>
    </w:p>
    <w:p w14:paraId="28F65699" w14:textId="77777777" w:rsidR="008F4516" w:rsidRPr="00162E3B" w:rsidRDefault="008F4516" w:rsidP="00A91FAE">
      <w:pPr>
        <w:jc w:val="both"/>
        <w:rPr>
          <w:rFonts w:cstheme="minorHAnsi"/>
        </w:rPr>
      </w:pPr>
    </w:p>
    <w:p w14:paraId="0D64EF3F" w14:textId="77777777" w:rsidR="008F4516" w:rsidRPr="00162E3B" w:rsidRDefault="008F4516" w:rsidP="00A91FAE">
      <w:pPr>
        <w:jc w:val="both"/>
        <w:rPr>
          <w:rFonts w:cstheme="minorHAnsi"/>
        </w:rPr>
      </w:pPr>
    </w:p>
    <w:p w14:paraId="743AF82F" w14:textId="77777777" w:rsidR="008F4516" w:rsidRPr="00162E3B" w:rsidRDefault="008F4516" w:rsidP="00A91FAE">
      <w:pPr>
        <w:jc w:val="both"/>
        <w:rPr>
          <w:rFonts w:cstheme="minorHAnsi"/>
        </w:rPr>
      </w:pPr>
    </w:p>
    <w:p w14:paraId="15501B0A" w14:textId="77777777" w:rsidR="008F4516" w:rsidRPr="00162E3B" w:rsidRDefault="008F4516" w:rsidP="00A91FAE">
      <w:pPr>
        <w:jc w:val="both"/>
        <w:rPr>
          <w:rFonts w:cstheme="minorHAnsi"/>
          <w:sz w:val="56"/>
          <w:szCs w:val="56"/>
        </w:rPr>
      </w:pPr>
      <w:r w:rsidRPr="00162E3B">
        <w:rPr>
          <w:rFonts w:cstheme="minorHAnsi"/>
          <w:sz w:val="56"/>
          <w:szCs w:val="56"/>
        </w:rPr>
        <w:t>MANUAL DE GESTIÓN Y OPERACIÓN DEL AeMC (</w:t>
      </w:r>
      <w:r w:rsidRPr="00162E3B">
        <w:rPr>
          <w:rFonts w:cstheme="minorHAnsi"/>
          <w:color w:val="FF0000"/>
          <w:sz w:val="56"/>
          <w:szCs w:val="56"/>
        </w:rPr>
        <w:t>NOMBRE</w:t>
      </w:r>
      <w:r w:rsidRPr="00162E3B">
        <w:rPr>
          <w:rFonts w:cstheme="minorHAnsi"/>
          <w:sz w:val="56"/>
          <w:szCs w:val="56"/>
        </w:rPr>
        <w:t>)</w:t>
      </w:r>
    </w:p>
    <w:p w14:paraId="3D29FAC4" w14:textId="77777777" w:rsidR="008F4516" w:rsidRPr="00162E3B" w:rsidRDefault="00313FCB" w:rsidP="00A91FAE">
      <w:pPr>
        <w:jc w:val="both"/>
        <w:rPr>
          <w:rFonts w:cstheme="minorHAnsi"/>
          <w:sz w:val="56"/>
          <w:szCs w:val="56"/>
        </w:rPr>
      </w:pPr>
      <w:r w:rsidRPr="00162E3B">
        <w:rPr>
          <w:rFonts w:cstheme="minorHAnsi"/>
          <w:noProof/>
          <w:sz w:val="56"/>
          <w:szCs w:val="56"/>
          <w:lang w:eastAsia="es-ES"/>
        </w:rPr>
        <mc:AlternateContent>
          <mc:Choice Requires="wps">
            <w:drawing>
              <wp:anchor distT="0" distB="0" distL="114300" distR="114300" simplePos="0" relativeHeight="251675648" behindDoc="0" locked="0" layoutInCell="1" allowOverlap="1" wp14:anchorId="44732633" wp14:editId="108D3897">
                <wp:simplePos x="0" y="0"/>
                <wp:positionH relativeFrom="column">
                  <wp:posOffset>2661285</wp:posOffset>
                </wp:positionH>
                <wp:positionV relativeFrom="paragraph">
                  <wp:posOffset>2734309</wp:posOffset>
                </wp:positionV>
                <wp:extent cx="3629025" cy="1228725"/>
                <wp:effectExtent l="19050" t="19050" r="28575" b="28575"/>
                <wp:wrapNone/>
                <wp:docPr id="19" name="Rectángulo 19"/>
                <wp:cNvGraphicFramePr/>
                <a:graphic xmlns:a="http://schemas.openxmlformats.org/drawingml/2006/main">
                  <a:graphicData uri="http://schemas.microsoft.com/office/word/2010/wordprocessingShape">
                    <wps:wsp>
                      <wps:cNvSpPr/>
                      <wps:spPr>
                        <a:xfrm>
                          <a:off x="0" y="0"/>
                          <a:ext cx="3629025" cy="1228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6D965" w14:textId="77777777" w:rsidR="00D27CD1" w:rsidRPr="00AE01D8" w:rsidRDefault="00D27CD1" w:rsidP="00AE01D8">
                            <w:pPr>
                              <w:jc w:val="both"/>
                              <w:rPr>
                                <w:color w:val="000000" w:themeColor="text1"/>
                              </w:rPr>
                            </w:pPr>
                            <w:r>
                              <w:rPr>
                                <w:color w:val="000000" w:themeColor="text1"/>
                              </w:rPr>
                              <w:t>Nota para quien deba rellenar los datos que se piden</w:t>
                            </w:r>
                            <w:r w:rsidRPr="00AE01D8">
                              <w:rPr>
                                <w:color w:val="000000" w:themeColor="text1"/>
                              </w:rPr>
                              <w:t>: Los recuadros en rojo</w:t>
                            </w:r>
                            <w:r>
                              <w:rPr>
                                <w:color w:val="000000" w:themeColor="text1"/>
                              </w:rPr>
                              <w:t xml:space="preserve"> (como este)</w:t>
                            </w:r>
                            <w:r w:rsidRPr="00AE01D8">
                              <w:rPr>
                                <w:color w:val="000000" w:themeColor="text1"/>
                              </w:rPr>
                              <w:t xml:space="preserve"> son instrucciones para completar el Manual, elimínelos cuando haya cumplido la instrucción correspondiente. Los textos que figuran en rojo deben ser completados y puestos en el mismo color del resto del Manual. </w:t>
                            </w:r>
                            <w:r w:rsidRPr="00AE01D8">
                              <w:rPr>
                                <w:i/>
                                <w:color w:val="000000" w:themeColor="text1"/>
                              </w:rPr>
                              <w:t>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9" o:spid="_x0000_s1026" style="position:absolute;left:0;text-align:left;margin-left:209.55pt;margin-top:215.3pt;width:285.75pt;height:9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" filled="f" strokecolor="red" strokeweight="2.25pt">
                <v:textbox>
                  <w:txbxContent>
                    <w:p w14:paraId="5E66D965" w14:textId="77777777" w:rsidR="00D27CD1" w:rsidRPr="00AE01D8" w:rsidRDefault="00D27CD1" w:rsidP="00AE01D8">
                      <w:pPr>
                        <w:jc w:val="both"/>
                        <w:rPr>
                          <w:color w:val="000000" w:themeColor="text1"/>
                        </w:rPr>
                      </w:pPr>
                      <w:r>
                        <w:rPr>
                          <w:color w:val="000000" w:themeColor="text1"/>
                        </w:rPr>
                        <w:t>Nota para quien deba rellenar los datos que se piden</w:t>
                      </w:r>
                      <w:r w:rsidRPr="00AE01D8">
                        <w:rPr>
                          <w:color w:val="000000" w:themeColor="text1"/>
                        </w:rPr>
                        <w:t>: Los recuadros en rojo</w:t>
                      </w:r>
                      <w:r>
                        <w:rPr>
                          <w:color w:val="000000" w:themeColor="text1"/>
                        </w:rPr>
                        <w:t xml:space="preserve"> (como este)</w:t>
                      </w:r>
                      <w:r w:rsidRPr="00AE01D8">
                        <w:rPr>
                          <w:color w:val="000000" w:themeColor="text1"/>
                        </w:rPr>
                        <w:t xml:space="preserve"> son instrucciones para completar el Manual, elimínelos cuando haya cumplido la instrucción correspondiente. Los textos que figuran en rojo deben ser completados y puestos en el mismo color del resto del Manual. </w:t>
                      </w:r>
                      <w:r w:rsidRPr="00AE01D8">
                        <w:rPr>
                          <w:i/>
                          <w:color w:val="000000" w:themeColor="text1"/>
                        </w:rPr>
                        <w:t>Borre este recuadro</w:t>
                      </w:r>
                    </w:p>
                  </w:txbxContent>
                </v:textbox>
              </v:rect>
            </w:pict>
          </mc:Fallback>
        </mc:AlternateContent>
      </w:r>
      <w:r w:rsidR="008F4516" w:rsidRPr="00162E3B">
        <w:rPr>
          <w:rFonts w:cstheme="minorHAnsi"/>
          <w:sz w:val="56"/>
          <w:szCs w:val="56"/>
        </w:rPr>
        <w:br w:type="page"/>
      </w:r>
    </w:p>
    <w:p w14:paraId="2AAEDC19" w14:textId="77777777" w:rsidR="008F4516" w:rsidRPr="00162E3B" w:rsidRDefault="008F4516" w:rsidP="00A91FAE">
      <w:pPr>
        <w:jc w:val="both"/>
        <w:rPr>
          <w:rFonts w:cstheme="minorHAnsi"/>
          <w:sz w:val="24"/>
          <w:szCs w:val="24"/>
        </w:rPr>
      </w:pPr>
    </w:p>
    <w:p w14:paraId="113E6DD9" w14:textId="77777777" w:rsidR="008F4516" w:rsidRPr="00162E3B" w:rsidRDefault="008F4516" w:rsidP="00A91FAE">
      <w:pPr>
        <w:jc w:val="both"/>
        <w:rPr>
          <w:rFonts w:cstheme="minorHAnsi"/>
          <w:sz w:val="24"/>
          <w:szCs w:val="24"/>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2693"/>
        <w:gridCol w:w="2552"/>
        <w:gridCol w:w="2835"/>
      </w:tblGrid>
      <w:tr w:rsidR="008F4516" w:rsidRPr="00162E3B" w14:paraId="6739D44E" w14:textId="77777777" w:rsidTr="00F171F5">
        <w:trPr>
          <w:trHeight w:hRule="exact" w:val="397"/>
          <w:jc w:val="center"/>
        </w:trPr>
        <w:tc>
          <w:tcPr>
            <w:tcW w:w="1833" w:type="dxa"/>
            <w:shd w:val="clear" w:color="auto" w:fill="0070C0"/>
            <w:vAlign w:val="center"/>
          </w:tcPr>
          <w:p w14:paraId="2308CB3E" w14:textId="77777777" w:rsidR="008F4516" w:rsidRPr="00162E3B" w:rsidRDefault="008F4516" w:rsidP="00A91FAE">
            <w:pPr>
              <w:tabs>
                <w:tab w:val="left" w:pos="2910"/>
              </w:tabs>
              <w:jc w:val="both"/>
              <w:rPr>
                <w:rFonts w:cstheme="minorHAnsi"/>
                <w:color w:val="FFFFFF" w:themeColor="background1"/>
                <w:sz w:val="24"/>
                <w:szCs w:val="24"/>
              </w:rPr>
            </w:pPr>
          </w:p>
        </w:tc>
        <w:tc>
          <w:tcPr>
            <w:tcW w:w="2693" w:type="dxa"/>
            <w:shd w:val="clear" w:color="auto" w:fill="0070C0"/>
            <w:vAlign w:val="center"/>
          </w:tcPr>
          <w:p w14:paraId="2369BFD9" w14:textId="77777777" w:rsidR="008F4516" w:rsidRPr="00162E3B" w:rsidRDefault="008F4516" w:rsidP="00A91FAE">
            <w:pPr>
              <w:tabs>
                <w:tab w:val="left" w:pos="2910"/>
              </w:tabs>
              <w:jc w:val="center"/>
              <w:rPr>
                <w:rFonts w:cstheme="minorHAnsi"/>
                <w:color w:val="FFFFFF" w:themeColor="background1"/>
                <w:sz w:val="24"/>
                <w:szCs w:val="24"/>
              </w:rPr>
            </w:pPr>
            <w:r w:rsidRPr="00162E3B">
              <w:rPr>
                <w:rFonts w:cstheme="minorHAnsi"/>
                <w:color w:val="FFFFFF" w:themeColor="background1"/>
                <w:sz w:val="24"/>
                <w:szCs w:val="24"/>
              </w:rPr>
              <w:t>NOMBRE</w:t>
            </w:r>
          </w:p>
        </w:tc>
        <w:tc>
          <w:tcPr>
            <w:tcW w:w="2552" w:type="dxa"/>
            <w:shd w:val="clear" w:color="auto" w:fill="0070C0"/>
            <w:vAlign w:val="center"/>
          </w:tcPr>
          <w:p w14:paraId="2AF1B5C2" w14:textId="77777777" w:rsidR="008F4516" w:rsidRPr="00162E3B" w:rsidRDefault="008F4516" w:rsidP="00A91FAE">
            <w:pPr>
              <w:tabs>
                <w:tab w:val="left" w:pos="2910"/>
              </w:tabs>
              <w:jc w:val="center"/>
              <w:rPr>
                <w:rFonts w:cstheme="minorHAnsi"/>
                <w:color w:val="FFFFFF" w:themeColor="background1"/>
                <w:sz w:val="24"/>
                <w:szCs w:val="24"/>
              </w:rPr>
            </w:pPr>
            <w:r w:rsidRPr="00162E3B">
              <w:rPr>
                <w:rFonts w:cstheme="minorHAnsi"/>
                <w:color w:val="FFFFFF" w:themeColor="background1"/>
                <w:sz w:val="24"/>
                <w:szCs w:val="24"/>
              </w:rPr>
              <w:t>CARGO</w:t>
            </w:r>
          </w:p>
        </w:tc>
        <w:tc>
          <w:tcPr>
            <w:tcW w:w="2835" w:type="dxa"/>
            <w:shd w:val="clear" w:color="auto" w:fill="0070C0"/>
            <w:vAlign w:val="center"/>
          </w:tcPr>
          <w:p w14:paraId="15D6A9B9" w14:textId="77777777" w:rsidR="008F4516" w:rsidRPr="00162E3B" w:rsidRDefault="008F4516" w:rsidP="00A91FAE">
            <w:pPr>
              <w:tabs>
                <w:tab w:val="left" w:pos="2910"/>
              </w:tabs>
              <w:jc w:val="center"/>
              <w:rPr>
                <w:rFonts w:cstheme="minorHAnsi"/>
                <w:color w:val="FFFFFF" w:themeColor="background1"/>
                <w:sz w:val="24"/>
                <w:szCs w:val="24"/>
              </w:rPr>
            </w:pPr>
            <w:r w:rsidRPr="00162E3B">
              <w:rPr>
                <w:rFonts w:cstheme="minorHAnsi"/>
                <w:color w:val="FFFFFF" w:themeColor="background1"/>
                <w:sz w:val="24"/>
                <w:szCs w:val="24"/>
              </w:rPr>
              <w:t>FIRMA</w:t>
            </w:r>
          </w:p>
        </w:tc>
      </w:tr>
      <w:tr w:rsidR="008F4516" w:rsidRPr="00162E3B" w14:paraId="3DCCD4BD" w14:textId="77777777" w:rsidTr="00F171F5">
        <w:trPr>
          <w:trHeight w:hRule="exact" w:val="851"/>
          <w:jc w:val="center"/>
        </w:trPr>
        <w:tc>
          <w:tcPr>
            <w:tcW w:w="1833" w:type="dxa"/>
            <w:vAlign w:val="center"/>
          </w:tcPr>
          <w:p w14:paraId="309293B9" w14:textId="77777777" w:rsidR="008F4516" w:rsidRPr="00162E3B" w:rsidRDefault="008F4516" w:rsidP="00A91FAE">
            <w:pPr>
              <w:spacing w:after="0"/>
              <w:jc w:val="both"/>
              <w:rPr>
                <w:rFonts w:cstheme="minorHAnsi"/>
                <w:sz w:val="24"/>
                <w:szCs w:val="24"/>
              </w:rPr>
            </w:pPr>
            <w:r w:rsidRPr="00162E3B">
              <w:rPr>
                <w:rFonts w:cstheme="minorHAnsi"/>
                <w:sz w:val="24"/>
                <w:szCs w:val="24"/>
              </w:rPr>
              <w:t>Elaborado por:</w:t>
            </w:r>
          </w:p>
        </w:tc>
        <w:tc>
          <w:tcPr>
            <w:tcW w:w="2693" w:type="dxa"/>
            <w:vAlign w:val="center"/>
          </w:tcPr>
          <w:p w14:paraId="0239DC74" w14:textId="77777777" w:rsidR="008F4516" w:rsidRPr="00162E3B" w:rsidRDefault="004B767C" w:rsidP="00A91FAE">
            <w:pPr>
              <w:jc w:val="both"/>
              <w:rPr>
                <w:rFonts w:cstheme="minorHAnsi"/>
                <w:sz w:val="24"/>
                <w:szCs w:val="24"/>
              </w:rPr>
            </w:pPr>
            <w:r w:rsidRPr="00162E3B">
              <w:rPr>
                <w:rFonts w:cstheme="minorHAnsi"/>
                <w:color w:val="FF0000"/>
                <w:sz w:val="24"/>
                <w:szCs w:val="24"/>
              </w:rPr>
              <w:t>xxxxxxx</w:t>
            </w:r>
          </w:p>
        </w:tc>
        <w:tc>
          <w:tcPr>
            <w:tcW w:w="2552" w:type="dxa"/>
            <w:vAlign w:val="center"/>
          </w:tcPr>
          <w:p w14:paraId="00CB031E" w14:textId="77777777" w:rsidR="008F4516" w:rsidRPr="00162E3B" w:rsidRDefault="008F4516" w:rsidP="00A91FAE">
            <w:pPr>
              <w:jc w:val="both"/>
              <w:rPr>
                <w:rFonts w:cstheme="minorHAnsi"/>
                <w:sz w:val="24"/>
                <w:szCs w:val="24"/>
              </w:rPr>
            </w:pPr>
          </w:p>
        </w:tc>
        <w:tc>
          <w:tcPr>
            <w:tcW w:w="2835" w:type="dxa"/>
            <w:vAlign w:val="center"/>
          </w:tcPr>
          <w:p w14:paraId="0743597D" w14:textId="77777777" w:rsidR="008F4516" w:rsidRPr="00162E3B" w:rsidRDefault="008F4516" w:rsidP="00A91FAE">
            <w:pPr>
              <w:jc w:val="both"/>
              <w:rPr>
                <w:rFonts w:cstheme="minorHAnsi"/>
              </w:rPr>
            </w:pPr>
          </w:p>
        </w:tc>
      </w:tr>
      <w:tr w:rsidR="008F4516" w:rsidRPr="00162E3B" w14:paraId="6D64F7E6" w14:textId="77777777" w:rsidTr="00F171F5">
        <w:trPr>
          <w:trHeight w:hRule="exact" w:val="851"/>
          <w:jc w:val="center"/>
        </w:trPr>
        <w:tc>
          <w:tcPr>
            <w:tcW w:w="1833" w:type="dxa"/>
            <w:shd w:val="clear" w:color="auto" w:fill="D9E2F3" w:themeFill="accent1" w:themeFillTint="33"/>
            <w:vAlign w:val="center"/>
          </w:tcPr>
          <w:p w14:paraId="760A368C" w14:textId="77777777" w:rsidR="00F171F5" w:rsidRPr="00162E3B" w:rsidRDefault="00F171F5" w:rsidP="00A91FAE">
            <w:pPr>
              <w:spacing w:after="0"/>
              <w:jc w:val="both"/>
              <w:rPr>
                <w:rFonts w:cstheme="minorHAnsi"/>
                <w:sz w:val="24"/>
                <w:szCs w:val="24"/>
              </w:rPr>
            </w:pPr>
          </w:p>
          <w:p w14:paraId="00DB8DC0" w14:textId="77777777" w:rsidR="008F4516" w:rsidRPr="00162E3B" w:rsidRDefault="008F4516" w:rsidP="00A91FAE">
            <w:pPr>
              <w:spacing w:after="0"/>
              <w:jc w:val="both"/>
              <w:rPr>
                <w:rFonts w:cstheme="minorHAnsi"/>
                <w:sz w:val="24"/>
                <w:szCs w:val="24"/>
              </w:rPr>
            </w:pPr>
            <w:r w:rsidRPr="00162E3B">
              <w:rPr>
                <w:rFonts w:cstheme="minorHAnsi"/>
                <w:sz w:val="24"/>
                <w:szCs w:val="24"/>
              </w:rPr>
              <w:t>Revisado por:</w:t>
            </w:r>
          </w:p>
          <w:p w14:paraId="01D9C004" w14:textId="77777777" w:rsidR="008F4516" w:rsidRPr="00162E3B" w:rsidRDefault="008F4516" w:rsidP="00A91FAE">
            <w:pPr>
              <w:spacing w:after="0"/>
              <w:jc w:val="both"/>
              <w:rPr>
                <w:rFonts w:cstheme="minorHAnsi"/>
                <w:sz w:val="24"/>
                <w:szCs w:val="24"/>
              </w:rPr>
            </w:pPr>
          </w:p>
        </w:tc>
        <w:tc>
          <w:tcPr>
            <w:tcW w:w="2693" w:type="dxa"/>
            <w:shd w:val="clear" w:color="auto" w:fill="D9E2F3" w:themeFill="accent1" w:themeFillTint="33"/>
            <w:vAlign w:val="center"/>
          </w:tcPr>
          <w:p w14:paraId="19A814F3" w14:textId="77777777" w:rsidR="008F4516" w:rsidRPr="00162E3B" w:rsidRDefault="004B767C" w:rsidP="00A91FAE">
            <w:pPr>
              <w:jc w:val="both"/>
              <w:rPr>
                <w:rFonts w:cstheme="minorHAnsi"/>
                <w:sz w:val="24"/>
                <w:szCs w:val="24"/>
              </w:rPr>
            </w:pPr>
            <w:r w:rsidRPr="00162E3B">
              <w:rPr>
                <w:rFonts w:cstheme="minorHAnsi"/>
                <w:color w:val="FF0000"/>
                <w:sz w:val="24"/>
                <w:szCs w:val="24"/>
              </w:rPr>
              <w:t>xxxxxx</w:t>
            </w:r>
          </w:p>
        </w:tc>
        <w:tc>
          <w:tcPr>
            <w:tcW w:w="2552" w:type="dxa"/>
            <w:shd w:val="clear" w:color="auto" w:fill="D9E2F3" w:themeFill="accent1" w:themeFillTint="33"/>
            <w:vAlign w:val="center"/>
          </w:tcPr>
          <w:p w14:paraId="603875CB" w14:textId="77777777" w:rsidR="008F4516" w:rsidRPr="00162E3B" w:rsidRDefault="008F4516" w:rsidP="00A91FAE">
            <w:pPr>
              <w:jc w:val="both"/>
              <w:rPr>
                <w:rFonts w:cstheme="minorHAnsi"/>
                <w:sz w:val="24"/>
                <w:szCs w:val="24"/>
              </w:rPr>
            </w:pPr>
          </w:p>
        </w:tc>
        <w:tc>
          <w:tcPr>
            <w:tcW w:w="2835" w:type="dxa"/>
            <w:shd w:val="clear" w:color="auto" w:fill="D9E2F3" w:themeFill="accent1" w:themeFillTint="33"/>
            <w:vAlign w:val="center"/>
          </w:tcPr>
          <w:p w14:paraId="710BD12F" w14:textId="77777777" w:rsidR="008F4516" w:rsidRPr="00162E3B" w:rsidRDefault="008F4516" w:rsidP="00A91FAE">
            <w:pPr>
              <w:jc w:val="both"/>
              <w:rPr>
                <w:rFonts w:cstheme="minorHAnsi"/>
              </w:rPr>
            </w:pPr>
          </w:p>
        </w:tc>
      </w:tr>
      <w:tr w:rsidR="008F4516" w:rsidRPr="00162E3B" w14:paraId="37FAA325" w14:textId="77777777" w:rsidTr="00F171F5">
        <w:trPr>
          <w:trHeight w:hRule="exact" w:val="851"/>
          <w:jc w:val="center"/>
        </w:trPr>
        <w:tc>
          <w:tcPr>
            <w:tcW w:w="1833" w:type="dxa"/>
            <w:vAlign w:val="center"/>
          </w:tcPr>
          <w:p w14:paraId="55872E43" w14:textId="77777777" w:rsidR="008F4516" w:rsidRPr="00162E3B" w:rsidRDefault="008F4516" w:rsidP="00A91FAE">
            <w:pPr>
              <w:spacing w:after="0"/>
              <w:jc w:val="both"/>
              <w:rPr>
                <w:rFonts w:cstheme="minorHAnsi"/>
                <w:sz w:val="24"/>
                <w:szCs w:val="24"/>
              </w:rPr>
            </w:pPr>
            <w:r w:rsidRPr="00162E3B">
              <w:rPr>
                <w:rFonts w:cstheme="minorHAnsi"/>
                <w:sz w:val="24"/>
                <w:szCs w:val="24"/>
              </w:rPr>
              <w:t>Aprobado por:</w:t>
            </w:r>
          </w:p>
        </w:tc>
        <w:tc>
          <w:tcPr>
            <w:tcW w:w="2693" w:type="dxa"/>
            <w:vAlign w:val="center"/>
          </w:tcPr>
          <w:p w14:paraId="3E0695FC" w14:textId="77777777" w:rsidR="008F4516" w:rsidRPr="00162E3B" w:rsidRDefault="004B767C" w:rsidP="00A91FAE">
            <w:pPr>
              <w:jc w:val="both"/>
              <w:rPr>
                <w:rFonts w:cstheme="minorHAnsi"/>
                <w:sz w:val="24"/>
                <w:szCs w:val="24"/>
              </w:rPr>
            </w:pPr>
            <w:r w:rsidRPr="00162E3B">
              <w:rPr>
                <w:rFonts w:cstheme="minorHAnsi"/>
                <w:color w:val="FF0000"/>
                <w:sz w:val="24"/>
                <w:szCs w:val="24"/>
              </w:rPr>
              <w:t>xxxxxx</w:t>
            </w:r>
          </w:p>
        </w:tc>
        <w:tc>
          <w:tcPr>
            <w:tcW w:w="2552" w:type="dxa"/>
            <w:vAlign w:val="center"/>
          </w:tcPr>
          <w:p w14:paraId="1DB4AFA1" w14:textId="77777777" w:rsidR="008F4516" w:rsidRPr="00162E3B" w:rsidRDefault="008F4516" w:rsidP="00A91FAE">
            <w:pPr>
              <w:jc w:val="both"/>
              <w:rPr>
                <w:rFonts w:cstheme="minorHAnsi"/>
                <w:sz w:val="24"/>
                <w:szCs w:val="24"/>
              </w:rPr>
            </w:pPr>
          </w:p>
        </w:tc>
        <w:tc>
          <w:tcPr>
            <w:tcW w:w="2835" w:type="dxa"/>
            <w:vAlign w:val="center"/>
          </w:tcPr>
          <w:p w14:paraId="37C2671D" w14:textId="77777777" w:rsidR="008F4516" w:rsidRPr="00162E3B" w:rsidRDefault="008F4516" w:rsidP="00A91FAE">
            <w:pPr>
              <w:jc w:val="both"/>
              <w:rPr>
                <w:rFonts w:cstheme="minorHAnsi"/>
              </w:rPr>
            </w:pPr>
          </w:p>
        </w:tc>
      </w:tr>
    </w:tbl>
    <w:p w14:paraId="25519397" w14:textId="77777777" w:rsidR="008F4516" w:rsidRPr="00162E3B" w:rsidRDefault="008F4516" w:rsidP="00A91FAE">
      <w:pPr>
        <w:jc w:val="both"/>
        <w:rPr>
          <w:rFonts w:cstheme="minorHAnsi"/>
          <w:sz w:val="24"/>
          <w:szCs w:val="24"/>
        </w:rPr>
      </w:pPr>
    </w:p>
    <w:p w14:paraId="4597D6D4" w14:textId="77777777" w:rsidR="008F4516" w:rsidRPr="00162E3B" w:rsidRDefault="008F4516" w:rsidP="00A91FAE">
      <w:pPr>
        <w:jc w:val="both"/>
        <w:rPr>
          <w:rFonts w:cstheme="minorHAnsi"/>
          <w:sz w:val="24"/>
          <w:szCs w:val="24"/>
        </w:rPr>
      </w:pPr>
    </w:p>
    <w:p w14:paraId="6D196E16" w14:textId="77777777" w:rsidR="008F4516" w:rsidRPr="00162E3B" w:rsidRDefault="008F4516" w:rsidP="00A91FAE">
      <w:pPr>
        <w:jc w:val="both"/>
        <w:rPr>
          <w:rFonts w:cstheme="minorHAnsi"/>
          <w:sz w:val="24"/>
          <w:szCs w:val="24"/>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377"/>
        <w:gridCol w:w="1530"/>
        <w:gridCol w:w="5867"/>
      </w:tblGrid>
      <w:tr w:rsidR="008F4516" w:rsidRPr="00162E3B" w14:paraId="59F446AD" w14:textId="77777777" w:rsidTr="00F171F5">
        <w:trPr>
          <w:trHeight w:hRule="exact" w:val="340"/>
          <w:jc w:val="center"/>
        </w:trPr>
        <w:tc>
          <w:tcPr>
            <w:tcW w:w="9846" w:type="dxa"/>
            <w:gridSpan w:val="4"/>
            <w:shd w:val="clear" w:color="auto" w:fill="FFFFFF"/>
          </w:tcPr>
          <w:p w14:paraId="03A1317D" w14:textId="77777777" w:rsidR="008F4516" w:rsidRPr="00162E3B" w:rsidRDefault="008F4516" w:rsidP="00A91FAE">
            <w:pPr>
              <w:jc w:val="center"/>
              <w:rPr>
                <w:rFonts w:cstheme="minorHAnsi"/>
                <w:b/>
                <w:color w:val="000000"/>
                <w:sz w:val="24"/>
                <w:szCs w:val="24"/>
              </w:rPr>
            </w:pPr>
            <w:r w:rsidRPr="00162E3B">
              <w:rPr>
                <w:rFonts w:cstheme="minorHAnsi"/>
                <w:b/>
                <w:color w:val="000000"/>
                <w:sz w:val="24"/>
                <w:szCs w:val="24"/>
              </w:rPr>
              <w:t>REGISTRO DE EDICIONES</w:t>
            </w:r>
          </w:p>
        </w:tc>
      </w:tr>
      <w:tr w:rsidR="008F4516" w:rsidRPr="00162E3B" w14:paraId="1141BCB0" w14:textId="77777777" w:rsidTr="00F171F5">
        <w:trPr>
          <w:trHeight w:hRule="exact" w:val="510"/>
          <w:jc w:val="center"/>
        </w:trPr>
        <w:tc>
          <w:tcPr>
            <w:tcW w:w="1072" w:type="dxa"/>
            <w:shd w:val="clear" w:color="auto" w:fill="548DD4"/>
            <w:vAlign w:val="center"/>
          </w:tcPr>
          <w:p w14:paraId="0B483284" w14:textId="77777777" w:rsidR="008F4516" w:rsidRPr="00162E3B" w:rsidRDefault="00162E3B" w:rsidP="00A91FAE">
            <w:pPr>
              <w:jc w:val="center"/>
              <w:rPr>
                <w:rFonts w:cstheme="minorHAnsi"/>
                <w:b/>
                <w:color w:val="FFFFFF"/>
                <w:sz w:val="18"/>
                <w:szCs w:val="18"/>
              </w:rPr>
            </w:pPr>
            <w:r w:rsidRPr="00162E3B">
              <w:rPr>
                <w:rFonts w:cstheme="minorHAnsi"/>
                <w:b/>
                <w:color w:val="FFFFFF"/>
                <w:sz w:val="18"/>
                <w:szCs w:val="18"/>
              </w:rPr>
              <w:t>EDICIÓN</w:t>
            </w:r>
          </w:p>
        </w:tc>
        <w:tc>
          <w:tcPr>
            <w:tcW w:w="1377" w:type="dxa"/>
            <w:shd w:val="clear" w:color="auto" w:fill="548DD4"/>
            <w:vAlign w:val="center"/>
          </w:tcPr>
          <w:p w14:paraId="6BC6B95C" w14:textId="77777777" w:rsidR="008F4516" w:rsidRPr="00162E3B" w:rsidRDefault="00162E3B" w:rsidP="00A91FAE">
            <w:pPr>
              <w:jc w:val="center"/>
              <w:rPr>
                <w:rFonts w:cstheme="minorHAnsi"/>
                <w:b/>
                <w:color w:val="FFFFFF"/>
                <w:sz w:val="18"/>
                <w:szCs w:val="18"/>
              </w:rPr>
            </w:pPr>
            <w:r w:rsidRPr="00162E3B">
              <w:rPr>
                <w:rFonts w:cstheme="minorHAnsi"/>
                <w:b/>
                <w:color w:val="FFFFFF"/>
                <w:sz w:val="18"/>
                <w:szCs w:val="18"/>
              </w:rPr>
              <w:t>FECHA DE EDICIÓN/REV.</w:t>
            </w:r>
          </w:p>
        </w:tc>
        <w:tc>
          <w:tcPr>
            <w:tcW w:w="1530" w:type="dxa"/>
            <w:shd w:val="clear" w:color="auto" w:fill="548DD4"/>
            <w:vAlign w:val="center"/>
          </w:tcPr>
          <w:p w14:paraId="41C1DC3B" w14:textId="77777777" w:rsidR="008F4516" w:rsidRPr="00162E3B" w:rsidRDefault="00162E3B" w:rsidP="00A91FAE">
            <w:pPr>
              <w:jc w:val="center"/>
              <w:rPr>
                <w:rFonts w:cstheme="minorHAnsi"/>
                <w:b/>
                <w:color w:val="FFFFFF"/>
                <w:sz w:val="18"/>
                <w:szCs w:val="18"/>
              </w:rPr>
            </w:pPr>
            <w:r w:rsidRPr="00162E3B">
              <w:rPr>
                <w:rFonts w:cstheme="minorHAnsi"/>
                <w:b/>
                <w:color w:val="FFFFFF"/>
                <w:sz w:val="18"/>
                <w:szCs w:val="18"/>
              </w:rPr>
              <w:t>FECHA DE APLICACIÓN</w:t>
            </w:r>
          </w:p>
        </w:tc>
        <w:tc>
          <w:tcPr>
            <w:tcW w:w="5867" w:type="dxa"/>
            <w:shd w:val="clear" w:color="auto" w:fill="548DD4"/>
            <w:vAlign w:val="center"/>
          </w:tcPr>
          <w:p w14:paraId="452AAD28" w14:textId="77777777" w:rsidR="008F4516" w:rsidRPr="00162E3B" w:rsidRDefault="00162E3B" w:rsidP="00A91FAE">
            <w:pPr>
              <w:jc w:val="center"/>
              <w:rPr>
                <w:rFonts w:cstheme="minorHAnsi"/>
                <w:b/>
                <w:color w:val="FFFFFF"/>
                <w:sz w:val="18"/>
                <w:szCs w:val="18"/>
              </w:rPr>
            </w:pPr>
            <w:r w:rsidRPr="00162E3B">
              <w:rPr>
                <w:rFonts w:cstheme="minorHAnsi"/>
                <w:b/>
                <w:color w:val="FFFFFF"/>
                <w:sz w:val="18"/>
                <w:szCs w:val="18"/>
              </w:rPr>
              <w:t>MOTIVO DE LA EDICIÓN/REVISIÓN DEL DOCUMENTO</w:t>
            </w:r>
          </w:p>
        </w:tc>
      </w:tr>
      <w:tr w:rsidR="008F4516" w:rsidRPr="00162E3B" w14:paraId="775264D3" w14:textId="77777777" w:rsidTr="00F171F5">
        <w:trPr>
          <w:trHeight w:hRule="exact" w:val="312"/>
          <w:jc w:val="center"/>
        </w:trPr>
        <w:tc>
          <w:tcPr>
            <w:tcW w:w="1072" w:type="dxa"/>
            <w:vAlign w:val="center"/>
          </w:tcPr>
          <w:p w14:paraId="21F067A8" w14:textId="77777777" w:rsidR="008F4516" w:rsidRPr="00162E3B" w:rsidRDefault="008F4516" w:rsidP="00266D1A">
            <w:pPr>
              <w:ind w:left="-57"/>
              <w:jc w:val="center"/>
              <w:rPr>
                <w:rFonts w:cstheme="minorHAnsi"/>
                <w:sz w:val="20"/>
                <w:szCs w:val="20"/>
              </w:rPr>
            </w:pPr>
            <w:r w:rsidRPr="00162E3B">
              <w:rPr>
                <w:rFonts w:cstheme="minorHAnsi"/>
                <w:sz w:val="20"/>
                <w:szCs w:val="20"/>
              </w:rPr>
              <w:t>1.0</w:t>
            </w:r>
          </w:p>
        </w:tc>
        <w:tc>
          <w:tcPr>
            <w:tcW w:w="1377" w:type="dxa"/>
            <w:vAlign w:val="center"/>
          </w:tcPr>
          <w:p w14:paraId="1EC568F5" w14:textId="77777777" w:rsidR="008F4516" w:rsidRPr="00162E3B" w:rsidRDefault="008F4516" w:rsidP="00A91FAE">
            <w:pPr>
              <w:ind w:left="-57"/>
              <w:jc w:val="both"/>
              <w:rPr>
                <w:rFonts w:cstheme="minorHAnsi"/>
                <w:sz w:val="20"/>
                <w:szCs w:val="20"/>
              </w:rPr>
            </w:pPr>
          </w:p>
        </w:tc>
        <w:tc>
          <w:tcPr>
            <w:tcW w:w="1530" w:type="dxa"/>
            <w:vAlign w:val="center"/>
          </w:tcPr>
          <w:p w14:paraId="16583914" w14:textId="77777777" w:rsidR="008F4516" w:rsidRPr="00162E3B" w:rsidRDefault="008F4516" w:rsidP="00A91FAE">
            <w:pPr>
              <w:ind w:left="-57"/>
              <w:jc w:val="both"/>
              <w:rPr>
                <w:rFonts w:cstheme="minorHAnsi"/>
                <w:sz w:val="20"/>
                <w:szCs w:val="20"/>
              </w:rPr>
            </w:pPr>
          </w:p>
        </w:tc>
        <w:tc>
          <w:tcPr>
            <w:tcW w:w="5867" w:type="dxa"/>
            <w:vAlign w:val="center"/>
          </w:tcPr>
          <w:p w14:paraId="51925EF9" w14:textId="77777777" w:rsidR="008F4516" w:rsidRPr="00162E3B" w:rsidRDefault="008F4516" w:rsidP="00A91FAE">
            <w:pPr>
              <w:ind w:left="-57"/>
              <w:jc w:val="both"/>
              <w:rPr>
                <w:rFonts w:cstheme="minorHAnsi"/>
                <w:sz w:val="20"/>
                <w:szCs w:val="20"/>
              </w:rPr>
            </w:pPr>
            <w:r w:rsidRPr="00162E3B">
              <w:rPr>
                <w:rFonts w:cstheme="minorHAnsi"/>
                <w:sz w:val="20"/>
                <w:szCs w:val="20"/>
              </w:rPr>
              <w:t>Edición Inicial</w:t>
            </w:r>
          </w:p>
        </w:tc>
      </w:tr>
      <w:tr w:rsidR="008F4516" w:rsidRPr="00162E3B" w14:paraId="24A3B7BB" w14:textId="77777777" w:rsidTr="00F171F5">
        <w:trPr>
          <w:trHeight w:hRule="exact" w:val="312"/>
          <w:jc w:val="center"/>
        </w:trPr>
        <w:tc>
          <w:tcPr>
            <w:tcW w:w="1072" w:type="dxa"/>
            <w:vAlign w:val="center"/>
          </w:tcPr>
          <w:p w14:paraId="2EF2E1D9" w14:textId="77777777" w:rsidR="008F4516" w:rsidRPr="00162E3B" w:rsidRDefault="008F4516" w:rsidP="00266D1A">
            <w:pPr>
              <w:ind w:left="-57"/>
              <w:jc w:val="center"/>
              <w:rPr>
                <w:rFonts w:cstheme="minorHAnsi"/>
                <w:sz w:val="16"/>
                <w:szCs w:val="16"/>
              </w:rPr>
            </w:pPr>
          </w:p>
        </w:tc>
        <w:tc>
          <w:tcPr>
            <w:tcW w:w="1377" w:type="dxa"/>
            <w:vAlign w:val="center"/>
          </w:tcPr>
          <w:p w14:paraId="36CF0A97" w14:textId="77777777" w:rsidR="008F4516" w:rsidRPr="00162E3B" w:rsidRDefault="008F4516" w:rsidP="00A91FAE">
            <w:pPr>
              <w:ind w:left="-57"/>
              <w:jc w:val="both"/>
              <w:rPr>
                <w:rFonts w:cstheme="minorHAnsi"/>
                <w:sz w:val="16"/>
                <w:szCs w:val="16"/>
              </w:rPr>
            </w:pPr>
          </w:p>
        </w:tc>
        <w:tc>
          <w:tcPr>
            <w:tcW w:w="1530" w:type="dxa"/>
            <w:vAlign w:val="center"/>
          </w:tcPr>
          <w:p w14:paraId="3FD604A5" w14:textId="77777777" w:rsidR="008F4516" w:rsidRPr="00162E3B" w:rsidRDefault="008F4516" w:rsidP="00A91FAE">
            <w:pPr>
              <w:ind w:left="-57"/>
              <w:jc w:val="both"/>
              <w:rPr>
                <w:rFonts w:cstheme="minorHAnsi"/>
                <w:sz w:val="16"/>
                <w:szCs w:val="16"/>
              </w:rPr>
            </w:pPr>
          </w:p>
        </w:tc>
        <w:tc>
          <w:tcPr>
            <w:tcW w:w="5867" w:type="dxa"/>
            <w:vAlign w:val="center"/>
          </w:tcPr>
          <w:p w14:paraId="107CF3DA" w14:textId="77777777" w:rsidR="008F4516" w:rsidRPr="00162E3B" w:rsidRDefault="008F4516" w:rsidP="00A91FAE">
            <w:pPr>
              <w:ind w:left="-57"/>
              <w:jc w:val="both"/>
              <w:rPr>
                <w:rFonts w:cstheme="minorHAnsi"/>
                <w:sz w:val="16"/>
                <w:szCs w:val="16"/>
              </w:rPr>
            </w:pPr>
          </w:p>
        </w:tc>
      </w:tr>
      <w:tr w:rsidR="008F4516" w:rsidRPr="00162E3B" w14:paraId="65B3A1B0" w14:textId="77777777" w:rsidTr="00F171F5">
        <w:trPr>
          <w:trHeight w:hRule="exact" w:val="312"/>
          <w:jc w:val="center"/>
        </w:trPr>
        <w:tc>
          <w:tcPr>
            <w:tcW w:w="1072" w:type="dxa"/>
            <w:vAlign w:val="center"/>
          </w:tcPr>
          <w:p w14:paraId="37CC49FD" w14:textId="77777777" w:rsidR="008F4516" w:rsidRPr="00162E3B" w:rsidRDefault="008F4516" w:rsidP="00266D1A">
            <w:pPr>
              <w:ind w:left="-57"/>
              <w:jc w:val="center"/>
              <w:rPr>
                <w:rFonts w:cstheme="minorHAnsi"/>
                <w:sz w:val="16"/>
                <w:szCs w:val="16"/>
              </w:rPr>
            </w:pPr>
          </w:p>
        </w:tc>
        <w:tc>
          <w:tcPr>
            <w:tcW w:w="1377" w:type="dxa"/>
            <w:vAlign w:val="center"/>
          </w:tcPr>
          <w:p w14:paraId="333F4C92" w14:textId="77777777" w:rsidR="008F4516" w:rsidRPr="00162E3B" w:rsidRDefault="008F4516" w:rsidP="00A91FAE">
            <w:pPr>
              <w:ind w:left="-57"/>
              <w:jc w:val="both"/>
              <w:rPr>
                <w:rFonts w:cstheme="minorHAnsi"/>
                <w:sz w:val="16"/>
                <w:szCs w:val="16"/>
              </w:rPr>
            </w:pPr>
          </w:p>
        </w:tc>
        <w:tc>
          <w:tcPr>
            <w:tcW w:w="1530" w:type="dxa"/>
            <w:vAlign w:val="center"/>
          </w:tcPr>
          <w:p w14:paraId="1E6958D4" w14:textId="77777777" w:rsidR="008F4516" w:rsidRPr="00162E3B" w:rsidRDefault="008F4516" w:rsidP="00A91FAE">
            <w:pPr>
              <w:ind w:left="-57"/>
              <w:jc w:val="both"/>
              <w:rPr>
                <w:rFonts w:cstheme="minorHAnsi"/>
                <w:sz w:val="16"/>
                <w:szCs w:val="16"/>
              </w:rPr>
            </w:pPr>
          </w:p>
        </w:tc>
        <w:tc>
          <w:tcPr>
            <w:tcW w:w="5867" w:type="dxa"/>
            <w:vAlign w:val="center"/>
          </w:tcPr>
          <w:p w14:paraId="4A81840C" w14:textId="77777777" w:rsidR="008F4516" w:rsidRPr="00162E3B" w:rsidRDefault="008F4516" w:rsidP="00A91FAE">
            <w:pPr>
              <w:ind w:left="-57"/>
              <w:jc w:val="both"/>
              <w:rPr>
                <w:rFonts w:cstheme="minorHAnsi"/>
                <w:sz w:val="16"/>
                <w:szCs w:val="16"/>
              </w:rPr>
            </w:pPr>
          </w:p>
        </w:tc>
      </w:tr>
      <w:tr w:rsidR="008F4516" w:rsidRPr="00162E3B" w14:paraId="737B4CDC" w14:textId="77777777" w:rsidTr="00F171F5">
        <w:trPr>
          <w:trHeight w:hRule="exact" w:val="312"/>
          <w:jc w:val="center"/>
        </w:trPr>
        <w:tc>
          <w:tcPr>
            <w:tcW w:w="1072" w:type="dxa"/>
            <w:vAlign w:val="center"/>
          </w:tcPr>
          <w:p w14:paraId="374EDB44" w14:textId="77777777" w:rsidR="008F4516" w:rsidRPr="00162E3B" w:rsidRDefault="008F4516" w:rsidP="00266D1A">
            <w:pPr>
              <w:ind w:left="-57"/>
              <w:jc w:val="center"/>
              <w:rPr>
                <w:rFonts w:cstheme="minorHAnsi"/>
                <w:sz w:val="16"/>
                <w:szCs w:val="16"/>
              </w:rPr>
            </w:pPr>
          </w:p>
        </w:tc>
        <w:tc>
          <w:tcPr>
            <w:tcW w:w="1377" w:type="dxa"/>
            <w:vAlign w:val="center"/>
          </w:tcPr>
          <w:p w14:paraId="673EA2FB" w14:textId="77777777" w:rsidR="008F4516" w:rsidRPr="00162E3B" w:rsidRDefault="008F4516" w:rsidP="00A91FAE">
            <w:pPr>
              <w:ind w:left="-57"/>
              <w:jc w:val="both"/>
              <w:rPr>
                <w:rFonts w:cstheme="minorHAnsi"/>
                <w:sz w:val="16"/>
                <w:szCs w:val="16"/>
              </w:rPr>
            </w:pPr>
          </w:p>
        </w:tc>
        <w:tc>
          <w:tcPr>
            <w:tcW w:w="1530" w:type="dxa"/>
            <w:vAlign w:val="center"/>
          </w:tcPr>
          <w:p w14:paraId="68FF6ADF" w14:textId="77777777" w:rsidR="008F4516" w:rsidRPr="00162E3B" w:rsidRDefault="008F4516" w:rsidP="00A91FAE">
            <w:pPr>
              <w:ind w:left="-57"/>
              <w:jc w:val="both"/>
              <w:rPr>
                <w:rFonts w:cstheme="minorHAnsi"/>
                <w:sz w:val="16"/>
                <w:szCs w:val="16"/>
              </w:rPr>
            </w:pPr>
          </w:p>
        </w:tc>
        <w:tc>
          <w:tcPr>
            <w:tcW w:w="5867" w:type="dxa"/>
            <w:vAlign w:val="center"/>
          </w:tcPr>
          <w:p w14:paraId="29B3D83C" w14:textId="77777777" w:rsidR="008F4516" w:rsidRPr="00162E3B" w:rsidRDefault="008F4516" w:rsidP="00A91FAE">
            <w:pPr>
              <w:ind w:left="-57"/>
              <w:jc w:val="both"/>
              <w:rPr>
                <w:rFonts w:cstheme="minorHAnsi"/>
                <w:sz w:val="16"/>
                <w:szCs w:val="16"/>
              </w:rPr>
            </w:pPr>
          </w:p>
        </w:tc>
      </w:tr>
    </w:tbl>
    <w:p w14:paraId="5C4096AC" w14:textId="77777777" w:rsidR="008F4516" w:rsidRPr="00162E3B" w:rsidRDefault="008F4516" w:rsidP="00A91FAE">
      <w:pPr>
        <w:jc w:val="both"/>
        <w:rPr>
          <w:rFonts w:cstheme="minorHAnsi"/>
          <w:sz w:val="24"/>
          <w:szCs w:val="24"/>
        </w:rPr>
      </w:pPr>
    </w:p>
    <w:p w14:paraId="34E11CFA" w14:textId="77777777" w:rsidR="008F4516" w:rsidRPr="00162E3B" w:rsidRDefault="008F4516" w:rsidP="00A91FAE">
      <w:pPr>
        <w:jc w:val="both"/>
        <w:rPr>
          <w:rFonts w:cstheme="minorHAnsi"/>
          <w:sz w:val="24"/>
          <w:szCs w:val="24"/>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092"/>
      </w:tblGrid>
      <w:tr w:rsidR="008F4516" w:rsidRPr="00162E3B" w14:paraId="0BF23103" w14:textId="77777777" w:rsidTr="00F171F5">
        <w:trPr>
          <w:trHeight w:hRule="exact" w:val="340"/>
          <w:jc w:val="center"/>
        </w:trPr>
        <w:tc>
          <w:tcPr>
            <w:tcW w:w="9629" w:type="dxa"/>
            <w:gridSpan w:val="2"/>
            <w:shd w:val="clear" w:color="auto" w:fill="FFFFFF"/>
          </w:tcPr>
          <w:p w14:paraId="3B216A27" w14:textId="77777777" w:rsidR="008F4516" w:rsidRPr="00162E3B" w:rsidRDefault="00E518CD" w:rsidP="00A91FAE">
            <w:pPr>
              <w:jc w:val="center"/>
              <w:rPr>
                <w:rFonts w:cstheme="minorHAnsi"/>
                <w:b/>
                <w:color w:val="000000" w:themeColor="text1"/>
                <w:sz w:val="24"/>
                <w:szCs w:val="24"/>
              </w:rPr>
            </w:pPr>
            <w:r w:rsidRPr="00162E3B">
              <w:rPr>
                <w:rFonts w:cstheme="minorHAnsi"/>
                <w:b/>
                <w:color w:val="000000" w:themeColor="text1"/>
                <w:sz w:val="24"/>
                <w:szCs w:val="24"/>
              </w:rPr>
              <w:t>PERSONAS A LAS QUE SE ENTREGA COPIA DE ESTE MANUAL</w:t>
            </w:r>
          </w:p>
        </w:tc>
      </w:tr>
      <w:tr w:rsidR="008F4516" w:rsidRPr="00162E3B" w14:paraId="3C434787" w14:textId="77777777" w:rsidTr="00F171F5">
        <w:trPr>
          <w:trHeight w:hRule="exact" w:val="284"/>
          <w:jc w:val="center"/>
        </w:trPr>
        <w:tc>
          <w:tcPr>
            <w:tcW w:w="4537" w:type="dxa"/>
            <w:shd w:val="clear" w:color="auto" w:fill="548DD4"/>
            <w:vAlign w:val="center"/>
          </w:tcPr>
          <w:p w14:paraId="654F0792" w14:textId="77777777" w:rsidR="008F4516" w:rsidRPr="00162E3B" w:rsidRDefault="008F4516" w:rsidP="00A91FAE">
            <w:pPr>
              <w:jc w:val="center"/>
              <w:rPr>
                <w:rFonts w:cstheme="minorHAnsi"/>
                <w:b/>
                <w:color w:val="FFFFFF"/>
                <w:sz w:val="18"/>
                <w:szCs w:val="18"/>
              </w:rPr>
            </w:pPr>
            <w:r w:rsidRPr="00162E3B">
              <w:rPr>
                <w:rFonts w:cstheme="minorHAnsi"/>
                <w:b/>
                <w:color w:val="FFFFFF"/>
                <w:sz w:val="18"/>
                <w:szCs w:val="18"/>
              </w:rPr>
              <w:t>UNIDAD/CARGO/PERSONA</w:t>
            </w:r>
          </w:p>
        </w:tc>
        <w:tc>
          <w:tcPr>
            <w:tcW w:w="5092" w:type="dxa"/>
            <w:shd w:val="clear" w:color="auto" w:fill="548DD4"/>
            <w:vAlign w:val="center"/>
          </w:tcPr>
          <w:p w14:paraId="23E250D2" w14:textId="77777777" w:rsidR="008F4516" w:rsidRPr="00162E3B" w:rsidRDefault="008F4516" w:rsidP="00A91FAE">
            <w:pPr>
              <w:jc w:val="center"/>
              <w:rPr>
                <w:rFonts w:cstheme="minorHAnsi"/>
                <w:b/>
                <w:color w:val="000000" w:themeColor="text1"/>
                <w:sz w:val="18"/>
                <w:szCs w:val="18"/>
              </w:rPr>
            </w:pPr>
            <w:r w:rsidRPr="00162E3B">
              <w:rPr>
                <w:rFonts w:cstheme="minorHAnsi"/>
                <w:b/>
                <w:color w:val="FFFFFF" w:themeColor="background1"/>
                <w:sz w:val="18"/>
                <w:szCs w:val="18"/>
              </w:rPr>
              <w:t>UNIDAD/CARGO/PERSONA</w:t>
            </w:r>
          </w:p>
        </w:tc>
      </w:tr>
      <w:tr w:rsidR="008F4516" w:rsidRPr="00162E3B" w14:paraId="0287B66B" w14:textId="77777777" w:rsidTr="00F171F5">
        <w:trPr>
          <w:trHeight w:hRule="exact" w:val="284"/>
          <w:jc w:val="center"/>
        </w:trPr>
        <w:tc>
          <w:tcPr>
            <w:tcW w:w="4537" w:type="dxa"/>
            <w:vAlign w:val="center"/>
          </w:tcPr>
          <w:p w14:paraId="7C1BEB91" w14:textId="77777777" w:rsidR="008F4516" w:rsidRPr="00162E3B" w:rsidRDefault="008F4516" w:rsidP="00A91FAE">
            <w:pPr>
              <w:ind w:left="-57"/>
              <w:jc w:val="both"/>
              <w:rPr>
                <w:rFonts w:cstheme="minorHAnsi"/>
                <w:sz w:val="24"/>
                <w:szCs w:val="24"/>
              </w:rPr>
            </w:pPr>
          </w:p>
        </w:tc>
        <w:tc>
          <w:tcPr>
            <w:tcW w:w="5092" w:type="dxa"/>
            <w:vAlign w:val="center"/>
          </w:tcPr>
          <w:p w14:paraId="56291E99" w14:textId="77777777" w:rsidR="008F4516" w:rsidRPr="00162E3B" w:rsidRDefault="008F4516" w:rsidP="00A91FAE">
            <w:pPr>
              <w:ind w:left="-57"/>
              <w:jc w:val="both"/>
              <w:rPr>
                <w:rFonts w:cstheme="minorHAnsi"/>
                <w:bCs/>
                <w:sz w:val="24"/>
                <w:szCs w:val="24"/>
              </w:rPr>
            </w:pPr>
          </w:p>
        </w:tc>
      </w:tr>
      <w:tr w:rsidR="008F4516" w:rsidRPr="00162E3B" w14:paraId="6E19AE0B" w14:textId="77777777" w:rsidTr="00F171F5">
        <w:trPr>
          <w:trHeight w:hRule="exact" w:val="284"/>
          <w:jc w:val="center"/>
        </w:trPr>
        <w:tc>
          <w:tcPr>
            <w:tcW w:w="4537" w:type="dxa"/>
            <w:vAlign w:val="center"/>
          </w:tcPr>
          <w:p w14:paraId="2B6DCA64" w14:textId="77777777" w:rsidR="008F4516" w:rsidRPr="00162E3B" w:rsidRDefault="008F4516" w:rsidP="00A91FAE">
            <w:pPr>
              <w:ind w:left="-57"/>
              <w:jc w:val="both"/>
              <w:rPr>
                <w:rFonts w:cstheme="minorHAnsi"/>
                <w:sz w:val="24"/>
                <w:szCs w:val="24"/>
              </w:rPr>
            </w:pPr>
          </w:p>
        </w:tc>
        <w:tc>
          <w:tcPr>
            <w:tcW w:w="5092" w:type="dxa"/>
            <w:vAlign w:val="center"/>
          </w:tcPr>
          <w:p w14:paraId="2DFA158E" w14:textId="77777777" w:rsidR="008F4516" w:rsidRPr="00162E3B" w:rsidRDefault="008F4516" w:rsidP="00A91FAE">
            <w:pPr>
              <w:ind w:left="-57"/>
              <w:jc w:val="both"/>
              <w:rPr>
                <w:rFonts w:cstheme="minorHAnsi"/>
                <w:bCs/>
                <w:sz w:val="24"/>
                <w:szCs w:val="24"/>
              </w:rPr>
            </w:pPr>
          </w:p>
        </w:tc>
      </w:tr>
      <w:tr w:rsidR="008F4516" w:rsidRPr="00162E3B" w14:paraId="775AB851" w14:textId="77777777" w:rsidTr="00F171F5">
        <w:trPr>
          <w:trHeight w:hRule="exact" w:val="284"/>
          <w:jc w:val="center"/>
        </w:trPr>
        <w:tc>
          <w:tcPr>
            <w:tcW w:w="4537" w:type="dxa"/>
            <w:vAlign w:val="center"/>
          </w:tcPr>
          <w:p w14:paraId="6A36C472" w14:textId="77777777" w:rsidR="008F4516" w:rsidRPr="00162E3B" w:rsidRDefault="008F4516" w:rsidP="00A91FAE">
            <w:pPr>
              <w:ind w:left="-57"/>
              <w:jc w:val="both"/>
              <w:rPr>
                <w:rFonts w:cstheme="minorHAnsi"/>
                <w:sz w:val="24"/>
                <w:szCs w:val="24"/>
              </w:rPr>
            </w:pPr>
          </w:p>
        </w:tc>
        <w:tc>
          <w:tcPr>
            <w:tcW w:w="5092" w:type="dxa"/>
            <w:vAlign w:val="center"/>
          </w:tcPr>
          <w:p w14:paraId="521B2B58" w14:textId="77777777" w:rsidR="008F4516" w:rsidRPr="00162E3B" w:rsidRDefault="008F4516" w:rsidP="00A91FAE">
            <w:pPr>
              <w:ind w:left="-57"/>
              <w:jc w:val="both"/>
              <w:rPr>
                <w:rFonts w:cstheme="minorHAnsi"/>
                <w:bCs/>
                <w:sz w:val="16"/>
                <w:szCs w:val="16"/>
              </w:rPr>
            </w:pPr>
          </w:p>
        </w:tc>
      </w:tr>
      <w:tr w:rsidR="008F4516" w:rsidRPr="00162E3B" w14:paraId="0028F991" w14:textId="77777777" w:rsidTr="00F171F5">
        <w:trPr>
          <w:trHeight w:hRule="exact" w:val="284"/>
          <w:jc w:val="center"/>
        </w:trPr>
        <w:tc>
          <w:tcPr>
            <w:tcW w:w="4537" w:type="dxa"/>
            <w:vAlign w:val="center"/>
          </w:tcPr>
          <w:p w14:paraId="6E5DE419" w14:textId="77777777" w:rsidR="008F4516" w:rsidRPr="00162E3B" w:rsidRDefault="008F4516" w:rsidP="00A91FAE">
            <w:pPr>
              <w:ind w:left="-57"/>
              <w:jc w:val="both"/>
              <w:rPr>
                <w:rFonts w:cstheme="minorHAnsi"/>
                <w:sz w:val="24"/>
                <w:szCs w:val="24"/>
              </w:rPr>
            </w:pPr>
          </w:p>
        </w:tc>
        <w:tc>
          <w:tcPr>
            <w:tcW w:w="5092" w:type="dxa"/>
            <w:vAlign w:val="center"/>
          </w:tcPr>
          <w:p w14:paraId="230489D8" w14:textId="77777777" w:rsidR="008F4516" w:rsidRPr="00162E3B" w:rsidRDefault="008F4516" w:rsidP="00A91FAE">
            <w:pPr>
              <w:ind w:left="-57"/>
              <w:jc w:val="both"/>
              <w:rPr>
                <w:rFonts w:cstheme="minorHAnsi"/>
                <w:bCs/>
                <w:sz w:val="16"/>
                <w:szCs w:val="16"/>
              </w:rPr>
            </w:pPr>
          </w:p>
        </w:tc>
      </w:tr>
      <w:tr w:rsidR="008F4516" w:rsidRPr="00162E3B" w14:paraId="34154A64" w14:textId="77777777" w:rsidTr="00F171F5">
        <w:trPr>
          <w:trHeight w:hRule="exact" w:val="284"/>
          <w:jc w:val="center"/>
        </w:trPr>
        <w:tc>
          <w:tcPr>
            <w:tcW w:w="4537" w:type="dxa"/>
            <w:vAlign w:val="center"/>
          </w:tcPr>
          <w:p w14:paraId="3EFAD7D6" w14:textId="77777777" w:rsidR="008F4516" w:rsidRPr="00162E3B" w:rsidRDefault="008F4516" w:rsidP="00A91FAE">
            <w:pPr>
              <w:ind w:left="-57"/>
              <w:jc w:val="both"/>
              <w:rPr>
                <w:rFonts w:cstheme="minorHAnsi"/>
                <w:sz w:val="24"/>
                <w:szCs w:val="24"/>
              </w:rPr>
            </w:pPr>
          </w:p>
        </w:tc>
        <w:tc>
          <w:tcPr>
            <w:tcW w:w="5092" w:type="dxa"/>
            <w:vAlign w:val="center"/>
          </w:tcPr>
          <w:p w14:paraId="3837145F" w14:textId="77777777" w:rsidR="008F4516" w:rsidRPr="00162E3B" w:rsidRDefault="008F4516" w:rsidP="00A91FAE">
            <w:pPr>
              <w:ind w:left="-57"/>
              <w:jc w:val="both"/>
              <w:rPr>
                <w:rFonts w:cstheme="minorHAnsi"/>
                <w:bCs/>
                <w:sz w:val="16"/>
                <w:szCs w:val="16"/>
              </w:rPr>
            </w:pPr>
          </w:p>
        </w:tc>
      </w:tr>
      <w:tr w:rsidR="008F4516" w:rsidRPr="00162E3B" w14:paraId="7ADD942A" w14:textId="77777777" w:rsidTr="00F171F5">
        <w:trPr>
          <w:trHeight w:hRule="exact" w:val="284"/>
          <w:jc w:val="center"/>
        </w:trPr>
        <w:tc>
          <w:tcPr>
            <w:tcW w:w="4537" w:type="dxa"/>
            <w:vAlign w:val="center"/>
          </w:tcPr>
          <w:p w14:paraId="2FD3BBEA" w14:textId="77777777" w:rsidR="008F4516" w:rsidRPr="00162E3B" w:rsidRDefault="008F4516" w:rsidP="00A91FAE">
            <w:pPr>
              <w:ind w:left="-57"/>
              <w:jc w:val="both"/>
              <w:rPr>
                <w:rFonts w:cstheme="minorHAnsi"/>
                <w:sz w:val="24"/>
                <w:szCs w:val="24"/>
              </w:rPr>
            </w:pPr>
          </w:p>
        </w:tc>
        <w:tc>
          <w:tcPr>
            <w:tcW w:w="5092" w:type="dxa"/>
            <w:vAlign w:val="center"/>
          </w:tcPr>
          <w:p w14:paraId="68DCD4D3" w14:textId="77777777" w:rsidR="008F4516" w:rsidRPr="00162E3B" w:rsidRDefault="008F4516" w:rsidP="00A91FAE">
            <w:pPr>
              <w:ind w:left="-57"/>
              <w:jc w:val="both"/>
              <w:rPr>
                <w:rFonts w:cstheme="minorHAnsi"/>
                <w:bCs/>
                <w:sz w:val="16"/>
                <w:szCs w:val="16"/>
              </w:rPr>
            </w:pPr>
          </w:p>
        </w:tc>
      </w:tr>
    </w:tbl>
    <w:p w14:paraId="218A1695" w14:textId="77777777" w:rsidR="008F4516" w:rsidRPr="00162E3B" w:rsidRDefault="008F4516" w:rsidP="00A91FAE">
      <w:pPr>
        <w:jc w:val="both"/>
        <w:rPr>
          <w:rFonts w:cstheme="minorHAnsi"/>
          <w:sz w:val="24"/>
          <w:szCs w:val="24"/>
        </w:rPr>
      </w:pPr>
    </w:p>
    <w:p w14:paraId="49910767" w14:textId="77777777" w:rsidR="001F2A6E" w:rsidRPr="00162E3B" w:rsidRDefault="008F4516" w:rsidP="00A91FAE">
      <w:pPr>
        <w:jc w:val="both"/>
        <w:rPr>
          <w:rFonts w:cstheme="minorHAnsi"/>
          <w:sz w:val="24"/>
          <w:szCs w:val="24"/>
        </w:rPr>
      </w:pPr>
      <w:r w:rsidRPr="00162E3B">
        <w:rPr>
          <w:rFonts w:cstheme="minorHAnsi"/>
          <w:sz w:val="24"/>
          <w:szCs w:val="24"/>
        </w:rPr>
        <w:br w:type="page"/>
      </w:r>
    </w:p>
    <w:p w14:paraId="5BD5D9E0" w14:textId="77777777" w:rsidR="001F2A6E" w:rsidRPr="00162E3B" w:rsidRDefault="00266D1A" w:rsidP="00A91FAE">
      <w:pPr>
        <w:jc w:val="center"/>
        <w:rPr>
          <w:rFonts w:cstheme="minorHAnsi"/>
          <w:b/>
          <w:sz w:val="28"/>
          <w:szCs w:val="28"/>
        </w:rPr>
      </w:pPr>
      <w:r w:rsidRPr="00162E3B">
        <w:rPr>
          <w:rFonts w:cstheme="minorHAnsi"/>
          <w:b/>
          <w:sz w:val="28"/>
          <w:szCs w:val="28"/>
        </w:rPr>
        <w:lastRenderedPageBreak/>
        <w:t>RE</w:t>
      </w:r>
      <w:r w:rsidR="001F2A6E" w:rsidRPr="00162E3B">
        <w:rPr>
          <w:rFonts w:cstheme="minorHAnsi"/>
          <w:b/>
          <w:sz w:val="28"/>
          <w:szCs w:val="28"/>
        </w:rPr>
        <w:t>GISTRO DE REVISIONES</w:t>
      </w:r>
    </w:p>
    <w:p w14:paraId="36144FF3" w14:textId="77777777" w:rsidR="001F2A6E" w:rsidRPr="00162E3B" w:rsidRDefault="001F2A6E" w:rsidP="00A91FAE">
      <w:pPr>
        <w:jc w:val="both"/>
        <w:rPr>
          <w:rFonts w:cstheme="minorHAnsi"/>
          <w:b/>
          <w:sz w:val="28"/>
          <w:szCs w:val="28"/>
        </w:rPr>
      </w:pPr>
    </w:p>
    <w:tbl>
      <w:tblPr>
        <w:tblW w:w="0" w:type="auto"/>
        <w:jc w:val="center"/>
        <w:tblLayout w:type="fixed"/>
        <w:tblCellMar>
          <w:left w:w="120" w:type="dxa"/>
          <w:right w:w="120" w:type="dxa"/>
        </w:tblCellMar>
        <w:tblLook w:val="0000" w:firstRow="0" w:lastRow="0" w:firstColumn="0" w:lastColumn="0" w:noHBand="0" w:noVBand="0"/>
      </w:tblPr>
      <w:tblGrid>
        <w:gridCol w:w="1024"/>
        <w:gridCol w:w="1024"/>
        <w:gridCol w:w="1024"/>
        <w:gridCol w:w="1267"/>
        <w:gridCol w:w="1077"/>
        <w:gridCol w:w="963"/>
        <w:gridCol w:w="1021"/>
        <w:gridCol w:w="1526"/>
      </w:tblGrid>
      <w:tr w:rsidR="001F2A6E" w:rsidRPr="00162E3B" w14:paraId="750CAEA8" w14:textId="77777777" w:rsidTr="00A91FAE">
        <w:trPr>
          <w:jc w:val="center"/>
        </w:trPr>
        <w:tc>
          <w:tcPr>
            <w:tcW w:w="1024" w:type="dxa"/>
            <w:tcBorders>
              <w:top w:val="single" w:sz="4" w:space="0" w:color="auto"/>
              <w:left w:val="single" w:sz="4" w:space="0" w:color="auto"/>
              <w:bottom w:val="nil"/>
              <w:right w:val="single" w:sz="8" w:space="0" w:color="auto"/>
            </w:tcBorders>
            <w:vAlign w:val="center"/>
          </w:tcPr>
          <w:p w14:paraId="444BF47E" w14:textId="77777777" w:rsidR="001F2A6E" w:rsidRPr="00162E3B" w:rsidRDefault="001F2A6E" w:rsidP="00A91FAE">
            <w:pPr>
              <w:widowControl w:val="0"/>
              <w:tabs>
                <w:tab w:val="left" w:pos="-720"/>
              </w:tabs>
              <w:suppressAutoHyphens/>
              <w:autoSpaceDE w:val="0"/>
              <w:autoSpaceDN w:val="0"/>
              <w:adjustRightInd w:val="0"/>
              <w:spacing w:before="90" w:after="0" w:line="240" w:lineRule="atLeast"/>
              <w:jc w:val="both"/>
              <w:rPr>
                <w:rFonts w:eastAsia="Times New Roman" w:cstheme="minorHAnsi"/>
                <w:spacing w:val="-2"/>
                <w:sz w:val="20"/>
                <w:szCs w:val="20"/>
                <w:lang w:eastAsia="es-ES"/>
              </w:rPr>
            </w:pPr>
            <w:r w:rsidRPr="00162E3B">
              <w:rPr>
                <w:rFonts w:eastAsia="Times New Roman" w:cstheme="minorHAnsi"/>
                <w:spacing w:val="-3"/>
                <w:sz w:val="20"/>
                <w:szCs w:val="20"/>
                <w:lang w:eastAsia="es-ES"/>
              </w:rPr>
              <w:fldChar w:fldCharType="begin"/>
            </w:r>
            <w:r w:rsidRPr="00162E3B">
              <w:rPr>
                <w:rFonts w:eastAsia="Times New Roman" w:cstheme="minorHAnsi"/>
                <w:spacing w:val="-3"/>
                <w:sz w:val="20"/>
                <w:szCs w:val="20"/>
                <w:lang w:eastAsia="es-ES"/>
              </w:rPr>
              <w:instrText xml:space="preserve">PRIVATE </w:instrText>
            </w:r>
            <w:r w:rsidRPr="00162E3B">
              <w:rPr>
                <w:rFonts w:eastAsia="Times New Roman" w:cstheme="minorHAnsi"/>
                <w:spacing w:val="-3"/>
                <w:sz w:val="20"/>
                <w:szCs w:val="20"/>
                <w:lang w:eastAsia="es-ES"/>
              </w:rPr>
              <w:fldChar w:fldCharType="end"/>
            </w:r>
            <w:r w:rsidR="00982F53" w:rsidRPr="00162E3B">
              <w:rPr>
                <w:rFonts w:eastAsia="Times New Roman" w:cstheme="minorHAnsi"/>
                <w:spacing w:val="-2"/>
                <w:sz w:val="20"/>
                <w:szCs w:val="20"/>
                <w:lang w:eastAsia="es-ES"/>
              </w:rPr>
              <w:t>NUMERO</w:t>
            </w:r>
          </w:p>
        </w:tc>
        <w:tc>
          <w:tcPr>
            <w:tcW w:w="1024" w:type="dxa"/>
            <w:tcBorders>
              <w:top w:val="single" w:sz="4" w:space="0" w:color="auto"/>
              <w:left w:val="single" w:sz="8" w:space="0" w:color="auto"/>
              <w:bottom w:val="nil"/>
              <w:right w:val="nil"/>
            </w:tcBorders>
            <w:vAlign w:val="center"/>
          </w:tcPr>
          <w:p w14:paraId="30EF7019" w14:textId="77777777" w:rsidR="001F2A6E" w:rsidRPr="00162E3B" w:rsidRDefault="00982F53" w:rsidP="00A91FAE">
            <w:pPr>
              <w:widowControl w:val="0"/>
              <w:tabs>
                <w:tab w:val="left" w:pos="-720"/>
              </w:tabs>
              <w:suppressAutoHyphens/>
              <w:autoSpaceDE w:val="0"/>
              <w:autoSpaceDN w:val="0"/>
              <w:adjustRightInd w:val="0"/>
              <w:spacing w:before="90" w:after="0"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FECHA</w:t>
            </w:r>
          </w:p>
        </w:tc>
        <w:tc>
          <w:tcPr>
            <w:tcW w:w="2291" w:type="dxa"/>
            <w:gridSpan w:val="2"/>
            <w:tcBorders>
              <w:top w:val="single" w:sz="4" w:space="0" w:color="auto"/>
              <w:left w:val="single" w:sz="7" w:space="0" w:color="auto"/>
              <w:bottom w:val="nil"/>
              <w:right w:val="triple" w:sz="4" w:space="0" w:color="auto"/>
            </w:tcBorders>
            <w:vAlign w:val="center"/>
          </w:tcPr>
          <w:p w14:paraId="6CAC3F41" w14:textId="77777777" w:rsidR="001F2A6E" w:rsidRPr="00162E3B" w:rsidRDefault="00982F53" w:rsidP="00A91FAE">
            <w:pPr>
              <w:widowControl w:val="0"/>
              <w:tabs>
                <w:tab w:val="center" w:pos="1037"/>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INTRODUCIDA</w:t>
            </w:r>
          </w:p>
        </w:tc>
        <w:tc>
          <w:tcPr>
            <w:tcW w:w="1077" w:type="dxa"/>
            <w:tcBorders>
              <w:top w:val="single" w:sz="4" w:space="0" w:color="auto"/>
              <w:left w:val="triple" w:sz="4" w:space="0" w:color="auto"/>
              <w:bottom w:val="nil"/>
              <w:right w:val="single" w:sz="8" w:space="0" w:color="auto"/>
            </w:tcBorders>
            <w:vAlign w:val="center"/>
          </w:tcPr>
          <w:p w14:paraId="27038817" w14:textId="77777777" w:rsidR="001F2A6E" w:rsidRPr="00162E3B" w:rsidRDefault="00982F53" w:rsidP="00A91FAE">
            <w:pPr>
              <w:widowControl w:val="0"/>
              <w:tabs>
                <w:tab w:val="left" w:pos="-720"/>
              </w:tabs>
              <w:suppressAutoHyphens/>
              <w:autoSpaceDE w:val="0"/>
              <w:autoSpaceDN w:val="0"/>
              <w:adjustRightInd w:val="0"/>
              <w:spacing w:before="90" w:after="0"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NUMERO</w:t>
            </w:r>
          </w:p>
        </w:tc>
        <w:tc>
          <w:tcPr>
            <w:tcW w:w="963" w:type="dxa"/>
            <w:tcBorders>
              <w:top w:val="single" w:sz="4" w:space="0" w:color="auto"/>
              <w:left w:val="single" w:sz="8" w:space="0" w:color="auto"/>
              <w:bottom w:val="nil"/>
              <w:right w:val="single" w:sz="8" w:space="0" w:color="auto"/>
            </w:tcBorders>
            <w:vAlign w:val="center"/>
          </w:tcPr>
          <w:p w14:paraId="4D88AE59" w14:textId="77777777" w:rsidR="001F2A6E" w:rsidRPr="00162E3B" w:rsidRDefault="00982F53" w:rsidP="00A91FAE">
            <w:pPr>
              <w:widowControl w:val="0"/>
              <w:tabs>
                <w:tab w:val="left" w:pos="-720"/>
              </w:tabs>
              <w:suppressAutoHyphens/>
              <w:autoSpaceDE w:val="0"/>
              <w:autoSpaceDN w:val="0"/>
              <w:adjustRightInd w:val="0"/>
              <w:spacing w:before="90" w:after="0"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FECHA</w:t>
            </w:r>
          </w:p>
        </w:tc>
        <w:tc>
          <w:tcPr>
            <w:tcW w:w="2547" w:type="dxa"/>
            <w:gridSpan w:val="2"/>
            <w:tcBorders>
              <w:top w:val="single" w:sz="4" w:space="0" w:color="auto"/>
              <w:left w:val="single" w:sz="8" w:space="0" w:color="auto"/>
              <w:bottom w:val="nil"/>
              <w:right w:val="single" w:sz="4" w:space="0" w:color="auto"/>
            </w:tcBorders>
            <w:vAlign w:val="center"/>
          </w:tcPr>
          <w:p w14:paraId="0F957DED" w14:textId="77777777" w:rsidR="001F2A6E" w:rsidRPr="00162E3B" w:rsidRDefault="00982F53" w:rsidP="00A91FAE">
            <w:pPr>
              <w:widowControl w:val="0"/>
              <w:tabs>
                <w:tab w:val="center" w:pos="1111"/>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INTRODUCIDA</w:t>
            </w:r>
          </w:p>
        </w:tc>
      </w:tr>
      <w:tr w:rsidR="001F2A6E" w:rsidRPr="00162E3B" w14:paraId="225CC3F5" w14:textId="77777777" w:rsidTr="00A91FAE">
        <w:trPr>
          <w:jc w:val="center"/>
        </w:trPr>
        <w:tc>
          <w:tcPr>
            <w:tcW w:w="1024" w:type="dxa"/>
            <w:tcBorders>
              <w:top w:val="nil"/>
              <w:left w:val="single" w:sz="4" w:space="0" w:color="auto"/>
              <w:bottom w:val="nil"/>
              <w:right w:val="single" w:sz="8" w:space="0" w:color="auto"/>
            </w:tcBorders>
            <w:vAlign w:val="center"/>
          </w:tcPr>
          <w:p w14:paraId="029560C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nil"/>
              <w:left w:val="single" w:sz="8" w:space="0" w:color="auto"/>
              <w:bottom w:val="nil"/>
              <w:right w:val="nil"/>
            </w:tcBorders>
            <w:vAlign w:val="center"/>
          </w:tcPr>
          <w:p w14:paraId="37ADEAE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2618DC56" w14:textId="77777777" w:rsidR="001F2A6E" w:rsidRPr="00162E3B" w:rsidRDefault="00982F53" w:rsidP="00A91FAE">
            <w:pPr>
              <w:widowControl w:val="0"/>
              <w:tabs>
                <w:tab w:val="center" w:pos="403"/>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POR</w:t>
            </w:r>
          </w:p>
        </w:tc>
        <w:tc>
          <w:tcPr>
            <w:tcW w:w="1267" w:type="dxa"/>
            <w:tcBorders>
              <w:top w:val="single" w:sz="7" w:space="0" w:color="auto"/>
              <w:left w:val="single" w:sz="7" w:space="0" w:color="auto"/>
              <w:bottom w:val="nil"/>
              <w:right w:val="triple" w:sz="4" w:space="0" w:color="auto"/>
            </w:tcBorders>
            <w:vAlign w:val="center"/>
          </w:tcPr>
          <w:p w14:paraId="22C99FDE" w14:textId="77777777" w:rsidR="001F2A6E" w:rsidRPr="00162E3B" w:rsidRDefault="00982F53" w:rsidP="00A91FAE">
            <w:pPr>
              <w:widowControl w:val="0"/>
              <w:tabs>
                <w:tab w:val="center" w:pos="525"/>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FECHA</w:t>
            </w:r>
          </w:p>
        </w:tc>
        <w:tc>
          <w:tcPr>
            <w:tcW w:w="1077" w:type="dxa"/>
            <w:tcBorders>
              <w:top w:val="nil"/>
              <w:left w:val="triple" w:sz="4" w:space="0" w:color="auto"/>
              <w:bottom w:val="nil"/>
              <w:right w:val="single" w:sz="8" w:space="0" w:color="auto"/>
            </w:tcBorders>
            <w:vAlign w:val="center"/>
          </w:tcPr>
          <w:p w14:paraId="2C06CC3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nil"/>
              <w:left w:val="single" w:sz="8" w:space="0" w:color="auto"/>
              <w:bottom w:val="nil"/>
              <w:right w:val="nil"/>
            </w:tcBorders>
            <w:vAlign w:val="center"/>
          </w:tcPr>
          <w:p w14:paraId="1BD4EED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52DA6812" w14:textId="77777777" w:rsidR="001F2A6E" w:rsidRPr="00162E3B" w:rsidRDefault="00982F53" w:rsidP="00A91FAE">
            <w:pPr>
              <w:widowControl w:val="0"/>
              <w:tabs>
                <w:tab w:val="center" w:pos="393"/>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POR</w:t>
            </w:r>
          </w:p>
        </w:tc>
        <w:tc>
          <w:tcPr>
            <w:tcW w:w="1526" w:type="dxa"/>
            <w:tcBorders>
              <w:top w:val="single" w:sz="7" w:space="0" w:color="auto"/>
              <w:left w:val="single" w:sz="8" w:space="0" w:color="auto"/>
              <w:bottom w:val="nil"/>
              <w:right w:val="single" w:sz="4" w:space="0" w:color="auto"/>
            </w:tcBorders>
            <w:vAlign w:val="center"/>
          </w:tcPr>
          <w:p w14:paraId="1FD75175" w14:textId="77777777" w:rsidR="001F2A6E" w:rsidRPr="00162E3B" w:rsidRDefault="00982F53" w:rsidP="00A91FAE">
            <w:pPr>
              <w:widowControl w:val="0"/>
              <w:tabs>
                <w:tab w:val="center" w:pos="592"/>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FECHA</w:t>
            </w:r>
          </w:p>
        </w:tc>
      </w:tr>
      <w:tr w:rsidR="001F2A6E" w:rsidRPr="00162E3B" w14:paraId="4F6B0ACA"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5BD6484C" w14:textId="77777777" w:rsidR="001F2A6E" w:rsidRPr="00162E3B" w:rsidRDefault="00553DA1"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1.</w:t>
            </w:r>
            <w:r w:rsidR="005416C6" w:rsidRPr="00162E3B">
              <w:rPr>
                <w:rFonts w:eastAsia="Times New Roman" w:cstheme="minorHAnsi"/>
                <w:spacing w:val="-2"/>
                <w:sz w:val="20"/>
                <w:szCs w:val="20"/>
                <w:lang w:eastAsia="es-ES"/>
              </w:rPr>
              <w:t>0</w:t>
            </w:r>
          </w:p>
        </w:tc>
        <w:tc>
          <w:tcPr>
            <w:tcW w:w="1024" w:type="dxa"/>
            <w:tcBorders>
              <w:top w:val="single" w:sz="7" w:space="0" w:color="auto"/>
              <w:left w:val="single" w:sz="8" w:space="0" w:color="auto"/>
              <w:bottom w:val="nil"/>
              <w:right w:val="nil"/>
            </w:tcBorders>
            <w:vAlign w:val="center"/>
          </w:tcPr>
          <w:p w14:paraId="46A0719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shd w:val="clear" w:color="auto" w:fill="808080" w:themeFill="background1" w:themeFillShade="80"/>
            <w:vAlign w:val="center"/>
          </w:tcPr>
          <w:p w14:paraId="1432698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shd w:val="clear" w:color="auto" w:fill="808080" w:themeFill="background1" w:themeFillShade="80"/>
            <w:vAlign w:val="center"/>
          </w:tcPr>
          <w:p w14:paraId="6D061D7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1EA4CFB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33C0B08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2406B0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7C57CD4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9FC2744"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5889CAD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393668D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776049A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43F5A3A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4194AC7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7FA926C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17424A9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534145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27678D4"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797B2C3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055D773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6DB2EBB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0409C5E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05FA745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744E926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554A23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1ADEDAA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63A8DE5"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4606402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78D7B14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05B8782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10E5A91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5593963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19F5A54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7FD34A1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7CE73B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2C7C56BC"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3F62768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3F6A58C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6DDCE9E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4F05A59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26AF9DD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3A478CE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65F5A2E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1B76829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35D99321"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3918448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730923B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40ACF4C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4638797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7F97F8D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0432DFB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2EBD80E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3707808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44FE53C5"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76EE30A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2ACD647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2492FA9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35A3A3B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61CD1DF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15036F3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3FCD51D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42C970E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97BCA88"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6BE0895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2001306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68AAFE5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02EC336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3A7D1AE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6C7D44D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1CC6DCC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14115F2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9D51404"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1D15B72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6520DEE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3913846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3CCA55E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394D6E0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6A82115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1ADF8BC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0D00FC2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32AAAA06"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7E6DC6B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546DAF5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0EECEB3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32073B9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5A86280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67BAB7B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12798A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71884C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54537B19"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5849846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1769C75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5011904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4CD9B43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56E2639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46135CA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6FD5CFA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788D005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692E9B5E"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21A6586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059A5DF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0E13411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13B5EFD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45BE0F8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276759E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42F0F04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303E82D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BD1C1C7"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3C0B4B8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185C4BF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27DBDE4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38EA706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14E704E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7DB2B69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4C1418B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3A06395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3083092"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5903B19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7DC157A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7D4BB0E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5BCE59A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1652E78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05895AA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166562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4E0438E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5F143B4"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3C3BFB8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642D1D2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31C3E9A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43E6D9D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0A40263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5A05B66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2834A69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06E8397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1C3D417"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63BF101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33D8B83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1C20E85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357ECFF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5CFDEA1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140A2B4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652B221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42C81B1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D22DB89"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20AC399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0A2946E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6C91832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25613F5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1EC7D43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7325BD4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9DBA24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49ECD13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CD19578"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5D4CE53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6A02760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7B75C3F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6FEC2FD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52F3A1F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67998BB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8920FE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677CBC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420C1CE2"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2F5FDFF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0C1F78C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2E69E5D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2FA2C6F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12B6C5A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08C835D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3C61AC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1FD009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6541EA60"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65BCF24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1CA66D8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37C4733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0684CE0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2FE10CE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67B9E23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6129784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0EF8437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59DDB80A"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2CC9482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40E1F3D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375503C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537EE6B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4666239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577056A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BB86B9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3D03E7B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C2C3895"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29EA3FE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1AA387A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0E988EC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0DAA321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5550BFB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15D70EF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76660AD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43BBF17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077D944"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67835C6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357BF48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6F61434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015EB8E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single" w:sz="8" w:space="0" w:color="auto"/>
              <w:right w:val="single" w:sz="8" w:space="0" w:color="auto"/>
            </w:tcBorders>
            <w:vAlign w:val="center"/>
          </w:tcPr>
          <w:p w14:paraId="29E88C7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5960EE6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76A67D2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C1B5AD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3EA6A394" w14:textId="77777777" w:rsidTr="00A91FAE">
        <w:trPr>
          <w:jc w:val="center"/>
        </w:trPr>
        <w:tc>
          <w:tcPr>
            <w:tcW w:w="1024" w:type="dxa"/>
            <w:tcBorders>
              <w:top w:val="single" w:sz="7" w:space="0" w:color="auto"/>
              <w:left w:val="single" w:sz="4" w:space="0" w:color="auto"/>
              <w:bottom w:val="single" w:sz="4" w:space="0" w:color="auto"/>
              <w:right w:val="single" w:sz="8" w:space="0" w:color="auto"/>
            </w:tcBorders>
            <w:vAlign w:val="center"/>
          </w:tcPr>
          <w:p w14:paraId="40D701B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single" w:sz="4" w:space="0" w:color="auto"/>
              <w:right w:val="nil"/>
            </w:tcBorders>
            <w:vAlign w:val="center"/>
          </w:tcPr>
          <w:p w14:paraId="13696E4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single" w:sz="4" w:space="0" w:color="auto"/>
              <w:right w:val="nil"/>
            </w:tcBorders>
            <w:vAlign w:val="center"/>
          </w:tcPr>
          <w:p w14:paraId="4EB82E0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single" w:sz="4" w:space="0" w:color="auto"/>
              <w:right w:val="triple" w:sz="4" w:space="0" w:color="auto"/>
            </w:tcBorders>
            <w:vAlign w:val="center"/>
          </w:tcPr>
          <w:p w14:paraId="0ACA77A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8" w:space="0" w:color="auto"/>
              <w:left w:val="triple" w:sz="4" w:space="0" w:color="auto"/>
              <w:bottom w:val="single" w:sz="4" w:space="0" w:color="auto"/>
              <w:right w:val="single" w:sz="8" w:space="0" w:color="auto"/>
            </w:tcBorders>
            <w:vAlign w:val="center"/>
          </w:tcPr>
          <w:p w14:paraId="145DACA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single" w:sz="4" w:space="0" w:color="auto"/>
              <w:right w:val="nil"/>
            </w:tcBorders>
            <w:vAlign w:val="center"/>
          </w:tcPr>
          <w:p w14:paraId="68B5016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single" w:sz="4" w:space="0" w:color="auto"/>
              <w:right w:val="single" w:sz="8" w:space="0" w:color="auto"/>
            </w:tcBorders>
            <w:vAlign w:val="center"/>
          </w:tcPr>
          <w:p w14:paraId="0303562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single" w:sz="4" w:space="0" w:color="auto"/>
              <w:right w:val="single" w:sz="4" w:space="0" w:color="auto"/>
            </w:tcBorders>
            <w:vAlign w:val="center"/>
          </w:tcPr>
          <w:p w14:paraId="320D2DE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bl>
    <w:p w14:paraId="19DE3923" w14:textId="77777777" w:rsidR="001F2A6E" w:rsidRPr="00162E3B" w:rsidRDefault="001F2A6E" w:rsidP="00A91FAE">
      <w:pPr>
        <w:jc w:val="both"/>
        <w:rPr>
          <w:rFonts w:cstheme="minorHAnsi"/>
          <w:sz w:val="24"/>
          <w:szCs w:val="24"/>
        </w:rPr>
      </w:pPr>
      <w:r w:rsidRPr="00162E3B">
        <w:rPr>
          <w:rFonts w:cstheme="minorHAnsi"/>
          <w:sz w:val="24"/>
          <w:szCs w:val="24"/>
        </w:rPr>
        <w:br w:type="page"/>
      </w:r>
    </w:p>
    <w:p w14:paraId="7D42BB6B" w14:textId="77777777" w:rsidR="008F4516" w:rsidRPr="00162E3B" w:rsidRDefault="008F4516" w:rsidP="00A91FAE">
      <w:pPr>
        <w:jc w:val="both"/>
        <w:rPr>
          <w:rFonts w:cstheme="minorHAnsi"/>
          <w:sz w:val="24"/>
          <w:szCs w:val="24"/>
        </w:rPr>
      </w:pPr>
    </w:p>
    <w:sdt>
      <w:sdtPr>
        <w:rPr>
          <w:rFonts w:asciiTheme="minorHAnsi" w:eastAsiaTheme="minorHAnsi" w:hAnsiTheme="minorHAnsi" w:cstheme="minorHAnsi"/>
          <w:color w:val="auto"/>
          <w:sz w:val="22"/>
          <w:szCs w:val="22"/>
          <w:lang w:eastAsia="en-US"/>
        </w:rPr>
        <w:id w:val="1895231474"/>
        <w:docPartObj>
          <w:docPartGallery w:val="Table of Contents"/>
          <w:docPartUnique/>
        </w:docPartObj>
      </w:sdtPr>
      <w:sdtEndPr>
        <w:rPr>
          <w:b/>
          <w:bCs/>
        </w:rPr>
      </w:sdtEndPr>
      <w:sdtContent>
        <w:p w14:paraId="041CF18F" w14:textId="77777777" w:rsidR="008F4516" w:rsidRPr="00162E3B" w:rsidRDefault="008F4516" w:rsidP="00A91FAE">
          <w:pPr>
            <w:pStyle w:val="TtulodeTDC"/>
            <w:jc w:val="center"/>
            <w:rPr>
              <w:rFonts w:asciiTheme="minorHAnsi" w:hAnsiTheme="minorHAnsi" w:cstheme="minorHAnsi"/>
            </w:rPr>
          </w:pPr>
          <w:r w:rsidRPr="00162E3B">
            <w:rPr>
              <w:rFonts w:asciiTheme="minorHAnsi" w:hAnsiTheme="minorHAnsi" w:cstheme="minorHAnsi"/>
            </w:rPr>
            <w:t>Contenido</w:t>
          </w:r>
        </w:p>
        <w:p w14:paraId="656BADD3" w14:textId="77777777" w:rsidR="00C87ABF" w:rsidRDefault="009D7E19">
          <w:pPr>
            <w:pStyle w:val="TDC1"/>
            <w:tabs>
              <w:tab w:val="left" w:pos="440"/>
              <w:tab w:val="right" w:leader="dot" w:pos="9628"/>
            </w:tabs>
            <w:rPr>
              <w:rFonts w:eastAsiaTheme="minorEastAsia"/>
              <w:noProof/>
              <w:lang w:eastAsia="es-ES"/>
            </w:rPr>
          </w:pPr>
          <w:r w:rsidRPr="00162E3B">
            <w:rPr>
              <w:rFonts w:cstheme="minorHAnsi"/>
            </w:rPr>
            <w:fldChar w:fldCharType="begin"/>
          </w:r>
          <w:r w:rsidRPr="00162E3B">
            <w:rPr>
              <w:rFonts w:cstheme="minorHAnsi"/>
            </w:rPr>
            <w:instrText xml:space="preserve"> TOC \o "1-3" \h \z \u </w:instrText>
          </w:r>
          <w:r w:rsidRPr="00162E3B">
            <w:rPr>
              <w:rFonts w:cstheme="minorHAnsi"/>
            </w:rPr>
            <w:fldChar w:fldCharType="separate"/>
          </w:r>
          <w:hyperlink w:anchor="_Toc494696489" w:history="1">
            <w:r w:rsidR="00C87ABF" w:rsidRPr="007063BA">
              <w:rPr>
                <w:rStyle w:val="Hipervnculo"/>
                <w:rFonts w:cstheme="minorHAnsi"/>
                <w:noProof/>
              </w:rPr>
              <w:t>1.</w:t>
            </w:r>
            <w:r w:rsidR="00C87ABF">
              <w:rPr>
                <w:rFonts w:eastAsiaTheme="minorEastAsia"/>
                <w:noProof/>
                <w:lang w:eastAsia="es-ES"/>
              </w:rPr>
              <w:tab/>
            </w:r>
            <w:r w:rsidR="00C87ABF" w:rsidRPr="007063BA">
              <w:rPr>
                <w:rStyle w:val="Hipervnculo"/>
                <w:rFonts w:cstheme="minorHAnsi"/>
                <w:noProof/>
              </w:rPr>
              <w:t>DECLARACIÓN DEL RESPONSABLE</w:t>
            </w:r>
            <w:r w:rsidR="00C87ABF">
              <w:rPr>
                <w:noProof/>
                <w:webHidden/>
              </w:rPr>
              <w:tab/>
            </w:r>
            <w:r w:rsidR="00C87ABF">
              <w:rPr>
                <w:noProof/>
                <w:webHidden/>
              </w:rPr>
              <w:fldChar w:fldCharType="begin"/>
            </w:r>
            <w:r w:rsidR="00C87ABF">
              <w:rPr>
                <w:noProof/>
                <w:webHidden/>
              </w:rPr>
              <w:instrText xml:space="preserve"> PAGEREF _Toc494696489 \h </w:instrText>
            </w:r>
            <w:r w:rsidR="00C87ABF">
              <w:rPr>
                <w:noProof/>
                <w:webHidden/>
              </w:rPr>
            </w:r>
            <w:r w:rsidR="00C87ABF">
              <w:rPr>
                <w:noProof/>
                <w:webHidden/>
              </w:rPr>
              <w:fldChar w:fldCharType="separate"/>
            </w:r>
            <w:r w:rsidR="00C87ABF">
              <w:rPr>
                <w:noProof/>
                <w:webHidden/>
              </w:rPr>
              <w:t>7</w:t>
            </w:r>
            <w:r w:rsidR="00C87ABF">
              <w:rPr>
                <w:noProof/>
                <w:webHidden/>
              </w:rPr>
              <w:fldChar w:fldCharType="end"/>
            </w:r>
          </w:hyperlink>
        </w:p>
        <w:p w14:paraId="6EF85E4D" w14:textId="77777777" w:rsidR="00C87ABF" w:rsidRDefault="00BF0254">
          <w:pPr>
            <w:pStyle w:val="TDC1"/>
            <w:tabs>
              <w:tab w:val="left" w:pos="440"/>
              <w:tab w:val="right" w:leader="dot" w:pos="9628"/>
            </w:tabs>
            <w:rPr>
              <w:rFonts w:eastAsiaTheme="minorEastAsia"/>
              <w:noProof/>
              <w:lang w:eastAsia="es-ES"/>
            </w:rPr>
          </w:pPr>
          <w:hyperlink w:anchor="_Toc494696490" w:history="1">
            <w:r w:rsidR="00C87ABF" w:rsidRPr="007063BA">
              <w:rPr>
                <w:rStyle w:val="Hipervnculo"/>
                <w:rFonts w:cstheme="minorHAnsi"/>
                <w:noProof/>
              </w:rPr>
              <w:t>2.</w:t>
            </w:r>
            <w:r w:rsidR="00C87ABF">
              <w:rPr>
                <w:rFonts w:eastAsiaTheme="minorEastAsia"/>
                <w:noProof/>
                <w:lang w:eastAsia="es-ES"/>
              </w:rPr>
              <w:tab/>
            </w:r>
            <w:r w:rsidR="00C87ABF" w:rsidRPr="007063BA">
              <w:rPr>
                <w:rStyle w:val="Hipervnculo"/>
                <w:rFonts w:cstheme="minorHAnsi"/>
                <w:noProof/>
              </w:rPr>
              <w:t>OBJETIVOS Y ACTIVIDAD DEL AeMC</w:t>
            </w:r>
            <w:r w:rsidR="00C87ABF">
              <w:rPr>
                <w:noProof/>
                <w:webHidden/>
              </w:rPr>
              <w:tab/>
            </w:r>
            <w:r w:rsidR="00C87ABF">
              <w:rPr>
                <w:noProof/>
                <w:webHidden/>
              </w:rPr>
              <w:fldChar w:fldCharType="begin"/>
            </w:r>
            <w:r w:rsidR="00C87ABF">
              <w:rPr>
                <w:noProof/>
                <w:webHidden/>
              </w:rPr>
              <w:instrText xml:space="preserve"> PAGEREF _Toc494696490 \h </w:instrText>
            </w:r>
            <w:r w:rsidR="00C87ABF">
              <w:rPr>
                <w:noProof/>
                <w:webHidden/>
              </w:rPr>
            </w:r>
            <w:r w:rsidR="00C87ABF">
              <w:rPr>
                <w:noProof/>
                <w:webHidden/>
              </w:rPr>
              <w:fldChar w:fldCharType="separate"/>
            </w:r>
            <w:r w:rsidR="00C87ABF">
              <w:rPr>
                <w:noProof/>
                <w:webHidden/>
              </w:rPr>
              <w:t>8</w:t>
            </w:r>
            <w:r w:rsidR="00C87ABF">
              <w:rPr>
                <w:noProof/>
                <w:webHidden/>
              </w:rPr>
              <w:fldChar w:fldCharType="end"/>
            </w:r>
          </w:hyperlink>
        </w:p>
        <w:p w14:paraId="4946AA55" w14:textId="77777777" w:rsidR="00C87ABF" w:rsidRDefault="00BF0254">
          <w:pPr>
            <w:pStyle w:val="TDC2"/>
            <w:rPr>
              <w:rFonts w:eastAsiaTheme="minorEastAsia"/>
              <w:noProof/>
              <w:lang w:eastAsia="es-ES"/>
            </w:rPr>
          </w:pPr>
          <w:hyperlink w:anchor="_Toc494696491" w:history="1">
            <w:r w:rsidR="00C87ABF" w:rsidRPr="007063BA">
              <w:rPr>
                <w:rStyle w:val="Hipervnculo"/>
                <w:rFonts w:cstheme="minorHAnsi"/>
                <w:noProof/>
              </w:rPr>
              <w:t>2.1 Actividades aeromédicas</w:t>
            </w:r>
            <w:r w:rsidR="00C87ABF">
              <w:rPr>
                <w:noProof/>
                <w:webHidden/>
              </w:rPr>
              <w:tab/>
            </w:r>
            <w:r w:rsidR="00C87ABF">
              <w:rPr>
                <w:noProof/>
                <w:webHidden/>
              </w:rPr>
              <w:fldChar w:fldCharType="begin"/>
            </w:r>
            <w:r w:rsidR="00C87ABF">
              <w:rPr>
                <w:noProof/>
                <w:webHidden/>
              </w:rPr>
              <w:instrText xml:space="preserve"> PAGEREF _Toc494696491 \h </w:instrText>
            </w:r>
            <w:r w:rsidR="00C87ABF">
              <w:rPr>
                <w:noProof/>
                <w:webHidden/>
              </w:rPr>
            </w:r>
            <w:r w:rsidR="00C87ABF">
              <w:rPr>
                <w:noProof/>
                <w:webHidden/>
              </w:rPr>
              <w:fldChar w:fldCharType="separate"/>
            </w:r>
            <w:r w:rsidR="00C87ABF">
              <w:rPr>
                <w:noProof/>
                <w:webHidden/>
              </w:rPr>
              <w:t>8</w:t>
            </w:r>
            <w:r w:rsidR="00C87ABF">
              <w:rPr>
                <w:noProof/>
                <w:webHidden/>
              </w:rPr>
              <w:fldChar w:fldCharType="end"/>
            </w:r>
          </w:hyperlink>
        </w:p>
        <w:p w14:paraId="37014A2F" w14:textId="77777777" w:rsidR="00C87ABF" w:rsidRDefault="00BF0254">
          <w:pPr>
            <w:pStyle w:val="TDC2"/>
            <w:rPr>
              <w:rFonts w:eastAsiaTheme="minorEastAsia"/>
              <w:noProof/>
              <w:lang w:eastAsia="es-ES"/>
            </w:rPr>
          </w:pPr>
          <w:hyperlink w:anchor="_Toc494696492" w:history="1">
            <w:r w:rsidR="00C87ABF" w:rsidRPr="007063BA">
              <w:rPr>
                <w:rStyle w:val="Hipervnculo"/>
                <w:rFonts w:cstheme="minorHAnsi"/>
                <w:noProof/>
              </w:rPr>
              <w:t>2.2 Otras actividades</w:t>
            </w:r>
            <w:r w:rsidR="00C87ABF">
              <w:rPr>
                <w:noProof/>
                <w:webHidden/>
              </w:rPr>
              <w:tab/>
            </w:r>
            <w:r w:rsidR="00C87ABF">
              <w:rPr>
                <w:noProof/>
                <w:webHidden/>
              </w:rPr>
              <w:fldChar w:fldCharType="begin"/>
            </w:r>
            <w:r w:rsidR="00C87ABF">
              <w:rPr>
                <w:noProof/>
                <w:webHidden/>
              </w:rPr>
              <w:instrText xml:space="preserve"> PAGEREF _Toc494696492 \h </w:instrText>
            </w:r>
            <w:r w:rsidR="00C87ABF">
              <w:rPr>
                <w:noProof/>
                <w:webHidden/>
              </w:rPr>
            </w:r>
            <w:r w:rsidR="00C87ABF">
              <w:rPr>
                <w:noProof/>
                <w:webHidden/>
              </w:rPr>
              <w:fldChar w:fldCharType="separate"/>
            </w:r>
            <w:r w:rsidR="00C87ABF">
              <w:rPr>
                <w:noProof/>
                <w:webHidden/>
              </w:rPr>
              <w:t>8</w:t>
            </w:r>
            <w:r w:rsidR="00C87ABF">
              <w:rPr>
                <w:noProof/>
                <w:webHidden/>
              </w:rPr>
              <w:fldChar w:fldCharType="end"/>
            </w:r>
          </w:hyperlink>
        </w:p>
        <w:p w14:paraId="4787B59B" w14:textId="77777777" w:rsidR="00C87ABF" w:rsidRDefault="00BF0254">
          <w:pPr>
            <w:pStyle w:val="TDC1"/>
            <w:tabs>
              <w:tab w:val="left" w:pos="440"/>
              <w:tab w:val="right" w:leader="dot" w:pos="9628"/>
            </w:tabs>
            <w:rPr>
              <w:rFonts w:eastAsiaTheme="minorEastAsia"/>
              <w:noProof/>
              <w:lang w:eastAsia="es-ES"/>
            </w:rPr>
          </w:pPr>
          <w:hyperlink w:anchor="_Toc494696493" w:history="1">
            <w:r w:rsidR="00C87ABF" w:rsidRPr="007063BA">
              <w:rPr>
                <w:rStyle w:val="Hipervnculo"/>
                <w:rFonts w:cstheme="minorHAnsi"/>
                <w:noProof/>
              </w:rPr>
              <w:t>3.</w:t>
            </w:r>
            <w:r w:rsidR="00C87ABF">
              <w:rPr>
                <w:rFonts w:eastAsiaTheme="minorEastAsia"/>
                <w:noProof/>
                <w:lang w:eastAsia="es-ES"/>
              </w:rPr>
              <w:tab/>
            </w:r>
            <w:r w:rsidR="00C87ABF" w:rsidRPr="007063BA">
              <w:rPr>
                <w:rStyle w:val="Hipervnculo"/>
                <w:rFonts w:cstheme="minorHAnsi"/>
                <w:noProof/>
              </w:rPr>
              <w:t>REGLAMENTACIÓN Y MEDIOS DE CUMPLIMIENTO DE REFERENCIA</w:t>
            </w:r>
            <w:r w:rsidR="00C87ABF">
              <w:rPr>
                <w:noProof/>
                <w:webHidden/>
              </w:rPr>
              <w:tab/>
            </w:r>
            <w:r w:rsidR="00C87ABF">
              <w:rPr>
                <w:noProof/>
                <w:webHidden/>
              </w:rPr>
              <w:fldChar w:fldCharType="begin"/>
            </w:r>
            <w:r w:rsidR="00C87ABF">
              <w:rPr>
                <w:noProof/>
                <w:webHidden/>
              </w:rPr>
              <w:instrText xml:space="preserve"> PAGEREF _Toc494696493 \h </w:instrText>
            </w:r>
            <w:r w:rsidR="00C87ABF">
              <w:rPr>
                <w:noProof/>
                <w:webHidden/>
              </w:rPr>
            </w:r>
            <w:r w:rsidR="00C87ABF">
              <w:rPr>
                <w:noProof/>
                <w:webHidden/>
              </w:rPr>
              <w:fldChar w:fldCharType="separate"/>
            </w:r>
            <w:r w:rsidR="00C87ABF">
              <w:rPr>
                <w:noProof/>
                <w:webHidden/>
              </w:rPr>
              <w:t>10</w:t>
            </w:r>
            <w:r w:rsidR="00C87ABF">
              <w:rPr>
                <w:noProof/>
                <w:webHidden/>
              </w:rPr>
              <w:fldChar w:fldCharType="end"/>
            </w:r>
          </w:hyperlink>
        </w:p>
        <w:p w14:paraId="3C4ECE8E" w14:textId="77777777" w:rsidR="00C87ABF" w:rsidRDefault="00BF0254">
          <w:pPr>
            <w:pStyle w:val="TDC1"/>
            <w:tabs>
              <w:tab w:val="left" w:pos="440"/>
              <w:tab w:val="right" w:leader="dot" w:pos="9628"/>
            </w:tabs>
            <w:rPr>
              <w:rFonts w:eastAsiaTheme="minorEastAsia"/>
              <w:noProof/>
              <w:lang w:eastAsia="es-ES"/>
            </w:rPr>
          </w:pPr>
          <w:hyperlink w:anchor="_Toc494696494" w:history="1">
            <w:r w:rsidR="00C87ABF" w:rsidRPr="007063BA">
              <w:rPr>
                <w:rStyle w:val="Hipervnculo"/>
                <w:rFonts w:cstheme="minorHAnsi"/>
                <w:noProof/>
              </w:rPr>
              <w:t>4.</w:t>
            </w:r>
            <w:r w:rsidR="00C87ABF">
              <w:rPr>
                <w:rFonts w:eastAsiaTheme="minorEastAsia"/>
                <w:noProof/>
                <w:lang w:eastAsia="es-ES"/>
              </w:rPr>
              <w:tab/>
            </w:r>
            <w:r w:rsidR="00C87ABF" w:rsidRPr="007063BA">
              <w:rPr>
                <w:rStyle w:val="Hipervnculo"/>
                <w:rFonts w:cstheme="minorHAnsi"/>
                <w:noProof/>
              </w:rPr>
              <w:t>EL MANUAL</w:t>
            </w:r>
            <w:r w:rsidR="00C87ABF">
              <w:rPr>
                <w:noProof/>
                <w:webHidden/>
              </w:rPr>
              <w:tab/>
            </w:r>
            <w:r w:rsidR="00C87ABF">
              <w:rPr>
                <w:noProof/>
                <w:webHidden/>
              </w:rPr>
              <w:fldChar w:fldCharType="begin"/>
            </w:r>
            <w:r w:rsidR="00C87ABF">
              <w:rPr>
                <w:noProof/>
                <w:webHidden/>
              </w:rPr>
              <w:instrText xml:space="preserve"> PAGEREF _Toc494696494 \h </w:instrText>
            </w:r>
            <w:r w:rsidR="00C87ABF">
              <w:rPr>
                <w:noProof/>
                <w:webHidden/>
              </w:rPr>
            </w:r>
            <w:r w:rsidR="00C87ABF">
              <w:rPr>
                <w:noProof/>
                <w:webHidden/>
              </w:rPr>
              <w:fldChar w:fldCharType="separate"/>
            </w:r>
            <w:r w:rsidR="00C87ABF">
              <w:rPr>
                <w:noProof/>
                <w:webHidden/>
              </w:rPr>
              <w:t>12</w:t>
            </w:r>
            <w:r w:rsidR="00C87ABF">
              <w:rPr>
                <w:noProof/>
                <w:webHidden/>
              </w:rPr>
              <w:fldChar w:fldCharType="end"/>
            </w:r>
          </w:hyperlink>
        </w:p>
        <w:p w14:paraId="3656EFDC" w14:textId="77777777" w:rsidR="00C87ABF" w:rsidRDefault="00BF0254">
          <w:pPr>
            <w:pStyle w:val="TDC2"/>
            <w:rPr>
              <w:rFonts w:eastAsiaTheme="minorEastAsia"/>
              <w:noProof/>
              <w:lang w:eastAsia="es-ES"/>
            </w:rPr>
          </w:pPr>
          <w:hyperlink w:anchor="_Toc494696495" w:history="1">
            <w:r w:rsidR="00C87ABF" w:rsidRPr="007063BA">
              <w:rPr>
                <w:rStyle w:val="Hipervnculo"/>
                <w:rFonts w:cstheme="minorHAnsi"/>
                <w:noProof/>
              </w:rPr>
              <w:t>4.1 Objeto del Manual</w:t>
            </w:r>
            <w:r w:rsidR="00C87ABF">
              <w:rPr>
                <w:noProof/>
                <w:webHidden/>
              </w:rPr>
              <w:tab/>
            </w:r>
            <w:r w:rsidR="00C87ABF">
              <w:rPr>
                <w:noProof/>
                <w:webHidden/>
              </w:rPr>
              <w:fldChar w:fldCharType="begin"/>
            </w:r>
            <w:r w:rsidR="00C87ABF">
              <w:rPr>
                <w:noProof/>
                <w:webHidden/>
              </w:rPr>
              <w:instrText xml:space="preserve"> PAGEREF _Toc494696495 \h </w:instrText>
            </w:r>
            <w:r w:rsidR="00C87ABF">
              <w:rPr>
                <w:noProof/>
                <w:webHidden/>
              </w:rPr>
            </w:r>
            <w:r w:rsidR="00C87ABF">
              <w:rPr>
                <w:noProof/>
                <w:webHidden/>
              </w:rPr>
              <w:fldChar w:fldCharType="separate"/>
            </w:r>
            <w:r w:rsidR="00C87ABF">
              <w:rPr>
                <w:noProof/>
                <w:webHidden/>
              </w:rPr>
              <w:t>12</w:t>
            </w:r>
            <w:r w:rsidR="00C87ABF">
              <w:rPr>
                <w:noProof/>
                <w:webHidden/>
              </w:rPr>
              <w:fldChar w:fldCharType="end"/>
            </w:r>
          </w:hyperlink>
        </w:p>
        <w:p w14:paraId="403C8F55" w14:textId="77777777" w:rsidR="00C87ABF" w:rsidRDefault="00BF0254">
          <w:pPr>
            <w:pStyle w:val="TDC2"/>
            <w:rPr>
              <w:rFonts w:eastAsiaTheme="minorEastAsia"/>
              <w:noProof/>
              <w:lang w:eastAsia="es-ES"/>
            </w:rPr>
          </w:pPr>
          <w:hyperlink w:anchor="_Toc494696496" w:history="1">
            <w:r w:rsidR="00C87ABF" w:rsidRPr="007063BA">
              <w:rPr>
                <w:rStyle w:val="Hipervnculo"/>
                <w:rFonts w:cstheme="minorHAnsi"/>
                <w:noProof/>
              </w:rPr>
              <w:t>4.2 Elaboración del Manual</w:t>
            </w:r>
            <w:r w:rsidR="00C87ABF">
              <w:rPr>
                <w:noProof/>
                <w:webHidden/>
              </w:rPr>
              <w:tab/>
            </w:r>
            <w:r w:rsidR="00C87ABF">
              <w:rPr>
                <w:noProof/>
                <w:webHidden/>
              </w:rPr>
              <w:fldChar w:fldCharType="begin"/>
            </w:r>
            <w:r w:rsidR="00C87ABF">
              <w:rPr>
                <w:noProof/>
                <w:webHidden/>
              </w:rPr>
              <w:instrText xml:space="preserve"> PAGEREF _Toc494696496 \h </w:instrText>
            </w:r>
            <w:r w:rsidR="00C87ABF">
              <w:rPr>
                <w:noProof/>
                <w:webHidden/>
              </w:rPr>
            </w:r>
            <w:r w:rsidR="00C87ABF">
              <w:rPr>
                <w:noProof/>
                <w:webHidden/>
              </w:rPr>
              <w:fldChar w:fldCharType="separate"/>
            </w:r>
            <w:r w:rsidR="00C87ABF">
              <w:rPr>
                <w:noProof/>
                <w:webHidden/>
              </w:rPr>
              <w:t>12</w:t>
            </w:r>
            <w:r w:rsidR="00C87ABF">
              <w:rPr>
                <w:noProof/>
                <w:webHidden/>
              </w:rPr>
              <w:fldChar w:fldCharType="end"/>
            </w:r>
          </w:hyperlink>
        </w:p>
        <w:p w14:paraId="6E53837F" w14:textId="77777777" w:rsidR="00C87ABF" w:rsidRDefault="00BF0254">
          <w:pPr>
            <w:pStyle w:val="TDC2"/>
            <w:rPr>
              <w:rFonts w:eastAsiaTheme="minorEastAsia"/>
              <w:noProof/>
              <w:lang w:eastAsia="es-ES"/>
            </w:rPr>
          </w:pPr>
          <w:hyperlink w:anchor="_Toc494696497" w:history="1">
            <w:r w:rsidR="00C87ABF" w:rsidRPr="007063BA">
              <w:rPr>
                <w:rStyle w:val="Hipervnculo"/>
                <w:rFonts w:cstheme="minorHAnsi"/>
                <w:noProof/>
              </w:rPr>
              <w:t>4.3 Modificaciones y revisiones</w:t>
            </w:r>
            <w:r w:rsidR="00C87ABF">
              <w:rPr>
                <w:noProof/>
                <w:webHidden/>
              </w:rPr>
              <w:tab/>
            </w:r>
            <w:r w:rsidR="00C87ABF">
              <w:rPr>
                <w:noProof/>
                <w:webHidden/>
              </w:rPr>
              <w:fldChar w:fldCharType="begin"/>
            </w:r>
            <w:r w:rsidR="00C87ABF">
              <w:rPr>
                <w:noProof/>
                <w:webHidden/>
              </w:rPr>
              <w:instrText xml:space="preserve"> PAGEREF _Toc494696497 \h </w:instrText>
            </w:r>
            <w:r w:rsidR="00C87ABF">
              <w:rPr>
                <w:noProof/>
                <w:webHidden/>
              </w:rPr>
            </w:r>
            <w:r w:rsidR="00C87ABF">
              <w:rPr>
                <w:noProof/>
                <w:webHidden/>
              </w:rPr>
              <w:fldChar w:fldCharType="separate"/>
            </w:r>
            <w:r w:rsidR="00C87ABF">
              <w:rPr>
                <w:noProof/>
                <w:webHidden/>
              </w:rPr>
              <w:t>12</w:t>
            </w:r>
            <w:r w:rsidR="00C87ABF">
              <w:rPr>
                <w:noProof/>
                <w:webHidden/>
              </w:rPr>
              <w:fldChar w:fldCharType="end"/>
            </w:r>
          </w:hyperlink>
        </w:p>
        <w:p w14:paraId="14E89441" w14:textId="77777777" w:rsidR="00C87ABF" w:rsidRDefault="00BF0254">
          <w:pPr>
            <w:pStyle w:val="TDC2"/>
            <w:rPr>
              <w:rFonts w:eastAsiaTheme="minorEastAsia"/>
              <w:noProof/>
              <w:lang w:eastAsia="es-ES"/>
            </w:rPr>
          </w:pPr>
          <w:hyperlink w:anchor="_Toc494696498" w:history="1">
            <w:r w:rsidR="00C87ABF" w:rsidRPr="007063BA">
              <w:rPr>
                <w:rStyle w:val="Hipervnculo"/>
                <w:rFonts w:cstheme="minorHAnsi"/>
                <w:noProof/>
              </w:rPr>
              <w:t>4.4 Distribución del Manual</w:t>
            </w:r>
            <w:r w:rsidR="00C87ABF">
              <w:rPr>
                <w:noProof/>
                <w:webHidden/>
              </w:rPr>
              <w:tab/>
            </w:r>
            <w:r w:rsidR="00C87ABF">
              <w:rPr>
                <w:noProof/>
                <w:webHidden/>
              </w:rPr>
              <w:fldChar w:fldCharType="begin"/>
            </w:r>
            <w:r w:rsidR="00C87ABF">
              <w:rPr>
                <w:noProof/>
                <w:webHidden/>
              </w:rPr>
              <w:instrText xml:space="preserve"> PAGEREF _Toc494696498 \h </w:instrText>
            </w:r>
            <w:r w:rsidR="00C87ABF">
              <w:rPr>
                <w:noProof/>
                <w:webHidden/>
              </w:rPr>
            </w:r>
            <w:r w:rsidR="00C87ABF">
              <w:rPr>
                <w:noProof/>
                <w:webHidden/>
              </w:rPr>
              <w:fldChar w:fldCharType="separate"/>
            </w:r>
            <w:r w:rsidR="00C87ABF">
              <w:rPr>
                <w:noProof/>
                <w:webHidden/>
              </w:rPr>
              <w:t>12</w:t>
            </w:r>
            <w:r w:rsidR="00C87ABF">
              <w:rPr>
                <w:noProof/>
                <w:webHidden/>
              </w:rPr>
              <w:fldChar w:fldCharType="end"/>
            </w:r>
          </w:hyperlink>
        </w:p>
        <w:p w14:paraId="398C317E" w14:textId="77777777" w:rsidR="00C87ABF" w:rsidRDefault="00BF0254">
          <w:pPr>
            <w:pStyle w:val="TDC2"/>
            <w:rPr>
              <w:rFonts w:eastAsiaTheme="minorEastAsia"/>
              <w:noProof/>
              <w:lang w:eastAsia="es-ES"/>
            </w:rPr>
          </w:pPr>
          <w:hyperlink w:anchor="_Toc494696499" w:history="1">
            <w:r w:rsidR="00C87ABF" w:rsidRPr="007063BA">
              <w:rPr>
                <w:rStyle w:val="Hipervnculo"/>
                <w:rFonts w:cstheme="minorHAnsi"/>
                <w:noProof/>
              </w:rPr>
              <w:t>4.5 Puesta al día por los titulares</w:t>
            </w:r>
            <w:r w:rsidR="00C87ABF">
              <w:rPr>
                <w:noProof/>
                <w:webHidden/>
              </w:rPr>
              <w:tab/>
            </w:r>
            <w:r w:rsidR="00C87ABF">
              <w:rPr>
                <w:noProof/>
                <w:webHidden/>
              </w:rPr>
              <w:fldChar w:fldCharType="begin"/>
            </w:r>
            <w:r w:rsidR="00C87ABF">
              <w:rPr>
                <w:noProof/>
                <w:webHidden/>
              </w:rPr>
              <w:instrText xml:space="preserve"> PAGEREF _Toc494696499 \h </w:instrText>
            </w:r>
            <w:r w:rsidR="00C87ABF">
              <w:rPr>
                <w:noProof/>
                <w:webHidden/>
              </w:rPr>
            </w:r>
            <w:r w:rsidR="00C87ABF">
              <w:rPr>
                <w:noProof/>
                <w:webHidden/>
              </w:rPr>
              <w:fldChar w:fldCharType="separate"/>
            </w:r>
            <w:r w:rsidR="00C87ABF">
              <w:rPr>
                <w:noProof/>
                <w:webHidden/>
              </w:rPr>
              <w:t>12</w:t>
            </w:r>
            <w:r w:rsidR="00C87ABF">
              <w:rPr>
                <w:noProof/>
                <w:webHidden/>
              </w:rPr>
              <w:fldChar w:fldCharType="end"/>
            </w:r>
          </w:hyperlink>
        </w:p>
        <w:p w14:paraId="52538B3C" w14:textId="77777777" w:rsidR="00C87ABF" w:rsidRDefault="00BF0254">
          <w:pPr>
            <w:pStyle w:val="TDC2"/>
            <w:rPr>
              <w:rFonts w:eastAsiaTheme="minorEastAsia"/>
              <w:noProof/>
              <w:lang w:eastAsia="es-ES"/>
            </w:rPr>
          </w:pPr>
          <w:hyperlink w:anchor="_Toc494696500" w:history="1">
            <w:r w:rsidR="00C87ABF" w:rsidRPr="007063BA">
              <w:rPr>
                <w:rStyle w:val="Hipervnculo"/>
                <w:rFonts w:cstheme="minorHAnsi"/>
                <w:noProof/>
              </w:rPr>
              <w:t>4.6 Responsabilidad en la custodia y mantenimiento de los ejemplares del Manual</w:t>
            </w:r>
            <w:r w:rsidR="00C87ABF">
              <w:rPr>
                <w:noProof/>
                <w:webHidden/>
              </w:rPr>
              <w:tab/>
            </w:r>
            <w:r w:rsidR="00C87ABF">
              <w:rPr>
                <w:noProof/>
                <w:webHidden/>
              </w:rPr>
              <w:fldChar w:fldCharType="begin"/>
            </w:r>
            <w:r w:rsidR="00C87ABF">
              <w:rPr>
                <w:noProof/>
                <w:webHidden/>
              </w:rPr>
              <w:instrText xml:space="preserve"> PAGEREF _Toc494696500 \h </w:instrText>
            </w:r>
            <w:r w:rsidR="00C87ABF">
              <w:rPr>
                <w:noProof/>
                <w:webHidden/>
              </w:rPr>
            </w:r>
            <w:r w:rsidR="00C87ABF">
              <w:rPr>
                <w:noProof/>
                <w:webHidden/>
              </w:rPr>
              <w:fldChar w:fldCharType="separate"/>
            </w:r>
            <w:r w:rsidR="00C87ABF">
              <w:rPr>
                <w:noProof/>
                <w:webHidden/>
              </w:rPr>
              <w:t>13</w:t>
            </w:r>
            <w:r w:rsidR="00C87ABF">
              <w:rPr>
                <w:noProof/>
                <w:webHidden/>
              </w:rPr>
              <w:fldChar w:fldCharType="end"/>
            </w:r>
          </w:hyperlink>
        </w:p>
        <w:p w14:paraId="6A115C2E" w14:textId="77777777" w:rsidR="00C87ABF" w:rsidRDefault="00BF0254">
          <w:pPr>
            <w:pStyle w:val="TDC2"/>
            <w:rPr>
              <w:rFonts w:eastAsiaTheme="minorEastAsia"/>
              <w:noProof/>
              <w:lang w:eastAsia="es-ES"/>
            </w:rPr>
          </w:pPr>
          <w:hyperlink w:anchor="_Toc494696501" w:history="1">
            <w:r w:rsidR="00C87ABF" w:rsidRPr="007063BA">
              <w:rPr>
                <w:rStyle w:val="Hipervnculo"/>
                <w:rFonts w:cstheme="minorHAnsi"/>
                <w:noProof/>
              </w:rPr>
              <w:t>4.7 Propiedad del Manual</w:t>
            </w:r>
            <w:r w:rsidR="00C87ABF">
              <w:rPr>
                <w:noProof/>
                <w:webHidden/>
              </w:rPr>
              <w:tab/>
            </w:r>
            <w:r w:rsidR="00C87ABF">
              <w:rPr>
                <w:noProof/>
                <w:webHidden/>
              </w:rPr>
              <w:fldChar w:fldCharType="begin"/>
            </w:r>
            <w:r w:rsidR="00C87ABF">
              <w:rPr>
                <w:noProof/>
                <w:webHidden/>
              </w:rPr>
              <w:instrText xml:space="preserve"> PAGEREF _Toc494696501 \h </w:instrText>
            </w:r>
            <w:r w:rsidR="00C87ABF">
              <w:rPr>
                <w:noProof/>
                <w:webHidden/>
              </w:rPr>
            </w:r>
            <w:r w:rsidR="00C87ABF">
              <w:rPr>
                <w:noProof/>
                <w:webHidden/>
              </w:rPr>
              <w:fldChar w:fldCharType="separate"/>
            </w:r>
            <w:r w:rsidR="00C87ABF">
              <w:rPr>
                <w:noProof/>
                <w:webHidden/>
              </w:rPr>
              <w:t>13</w:t>
            </w:r>
            <w:r w:rsidR="00C87ABF">
              <w:rPr>
                <w:noProof/>
                <w:webHidden/>
              </w:rPr>
              <w:fldChar w:fldCharType="end"/>
            </w:r>
          </w:hyperlink>
        </w:p>
        <w:p w14:paraId="370A3351" w14:textId="77777777" w:rsidR="00C87ABF" w:rsidRDefault="00BF0254">
          <w:pPr>
            <w:pStyle w:val="TDC2"/>
            <w:rPr>
              <w:rFonts w:eastAsiaTheme="minorEastAsia"/>
              <w:noProof/>
              <w:lang w:eastAsia="es-ES"/>
            </w:rPr>
          </w:pPr>
          <w:hyperlink w:anchor="_Toc494696502" w:history="1">
            <w:r w:rsidR="00C87ABF" w:rsidRPr="007063BA">
              <w:rPr>
                <w:rStyle w:val="Hipervnculo"/>
                <w:rFonts w:cstheme="minorHAnsi"/>
                <w:noProof/>
              </w:rPr>
              <w:t>4.8 Conformidad de lectura del Manual</w:t>
            </w:r>
            <w:r w:rsidR="00C87ABF">
              <w:rPr>
                <w:noProof/>
                <w:webHidden/>
              </w:rPr>
              <w:tab/>
            </w:r>
            <w:r w:rsidR="00C87ABF">
              <w:rPr>
                <w:noProof/>
                <w:webHidden/>
              </w:rPr>
              <w:fldChar w:fldCharType="begin"/>
            </w:r>
            <w:r w:rsidR="00C87ABF">
              <w:rPr>
                <w:noProof/>
                <w:webHidden/>
              </w:rPr>
              <w:instrText xml:space="preserve"> PAGEREF _Toc494696502 \h </w:instrText>
            </w:r>
            <w:r w:rsidR="00C87ABF">
              <w:rPr>
                <w:noProof/>
                <w:webHidden/>
              </w:rPr>
            </w:r>
            <w:r w:rsidR="00C87ABF">
              <w:rPr>
                <w:noProof/>
                <w:webHidden/>
              </w:rPr>
              <w:fldChar w:fldCharType="separate"/>
            </w:r>
            <w:r w:rsidR="00C87ABF">
              <w:rPr>
                <w:noProof/>
                <w:webHidden/>
              </w:rPr>
              <w:t>13</w:t>
            </w:r>
            <w:r w:rsidR="00C87ABF">
              <w:rPr>
                <w:noProof/>
                <w:webHidden/>
              </w:rPr>
              <w:fldChar w:fldCharType="end"/>
            </w:r>
          </w:hyperlink>
        </w:p>
        <w:p w14:paraId="1D5F85C4" w14:textId="77777777" w:rsidR="00C87ABF" w:rsidRDefault="00BF0254">
          <w:pPr>
            <w:pStyle w:val="TDC2"/>
            <w:rPr>
              <w:rFonts w:eastAsiaTheme="minorEastAsia"/>
              <w:noProof/>
              <w:lang w:eastAsia="es-ES"/>
            </w:rPr>
          </w:pPr>
          <w:hyperlink w:anchor="_Toc494696503" w:history="1">
            <w:r w:rsidR="00C87ABF" w:rsidRPr="007063BA">
              <w:rPr>
                <w:rStyle w:val="Hipervnculo"/>
                <w:rFonts w:cstheme="minorHAnsi"/>
                <w:noProof/>
              </w:rPr>
              <w:t>4.9 Advertencia</w:t>
            </w:r>
            <w:r w:rsidR="00C87ABF">
              <w:rPr>
                <w:noProof/>
                <w:webHidden/>
              </w:rPr>
              <w:tab/>
            </w:r>
            <w:r w:rsidR="00C87ABF">
              <w:rPr>
                <w:noProof/>
                <w:webHidden/>
              </w:rPr>
              <w:fldChar w:fldCharType="begin"/>
            </w:r>
            <w:r w:rsidR="00C87ABF">
              <w:rPr>
                <w:noProof/>
                <w:webHidden/>
              </w:rPr>
              <w:instrText xml:space="preserve"> PAGEREF _Toc494696503 \h </w:instrText>
            </w:r>
            <w:r w:rsidR="00C87ABF">
              <w:rPr>
                <w:noProof/>
                <w:webHidden/>
              </w:rPr>
            </w:r>
            <w:r w:rsidR="00C87ABF">
              <w:rPr>
                <w:noProof/>
                <w:webHidden/>
              </w:rPr>
              <w:fldChar w:fldCharType="separate"/>
            </w:r>
            <w:r w:rsidR="00C87ABF">
              <w:rPr>
                <w:noProof/>
                <w:webHidden/>
              </w:rPr>
              <w:t>13</w:t>
            </w:r>
            <w:r w:rsidR="00C87ABF">
              <w:rPr>
                <w:noProof/>
                <w:webHidden/>
              </w:rPr>
              <w:fldChar w:fldCharType="end"/>
            </w:r>
          </w:hyperlink>
        </w:p>
        <w:p w14:paraId="749B73C9" w14:textId="77777777" w:rsidR="00C87ABF" w:rsidRDefault="00BF0254">
          <w:pPr>
            <w:pStyle w:val="TDC1"/>
            <w:tabs>
              <w:tab w:val="left" w:pos="440"/>
              <w:tab w:val="right" w:leader="dot" w:pos="9628"/>
            </w:tabs>
            <w:rPr>
              <w:rFonts w:eastAsiaTheme="minorEastAsia"/>
              <w:noProof/>
              <w:lang w:eastAsia="es-ES"/>
            </w:rPr>
          </w:pPr>
          <w:hyperlink w:anchor="_Toc494696504" w:history="1">
            <w:r w:rsidR="00C87ABF" w:rsidRPr="007063BA">
              <w:rPr>
                <w:rStyle w:val="Hipervnculo"/>
                <w:rFonts w:cstheme="minorHAnsi"/>
                <w:noProof/>
              </w:rPr>
              <w:t>5.</w:t>
            </w:r>
            <w:r w:rsidR="00C87ABF">
              <w:rPr>
                <w:rFonts w:eastAsiaTheme="minorEastAsia"/>
                <w:noProof/>
                <w:lang w:eastAsia="es-ES"/>
              </w:rPr>
              <w:tab/>
            </w:r>
            <w:r w:rsidR="00C87ABF" w:rsidRPr="007063BA">
              <w:rPr>
                <w:rStyle w:val="Hipervnculo"/>
                <w:rFonts w:cstheme="minorHAnsi"/>
                <w:noProof/>
              </w:rPr>
              <w:t>DESCRIPCIÓN DEL AeMC</w:t>
            </w:r>
            <w:r w:rsidR="00C87ABF">
              <w:rPr>
                <w:noProof/>
                <w:webHidden/>
              </w:rPr>
              <w:tab/>
            </w:r>
            <w:r w:rsidR="00C87ABF">
              <w:rPr>
                <w:noProof/>
                <w:webHidden/>
              </w:rPr>
              <w:fldChar w:fldCharType="begin"/>
            </w:r>
            <w:r w:rsidR="00C87ABF">
              <w:rPr>
                <w:noProof/>
                <w:webHidden/>
              </w:rPr>
              <w:instrText xml:space="preserve"> PAGEREF _Toc494696504 \h </w:instrText>
            </w:r>
            <w:r w:rsidR="00C87ABF">
              <w:rPr>
                <w:noProof/>
                <w:webHidden/>
              </w:rPr>
            </w:r>
            <w:r w:rsidR="00C87ABF">
              <w:rPr>
                <w:noProof/>
                <w:webHidden/>
              </w:rPr>
              <w:fldChar w:fldCharType="separate"/>
            </w:r>
            <w:r w:rsidR="00C87ABF">
              <w:rPr>
                <w:noProof/>
                <w:webHidden/>
              </w:rPr>
              <w:t>14</w:t>
            </w:r>
            <w:r w:rsidR="00C87ABF">
              <w:rPr>
                <w:noProof/>
                <w:webHidden/>
              </w:rPr>
              <w:fldChar w:fldCharType="end"/>
            </w:r>
          </w:hyperlink>
        </w:p>
        <w:p w14:paraId="0AB5E015" w14:textId="77777777" w:rsidR="00C87ABF" w:rsidRDefault="00BF0254">
          <w:pPr>
            <w:pStyle w:val="TDC2"/>
            <w:rPr>
              <w:rFonts w:eastAsiaTheme="minorEastAsia"/>
              <w:noProof/>
              <w:lang w:eastAsia="es-ES"/>
            </w:rPr>
          </w:pPr>
          <w:hyperlink w:anchor="_Toc494696505" w:history="1">
            <w:r w:rsidR="00C87ABF" w:rsidRPr="007063BA">
              <w:rPr>
                <w:rStyle w:val="Hipervnculo"/>
                <w:rFonts w:cstheme="minorHAnsi"/>
                <w:noProof/>
              </w:rPr>
              <w:t>5.1 Estructura orgánica y funcional del AeMC</w:t>
            </w:r>
            <w:r w:rsidR="00C87ABF">
              <w:rPr>
                <w:noProof/>
                <w:webHidden/>
              </w:rPr>
              <w:tab/>
            </w:r>
            <w:r w:rsidR="00C87ABF">
              <w:rPr>
                <w:noProof/>
                <w:webHidden/>
              </w:rPr>
              <w:fldChar w:fldCharType="begin"/>
            </w:r>
            <w:r w:rsidR="00C87ABF">
              <w:rPr>
                <w:noProof/>
                <w:webHidden/>
              </w:rPr>
              <w:instrText xml:space="preserve"> PAGEREF _Toc494696505 \h </w:instrText>
            </w:r>
            <w:r w:rsidR="00C87ABF">
              <w:rPr>
                <w:noProof/>
                <w:webHidden/>
              </w:rPr>
            </w:r>
            <w:r w:rsidR="00C87ABF">
              <w:rPr>
                <w:noProof/>
                <w:webHidden/>
              </w:rPr>
              <w:fldChar w:fldCharType="separate"/>
            </w:r>
            <w:r w:rsidR="00C87ABF">
              <w:rPr>
                <w:noProof/>
                <w:webHidden/>
              </w:rPr>
              <w:t>14</w:t>
            </w:r>
            <w:r w:rsidR="00C87ABF">
              <w:rPr>
                <w:noProof/>
                <w:webHidden/>
              </w:rPr>
              <w:fldChar w:fldCharType="end"/>
            </w:r>
          </w:hyperlink>
        </w:p>
        <w:p w14:paraId="7E62350E" w14:textId="77777777" w:rsidR="00C87ABF" w:rsidRDefault="00BF0254">
          <w:pPr>
            <w:pStyle w:val="TDC2"/>
            <w:rPr>
              <w:rFonts w:eastAsiaTheme="minorEastAsia"/>
              <w:noProof/>
              <w:lang w:eastAsia="es-ES"/>
            </w:rPr>
          </w:pPr>
          <w:hyperlink w:anchor="_Toc494696506" w:history="1">
            <w:r w:rsidR="00C87ABF" w:rsidRPr="007063BA">
              <w:rPr>
                <w:rStyle w:val="Hipervnculo"/>
                <w:rFonts w:cstheme="minorHAnsi"/>
                <w:noProof/>
              </w:rPr>
              <w:t>5.2 Descripción de las funciones de los miembros del AeMC</w:t>
            </w:r>
            <w:r w:rsidR="00C87ABF">
              <w:rPr>
                <w:noProof/>
                <w:webHidden/>
              </w:rPr>
              <w:tab/>
            </w:r>
            <w:r w:rsidR="00C87ABF">
              <w:rPr>
                <w:noProof/>
                <w:webHidden/>
              </w:rPr>
              <w:fldChar w:fldCharType="begin"/>
            </w:r>
            <w:r w:rsidR="00C87ABF">
              <w:rPr>
                <w:noProof/>
                <w:webHidden/>
              </w:rPr>
              <w:instrText xml:space="preserve"> PAGEREF _Toc494696506 \h </w:instrText>
            </w:r>
            <w:r w:rsidR="00C87ABF">
              <w:rPr>
                <w:noProof/>
                <w:webHidden/>
              </w:rPr>
            </w:r>
            <w:r w:rsidR="00C87ABF">
              <w:rPr>
                <w:noProof/>
                <w:webHidden/>
              </w:rPr>
              <w:fldChar w:fldCharType="separate"/>
            </w:r>
            <w:r w:rsidR="00C87ABF">
              <w:rPr>
                <w:noProof/>
                <w:webHidden/>
              </w:rPr>
              <w:t>14</w:t>
            </w:r>
            <w:r w:rsidR="00C87ABF">
              <w:rPr>
                <w:noProof/>
                <w:webHidden/>
              </w:rPr>
              <w:fldChar w:fldCharType="end"/>
            </w:r>
          </w:hyperlink>
        </w:p>
        <w:p w14:paraId="189A5977" w14:textId="77777777" w:rsidR="00C87ABF" w:rsidRDefault="00BF0254">
          <w:pPr>
            <w:pStyle w:val="TDC2"/>
            <w:rPr>
              <w:rFonts w:eastAsiaTheme="minorEastAsia"/>
              <w:noProof/>
              <w:lang w:eastAsia="es-ES"/>
            </w:rPr>
          </w:pPr>
          <w:hyperlink w:anchor="_Toc494696507" w:history="1">
            <w:r w:rsidR="00C87ABF" w:rsidRPr="007063BA">
              <w:rPr>
                <w:rStyle w:val="Hipervnculo"/>
                <w:rFonts w:cstheme="minorHAnsi"/>
                <w:noProof/>
              </w:rPr>
              <w:t>5.3 Personal del AeMC</w:t>
            </w:r>
            <w:r w:rsidR="00C87ABF">
              <w:rPr>
                <w:noProof/>
                <w:webHidden/>
              </w:rPr>
              <w:tab/>
            </w:r>
            <w:r w:rsidR="00C87ABF">
              <w:rPr>
                <w:noProof/>
                <w:webHidden/>
              </w:rPr>
              <w:fldChar w:fldCharType="begin"/>
            </w:r>
            <w:r w:rsidR="00C87ABF">
              <w:rPr>
                <w:noProof/>
                <w:webHidden/>
              </w:rPr>
              <w:instrText xml:space="preserve"> PAGEREF _Toc494696507 \h </w:instrText>
            </w:r>
            <w:r w:rsidR="00C87ABF">
              <w:rPr>
                <w:noProof/>
                <w:webHidden/>
              </w:rPr>
            </w:r>
            <w:r w:rsidR="00C87ABF">
              <w:rPr>
                <w:noProof/>
                <w:webHidden/>
              </w:rPr>
              <w:fldChar w:fldCharType="separate"/>
            </w:r>
            <w:r w:rsidR="00C87ABF">
              <w:rPr>
                <w:noProof/>
                <w:webHidden/>
              </w:rPr>
              <w:t>20</w:t>
            </w:r>
            <w:r w:rsidR="00C87ABF">
              <w:rPr>
                <w:noProof/>
                <w:webHidden/>
              </w:rPr>
              <w:fldChar w:fldCharType="end"/>
            </w:r>
          </w:hyperlink>
        </w:p>
        <w:p w14:paraId="7466FBF9" w14:textId="77777777" w:rsidR="00C87ABF" w:rsidRDefault="00BF0254">
          <w:pPr>
            <w:pStyle w:val="TDC2"/>
            <w:rPr>
              <w:rFonts w:eastAsiaTheme="minorEastAsia"/>
              <w:noProof/>
              <w:lang w:eastAsia="es-ES"/>
            </w:rPr>
          </w:pPr>
          <w:hyperlink w:anchor="_Toc494696508" w:history="1">
            <w:r w:rsidR="00C87ABF">
              <w:rPr>
                <w:noProof/>
                <w:webHidden/>
              </w:rPr>
              <w:tab/>
            </w:r>
            <w:r w:rsidR="00C87ABF">
              <w:rPr>
                <w:noProof/>
                <w:webHidden/>
              </w:rPr>
              <w:fldChar w:fldCharType="begin"/>
            </w:r>
            <w:r w:rsidR="00C87ABF">
              <w:rPr>
                <w:noProof/>
                <w:webHidden/>
              </w:rPr>
              <w:instrText xml:space="preserve"> PAGEREF _Toc494696508 \h </w:instrText>
            </w:r>
            <w:r w:rsidR="00C87ABF">
              <w:rPr>
                <w:noProof/>
                <w:webHidden/>
              </w:rPr>
            </w:r>
            <w:r w:rsidR="00C87ABF">
              <w:rPr>
                <w:noProof/>
                <w:webHidden/>
              </w:rPr>
              <w:fldChar w:fldCharType="separate"/>
            </w:r>
            <w:r w:rsidR="00C87ABF">
              <w:rPr>
                <w:noProof/>
                <w:webHidden/>
              </w:rPr>
              <w:t>20</w:t>
            </w:r>
            <w:r w:rsidR="00C87ABF">
              <w:rPr>
                <w:noProof/>
                <w:webHidden/>
              </w:rPr>
              <w:fldChar w:fldCharType="end"/>
            </w:r>
          </w:hyperlink>
        </w:p>
        <w:p w14:paraId="2DDD862E" w14:textId="77777777" w:rsidR="00C87ABF" w:rsidRDefault="00BF0254">
          <w:pPr>
            <w:pStyle w:val="TDC2"/>
            <w:rPr>
              <w:rFonts w:eastAsiaTheme="minorEastAsia"/>
              <w:noProof/>
              <w:lang w:eastAsia="es-ES"/>
            </w:rPr>
          </w:pPr>
          <w:hyperlink w:anchor="_Toc494696509" w:history="1">
            <w:r w:rsidR="00C87ABF" w:rsidRPr="007063BA">
              <w:rPr>
                <w:rStyle w:val="Hipervnculo"/>
                <w:rFonts w:cstheme="minorHAnsi"/>
                <w:noProof/>
              </w:rPr>
              <w:t>5.3.1 Personal de gestión</w:t>
            </w:r>
            <w:r w:rsidR="00C87ABF">
              <w:rPr>
                <w:noProof/>
                <w:webHidden/>
              </w:rPr>
              <w:tab/>
            </w:r>
            <w:r w:rsidR="00C87ABF">
              <w:rPr>
                <w:noProof/>
                <w:webHidden/>
              </w:rPr>
              <w:fldChar w:fldCharType="begin"/>
            </w:r>
            <w:r w:rsidR="00C87ABF">
              <w:rPr>
                <w:noProof/>
                <w:webHidden/>
              </w:rPr>
              <w:instrText xml:space="preserve"> PAGEREF _Toc494696509 \h </w:instrText>
            </w:r>
            <w:r w:rsidR="00C87ABF">
              <w:rPr>
                <w:noProof/>
                <w:webHidden/>
              </w:rPr>
            </w:r>
            <w:r w:rsidR="00C87ABF">
              <w:rPr>
                <w:noProof/>
                <w:webHidden/>
              </w:rPr>
              <w:fldChar w:fldCharType="separate"/>
            </w:r>
            <w:r w:rsidR="00C87ABF">
              <w:rPr>
                <w:noProof/>
                <w:webHidden/>
              </w:rPr>
              <w:t>20</w:t>
            </w:r>
            <w:r w:rsidR="00C87ABF">
              <w:rPr>
                <w:noProof/>
                <w:webHidden/>
              </w:rPr>
              <w:fldChar w:fldCharType="end"/>
            </w:r>
          </w:hyperlink>
        </w:p>
        <w:p w14:paraId="26715CF7" w14:textId="77777777" w:rsidR="00C87ABF" w:rsidRDefault="00BF0254">
          <w:pPr>
            <w:pStyle w:val="TDC2"/>
            <w:rPr>
              <w:rFonts w:eastAsiaTheme="minorEastAsia"/>
              <w:noProof/>
              <w:lang w:eastAsia="es-ES"/>
            </w:rPr>
          </w:pPr>
          <w:hyperlink w:anchor="_Toc494696510" w:history="1">
            <w:r w:rsidR="00C87ABF" w:rsidRPr="007063BA">
              <w:rPr>
                <w:rStyle w:val="Hipervnculo"/>
                <w:rFonts w:cstheme="minorHAnsi"/>
                <w:noProof/>
              </w:rPr>
              <w:t>5.3.2 Equipo médico-sanitario</w:t>
            </w:r>
            <w:r w:rsidR="00C87ABF">
              <w:rPr>
                <w:noProof/>
                <w:webHidden/>
              </w:rPr>
              <w:tab/>
            </w:r>
            <w:r w:rsidR="00C87ABF">
              <w:rPr>
                <w:noProof/>
                <w:webHidden/>
              </w:rPr>
              <w:fldChar w:fldCharType="begin"/>
            </w:r>
            <w:r w:rsidR="00C87ABF">
              <w:rPr>
                <w:noProof/>
                <w:webHidden/>
              </w:rPr>
              <w:instrText xml:space="preserve"> PAGEREF _Toc494696510 \h </w:instrText>
            </w:r>
            <w:r w:rsidR="00C87ABF">
              <w:rPr>
                <w:noProof/>
                <w:webHidden/>
              </w:rPr>
            </w:r>
            <w:r w:rsidR="00C87ABF">
              <w:rPr>
                <w:noProof/>
                <w:webHidden/>
              </w:rPr>
              <w:fldChar w:fldCharType="separate"/>
            </w:r>
            <w:r w:rsidR="00C87ABF">
              <w:rPr>
                <w:noProof/>
                <w:webHidden/>
              </w:rPr>
              <w:t>21</w:t>
            </w:r>
            <w:r w:rsidR="00C87ABF">
              <w:rPr>
                <w:noProof/>
                <w:webHidden/>
              </w:rPr>
              <w:fldChar w:fldCharType="end"/>
            </w:r>
          </w:hyperlink>
        </w:p>
        <w:p w14:paraId="660849CB" w14:textId="77777777" w:rsidR="00C87ABF" w:rsidRDefault="00BF0254">
          <w:pPr>
            <w:pStyle w:val="TDC2"/>
            <w:rPr>
              <w:rFonts w:eastAsiaTheme="minorEastAsia"/>
              <w:noProof/>
              <w:lang w:eastAsia="es-ES"/>
            </w:rPr>
          </w:pPr>
          <w:hyperlink w:anchor="_Toc494696511" w:history="1">
            <w:r w:rsidR="00C87ABF" w:rsidRPr="007063BA">
              <w:rPr>
                <w:rStyle w:val="Hipervnculo"/>
                <w:rFonts w:cstheme="minorHAnsi"/>
                <w:noProof/>
              </w:rPr>
              <w:t>5.3.3 Personal sanitario titulado</w:t>
            </w:r>
            <w:r w:rsidR="00C87ABF">
              <w:rPr>
                <w:noProof/>
                <w:webHidden/>
              </w:rPr>
              <w:tab/>
            </w:r>
            <w:r w:rsidR="00C87ABF">
              <w:rPr>
                <w:noProof/>
                <w:webHidden/>
              </w:rPr>
              <w:fldChar w:fldCharType="begin"/>
            </w:r>
            <w:r w:rsidR="00C87ABF">
              <w:rPr>
                <w:noProof/>
                <w:webHidden/>
              </w:rPr>
              <w:instrText xml:space="preserve"> PAGEREF _Toc494696511 \h </w:instrText>
            </w:r>
            <w:r w:rsidR="00C87ABF">
              <w:rPr>
                <w:noProof/>
                <w:webHidden/>
              </w:rPr>
            </w:r>
            <w:r w:rsidR="00C87ABF">
              <w:rPr>
                <w:noProof/>
                <w:webHidden/>
              </w:rPr>
              <w:fldChar w:fldCharType="separate"/>
            </w:r>
            <w:r w:rsidR="00C87ABF">
              <w:rPr>
                <w:noProof/>
                <w:webHidden/>
              </w:rPr>
              <w:t>24</w:t>
            </w:r>
            <w:r w:rsidR="00C87ABF">
              <w:rPr>
                <w:noProof/>
                <w:webHidden/>
              </w:rPr>
              <w:fldChar w:fldCharType="end"/>
            </w:r>
          </w:hyperlink>
        </w:p>
        <w:p w14:paraId="6703D752" w14:textId="77777777" w:rsidR="00C87ABF" w:rsidRDefault="00BF0254">
          <w:pPr>
            <w:pStyle w:val="TDC2"/>
            <w:rPr>
              <w:rFonts w:eastAsiaTheme="minorEastAsia"/>
              <w:noProof/>
              <w:lang w:eastAsia="es-ES"/>
            </w:rPr>
          </w:pPr>
          <w:hyperlink w:anchor="_Toc494696512" w:history="1">
            <w:r w:rsidR="00C87ABF">
              <w:rPr>
                <w:noProof/>
                <w:webHidden/>
              </w:rPr>
              <w:tab/>
            </w:r>
            <w:r w:rsidR="00C87ABF">
              <w:rPr>
                <w:noProof/>
                <w:webHidden/>
              </w:rPr>
              <w:fldChar w:fldCharType="begin"/>
            </w:r>
            <w:r w:rsidR="00C87ABF">
              <w:rPr>
                <w:noProof/>
                <w:webHidden/>
              </w:rPr>
              <w:instrText xml:space="preserve"> PAGEREF _Toc494696512 \h </w:instrText>
            </w:r>
            <w:r w:rsidR="00C87ABF">
              <w:rPr>
                <w:noProof/>
                <w:webHidden/>
              </w:rPr>
            </w:r>
            <w:r w:rsidR="00C87ABF">
              <w:rPr>
                <w:noProof/>
                <w:webHidden/>
              </w:rPr>
              <w:fldChar w:fldCharType="separate"/>
            </w:r>
            <w:r w:rsidR="00C87ABF">
              <w:rPr>
                <w:noProof/>
                <w:webHidden/>
              </w:rPr>
              <w:t>24</w:t>
            </w:r>
            <w:r w:rsidR="00C87ABF">
              <w:rPr>
                <w:noProof/>
                <w:webHidden/>
              </w:rPr>
              <w:fldChar w:fldCharType="end"/>
            </w:r>
          </w:hyperlink>
        </w:p>
        <w:p w14:paraId="1968582E" w14:textId="77777777" w:rsidR="00C87ABF" w:rsidRDefault="00BF0254">
          <w:pPr>
            <w:pStyle w:val="TDC2"/>
            <w:rPr>
              <w:rFonts w:eastAsiaTheme="minorEastAsia"/>
              <w:noProof/>
              <w:lang w:eastAsia="es-ES"/>
            </w:rPr>
          </w:pPr>
          <w:hyperlink w:anchor="_Toc494696513" w:history="1">
            <w:r w:rsidR="00C87ABF" w:rsidRPr="007063BA">
              <w:rPr>
                <w:rStyle w:val="Hipervnculo"/>
                <w:rFonts w:cstheme="minorHAnsi"/>
                <w:noProof/>
              </w:rPr>
              <w:t>5.3.4 Personal auxiliar</w:t>
            </w:r>
            <w:r w:rsidR="00C87ABF">
              <w:rPr>
                <w:noProof/>
                <w:webHidden/>
              </w:rPr>
              <w:tab/>
            </w:r>
            <w:r w:rsidR="00C87ABF">
              <w:rPr>
                <w:noProof/>
                <w:webHidden/>
              </w:rPr>
              <w:fldChar w:fldCharType="begin"/>
            </w:r>
            <w:r w:rsidR="00C87ABF">
              <w:rPr>
                <w:noProof/>
                <w:webHidden/>
              </w:rPr>
              <w:instrText xml:space="preserve"> PAGEREF _Toc494696513 \h </w:instrText>
            </w:r>
            <w:r w:rsidR="00C87ABF">
              <w:rPr>
                <w:noProof/>
                <w:webHidden/>
              </w:rPr>
            </w:r>
            <w:r w:rsidR="00C87ABF">
              <w:rPr>
                <w:noProof/>
                <w:webHidden/>
              </w:rPr>
              <w:fldChar w:fldCharType="separate"/>
            </w:r>
            <w:r w:rsidR="00C87ABF">
              <w:rPr>
                <w:noProof/>
                <w:webHidden/>
              </w:rPr>
              <w:t>24</w:t>
            </w:r>
            <w:r w:rsidR="00C87ABF">
              <w:rPr>
                <w:noProof/>
                <w:webHidden/>
              </w:rPr>
              <w:fldChar w:fldCharType="end"/>
            </w:r>
          </w:hyperlink>
        </w:p>
        <w:p w14:paraId="530BAC0F" w14:textId="77777777" w:rsidR="00C87ABF" w:rsidRDefault="00BF0254">
          <w:pPr>
            <w:pStyle w:val="TDC2"/>
            <w:rPr>
              <w:rFonts w:eastAsiaTheme="minorEastAsia"/>
              <w:noProof/>
              <w:lang w:eastAsia="es-ES"/>
            </w:rPr>
          </w:pPr>
          <w:hyperlink w:anchor="_Toc494696514" w:history="1">
            <w:r w:rsidR="00C87ABF" w:rsidRPr="007063BA">
              <w:rPr>
                <w:rStyle w:val="Hipervnculo"/>
                <w:rFonts w:cstheme="minorHAnsi"/>
                <w:noProof/>
              </w:rPr>
              <w:t>5.4 Instalaciones del AeMC</w:t>
            </w:r>
            <w:r w:rsidR="00C87ABF">
              <w:rPr>
                <w:noProof/>
                <w:webHidden/>
              </w:rPr>
              <w:tab/>
            </w:r>
            <w:r w:rsidR="00C87ABF">
              <w:rPr>
                <w:noProof/>
                <w:webHidden/>
              </w:rPr>
              <w:fldChar w:fldCharType="begin"/>
            </w:r>
            <w:r w:rsidR="00C87ABF">
              <w:rPr>
                <w:noProof/>
                <w:webHidden/>
              </w:rPr>
              <w:instrText xml:space="preserve"> PAGEREF _Toc494696514 \h </w:instrText>
            </w:r>
            <w:r w:rsidR="00C87ABF">
              <w:rPr>
                <w:noProof/>
                <w:webHidden/>
              </w:rPr>
            </w:r>
            <w:r w:rsidR="00C87ABF">
              <w:rPr>
                <w:noProof/>
                <w:webHidden/>
              </w:rPr>
              <w:fldChar w:fldCharType="separate"/>
            </w:r>
            <w:r w:rsidR="00C87ABF">
              <w:rPr>
                <w:noProof/>
                <w:webHidden/>
              </w:rPr>
              <w:t>25</w:t>
            </w:r>
            <w:r w:rsidR="00C87ABF">
              <w:rPr>
                <w:noProof/>
                <w:webHidden/>
              </w:rPr>
              <w:fldChar w:fldCharType="end"/>
            </w:r>
          </w:hyperlink>
        </w:p>
        <w:p w14:paraId="01D4A301" w14:textId="77777777" w:rsidR="00C87ABF" w:rsidRDefault="00BF0254">
          <w:pPr>
            <w:pStyle w:val="TDC2"/>
            <w:rPr>
              <w:rFonts w:eastAsiaTheme="minorEastAsia"/>
              <w:noProof/>
              <w:lang w:eastAsia="es-ES"/>
            </w:rPr>
          </w:pPr>
          <w:hyperlink w:anchor="_Toc494696515" w:history="1">
            <w:r w:rsidR="00C87ABF" w:rsidRPr="007063BA">
              <w:rPr>
                <w:rStyle w:val="Hipervnculo"/>
                <w:rFonts w:cstheme="minorHAnsi"/>
                <w:noProof/>
              </w:rPr>
              <w:t>5.4.1 Instalaciones propias</w:t>
            </w:r>
            <w:r w:rsidR="00C87ABF">
              <w:rPr>
                <w:noProof/>
                <w:webHidden/>
              </w:rPr>
              <w:tab/>
            </w:r>
            <w:r w:rsidR="00C87ABF">
              <w:rPr>
                <w:noProof/>
                <w:webHidden/>
              </w:rPr>
              <w:fldChar w:fldCharType="begin"/>
            </w:r>
            <w:r w:rsidR="00C87ABF">
              <w:rPr>
                <w:noProof/>
                <w:webHidden/>
              </w:rPr>
              <w:instrText xml:space="preserve"> PAGEREF _Toc494696515 \h </w:instrText>
            </w:r>
            <w:r w:rsidR="00C87ABF">
              <w:rPr>
                <w:noProof/>
                <w:webHidden/>
              </w:rPr>
            </w:r>
            <w:r w:rsidR="00C87ABF">
              <w:rPr>
                <w:noProof/>
                <w:webHidden/>
              </w:rPr>
              <w:fldChar w:fldCharType="separate"/>
            </w:r>
            <w:r w:rsidR="00C87ABF">
              <w:rPr>
                <w:noProof/>
                <w:webHidden/>
              </w:rPr>
              <w:t>25</w:t>
            </w:r>
            <w:r w:rsidR="00C87ABF">
              <w:rPr>
                <w:noProof/>
                <w:webHidden/>
              </w:rPr>
              <w:fldChar w:fldCharType="end"/>
            </w:r>
          </w:hyperlink>
        </w:p>
        <w:p w14:paraId="557E11E3" w14:textId="77777777" w:rsidR="00C87ABF" w:rsidRDefault="00BF0254">
          <w:pPr>
            <w:pStyle w:val="TDC2"/>
            <w:rPr>
              <w:rFonts w:eastAsiaTheme="minorEastAsia"/>
              <w:noProof/>
              <w:lang w:eastAsia="es-ES"/>
            </w:rPr>
          </w:pPr>
          <w:hyperlink w:anchor="_Toc494696516" w:history="1">
            <w:r w:rsidR="00C87ABF" w:rsidRPr="007063BA">
              <w:rPr>
                <w:rStyle w:val="Hipervnculo"/>
                <w:rFonts w:cstheme="minorHAnsi"/>
                <w:noProof/>
              </w:rPr>
              <w:t>5.4.2 Hospital de referencia</w:t>
            </w:r>
            <w:r w:rsidR="00C87ABF">
              <w:rPr>
                <w:noProof/>
                <w:webHidden/>
              </w:rPr>
              <w:tab/>
            </w:r>
            <w:r w:rsidR="00C87ABF">
              <w:rPr>
                <w:noProof/>
                <w:webHidden/>
              </w:rPr>
              <w:fldChar w:fldCharType="begin"/>
            </w:r>
            <w:r w:rsidR="00C87ABF">
              <w:rPr>
                <w:noProof/>
                <w:webHidden/>
              </w:rPr>
              <w:instrText xml:space="preserve"> PAGEREF _Toc494696516 \h </w:instrText>
            </w:r>
            <w:r w:rsidR="00C87ABF">
              <w:rPr>
                <w:noProof/>
                <w:webHidden/>
              </w:rPr>
            </w:r>
            <w:r w:rsidR="00C87ABF">
              <w:rPr>
                <w:noProof/>
                <w:webHidden/>
              </w:rPr>
              <w:fldChar w:fldCharType="separate"/>
            </w:r>
            <w:r w:rsidR="00C87ABF">
              <w:rPr>
                <w:noProof/>
                <w:webHidden/>
              </w:rPr>
              <w:t>26</w:t>
            </w:r>
            <w:r w:rsidR="00C87ABF">
              <w:rPr>
                <w:noProof/>
                <w:webHidden/>
              </w:rPr>
              <w:fldChar w:fldCharType="end"/>
            </w:r>
          </w:hyperlink>
        </w:p>
        <w:p w14:paraId="608117F8" w14:textId="77777777" w:rsidR="00C87ABF" w:rsidRDefault="00BF0254">
          <w:pPr>
            <w:pStyle w:val="TDC2"/>
            <w:rPr>
              <w:rFonts w:eastAsiaTheme="minorEastAsia"/>
              <w:noProof/>
              <w:lang w:eastAsia="es-ES"/>
            </w:rPr>
          </w:pPr>
          <w:hyperlink w:anchor="_Toc494696517" w:history="1">
            <w:r w:rsidR="00C87ABF" w:rsidRPr="007063BA">
              <w:rPr>
                <w:rStyle w:val="Hipervnculo"/>
                <w:rFonts w:cstheme="minorHAnsi"/>
                <w:noProof/>
              </w:rPr>
              <w:t>5.4.3 Laboratorio de análisis clínicos</w:t>
            </w:r>
            <w:r w:rsidR="00C87ABF">
              <w:rPr>
                <w:noProof/>
                <w:webHidden/>
              </w:rPr>
              <w:tab/>
            </w:r>
            <w:r w:rsidR="00C87ABF">
              <w:rPr>
                <w:noProof/>
                <w:webHidden/>
              </w:rPr>
              <w:fldChar w:fldCharType="begin"/>
            </w:r>
            <w:r w:rsidR="00C87ABF">
              <w:rPr>
                <w:noProof/>
                <w:webHidden/>
              </w:rPr>
              <w:instrText xml:space="preserve"> PAGEREF _Toc494696517 \h </w:instrText>
            </w:r>
            <w:r w:rsidR="00C87ABF">
              <w:rPr>
                <w:noProof/>
                <w:webHidden/>
              </w:rPr>
            </w:r>
            <w:r w:rsidR="00C87ABF">
              <w:rPr>
                <w:noProof/>
                <w:webHidden/>
              </w:rPr>
              <w:fldChar w:fldCharType="separate"/>
            </w:r>
            <w:r w:rsidR="00C87ABF">
              <w:rPr>
                <w:noProof/>
                <w:webHidden/>
              </w:rPr>
              <w:t>26</w:t>
            </w:r>
            <w:r w:rsidR="00C87ABF">
              <w:rPr>
                <w:noProof/>
                <w:webHidden/>
              </w:rPr>
              <w:fldChar w:fldCharType="end"/>
            </w:r>
          </w:hyperlink>
        </w:p>
        <w:p w14:paraId="53816227" w14:textId="77777777" w:rsidR="00C87ABF" w:rsidRDefault="00BF0254">
          <w:pPr>
            <w:pStyle w:val="TDC2"/>
            <w:rPr>
              <w:rFonts w:eastAsiaTheme="minorEastAsia"/>
              <w:noProof/>
              <w:lang w:eastAsia="es-ES"/>
            </w:rPr>
          </w:pPr>
          <w:hyperlink w:anchor="_Toc494696518" w:history="1">
            <w:r w:rsidR="00C87ABF" w:rsidRPr="007063BA">
              <w:rPr>
                <w:rStyle w:val="Hipervnculo"/>
                <w:rFonts w:cstheme="minorHAnsi"/>
                <w:noProof/>
              </w:rPr>
              <w:t>5.4.4 Actividades subcontratadas</w:t>
            </w:r>
            <w:r w:rsidR="00C87ABF">
              <w:rPr>
                <w:noProof/>
                <w:webHidden/>
              </w:rPr>
              <w:tab/>
            </w:r>
            <w:r w:rsidR="00C87ABF">
              <w:rPr>
                <w:noProof/>
                <w:webHidden/>
              </w:rPr>
              <w:fldChar w:fldCharType="begin"/>
            </w:r>
            <w:r w:rsidR="00C87ABF">
              <w:rPr>
                <w:noProof/>
                <w:webHidden/>
              </w:rPr>
              <w:instrText xml:space="preserve"> PAGEREF _Toc494696518 \h </w:instrText>
            </w:r>
            <w:r w:rsidR="00C87ABF">
              <w:rPr>
                <w:noProof/>
                <w:webHidden/>
              </w:rPr>
            </w:r>
            <w:r w:rsidR="00C87ABF">
              <w:rPr>
                <w:noProof/>
                <w:webHidden/>
              </w:rPr>
              <w:fldChar w:fldCharType="separate"/>
            </w:r>
            <w:r w:rsidR="00C87ABF">
              <w:rPr>
                <w:noProof/>
                <w:webHidden/>
              </w:rPr>
              <w:t>27</w:t>
            </w:r>
            <w:r w:rsidR="00C87ABF">
              <w:rPr>
                <w:noProof/>
                <w:webHidden/>
              </w:rPr>
              <w:fldChar w:fldCharType="end"/>
            </w:r>
          </w:hyperlink>
        </w:p>
        <w:p w14:paraId="259F62F0" w14:textId="77777777" w:rsidR="00C87ABF" w:rsidRDefault="00BF0254">
          <w:pPr>
            <w:pStyle w:val="TDC2"/>
            <w:rPr>
              <w:rFonts w:eastAsiaTheme="minorEastAsia"/>
              <w:noProof/>
              <w:lang w:eastAsia="es-ES"/>
            </w:rPr>
          </w:pPr>
          <w:hyperlink w:anchor="_Toc494696519" w:history="1">
            <w:r w:rsidR="00C87ABF" w:rsidRPr="007063BA">
              <w:rPr>
                <w:rStyle w:val="Hipervnculo"/>
                <w:rFonts w:cstheme="minorHAnsi"/>
                <w:noProof/>
              </w:rPr>
              <w:t>5.5 Medios técnicos</w:t>
            </w:r>
            <w:r w:rsidR="00C87ABF">
              <w:rPr>
                <w:noProof/>
                <w:webHidden/>
              </w:rPr>
              <w:tab/>
            </w:r>
            <w:r w:rsidR="00C87ABF">
              <w:rPr>
                <w:noProof/>
                <w:webHidden/>
              </w:rPr>
              <w:fldChar w:fldCharType="begin"/>
            </w:r>
            <w:r w:rsidR="00C87ABF">
              <w:rPr>
                <w:noProof/>
                <w:webHidden/>
              </w:rPr>
              <w:instrText xml:space="preserve"> PAGEREF _Toc494696519 \h </w:instrText>
            </w:r>
            <w:r w:rsidR="00C87ABF">
              <w:rPr>
                <w:noProof/>
                <w:webHidden/>
              </w:rPr>
            </w:r>
            <w:r w:rsidR="00C87ABF">
              <w:rPr>
                <w:noProof/>
                <w:webHidden/>
              </w:rPr>
              <w:fldChar w:fldCharType="separate"/>
            </w:r>
            <w:r w:rsidR="00C87ABF">
              <w:rPr>
                <w:noProof/>
                <w:webHidden/>
              </w:rPr>
              <w:t>28</w:t>
            </w:r>
            <w:r w:rsidR="00C87ABF">
              <w:rPr>
                <w:noProof/>
                <w:webHidden/>
              </w:rPr>
              <w:fldChar w:fldCharType="end"/>
            </w:r>
          </w:hyperlink>
        </w:p>
        <w:p w14:paraId="6EA352D2" w14:textId="77777777" w:rsidR="00C87ABF" w:rsidRDefault="00BF0254">
          <w:pPr>
            <w:pStyle w:val="TDC2"/>
            <w:rPr>
              <w:rFonts w:eastAsiaTheme="minorEastAsia"/>
              <w:noProof/>
              <w:lang w:eastAsia="es-ES"/>
            </w:rPr>
          </w:pPr>
          <w:hyperlink w:anchor="_Toc494696520" w:history="1">
            <w:r w:rsidR="00C87ABF" w:rsidRPr="007063BA">
              <w:rPr>
                <w:rStyle w:val="Hipervnculo"/>
                <w:rFonts w:cstheme="minorHAnsi"/>
                <w:noProof/>
              </w:rPr>
              <w:t>5.5.1 Medios clínicos</w:t>
            </w:r>
            <w:r w:rsidR="00C87ABF">
              <w:rPr>
                <w:noProof/>
                <w:webHidden/>
              </w:rPr>
              <w:tab/>
            </w:r>
            <w:r w:rsidR="00C87ABF">
              <w:rPr>
                <w:noProof/>
                <w:webHidden/>
              </w:rPr>
              <w:fldChar w:fldCharType="begin"/>
            </w:r>
            <w:r w:rsidR="00C87ABF">
              <w:rPr>
                <w:noProof/>
                <w:webHidden/>
              </w:rPr>
              <w:instrText xml:space="preserve"> PAGEREF _Toc494696520 \h </w:instrText>
            </w:r>
            <w:r w:rsidR="00C87ABF">
              <w:rPr>
                <w:noProof/>
                <w:webHidden/>
              </w:rPr>
            </w:r>
            <w:r w:rsidR="00C87ABF">
              <w:rPr>
                <w:noProof/>
                <w:webHidden/>
              </w:rPr>
              <w:fldChar w:fldCharType="separate"/>
            </w:r>
            <w:r w:rsidR="00C87ABF">
              <w:rPr>
                <w:noProof/>
                <w:webHidden/>
              </w:rPr>
              <w:t>28</w:t>
            </w:r>
            <w:r w:rsidR="00C87ABF">
              <w:rPr>
                <w:noProof/>
                <w:webHidden/>
              </w:rPr>
              <w:fldChar w:fldCharType="end"/>
            </w:r>
          </w:hyperlink>
        </w:p>
        <w:p w14:paraId="0AAD46FE" w14:textId="77777777" w:rsidR="00C87ABF" w:rsidRDefault="00BF0254">
          <w:pPr>
            <w:pStyle w:val="TDC2"/>
            <w:rPr>
              <w:rFonts w:eastAsiaTheme="minorEastAsia"/>
              <w:noProof/>
              <w:lang w:eastAsia="es-ES"/>
            </w:rPr>
          </w:pPr>
          <w:hyperlink w:anchor="_Toc494696521" w:history="1">
            <w:r w:rsidR="00C87ABF" w:rsidRPr="007063BA">
              <w:rPr>
                <w:rStyle w:val="Hipervnculo"/>
                <w:rFonts w:cstheme="minorHAnsi"/>
                <w:noProof/>
              </w:rPr>
              <w:t>5.5.2 Medios informáticos</w:t>
            </w:r>
            <w:r w:rsidR="00C87ABF">
              <w:rPr>
                <w:noProof/>
                <w:webHidden/>
              </w:rPr>
              <w:tab/>
            </w:r>
            <w:r w:rsidR="00C87ABF">
              <w:rPr>
                <w:noProof/>
                <w:webHidden/>
              </w:rPr>
              <w:fldChar w:fldCharType="begin"/>
            </w:r>
            <w:r w:rsidR="00C87ABF">
              <w:rPr>
                <w:noProof/>
                <w:webHidden/>
              </w:rPr>
              <w:instrText xml:space="preserve"> PAGEREF _Toc494696521 \h </w:instrText>
            </w:r>
            <w:r w:rsidR="00C87ABF">
              <w:rPr>
                <w:noProof/>
                <w:webHidden/>
              </w:rPr>
            </w:r>
            <w:r w:rsidR="00C87ABF">
              <w:rPr>
                <w:noProof/>
                <w:webHidden/>
              </w:rPr>
              <w:fldChar w:fldCharType="separate"/>
            </w:r>
            <w:r w:rsidR="00C87ABF">
              <w:rPr>
                <w:noProof/>
                <w:webHidden/>
              </w:rPr>
              <w:t>29</w:t>
            </w:r>
            <w:r w:rsidR="00C87ABF">
              <w:rPr>
                <w:noProof/>
                <w:webHidden/>
              </w:rPr>
              <w:fldChar w:fldCharType="end"/>
            </w:r>
          </w:hyperlink>
        </w:p>
        <w:p w14:paraId="348925C3" w14:textId="77777777" w:rsidR="00C87ABF" w:rsidRDefault="00BF0254">
          <w:pPr>
            <w:pStyle w:val="TDC2"/>
            <w:rPr>
              <w:rFonts w:eastAsiaTheme="minorEastAsia"/>
              <w:noProof/>
              <w:lang w:eastAsia="es-ES"/>
            </w:rPr>
          </w:pPr>
          <w:hyperlink w:anchor="_Toc494696522" w:history="1">
            <w:r w:rsidR="00C87ABF" w:rsidRPr="007063BA">
              <w:rPr>
                <w:rStyle w:val="Hipervnculo"/>
                <w:rFonts w:cstheme="minorHAnsi"/>
                <w:noProof/>
              </w:rPr>
              <w:t>5.5.3 Registros</w:t>
            </w:r>
            <w:r w:rsidR="00C87ABF">
              <w:rPr>
                <w:noProof/>
                <w:webHidden/>
              </w:rPr>
              <w:tab/>
            </w:r>
            <w:r w:rsidR="00C87ABF">
              <w:rPr>
                <w:noProof/>
                <w:webHidden/>
              </w:rPr>
              <w:fldChar w:fldCharType="begin"/>
            </w:r>
            <w:r w:rsidR="00C87ABF">
              <w:rPr>
                <w:noProof/>
                <w:webHidden/>
              </w:rPr>
              <w:instrText xml:space="preserve"> PAGEREF _Toc494696522 \h </w:instrText>
            </w:r>
            <w:r w:rsidR="00C87ABF">
              <w:rPr>
                <w:noProof/>
                <w:webHidden/>
              </w:rPr>
            </w:r>
            <w:r w:rsidR="00C87ABF">
              <w:rPr>
                <w:noProof/>
                <w:webHidden/>
              </w:rPr>
              <w:fldChar w:fldCharType="separate"/>
            </w:r>
            <w:r w:rsidR="00C87ABF">
              <w:rPr>
                <w:noProof/>
                <w:webHidden/>
              </w:rPr>
              <w:t>29</w:t>
            </w:r>
            <w:r w:rsidR="00C87ABF">
              <w:rPr>
                <w:noProof/>
                <w:webHidden/>
              </w:rPr>
              <w:fldChar w:fldCharType="end"/>
            </w:r>
          </w:hyperlink>
        </w:p>
        <w:p w14:paraId="0C7A791E" w14:textId="77777777" w:rsidR="00C87ABF" w:rsidRDefault="00BF0254">
          <w:pPr>
            <w:pStyle w:val="TDC2"/>
            <w:rPr>
              <w:rFonts w:eastAsiaTheme="minorEastAsia"/>
              <w:noProof/>
              <w:lang w:eastAsia="es-ES"/>
            </w:rPr>
          </w:pPr>
          <w:hyperlink w:anchor="_Toc494696523" w:history="1">
            <w:r w:rsidR="00C87ABF">
              <w:rPr>
                <w:noProof/>
                <w:webHidden/>
              </w:rPr>
              <w:tab/>
            </w:r>
            <w:r w:rsidR="00C87ABF">
              <w:rPr>
                <w:noProof/>
                <w:webHidden/>
              </w:rPr>
              <w:fldChar w:fldCharType="begin"/>
            </w:r>
            <w:r w:rsidR="00C87ABF">
              <w:rPr>
                <w:noProof/>
                <w:webHidden/>
              </w:rPr>
              <w:instrText xml:space="preserve"> PAGEREF _Toc494696523 \h </w:instrText>
            </w:r>
            <w:r w:rsidR="00C87ABF">
              <w:rPr>
                <w:noProof/>
                <w:webHidden/>
              </w:rPr>
            </w:r>
            <w:r w:rsidR="00C87ABF">
              <w:rPr>
                <w:noProof/>
                <w:webHidden/>
              </w:rPr>
              <w:fldChar w:fldCharType="separate"/>
            </w:r>
            <w:r w:rsidR="00C87ABF">
              <w:rPr>
                <w:noProof/>
                <w:webHidden/>
              </w:rPr>
              <w:t>29</w:t>
            </w:r>
            <w:r w:rsidR="00C87ABF">
              <w:rPr>
                <w:noProof/>
                <w:webHidden/>
              </w:rPr>
              <w:fldChar w:fldCharType="end"/>
            </w:r>
          </w:hyperlink>
        </w:p>
        <w:p w14:paraId="51852E1E" w14:textId="77777777" w:rsidR="00C87ABF" w:rsidRDefault="00BF0254">
          <w:pPr>
            <w:pStyle w:val="TDC2"/>
            <w:rPr>
              <w:rFonts w:eastAsiaTheme="minorEastAsia"/>
              <w:noProof/>
              <w:lang w:eastAsia="es-ES"/>
            </w:rPr>
          </w:pPr>
          <w:hyperlink w:anchor="_Toc494696524" w:history="1">
            <w:r w:rsidR="00C87ABF" w:rsidRPr="007063BA">
              <w:rPr>
                <w:rStyle w:val="Hipervnculo"/>
                <w:rFonts w:cstheme="minorHAnsi"/>
                <w:noProof/>
              </w:rPr>
              <w:t>5.5.4 Archivo</w:t>
            </w:r>
            <w:r w:rsidR="00C87ABF">
              <w:rPr>
                <w:noProof/>
                <w:webHidden/>
              </w:rPr>
              <w:tab/>
            </w:r>
            <w:r w:rsidR="00C87ABF">
              <w:rPr>
                <w:noProof/>
                <w:webHidden/>
              </w:rPr>
              <w:fldChar w:fldCharType="begin"/>
            </w:r>
            <w:r w:rsidR="00C87ABF">
              <w:rPr>
                <w:noProof/>
                <w:webHidden/>
              </w:rPr>
              <w:instrText xml:space="preserve"> PAGEREF _Toc494696524 \h </w:instrText>
            </w:r>
            <w:r w:rsidR="00C87ABF">
              <w:rPr>
                <w:noProof/>
                <w:webHidden/>
              </w:rPr>
            </w:r>
            <w:r w:rsidR="00C87ABF">
              <w:rPr>
                <w:noProof/>
                <w:webHidden/>
              </w:rPr>
              <w:fldChar w:fldCharType="separate"/>
            </w:r>
            <w:r w:rsidR="00C87ABF">
              <w:rPr>
                <w:noProof/>
                <w:webHidden/>
              </w:rPr>
              <w:t>29</w:t>
            </w:r>
            <w:r w:rsidR="00C87ABF">
              <w:rPr>
                <w:noProof/>
                <w:webHidden/>
              </w:rPr>
              <w:fldChar w:fldCharType="end"/>
            </w:r>
          </w:hyperlink>
        </w:p>
        <w:p w14:paraId="7D4713E7" w14:textId="77777777" w:rsidR="00C87ABF" w:rsidRDefault="00BF0254">
          <w:pPr>
            <w:pStyle w:val="TDC1"/>
            <w:tabs>
              <w:tab w:val="left" w:pos="440"/>
              <w:tab w:val="right" w:leader="dot" w:pos="9628"/>
            </w:tabs>
            <w:rPr>
              <w:rFonts w:eastAsiaTheme="minorEastAsia"/>
              <w:noProof/>
              <w:lang w:eastAsia="es-ES"/>
            </w:rPr>
          </w:pPr>
          <w:hyperlink w:anchor="_Toc494696525" w:history="1">
            <w:r w:rsidR="00C87ABF" w:rsidRPr="007063BA">
              <w:rPr>
                <w:rStyle w:val="Hipervnculo"/>
                <w:rFonts w:cstheme="minorHAnsi"/>
                <w:noProof/>
              </w:rPr>
              <w:t>6.</w:t>
            </w:r>
            <w:r w:rsidR="00C87ABF">
              <w:rPr>
                <w:rFonts w:eastAsiaTheme="minorEastAsia"/>
                <w:noProof/>
                <w:lang w:eastAsia="es-ES"/>
              </w:rPr>
              <w:tab/>
            </w:r>
            <w:r w:rsidR="00C87ABF" w:rsidRPr="007063BA">
              <w:rPr>
                <w:rStyle w:val="Hipervnculo"/>
                <w:rFonts w:cstheme="minorHAnsi"/>
                <w:noProof/>
              </w:rPr>
              <w:t>PROGRAMA DE SEGURIDAD</w:t>
            </w:r>
            <w:r w:rsidR="00C87ABF">
              <w:rPr>
                <w:noProof/>
                <w:webHidden/>
              </w:rPr>
              <w:tab/>
            </w:r>
            <w:r w:rsidR="00C87ABF">
              <w:rPr>
                <w:noProof/>
                <w:webHidden/>
              </w:rPr>
              <w:fldChar w:fldCharType="begin"/>
            </w:r>
            <w:r w:rsidR="00C87ABF">
              <w:rPr>
                <w:noProof/>
                <w:webHidden/>
              </w:rPr>
              <w:instrText xml:space="preserve"> PAGEREF _Toc494696525 \h </w:instrText>
            </w:r>
            <w:r w:rsidR="00C87ABF">
              <w:rPr>
                <w:noProof/>
                <w:webHidden/>
              </w:rPr>
            </w:r>
            <w:r w:rsidR="00C87ABF">
              <w:rPr>
                <w:noProof/>
                <w:webHidden/>
              </w:rPr>
              <w:fldChar w:fldCharType="separate"/>
            </w:r>
            <w:r w:rsidR="00C87ABF">
              <w:rPr>
                <w:noProof/>
                <w:webHidden/>
              </w:rPr>
              <w:t>30</w:t>
            </w:r>
            <w:r w:rsidR="00C87ABF">
              <w:rPr>
                <w:noProof/>
                <w:webHidden/>
              </w:rPr>
              <w:fldChar w:fldCharType="end"/>
            </w:r>
          </w:hyperlink>
        </w:p>
        <w:p w14:paraId="2AD39169" w14:textId="77777777" w:rsidR="00C87ABF" w:rsidRDefault="00BF0254">
          <w:pPr>
            <w:pStyle w:val="TDC2"/>
            <w:rPr>
              <w:rFonts w:eastAsiaTheme="minorEastAsia"/>
              <w:noProof/>
              <w:lang w:eastAsia="es-ES"/>
            </w:rPr>
          </w:pPr>
          <w:hyperlink w:anchor="_Toc494696526" w:history="1">
            <w:r w:rsidR="00C87ABF" w:rsidRPr="007063BA">
              <w:rPr>
                <w:rStyle w:val="Hipervnculo"/>
                <w:rFonts w:cstheme="minorHAnsi"/>
                <w:noProof/>
              </w:rPr>
              <w:t>6.1 Concepto del que se parte</w:t>
            </w:r>
            <w:r w:rsidR="00C87ABF">
              <w:rPr>
                <w:noProof/>
                <w:webHidden/>
              </w:rPr>
              <w:tab/>
            </w:r>
            <w:r w:rsidR="00C87ABF">
              <w:rPr>
                <w:noProof/>
                <w:webHidden/>
              </w:rPr>
              <w:fldChar w:fldCharType="begin"/>
            </w:r>
            <w:r w:rsidR="00C87ABF">
              <w:rPr>
                <w:noProof/>
                <w:webHidden/>
              </w:rPr>
              <w:instrText xml:space="preserve"> PAGEREF _Toc494696526 \h </w:instrText>
            </w:r>
            <w:r w:rsidR="00C87ABF">
              <w:rPr>
                <w:noProof/>
                <w:webHidden/>
              </w:rPr>
            </w:r>
            <w:r w:rsidR="00C87ABF">
              <w:rPr>
                <w:noProof/>
                <w:webHidden/>
              </w:rPr>
              <w:fldChar w:fldCharType="separate"/>
            </w:r>
            <w:r w:rsidR="00C87ABF">
              <w:rPr>
                <w:noProof/>
                <w:webHidden/>
              </w:rPr>
              <w:t>30</w:t>
            </w:r>
            <w:r w:rsidR="00C87ABF">
              <w:rPr>
                <w:noProof/>
                <w:webHidden/>
              </w:rPr>
              <w:fldChar w:fldCharType="end"/>
            </w:r>
          </w:hyperlink>
        </w:p>
        <w:p w14:paraId="117E32CD" w14:textId="77777777" w:rsidR="00C87ABF" w:rsidRDefault="00BF0254">
          <w:pPr>
            <w:pStyle w:val="TDC2"/>
            <w:rPr>
              <w:rFonts w:eastAsiaTheme="minorEastAsia"/>
              <w:noProof/>
              <w:lang w:eastAsia="es-ES"/>
            </w:rPr>
          </w:pPr>
          <w:hyperlink w:anchor="_Toc494696527" w:history="1">
            <w:r w:rsidR="00C87ABF" w:rsidRPr="007063BA">
              <w:rPr>
                <w:rStyle w:val="Hipervnculo"/>
                <w:rFonts w:cstheme="minorHAnsi"/>
                <w:noProof/>
              </w:rPr>
              <w:t>6.2 Responsabilidad</w:t>
            </w:r>
            <w:r w:rsidR="00C87ABF">
              <w:rPr>
                <w:noProof/>
                <w:webHidden/>
              </w:rPr>
              <w:tab/>
            </w:r>
            <w:r w:rsidR="00C87ABF">
              <w:rPr>
                <w:noProof/>
                <w:webHidden/>
              </w:rPr>
              <w:fldChar w:fldCharType="begin"/>
            </w:r>
            <w:r w:rsidR="00C87ABF">
              <w:rPr>
                <w:noProof/>
                <w:webHidden/>
              </w:rPr>
              <w:instrText xml:space="preserve"> PAGEREF _Toc494696527 \h </w:instrText>
            </w:r>
            <w:r w:rsidR="00C87ABF">
              <w:rPr>
                <w:noProof/>
                <w:webHidden/>
              </w:rPr>
            </w:r>
            <w:r w:rsidR="00C87ABF">
              <w:rPr>
                <w:noProof/>
                <w:webHidden/>
              </w:rPr>
              <w:fldChar w:fldCharType="separate"/>
            </w:r>
            <w:r w:rsidR="00C87ABF">
              <w:rPr>
                <w:noProof/>
                <w:webHidden/>
              </w:rPr>
              <w:t>30</w:t>
            </w:r>
            <w:r w:rsidR="00C87ABF">
              <w:rPr>
                <w:noProof/>
                <w:webHidden/>
              </w:rPr>
              <w:fldChar w:fldCharType="end"/>
            </w:r>
          </w:hyperlink>
        </w:p>
        <w:p w14:paraId="316FAB28" w14:textId="77777777" w:rsidR="00C87ABF" w:rsidRPr="00273819" w:rsidRDefault="00BF0254">
          <w:pPr>
            <w:pStyle w:val="TDC2"/>
            <w:rPr>
              <w:rFonts w:eastAsiaTheme="minorEastAsia"/>
              <w:noProof/>
              <w:lang w:eastAsia="es-ES"/>
            </w:rPr>
          </w:pPr>
          <w:hyperlink w:anchor="_Toc494696528" w:history="1">
            <w:r w:rsidR="00C87ABF" w:rsidRPr="00273819">
              <w:rPr>
                <w:rStyle w:val="Hipervnculo"/>
                <w:rFonts w:cstheme="minorHAnsi"/>
                <w:noProof/>
              </w:rPr>
              <w:t>6.3 Política de seguridad</w:t>
            </w:r>
            <w:r w:rsidR="00C87ABF" w:rsidRPr="00273819">
              <w:rPr>
                <w:noProof/>
                <w:webHidden/>
              </w:rPr>
              <w:tab/>
            </w:r>
            <w:r w:rsidR="00C87ABF" w:rsidRPr="00273819">
              <w:rPr>
                <w:noProof/>
                <w:webHidden/>
              </w:rPr>
              <w:fldChar w:fldCharType="begin"/>
            </w:r>
            <w:r w:rsidR="00C87ABF" w:rsidRPr="00273819">
              <w:rPr>
                <w:noProof/>
                <w:webHidden/>
              </w:rPr>
              <w:instrText xml:space="preserve"> PAGEREF _Toc494696528 \h </w:instrText>
            </w:r>
            <w:r w:rsidR="00C87ABF" w:rsidRPr="00273819">
              <w:rPr>
                <w:noProof/>
                <w:webHidden/>
              </w:rPr>
            </w:r>
            <w:r w:rsidR="00C87ABF" w:rsidRPr="00273819">
              <w:rPr>
                <w:noProof/>
                <w:webHidden/>
              </w:rPr>
              <w:fldChar w:fldCharType="separate"/>
            </w:r>
            <w:r w:rsidR="00C87ABF" w:rsidRPr="00273819">
              <w:rPr>
                <w:noProof/>
                <w:webHidden/>
              </w:rPr>
              <w:t>30</w:t>
            </w:r>
            <w:r w:rsidR="00C87ABF" w:rsidRPr="00273819">
              <w:rPr>
                <w:noProof/>
                <w:webHidden/>
              </w:rPr>
              <w:fldChar w:fldCharType="end"/>
            </w:r>
          </w:hyperlink>
        </w:p>
        <w:p w14:paraId="2405D85A" w14:textId="77777777" w:rsidR="00C87ABF" w:rsidRPr="00273819" w:rsidRDefault="00BF0254">
          <w:pPr>
            <w:pStyle w:val="TDC2"/>
            <w:rPr>
              <w:rFonts w:eastAsiaTheme="minorEastAsia"/>
              <w:noProof/>
              <w:lang w:eastAsia="es-ES"/>
            </w:rPr>
          </w:pPr>
          <w:hyperlink w:anchor="_Toc494696529" w:history="1">
            <w:r w:rsidR="00C87ABF" w:rsidRPr="00273819">
              <w:rPr>
                <w:rStyle w:val="Hipervnculo"/>
                <w:noProof/>
              </w:rPr>
              <w:t>6.4 Gestión de los riesgos y peligros</w:t>
            </w:r>
            <w:r w:rsidR="00C87ABF" w:rsidRPr="00273819">
              <w:rPr>
                <w:noProof/>
                <w:webHidden/>
              </w:rPr>
              <w:tab/>
            </w:r>
            <w:r w:rsidR="00C87ABF" w:rsidRPr="00273819">
              <w:rPr>
                <w:noProof/>
                <w:webHidden/>
              </w:rPr>
              <w:fldChar w:fldCharType="begin"/>
            </w:r>
            <w:r w:rsidR="00C87ABF" w:rsidRPr="00273819">
              <w:rPr>
                <w:noProof/>
                <w:webHidden/>
              </w:rPr>
              <w:instrText xml:space="preserve"> PAGEREF _Toc494696529 \h </w:instrText>
            </w:r>
            <w:r w:rsidR="00C87ABF" w:rsidRPr="00273819">
              <w:rPr>
                <w:noProof/>
                <w:webHidden/>
              </w:rPr>
            </w:r>
            <w:r w:rsidR="00C87ABF" w:rsidRPr="00273819">
              <w:rPr>
                <w:noProof/>
                <w:webHidden/>
              </w:rPr>
              <w:fldChar w:fldCharType="separate"/>
            </w:r>
            <w:r w:rsidR="00C87ABF" w:rsidRPr="00273819">
              <w:rPr>
                <w:noProof/>
                <w:webHidden/>
              </w:rPr>
              <w:t>32</w:t>
            </w:r>
            <w:r w:rsidR="00C87ABF" w:rsidRPr="00273819">
              <w:rPr>
                <w:noProof/>
                <w:webHidden/>
              </w:rPr>
              <w:fldChar w:fldCharType="end"/>
            </w:r>
          </w:hyperlink>
        </w:p>
        <w:p w14:paraId="0F49BEBA" w14:textId="77777777" w:rsidR="00C87ABF" w:rsidRDefault="00BF0254">
          <w:pPr>
            <w:pStyle w:val="TDC2"/>
            <w:rPr>
              <w:rFonts w:eastAsiaTheme="minorEastAsia"/>
              <w:noProof/>
              <w:lang w:eastAsia="es-ES"/>
            </w:rPr>
          </w:pPr>
          <w:hyperlink w:anchor="_Toc494696530" w:history="1">
            <w:r w:rsidR="00C87ABF" w:rsidRPr="007063BA">
              <w:rPr>
                <w:rStyle w:val="Hipervnculo"/>
                <w:rFonts w:cstheme="minorHAnsi"/>
                <w:noProof/>
              </w:rPr>
              <w:t>6.4.1 Procesos de identificación de riesgos y peligros:</w:t>
            </w:r>
            <w:r w:rsidR="00C87ABF">
              <w:rPr>
                <w:noProof/>
                <w:webHidden/>
              </w:rPr>
              <w:tab/>
            </w:r>
            <w:r w:rsidR="00C87ABF">
              <w:rPr>
                <w:noProof/>
                <w:webHidden/>
              </w:rPr>
              <w:fldChar w:fldCharType="begin"/>
            </w:r>
            <w:r w:rsidR="00C87ABF">
              <w:rPr>
                <w:noProof/>
                <w:webHidden/>
              </w:rPr>
              <w:instrText xml:space="preserve"> PAGEREF _Toc494696530 \h </w:instrText>
            </w:r>
            <w:r w:rsidR="00C87ABF">
              <w:rPr>
                <w:noProof/>
                <w:webHidden/>
              </w:rPr>
            </w:r>
            <w:r w:rsidR="00C87ABF">
              <w:rPr>
                <w:noProof/>
                <w:webHidden/>
              </w:rPr>
              <w:fldChar w:fldCharType="separate"/>
            </w:r>
            <w:r w:rsidR="00C87ABF">
              <w:rPr>
                <w:noProof/>
                <w:webHidden/>
              </w:rPr>
              <w:t>33</w:t>
            </w:r>
            <w:r w:rsidR="00C87ABF">
              <w:rPr>
                <w:noProof/>
                <w:webHidden/>
              </w:rPr>
              <w:fldChar w:fldCharType="end"/>
            </w:r>
          </w:hyperlink>
        </w:p>
        <w:p w14:paraId="1B26AABB" w14:textId="77777777" w:rsidR="00C87ABF" w:rsidRDefault="00BF0254">
          <w:pPr>
            <w:pStyle w:val="TDC2"/>
            <w:rPr>
              <w:rFonts w:eastAsiaTheme="minorEastAsia"/>
              <w:noProof/>
              <w:lang w:eastAsia="es-ES"/>
            </w:rPr>
          </w:pPr>
          <w:hyperlink w:anchor="_Toc494696531" w:history="1">
            <w:r w:rsidR="00C87ABF" w:rsidRPr="007063BA">
              <w:rPr>
                <w:rStyle w:val="Hipervnculo"/>
                <w:rFonts w:cstheme="minorHAnsi"/>
                <w:noProof/>
              </w:rPr>
              <w:t>6.4.2 Evaluación de riesgos y peligros</w:t>
            </w:r>
            <w:r w:rsidR="00C87ABF">
              <w:rPr>
                <w:noProof/>
                <w:webHidden/>
              </w:rPr>
              <w:tab/>
            </w:r>
            <w:r w:rsidR="00C87ABF">
              <w:rPr>
                <w:noProof/>
                <w:webHidden/>
              </w:rPr>
              <w:fldChar w:fldCharType="begin"/>
            </w:r>
            <w:r w:rsidR="00C87ABF">
              <w:rPr>
                <w:noProof/>
                <w:webHidden/>
              </w:rPr>
              <w:instrText xml:space="preserve"> PAGEREF _Toc494696531 \h </w:instrText>
            </w:r>
            <w:r w:rsidR="00C87ABF">
              <w:rPr>
                <w:noProof/>
                <w:webHidden/>
              </w:rPr>
            </w:r>
            <w:r w:rsidR="00C87ABF">
              <w:rPr>
                <w:noProof/>
                <w:webHidden/>
              </w:rPr>
              <w:fldChar w:fldCharType="separate"/>
            </w:r>
            <w:r w:rsidR="00C87ABF">
              <w:rPr>
                <w:noProof/>
                <w:webHidden/>
              </w:rPr>
              <w:t>36</w:t>
            </w:r>
            <w:r w:rsidR="00C87ABF">
              <w:rPr>
                <w:noProof/>
                <w:webHidden/>
              </w:rPr>
              <w:fldChar w:fldCharType="end"/>
            </w:r>
          </w:hyperlink>
        </w:p>
        <w:p w14:paraId="35709483" w14:textId="77777777" w:rsidR="00C87ABF" w:rsidRDefault="00BF0254">
          <w:pPr>
            <w:pStyle w:val="TDC2"/>
            <w:rPr>
              <w:rFonts w:eastAsiaTheme="minorEastAsia"/>
              <w:noProof/>
              <w:lang w:eastAsia="es-ES"/>
            </w:rPr>
          </w:pPr>
          <w:hyperlink w:anchor="_Toc494696532" w:history="1">
            <w:r w:rsidR="00C87ABF" w:rsidRPr="007063BA">
              <w:rPr>
                <w:rStyle w:val="Hipervnculo"/>
                <w:noProof/>
              </w:rPr>
              <w:t>6.4.3 Medidas de mitigación de riesgos y comprobación de su eficacia</w:t>
            </w:r>
            <w:r w:rsidR="00C87ABF">
              <w:rPr>
                <w:noProof/>
                <w:webHidden/>
              </w:rPr>
              <w:tab/>
            </w:r>
            <w:r w:rsidR="00C87ABF">
              <w:rPr>
                <w:noProof/>
                <w:webHidden/>
              </w:rPr>
              <w:fldChar w:fldCharType="begin"/>
            </w:r>
            <w:r w:rsidR="00C87ABF">
              <w:rPr>
                <w:noProof/>
                <w:webHidden/>
              </w:rPr>
              <w:instrText xml:space="preserve"> PAGEREF _Toc494696532 \h </w:instrText>
            </w:r>
            <w:r w:rsidR="00C87ABF">
              <w:rPr>
                <w:noProof/>
                <w:webHidden/>
              </w:rPr>
            </w:r>
            <w:r w:rsidR="00C87ABF">
              <w:rPr>
                <w:noProof/>
                <w:webHidden/>
              </w:rPr>
              <w:fldChar w:fldCharType="separate"/>
            </w:r>
            <w:r w:rsidR="00C87ABF">
              <w:rPr>
                <w:noProof/>
                <w:webHidden/>
              </w:rPr>
              <w:t>37</w:t>
            </w:r>
            <w:r w:rsidR="00C87ABF">
              <w:rPr>
                <w:noProof/>
                <w:webHidden/>
              </w:rPr>
              <w:fldChar w:fldCharType="end"/>
            </w:r>
          </w:hyperlink>
        </w:p>
        <w:p w14:paraId="3AFE317E" w14:textId="77777777" w:rsidR="00C87ABF" w:rsidRDefault="00BF0254">
          <w:pPr>
            <w:pStyle w:val="TDC2"/>
            <w:rPr>
              <w:rFonts w:eastAsiaTheme="minorEastAsia"/>
              <w:noProof/>
              <w:lang w:eastAsia="es-ES"/>
            </w:rPr>
          </w:pPr>
          <w:hyperlink w:anchor="_Toc494696533" w:history="1">
            <w:r w:rsidR="00C87ABF" w:rsidRPr="007063BA">
              <w:rPr>
                <w:rStyle w:val="Hipervnculo"/>
                <w:rFonts w:cstheme="minorHAnsi"/>
                <w:noProof/>
                <w:w w:val="115"/>
              </w:rPr>
              <w:t>6.4.4 Formación y mantenimiento de la competencia del personal</w:t>
            </w:r>
            <w:r w:rsidR="00C87ABF">
              <w:rPr>
                <w:noProof/>
                <w:webHidden/>
              </w:rPr>
              <w:tab/>
            </w:r>
            <w:r w:rsidR="00C87ABF">
              <w:rPr>
                <w:noProof/>
                <w:webHidden/>
              </w:rPr>
              <w:fldChar w:fldCharType="begin"/>
            </w:r>
            <w:r w:rsidR="00C87ABF">
              <w:rPr>
                <w:noProof/>
                <w:webHidden/>
              </w:rPr>
              <w:instrText xml:space="preserve"> PAGEREF _Toc494696533 \h </w:instrText>
            </w:r>
            <w:r w:rsidR="00C87ABF">
              <w:rPr>
                <w:noProof/>
                <w:webHidden/>
              </w:rPr>
            </w:r>
            <w:r w:rsidR="00C87ABF">
              <w:rPr>
                <w:noProof/>
                <w:webHidden/>
              </w:rPr>
              <w:fldChar w:fldCharType="separate"/>
            </w:r>
            <w:r w:rsidR="00C87ABF">
              <w:rPr>
                <w:noProof/>
                <w:webHidden/>
              </w:rPr>
              <w:t>40</w:t>
            </w:r>
            <w:r w:rsidR="00C87ABF">
              <w:rPr>
                <w:noProof/>
                <w:webHidden/>
              </w:rPr>
              <w:fldChar w:fldCharType="end"/>
            </w:r>
          </w:hyperlink>
        </w:p>
        <w:p w14:paraId="44BD88B0" w14:textId="77777777" w:rsidR="00C87ABF" w:rsidRDefault="00BF0254">
          <w:pPr>
            <w:pStyle w:val="TDC2"/>
            <w:rPr>
              <w:rFonts w:eastAsiaTheme="minorEastAsia"/>
              <w:noProof/>
              <w:lang w:eastAsia="es-ES"/>
            </w:rPr>
          </w:pPr>
          <w:hyperlink w:anchor="_Toc494696534" w:history="1">
            <w:r w:rsidR="00C87ABF" w:rsidRPr="007063BA">
              <w:rPr>
                <w:rStyle w:val="Hipervnculo"/>
                <w:rFonts w:cstheme="minorHAnsi"/>
                <w:noProof/>
              </w:rPr>
              <w:t>6.4.5 Investigaciones internas de seguridad</w:t>
            </w:r>
            <w:r w:rsidR="00C87ABF">
              <w:rPr>
                <w:noProof/>
                <w:webHidden/>
              </w:rPr>
              <w:tab/>
            </w:r>
            <w:r w:rsidR="00C87ABF">
              <w:rPr>
                <w:noProof/>
                <w:webHidden/>
              </w:rPr>
              <w:fldChar w:fldCharType="begin"/>
            </w:r>
            <w:r w:rsidR="00C87ABF">
              <w:rPr>
                <w:noProof/>
                <w:webHidden/>
              </w:rPr>
              <w:instrText xml:space="preserve"> PAGEREF _Toc494696534 \h </w:instrText>
            </w:r>
            <w:r w:rsidR="00C87ABF">
              <w:rPr>
                <w:noProof/>
                <w:webHidden/>
              </w:rPr>
            </w:r>
            <w:r w:rsidR="00C87ABF">
              <w:rPr>
                <w:noProof/>
                <w:webHidden/>
              </w:rPr>
              <w:fldChar w:fldCharType="separate"/>
            </w:r>
            <w:r w:rsidR="00C87ABF">
              <w:rPr>
                <w:noProof/>
                <w:webHidden/>
              </w:rPr>
              <w:t>41</w:t>
            </w:r>
            <w:r w:rsidR="00C87ABF">
              <w:rPr>
                <w:noProof/>
                <w:webHidden/>
              </w:rPr>
              <w:fldChar w:fldCharType="end"/>
            </w:r>
          </w:hyperlink>
        </w:p>
        <w:p w14:paraId="3631A094" w14:textId="77777777" w:rsidR="00C87ABF" w:rsidRDefault="00BF0254">
          <w:pPr>
            <w:pStyle w:val="TDC2"/>
            <w:rPr>
              <w:rFonts w:eastAsiaTheme="minorEastAsia"/>
              <w:noProof/>
              <w:lang w:eastAsia="es-ES"/>
            </w:rPr>
          </w:pPr>
          <w:hyperlink w:anchor="_Toc494696535" w:history="1">
            <w:r w:rsidR="00C87ABF" w:rsidRPr="007063BA">
              <w:rPr>
                <w:rStyle w:val="Hipervnculo"/>
                <w:rFonts w:cstheme="minorHAnsi"/>
                <w:noProof/>
              </w:rPr>
              <w:t>6.4.6 Gestión del cambio</w:t>
            </w:r>
            <w:r w:rsidR="00C87ABF">
              <w:rPr>
                <w:noProof/>
                <w:webHidden/>
              </w:rPr>
              <w:tab/>
            </w:r>
            <w:r w:rsidR="00C87ABF">
              <w:rPr>
                <w:noProof/>
                <w:webHidden/>
              </w:rPr>
              <w:fldChar w:fldCharType="begin"/>
            </w:r>
            <w:r w:rsidR="00C87ABF">
              <w:rPr>
                <w:noProof/>
                <w:webHidden/>
              </w:rPr>
              <w:instrText xml:space="preserve"> PAGEREF _Toc494696535 \h </w:instrText>
            </w:r>
            <w:r w:rsidR="00C87ABF">
              <w:rPr>
                <w:noProof/>
                <w:webHidden/>
              </w:rPr>
            </w:r>
            <w:r w:rsidR="00C87ABF">
              <w:rPr>
                <w:noProof/>
                <w:webHidden/>
              </w:rPr>
              <w:fldChar w:fldCharType="separate"/>
            </w:r>
            <w:r w:rsidR="00C87ABF">
              <w:rPr>
                <w:noProof/>
                <w:webHidden/>
              </w:rPr>
              <w:t>42</w:t>
            </w:r>
            <w:r w:rsidR="00C87ABF">
              <w:rPr>
                <w:noProof/>
                <w:webHidden/>
              </w:rPr>
              <w:fldChar w:fldCharType="end"/>
            </w:r>
          </w:hyperlink>
        </w:p>
        <w:p w14:paraId="28EA2309" w14:textId="77777777" w:rsidR="00C87ABF" w:rsidRDefault="00BF0254">
          <w:pPr>
            <w:pStyle w:val="TDC2"/>
            <w:rPr>
              <w:rFonts w:eastAsiaTheme="minorEastAsia"/>
              <w:noProof/>
              <w:lang w:eastAsia="es-ES"/>
            </w:rPr>
          </w:pPr>
          <w:hyperlink w:anchor="_Toc494696536" w:history="1">
            <w:r w:rsidR="00C87ABF" w:rsidRPr="007063BA">
              <w:rPr>
                <w:rStyle w:val="Hipervnculo"/>
                <w:rFonts w:cstheme="minorHAnsi"/>
                <w:noProof/>
              </w:rPr>
              <w:t>6.4.7 Mejora continua en materia de seguridad</w:t>
            </w:r>
            <w:r w:rsidR="00C87ABF">
              <w:rPr>
                <w:noProof/>
                <w:webHidden/>
              </w:rPr>
              <w:tab/>
            </w:r>
            <w:r w:rsidR="00C87ABF">
              <w:rPr>
                <w:noProof/>
                <w:webHidden/>
              </w:rPr>
              <w:fldChar w:fldCharType="begin"/>
            </w:r>
            <w:r w:rsidR="00C87ABF">
              <w:rPr>
                <w:noProof/>
                <w:webHidden/>
              </w:rPr>
              <w:instrText xml:space="preserve"> PAGEREF _Toc494696536 \h </w:instrText>
            </w:r>
            <w:r w:rsidR="00C87ABF">
              <w:rPr>
                <w:noProof/>
                <w:webHidden/>
              </w:rPr>
            </w:r>
            <w:r w:rsidR="00C87ABF">
              <w:rPr>
                <w:noProof/>
                <w:webHidden/>
              </w:rPr>
              <w:fldChar w:fldCharType="separate"/>
            </w:r>
            <w:r w:rsidR="00C87ABF">
              <w:rPr>
                <w:noProof/>
                <w:webHidden/>
              </w:rPr>
              <w:t>43</w:t>
            </w:r>
            <w:r w:rsidR="00C87ABF">
              <w:rPr>
                <w:noProof/>
                <w:webHidden/>
              </w:rPr>
              <w:fldChar w:fldCharType="end"/>
            </w:r>
          </w:hyperlink>
        </w:p>
        <w:p w14:paraId="394EDEDF" w14:textId="77777777" w:rsidR="00C87ABF" w:rsidRDefault="00BF0254">
          <w:pPr>
            <w:pStyle w:val="TDC2"/>
            <w:rPr>
              <w:rFonts w:eastAsiaTheme="minorEastAsia"/>
              <w:noProof/>
              <w:lang w:eastAsia="es-ES"/>
            </w:rPr>
          </w:pPr>
          <w:hyperlink w:anchor="_Toc494696537" w:history="1">
            <w:r w:rsidR="00C87ABF" w:rsidRPr="007063BA">
              <w:rPr>
                <w:rStyle w:val="Hipervnculo"/>
                <w:rFonts w:cstheme="minorHAnsi"/>
                <w:noProof/>
              </w:rPr>
              <w:t>6.4.8 Plan de respuesta a emergencias (ERP)</w:t>
            </w:r>
            <w:r w:rsidR="00C87ABF">
              <w:rPr>
                <w:noProof/>
                <w:webHidden/>
              </w:rPr>
              <w:tab/>
            </w:r>
            <w:r w:rsidR="00C87ABF">
              <w:rPr>
                <w:noProof/>
                <w:webHidden/>
              </w:rPr>
              <w:fldChar w:fldCharType="begin"/>
            </w:r>
            <w:r w:rsidR="00C87ABF">
              <w:rPr>
                <w:noProof/>
                <w:webHidden/>
              </w:rPr>
              <w:instrText xml:space="preserve"> PAGEREF _Toc494696537 \h </w:instrText>
            </w:r>
            <w:r w:rsidR="00C87ABF">
              <w:rPr>
                <w:noProof/>
                <w:webHidden/>
              </w:rPr>
            </w:r>
            <w:r w:rsidR="00C87ABF">
              <w:rPr>
                <w:noProof/>
                <w:webHidden/>
              </w:rPr>
              <w:fldChar w:fldCharType="separate"/>
            </w:r>
            <w:r w:rsidR="00C87ABF">
              <w:rPr>
                <w:noProof/>
                <w:webHidden/>
              </w:rPr>
              <w:t>43</w:t>
            </w:r>
            <w:r w:rsidR="00C87ABF">
              <w:rPr>
                <w:noProof/>
                <w:webHidden/>
              </w:rPr>
              <w:fldChar w:fldCharType="end"/>
            </w:r>
          </w:hyperlink>
        </w:p>
        <w:p w14:paraId="21C8D93F" w14:textId="77777777" w:rsidR="00C87ABF" w:rsidRDefault="00BF0254">
          <w:pPr>
            <w:pStyle w:val="TDC1"/>
            <w:tabs>
              <w:tab w:val="left" w:pos="440"/>
              <w:tab w:val="right" w:leader="dot" w:pos="9628"/>
            </w:tabs>
            <w:rPr>
              <w:rFonts w:eastAsiaTheme="minorEastAsia"/>
              <w:noProof/>
              <w:lang w:eastAsia="es-ES"/>
            </w:rPr>
          </w:pPr>
          <w:hyperlink w:anchor="_Toc494696538" w:history="1">
            <w:r w:rsidR="00C87ABF" w:rsidRPr="007063BA">
              <w:rPr>
                <w:rStyle w:val="Hipervnculo"/>
                <w:rFonts w:cstheme="minorHAnsi"/>
                <w:noProof/>
              </w:rPr>
              <w:t>7.</w:t>
            </w:r>
            <w:r w:rsidR="00C87ABF">
              <w:rPr>
                <w:rFonts w:eastAsiaTheme="minorEastAsia"/>
                <w:noProof/>
                <w:lang w:eastAsia="es-ES"/>
              </w:rPr>
              <w:tab/>
            </w:r>
            <w:r w:rsidR="00C87ABF" w:rsidRPr="007063BA">
              <w:rPr>
                <w:rStyle w:val="Hipervnculo"/>
                <w:rFonts w:cstheme="minorHAnsi"/>
                <w:noProof/>
              </w:rPr>
              <w:t>CALIDAD</w:t>
            </w:r>
            <w:r w:rsidR="00C87ABF">
              <w:rPr>
                <w:noProof/>
                <w:webHidden/>
              </w:rPr>
              <w:tab/>
            </w:r>
            <w:r w:rsidR="00C87ABF">
              <w:rPr>
                <w:noProof/>
                <w:webHidden/>
              </w:rPr>
              <w:fldChar w:fldCharType="begin"/>
            </w:r>
            <w:r w:rsidR="00C87ABF">
              <w:rPr>
                <w:noProof/>
                <w:webHidden/>
              </w:rPr>
              <w:instrText xml:space="preserve"> PAGEREF _Toc494696538 \h </w:instrText>
            </w:r>
            <w:r w:rsidR="00C87ABF">
              <w:rPr>
                <w:noProof/>
                <w:webHidden/>
              </w:rPr>
            </w:r>
            <w:r w:rsidR="00C87ABF">
              <w:rPr>
                <w:noProof/>
                <w:webHidden/>
              </w:rPr>
              <w:fldChar w:fldCharType="separate"/>
            </w:r>
            <w:r w:rsidR="00C87ABF">
              <w:rPr>
                <w:noProof/>
                <w:webHidden/>
              </w:rPr>
              <w:t>45</w:t>
            </w:r>
            <w:r w:rsidR="00C87ABF">
              <w:rPr>
                <w:noProof/>
                <w:webHidden/>
              </w:rPr>
              <w:fldChar w:fldCharType="end"/>
            </w:r>
          </w:hyperlink>
        </w:p>
        <w:p w14:paraId="3142FD43" w14:textId="77777777" w:rsidR="00C87ABF" w:rsidRDefault="00BF0254">
          <w:pPr>
            <w:pStyle w:val="TDC2"/>
            <w:rPr>
              <w:rFonts w:eastAsiaTheme="minorEastAsia"/>
              <w:noProof/>
              <w:lang w:eastAsia="es-ES"/>
            </w:rPr>
          </w:pPr>
          <w:hyperlink w:anchor="_Toc494696539" w:history="1">
            <w:r w:rsidR="00C87ABF" w:rsidRPr="007063BA">
              <w:rPr>
                <w:rStyle w:val="Hipervnculo"/>
                <w:rFonts w:cstheme="minorHAnsi"/>
                <w:noProof/>
              </w:rPr>
              <w:t>7.1 Filosofía de calidad</w:t>
            </w:r>
            <w:r w:rsidR="00C87ABF">
              <w:rPr>
                <w:noProof/>
                <w:webHidden/>
              </w:rPr>
              <w:tab/>
            </w:r>
            <w:r w:rsidR="00C87ABF">
              <w:rPr>
                <w:noProof/>
                <w:webHidden/>
              </w:rPr>
              <w:fldChar w:fldCharType="begin"/>
            </w:r>
            <w:r w:rsidR="00C87ABF">
              <w:rPr>
                <w:noProof/>
                <w:webHidden/>
              </w:rPr>
              <w:instrText xml:space="preserve"> PAGEREF _Toc494696539 \h </w:instrText>
            </w:r>
            <w:r w:rsidR="00C87ABF">
              <w:rPr>
                <w:noProof/>
                <w:webHidden/>
              </w:rPr>
            </w:r>
            <w:r w:rsidR="00C87ABF">
              <w:rPr>
                <w:noProof/>
                <w:webHidden/>
              </w:rPr>
              <w:fldChar w:fldCharType="separate"/>
            </w:r>
            <w:r w:rsidR="00C87ABF">
              <w:rPr>
                <w:noProof/>
                <w:webHidden/>
              </w:rPr>
              <w:t>45</w:t>
            </w:r>
            <w:r w:rsidR="00C87ABF">
              <w:rPr>
                <w:noProof/>
                <w:webHidden/>
              </w:rPr>
              <w:fldChar w:fldCharType="end"/>
            </w:r>
          </w:hyperlink>
        </w:p>
        <w:p w14:paraId="71FAAFBB" w14:textId="77777777" w:rsidR="00C87ABF" w:rsidRDefault="00BF0254">
          <w:pPr>
            <w:pStyle w:val="TDC2"/>
            <w:rPr>
              <w:rFonts w:eastAsiaTheme="minorEastAsia"/>
              <w:noProof/>
              <w:lang w:eastAsia="es-ES"/>
            </w:rPr>
          </w:pPr>
          <w:hyperlink w:anchor="_Toc494696540" w:history="1">
            <w:r w:rsidR="00C87ABF" w:rsidRPr="007063BA">
              <w:rPr>
                <w:rStyle w:val="Hipervnculo"/>
                <w:rFonts w:cstheme="minorHAnsi"/>
                <w:noProof/>
              </w:rPr>
              <w:t>7.2 Función de supervisión del cumplimiento</w:t>
            </w:r>
            <w:r w:rsidR="00C87ABF">
              <w:rPr>
                <w:noProof/>
                <w:webHidden/>
              </w:rPr>
              <w:tab/>
            </w:r>
            <w:r w:rsidR="00C87ABF">
              <w:rPr>
                <w:noProof/>
                <w:webHidden/>
              </w:rPr>
              <w:fldChar w:fldCharType="begin"/>
            </w:r>
            <w:r w:rsidR="00C87ABF">
              <w:rPr>
                <w:noProof/>
                <w:webHidden/>
              </w:rPr>
              <w:instrText xml:space="preserve"> PAGEREF _Toc494696540 \h </w:instrText>
            </w:r>
            <w:r w:rsidR="00C87ABF">
              <w:rPr>
                <w:noProof/>
                <w:webHidden/>
              </w:rPr>
            </w:r>
            <w:r w:rsidR="00C87ABF">
              <w:rPr>
                <w:noProof/>
                <w:webHidden/>
              </w:rPr>
              <w:fldChar w:fldCharType="separate"/>
            </w:r>
            <w:r w:rsidR="00C87ABF">
              <w:rPr>
                <w:noProof/>
                <w:webHidden/>
              </w:rPr>
              <w:t>46</w:t>
            </w:r>
            <w:r w:rsidR="00C87ABF">
              <w:rPr>
                <w:noProof/>
                <w:webHidden/>
              </w:rPr>
              <w:fldChar w:fldCharType="end"/>
            </w:r>
          </w:hyperlink>
        </w:p>
        <w:p w14:paraId="39348235" w14:textId="77777777" w:rsidR="00C87ABF" w:rsidRDefault="00BF0254">
          <w:pPr>
            <w:pStyle w:val="TDC2"/>
            <w:rPr>
              <w:rFonts w:eastAsiaTheme="minorEastAsia"/>
              <w:noProof/>
              <w:lang w:eastAsia="es-ES"/>
            </w:rPr>
          </w:pPr>
          <w:hyperlink w:anchor="_Toc494696541" w:history="1">
            <w:r w:rsidR="00C87ABF" w:rsidRPr="007063BA">
              <w:rPr>
                <w:rStyle w:val="Hipervnculo"/>
                <w:rFonts w:cstheme="minorHAnsi"/>
                <w:noProof/>
              </w:rPr>
              <w:t>7.2.1 Control del cumplimiento</w:t>
            </w:r>
            <w:r w:rsidR="00C87ABF">
              <w:rPr>
                <w:noProof/>
                <w:webHidden/>
              </w:rPr>
              <w:tab/>
            </w:r>
            <w:r w:rsidR="00C87ABF">
              <w:rPr>
                <w:noProof/>
                <w:webHidden/>
              </w:rPr>
              <w:fldChar w:fldCharType="begin"/>
            </w:r>
            <w:r w:rsidR="00C87ABF">
              <w:rPr>
                <w:noProof/>
                <w:webHidden/>
              </w:rPr>
              <w:instrText xml:space="preserve"> PAGEREF _Toc494696541 \h </w:instrText>
            </w:r>
            <w:r w:rsidR="00C87ABF">
              <w:rPr>
                <w:noProof/>
                <w:webHidden/>
              </w:rPr>
            </w:r>
            <w:r w:rsidR="00C87ABF">
              <w:rPr>
                <w:noProof/>
                <w:webHidden/>
              </w:rPr>
              <w:fldChar w:fldCharType="separate"/>
            </w:r>
            <w:r w:rsidR="00C87ABF">
              <w:rPr>
                <w:noProof/>
                <w:webHidden/>
              </w:rPr>
              <w:t>46</w:t>
            </w:r>
            <w:r w:rsidR="00C87ABF">
              <w:rPr>
                <w:noProof/>
                <w:webHidden/>
              </w:rPr>
              <w:fldChar w:fldCharType="end"/>
            </w:r>
          </w:hyperlink>
        </w:p>
        <w:p w14:paraId="2E740D09" w14:textId="77777777" w:rsidR="00C87ABF" w:rsidRDefault="00BF0254">
          <w:pPr>
            <w:pStyle w:val="TDC2"/>
            <w:rPr>
              <w:rFonts w:eastAsiaTheme="minorEastAsia"/>
              <w:noProof/>
              <w:lang w:eastAsia="es-ES"/>
            </w:rPr>
          </w:pPr>
          <w:hyperlink w:anchor="_Toc494696542" w:history="1">
            <w:r w:rsidR="00C87ABF" w:rsidRPr="007063BA">
              <w:rPr>
                <w:rStyle w:val="Hipervnculo"/>
                <w:rFonts w:cstheme="minorHAnsi"/>
                <w:noProof/>
              </w:rPr>
              <w:t>7.3 Formación para el control del cumplimiento</w:t>
            </w:r>
            <w:r w:rsidR="00C87ABF">
              <w:rPr>
                <w:noProof/>
                <w:webHidden/>
              </w:rPr>
              <w:tab/>
            </w:r>
            <w:r w:rsidR="00C87ABF">
              <w:rPr>
                <w:noProof/>
                <w:webHidden/>
              </w:rPr>
              <w:fldChar w:fldCharType="begin"/>
            </w:r>
            <w:r w:rsidR="00C87ABF">
              <w:rPr>
                <w:noProof/>
                <w:webHidden/>
              </w:rPr>
              <w:instrText xml:space="preserve"> PAGEREF _Toc494696542 \h </w:instrText>
            </w:r>
            <w:r w:rsidR="00C87ABF">
              <w:rPr>
                <w:noProof/>
                <w:webHidden/>
              </w:rPr>
            </w:r>
            <w:r w:rsidR="00C87ABF">
              <w:rPr>
                <w:noProof/>
                <w:webHidden/>
              </w:rPr>
              <w:fldChar w:fldCharType="separate"/>
            </w:r>
            <w:r w:rsidR="00C87ABF">
              <w:rPr>
                <w:noProof/>
                <w:webHidden/>
              </w:rPr>
              <w:t>46</w:t>
            </w:r>
            <w:r w:rsidR="00C87ABF">
              <w:rPr>
                <w:noProof/>
                <w:webHidden/>
              </w:rPr>
              <w:fldChar w:fldCharType="end"/>
            </w:r>
          </w:hyperlink>
        </w:p>
        <w:p w14:paraId="3524EDAF" w14:textId="77777777" w:rsidR="00C87ABF" w:rsidRDefault="00BF0254">
          <w:pPr>
            <w:pStyle w:val="TDC2"/>
            <w:rPr>
              <w:rFonts w:eastAsiaTheme="minorEastAsia"/>
              <w:noProof/>
              <w:lang w:eastAsia="es-ES"/>
            </w:rPr>
          </w:pPr>
          <w:hyperlink w:anchor="_Toc494696543" w:history="1">
            <w:r w:rsidR="00C87ABF" w:rsidRPr="007063BA">
              <w:rPr>
                <w:rStyle w:val="Hipervnculo"/>
                <w:rFonts w:cstheme="minorHAnsi"/>
                <w:noProof/>
              </w:rPr>
              <w:t>7.4 Auditorias</w:t>
            </w:r>
            <w:r w:rsidR="00C87ABF">
              <w:rPr>
                <w:noProof/>
                <w:webHidden/>
              </w:rPr>
              <w:tab/>
            </w:r>
            <w:r w:rsidR="00C87ABF">
              <w:rPr>
                <w:noProof/>
                <w:webHidden/>
              </w:rPr>
              <w:fldChar w:fldCharType="begin"/>
            </w:r>
            <w:r w:rsidR="00C87ABF">
              <w:rPr>
                <w:noProof/>
                <w:webHidden/>
              </w:rPr>
              <w:instrText xml:space="preserve"> PAGEREF _Toc494696543 \h </w:instrText>
            </w:r>
            <w:r w:rsidR="00C87ABF">
              <w:rPr>
                <w:noProof/>
                <w:webHidden/>
              </w:rPr>
            </w:r>
            <w:r w:rsidR="00C87ABF">
              <w:rPr>
                <w:noProof/>
                <w:webHidden/>
              </w:rPr>
              <w:fldChar w:fldCharType="separate"/>
            </w:r>
            <w:r w:rsidR="00C87ABF">
              <w:rPr>
                <w:noProof/>
                <w:webHidden/>
              </w:rPr>
              <w:t>47</w:t>
            </w:r>
            <w:r w:rsidR="00C87ABF">
              <w:rPr>
                <w:noProof/>
                <w:webHidden/>
              </w:rPr>
              <w:fldChar w:fldCharType="end"/>
            </w:r>
          </w:hyperlink>
        </w:p>
        <w:p w14:paraId="64BF1D20" w14:textId="77777777" w:rsidR="00C87ABF" w:rsidRDefault="00BF0254">
          <w:pPr>
            <w:pStyle w:val="TDC1"/>
            <w:tabs>
              <w:tab w:val="left" w:pos="440"/>
              <w:tab w:val="right" w:leader="dot" w:pos="9628"/>
            </w:tabs>
            <w:rPr>
              <w:rFonts w:eastAsiaTheme="minorEastAsia"/>
              <w:noProof/>
              <w:lang w:eastAsia="es-ES"/>
            </w:rPr>
          </w:pPr>
          <w:hyperlink w:anchor="_Toc494696544" w:history="1">
            <w:r w:rsidR="00C87ABF" w:rsidRPr="007063BA">
              <w:rPr>
                <w:rStyle w:val="Hipervnculo"/>
                <w:rFonts w:cstheme="minorHAnsi"/>
                <w:noProof/>
              </w:rPr>
              <w:t>8.</w:t>
            </w:r>
            <w:r w:rsidR="00C87ABF">
              <w:rPr>
                <w:rFonts w:eastAsiaTheme="minorEastAsia"/>
                <w:noProof/>
                <w:lang w:eastAsia="es-ES"/>
              </w:rPr>
              <w:tab/>
            </w:r>
            <w:r w:rsidR="00C87ABF" w:rsidRPr="007063BA">
              <w:rPr>
                <w:rStyle w:val="Hipervnculo"/>
                <w:rFonts w:cstheme="minorHAnsi"/>
                <w:noProof/>
              </w:rPr>
              <w:t>PROCEDIMIENTOS</w:t>
            </w:r>
            <w:r w:rsidR="00C87ABF">
              <w:rPr>
                <w:noProof/>
                <w:webHidden/>
              </w:rPr>
              <w:tab/>
            </w:r>
            <w:r w:rsidR="00C87ABF">
              <w:rPr>
                <w:noProof/>
                <w:webHidden/>
              </w:rPr>
              <w:fldChar w:fldCharType="begin"/>
            </w:r>
            <w:r w:rsidR="00C87ABF">
              <w:rPr>
                <w:noProof/>
                <w:webHidden/>
              </w:rPr>
              <w:instrText xml:space="preserve"> PAGEREF _Toc494696544 \h </w:instrText>
            </w:r>
            <w:r w:rsidR="00C87ABF">
              <w:rPr>
                <w:noProof/>
                <w:webHidden/>
              </w:rPr>
            </w:r>
            <w:r w:rsidR="00C87ABF">
              <w:rPr>
                <w:noProof/>
                <w:webHidden/>
              </w:rPr>
              <w:fldChar w:fldCharType="separate"/>
            </w:r>
            <w:r w:rsidR="00C87ABF">
              <w:rPr>
                <w:noProof/>
                <w:webHidden/>
              </w:rPr>
              <w:t>49</w:t>
            </w:r>
            <w:r w:rsidR="00C87ABF">
              <w:rPr>
                <w:noProof/>
                <w:webHidden/>
              </w:rPr>
              <w:fldChar w:fldCharType="end"/>
            </w:r>
          </w:hyperlink>
        </w:p>
        <w:p w14:paraId="12CD4A91" w14:textId="77777777" w:rsidR="00C87ABF" w:rsidRDefault="00BF0254">
          <w:pPr>
            <w:pStyle w:val="TDC2"/>
            <w:rPr>
              <w:rFonts w:eastAsiaTheme="minorEastAsia"/>
              <w:noProof/>
              <w:lang w:eastAsia="es-ES"/>
            </w:rPr>
          </w:pPr>
          <w:hyperlink w:anchor="_Toc494696545" w:history="1">
            <w:r w:rsidR="00C87ABF" w:rsidRPr="007063BA">
              <w:rPr>
                <w:rStyle w:val="Hipervnculo"/>
                <w:rFonts w:cstheme="minorHAnsi"/>
                <w:noProof/>
              </w:rPr>
              <w:t>8.1 Procedimiento para la recepción del solicitante</w:t>
            </w:r>
            <w:r w:rsidR="00C87ABF">
              <w:rPr>
                <w:noProof/>
                <w:webHidden/>
              </w:rPr>
              <w:tab/>
            </w:r>
            <w:r w:rsidR="00C87ABF">
              <w:rPr>
                <w:noProof/>
                <w:webHidden/>
              </w:rPr>
              <w:fldChar w:fldCharType="begin"/>
            </w:r>
            <w:r w:rsidR="00C87ABF">
              <w:rPr>
                <w:noProof/>
                <w:webHidden/>
              </w:rPr>
              <w:instrText xml:space="preserve"> PAGEREF _Toc494696545 \h </w:instrText>
            </w:r>
            <w:r w:rsidR="00C87ABF">
              <w:rPr>
                <w:noProof/>
                <w:webHidden/>
              </w:rPr>
            </w:r>
            <w:r w:rsidR="00C87ABF">
              <w:rPr>
                <w:noProof/>
                <w:webHidden/>
              </w:rPr>
              <w:fldChar w:fldCharType="separate"/>
            </w:r>
            <w:r w:rsidR="00C87ABF">
              <w:rPr>
                <w:noProof/>
                <w:webHidden/>
              </w:rPr>
              <w:t>49</w:t>
            </w:r>
            <w:r w:rsidR="00C87ABF">
              <w:rPr>
                <w:noProof/>
                <w:webHidden/>
              </w:rPr>
              <w:fldChar w:fldCharType="end"/>
            </w:r>
          </w:hyperlink>
        </w:p>
        <w:p w14:paraId="68B24C67" w14:textId="77777777" w:rsidR="00C87ABF" w:rsidRDefault="00BF0254">
          <w:pPr>
            <w:pStyle w:val="TDC2"/>
            <w:rPr>
              <w:rFonts w:eastAsiaTheme="minorEastAsia"/>
              <w:noProof/>
              <w:lang w:eastAsia="es-ES"/>
            </w:rPr>
          </w:pPr>
          <w:hyperlink w:anchor="_Toc494696546" w:history="1">
            <w:r w:rsidR="00C87ABF" w:rsidRPr="007063BA">
              <w:rPr>
                <w:rStyle w:val="Hipervnculo"/>
                <w:rFonts w:cstheme="minorHAnsi"/>
                <w:noProof/>
              </w:rPr>
              <w:t>8.2 Circuito a seguir en relación con cada certificado</w:t>
            </w:r>
            <w:r w:rsidR="00C87ABF">
              <w:rPr>
                <w:noProof/>
                <w:webHidden/>
              </w:rPr>
              <w:tab/>
            </w:r>
            <w:r w:rsidR="00C87ABF">
              <w:rPr>
                <w:noProof/>
                <w:webHidden/>
              </w:rPr>
              <w:fldChar w:fldCharType="begin"/>
            </w:r>
            <w:r w:rsidR="00C87ABF">
              <w:rPr>
                <w:noProof/>
                <w:webHidden/>
              </w:rPr>
              <w:instrText xml:space="preserve"> PAGEREF _Toc494696546 \h </w:instrText>
            </w:r>
            <w:r w:rsidR="00C87ABF">
              <w:rPr>
                <w:noProof/>
                <w:webHidden/>
              </w:rPr>
            </w:r>
            <w:r w:rsidR="00C87ABF">
              <w:rPr>
                <w:noProof/>
                <w:webHidden/>
              </w:rPr>
              <w:fldChar w:fldCharType="separate"/>
            </w:r>
            <w:r w:rsidR="00C87ABF">
              <w:rPr>
                <w:noProof/>
                <w:webHidden/>
              </w:rPr>
              <w:t>50</w:t>
            </w:r>
            <w:r w:rsidR="00C87ABF">
              <w:rPr>
                <w:noProof/>
                <w:webHidden/>
              </w:rPr>
              <w:fldChar w:fldCharType="end"/>
            </w:r>
          </w:hyperlink>
        </w:p>
        <w:p w14:paraId="1B2A004F" w14:textId="77777777" w:rsidR="00C87ABF" w:rsidRDefault="00BF0254">
          <w:pPr>
            <w:pStyle w:val="TDC2"/>
            <w:rPr>
              <w:rFonts w:eastAsiaTheme="minorEastAsia"/>
              <w:noProof/>
              <w:lang w:eastAsia="es-ES"/>
            </w:rPr>
          </w:pPr>
          <w:hyperlink w:anchor="_Toc494696547" w:history="1">
            <w:r w:rsidR="00C87ABF" w:rsidRPr="007063BA">
              <w:rPr>
                <w:rStyle w:val="Hipervnculo"/>
                <w:rFonts w:cstheme="minorHAnsi"/>
                <w:noProof/>
              </w:rPr>
              <w:t>8.3</w:t>
            </w:r>
            <w:r w:rsidR="00C87ABF">
              <w:rPr>
                <w:rFonts w:eastAsiaTheme="minorEastAsia"/>
                <w:noProof/>
                <w:lang w:eastAsia="es-ES"/>
              </w:rPr>
              <w:tab/>
            </w:r>
            <w:r w:rsidR="00C87ABF" w:rsidRPr="007063BA">
              <w:rPr>
                <w:rStyle w:val="Hipervnculo"/>
                <w:rFonts w:cstheme="minorHAnsi"/>
                <w:noProof/>
              </w:rPr>
              <w:t>Procedimiento general para la realización de la revisión médica</w:t>
            </w:r>
            <w:r w:rsidR="00C87ABF">
              <w:rPr>
                <w:noProof/>
                <w:webHidden/>
              </w:rPr>
              <w:tab/>
            </w:r>
            <w:r w:rsidR="00C87ABF">
              <w:rPr>
                <w:noProof/>
                <w:webHidden/>
              </w:rPr>
              <w:fldChar w:fldCharType="begin"/>
            </w:r>
            <w:r w:rsidR="00C87ABF">
              <w:rPr>
                <w:noProof/>
                <w:webHidden/>
              </w:rPr>
              <w:instrText xml:space="preserve"> PAGEREF _Toc494696547 \h </w:instrText>
            </w:r>
            <w:r w:rsidR="00C87ABF">
              <w:rPr>
                <w:noProof/>
                <w:webHidden/>
              </w:rPr>
            </w:r>
            <w:r w:rsidR="00C87ABF">
              <w:rPr>
                <w:noProof/>
                <w:webHidden/>
              </w:rPr>
              <w:fldChar w:fldCharType="separate"/>
            </w:r>
            <w:r w:rsidR="00C87ABF">
              <w:rPr>
                <w:noProof/>
                <w:webHidden/>
              </w:rPr>
              <w:t>51</w:t>
            </w:r>
            <w:r w:rsidR="00C87ABF">
              <w:rPr>
                <w:noProof/>
                <w:webHidden/>
              </w:rPr>
              <w:fldChar w:fldCharType="end"/>
            </w:r>
          </w:hyperlink>
        </w:p>
        <w:p w14:paraId="355A97F6" w14:textId="77777777" w:rsidR="00C87ABF" w:rsidRDefault="00BF0254">
          <w:pPr>
            <w:pStyle w:val="TDC2"/>
            <w:rPr>
              <w:rFonts w:eastAsiaTheme="minorEastAsia"/>
              <w:noProof/>
              <w:lang w:eastAsia="es-ES"/>
            </w:rPr>
          </w:pPr>
          <w:hyperlink w:anchor="_Toc494696548" w:history="1">
            <w:r w:rsidR="00C87ABF" w:rsidRPr="007063BA">
              <w:rPr>
                <w:rStyle w:val="Hipervnculo"/>
                <w:rFonts w:cstheme="minorHAnsi"/>
                <w:noProof/>
              </w:rPr>
              <w:t>8.4 Procedimiento para la anotación de limitaciones</w:t>
            </w:r>
            <w:r w:rsidR="00C87ABF">
              <w:rPr>
                <w:noProof/>
                <w:webHidden/>
              </w:rPr>
              <w:tab/>
            </w:r>
            <w:r w:rsidR="00C87ABF">
              <w:rPr>
                <w:noProof/>
                <w:webHidden/>
              </w:rPr>
              <w:fldChar w:fldCharType="begin"/>
            </w:r>
            <w:r w:rsidR="00C87ABF">
              <w:rPr>
                <w:noProof/>
                <w:webHidden/>
              </w:rPr>
              <w:instrText xml:space="preserve"> PAGEREF _Toc494696548 \h </w:instrText>
            </w:r>
            <w:r w:rsidR="00C87ABF">
              <w:rPr>
                <w:noProof/>
                <w:webHidden/>
              </w:rPr>
            </w:r>
            <w:r w:rsidR="00C87ABF">
              <w:rPr>
                <w:noProof/>
                <w:webHidden/>
              </w:rPr>
              <w:fldChar w:fldCharType="separate"/>
            </w:r>
            <w:r w:rsidR="00C87ABF">
              <w:rPr>
                <w:noProof/>
                <w:webHidden/>
              </w:rPr>
              <w:t>52</w:t>
            </w:r>
            <w:r w:rsidR="00C87ABF">
              <w:rPr>
                <w:noProof/>
                <w:webHidden/>
              </w:rPr>
              <w:fldChar w:fldCharType="end"/>
            </w:r>
          </w:hyperlink>
        </w:p>
        <w:p w14:paraId="6F849A39" w14:textId="77777777" w:rsidR="00C87ABF" w:rsidRDefault="00BF0254">
          <w:pPr>
            <w:pStyle w:val="TDC2"/>
            <w:rPr>
              <w:rFonts w:eastAsiaTheme="minorEastAsia"/>
              <w:noProof/>
              <w:lang w:eastAsia="es-ES"/>
            </w:rPr>
          </w:pPr>
          <w:hyperlink w:anchor="_Toc494696549" w:history="1">
            <w:r w:rsidR="00C87ABF" w:rsidRPr="007063BA">
              <w:rPr>
                <w:rStyle w:val="Hipervnculo"/>
                <w:rFonts w:cstheme="minorHAnsi"/>
                <w:noProof/>
              </w:rPr>
              <w:t>8.5 Procedimiento para la Derivación</w:t>
            </w:r>
            <w:r w:rsidR="00C87ABF">
              <w:rPr>
                <w:noProof/>
                <w:webHidden/>
              </w:rPr>
              <w:tab/>
            </w:r>
            <w:r w:rsidR="00C87ABF">
              <w:rPr>
                <w:noProof/>
                <w:webHidden/>
              </w:rPr>
              <w:fldChar w:fldCharType="begin"/>
            </w:r>
            <w:r w:rsidR="00C87ABF">
              <w:rPr>
                <w:noProof/>
                <w:webHidden/>
              </w:rPr>
              <w:instrText xml:space="preserve"> PAGEREF _Toc494696549 \h </w:instrText>
            </w:r>
            <w:r w:rsidR="00C87ABF">
              <w:rPr>
                <w:noProof/>
                <w:webHidden/>
              </w:rPr>
            </w:r>
            <w:r w:rsidR="00C87ABF">
              <w:rPr>
                <w:noProof/>
                <w:webHidden/>
              </w:rPr>
              <w:fldChar w:fldCharType="separate"/>
            </w:r>
            <w:r w:rsidR="00C87ABF">
              <w:rPr>
                <w:noProof/>
                <w:webHidden/>
              </w:rPr>
              <w:t>55</w:t>
            </w:r>
            <w:r w:rsidR="00C87ABF">
              <w:rPr>
                <w:noProof/>
                <w:webHidden/>
              </w:rPr>
              <w:fldChar w:fldCharType="end"/>
            </w:r>
          </w:hyperlink>
        </w:p>
        <w:p w14:paraId="4D1D5F16" w14:textId="77777777" w:rsidR="00C87ABF" w:rsidRDefault="00BF0254">
          <w:pPr>
            <w:pStyle w:val="TDC2"/>
            <w:rPr>
              <w:rFonts w:eastAsiaTheme="minorEastAsia"/>
              <w:noProof/>
              <w:lang w:eastAsia="es-ES"/>
            </w:rPr>
          </w:pPr>
          <w:hyperlink w:anchor="_Toc494696550" w:history="1">
            <w:r w:rsidR="00C87ABF" w:rsidRPr="007063BA">
              <w:rPr>
                <w:rStyle w:val="Hipervnculo"/>
                <w:rFonts w:cstheme="minorHAnsi"/>
                <w:noProof/>
              </w:rPr>
              <w:t>8.6 Procedimiento de entrega de documentos a los solicitantes</w:t>
            </w:r>
            <w:r w:rsidR="00C87ABF">
              <w:rPr>
                <w:noProof/>
                <w:webHidden/>
              </w:rPr>
              <w:tab/>
            </w:r>
            <w:r w:rsidR="00C87ABF">
              <w:rPr>
                <w:noProof/>
                <w:webHidden/>
              </w:rPr>
              <w:fldChar w:fldCharType="begin"/>
            </w:r>
            <w:r w:rsidR="00C87ABF">
              <w:rPr>
                <w:noProof/>
                <w:webHidden/>
              </w:rPr>
              <w:instrText xml:space="preserve"> PAGEREF _Toc494696550 \h </w:instrText>
            </w:r>
            <w:r w:rsidR="00C87ABF">
              <w:rPr>
                <w:noProof/>
                <w:webHidden/>
              </w:rPr>
            </w:r>
            <w:r w:rsidR="00C87ABF">
              <w:rPr>
                <w:noProof/>
                <w:webHidden/>
              </w:rPr>
              <w:fldChar w:fldCharType="separate"/>
            </w:r>
            <w:r w:rsidR="00C87ABF">
              <w:rPr>
                <w:noProof/>
                <w:webHidden/>
              </w:rPr>
              <w:t>56</w:t>
            </w:r>
            <w:r w:rsidR="00C87ABF">
              <w:rPr>
                <w:noProof/>
                <w:webHidden/>
              </w:rPr>
              <w:fldChar w:fldCharType="end"/>
            </w:r>
          </w:hyperlink>
        </w:p>
        <w:p w14:paraId="7AD5BBDC" w14:textId="77777777" w:rsidR="00C87ABF" w:rsidRDefault="00BF0254">
          <w:pPr>
            <w:pStyle w:val="TDC2"/>
            <w:rPr>
              <w:rFonts w:eastAsiaTheme="minorEastAsia"/>
              <w:noProof/>
              <w:lang w:eastAsia="es-ES"/>
            </w:rPr>
          </w:pPr>
          <w:hyperlink w:anchor="_Toc494696551" w:history="1">
            <w:r w:rsidR="00C87ABF" w:rsidRPr="007063BA">
              <w:rPr>
                <w:rStyle w:val="Hipervnculo"/>
                <w:rFonts w:cstheme="minorHAnsi"/>
                <w:noProof/>
              </w:rPr>
              <w:t>8.7 Procedimiento de respuesta a la solicitud de informe de Especialista Autorizado formulada por un AME.</w:t>
            </w:r>
            <w:r w:rsidR="00C87ABF">
              <w:rPr>
                <w:noProof/>
                <w:webHidden/>
              </w:rPr>
              <w:tab/>
            </w:r>
            <w:r w:rsidR="00C87ABF">
              <w:rPr>
                <w:noProof/>
                <w:webHidden/>
              </w:rPr>
              <w:fldChar w:fldCharType="begin"/>
            </w:r>
            <w:r w:rsidR="00C87ABF">
              <w:rPr>
                <w:noProof/>
                <w:webHidden/>
              </w:rPr>
              <w:instrText xml:space="preserve"> PAGEREF _Toc494696551 \h </w:instrText>
            </w:r>
            <w:r w:rsidR="00C87ABF">
              <w:rPr>
                <w:noProof/>
                <w:webHidden/>
              </w:rPr>
            </w:r>
            <w:r w:rsidR="00C87ABF">
              <w:rPr>
                <w:noProof/>
                <w:webHidden/>
              </w:rPr>
              <w:fldChar w:fldCharType="separate"/>
            </w:r>
            <w:r w:rsidR="00C87ABF">
              <w:rPr>
                <w:noProof/>
                <w:webHidden/>
              </w:rPr>
              <w:t>57</w:t>
            </w:r>
            <w:r w:rsidR="00C87ABF">
              <w:rPr>
                <w:noProof/>
                <w:webHidden/>
              </w:rPr>
              <w:fldChar w:fldCharType="end"/>
            </w:r>
          </w:hyperlink>
        </w:p>
        <w:p w14:paraId="7494E433" w14:textId="77777777" w:rsidR="00C87ABF" w:rsidRDefault="00BF0254">
          <w:pPr>
            <w:pStyle w:val="TDC2"/>
            <w:rPr>
              <w:rFonts w:eastAsiaTheme="minorEastAsia"/>
              <w:noProof/>
              <w:lang w:eastAsia="es-ES"/>
            </w:rPr>
          </w:pPr>
          <w:hyperlink w:anchor="_Toc494696552" w:history="1">
            <w:r w:rsidR="00C87ABF" w:rsidRPr="007063BA">
              <w:rPr>
                <w:rStyle w:val="Hipervnculo"/>
                <w:rFonts w:cstheme="minorHAnsi"/>
                <w:noProof/>
              </w:rPr>
              <w:t>8.8 Procedimiento de archivo de documentación</w:t>
            </w:r>
            <w:r w:rsidR="00C87ABF">
              <w:rPr>
                <w:noProof/>
                <w:webHidden/>
              </w:rPr>
              <w:tab/>
            </w:r>
            <w:r w:rsidR="00C87ABF">
              <w:rPr>
                <w:noProof/>
                <w:webHidden/>
              </w:rPr>
              <w:fldChar w:fldCharType="begin"/>
            </w:r>
            <w:r w:rsidR="00C87ABF">
              <w:rPr>
                <w:noProof/>
                <w:webHidden/>
              </w:rPr>
              <w:instrText xml:space="preserve"> PAGEREF _Toc494696552 \h </w:instrText>
            </w:r>
            <w:r w:rsidR="00C87ABF">
              <w:rPr>
                <w:noProof/>
                <w:webHidden/>
              </w:rPr>
            </w:r>
            <w:r w:rsidR="00C87ABF">
              <w:rPr>
                <w:noProof/>
                <w:webHidden/>
              </w:rPr>
              <w:fldChar w:fldCharType="separate"/>
            </w:r>
            <w:r w:rsidR="00C87ABF">
              <w:rPr>
                <w:noProof/>
                <w:webHidden/>
              </w:rPr>
              <w:t>58</w:t>
            </w:r>
            <w:r w:rsidR="00C87ABF">
              <w:rPr>
                <w:noProof/>
                <w:webHidden/>
              </w:rPr>
              <w:fldChar w:fldCharType="end"/>
            </w:r>
          </w:hyperlink>
        </w:p>
        <w:p w14:paraId="0F036D58" w14:textId="77777777" w:rsidR="00C87ABF" w:rsidRDefault="00BF0254">
          <w:pPr>
            <w:pStyle w:val="TDC2"/>
            <w:rPr>
              <w:rFonts w:eastAsiaTheme="minorEastAsia"/>
              <w:noProof/>
              <w:lang w:eastAsia="es-ES"/>
            </w:rPr>
          </w:pPr>
          <w:hyperlink w:anchor="_Toc494696553" w:history="1">
            <w:r w:rsidR="00C87ABF" w:rsidRPr="007063BA">
              <w:rPr>
                <w:rStyle w:val="Hipervnculo"/>
                <w:rFonts w:cstheme="minorHAnsi"/>
                <w:noProof/>
              </w:rPr>
              <w:t>8.8.1 Sistemática de archivo</w:t>
            </w:r>
            <w:r w:rsidR="00C87ABF">
              <w:rPr>
                <w:noProof/>
                <w:webHidden/>
              </w:rPr>
              <w:tab/>
            </w:r>
            <w:r w:rsidR="00C87ABF">
              <w:rPr>
                <w:noProof/>
                <w:webHidden/>
              </w:rPr>
              <w:fldChar w:fldCharType="begin"/>
            </w:r>
            <w:r w:rsidR="00C87ABF">
              <w:rPr>
                <w:noProof/>
                <w:webHidden/>
              </w:rPr>
              <w:instrText xml:space="preserve"> PAGEREF _Toc494696553 \h </w:instrText>
            </w:r>
            <w:r w:rsidR="00C87ABF">
              <w:rPr>
                <w:noProof/>
                <w:webHidden/>
              </w:rPr>
            </w:r>
            <w:r w:rsidR="00C87ABF">
              <w:rPr>
                <w:noProof/>
                <w:webHidden/>
              </w:rPr>
              <w:fldChar w:fldCharType="separate"/>
            </w:r>
            <w:r w:rsidR="00C87ABF">
              <w:rPr>
                <w:noProof/>
                <w:webHidden/>
              </w:rPr>
              <w:t>58</w:t>
            </w:r>
            <w:r w:rsidR="00C87ABF">
              <w:rPr>
                <w:noProof/>
                <w:webHidden/>
              </w:rPr>
              <w:fldChar w:fldCharType="end"/>
            </w:r>
          </w:hyperlink>
        </w:p>
        <w:p w14:paraId="11868357" w14:textId="77777777" w:rsidR="00C87ABF" w:rsidRDefault="00BF0254">
          <w:pPr>
            <w:pStyle w:val="TDC2"/>
            <w:rPr>
              <w:rFonts w:eastAsiaTheme="minorEastAsia"/>
              <w:noProof/>
              <w:lang w:eastAsia="es-ES"/>
            </w:rPr>
          </w:pPr>
          <w:hyperlink w:anchor="_Toc494696554" w:history="1">
            <w:r w:rsidR="00C87ABF" w:rsidRPr="007063BA">
              <w:rPr>
                <w:rStyle w:val="Hipervnculo"/>
                <w:rFonts w:cstheme="minorHAnsi"/>
                <w:noProof/>
                <w:w w:val="105"/>
              </w:rPr>
              <w:t>8.8.2 Plazos de custodia de los archivos</w:t>
            </w:r>
            <w:r w:rsidR="00C87ABF">
              <w:rPr>
                <w:noProof/>
                <w:webHidden/>
              </w:rPr>
              <w:tab/>
            </w:r>
            <w:r w:rsidR="00C87ABF">
              <w:rPr>
                <w:noProof/>
                <w:webHidden/>
              </w:rPr>
              <w:fldChar w:fldCharType="begin"/>
            </w:r>
            <w:r w:rsidR="00C87ABF">
              <w:rPr>
                <w:noProof/>
                <w:webHidden/>
              </w:rPr>
              <w:instrText xml:space="preserve"> PAGEREF _Toc494696554 \h </w:instrText>
            </w:r>
            <w:r w:rsidR="00C87ABF">
              <w:rPr>
                <w:noProof/>
                <w:webHidden/>
              </w:rPr>
            </w:r>
            <w:r w:rsidR="00C87ABF">
              <w:rPr>
                <w:noProof/>
                <w:webHidden/>
              </w:rPr>
              <w:fldChar w:fldCharType="separate"/>
            </w:r>
            <w:r w:rsidR="00C87ABF">
              <w:rPr>
                <w:noProof/>
                <w:webHidden/>
              </w:rPr>
              <w:t>58</w:t>
            </w:r>
            <w:r w:rsidR="00C87ABF">
              <w:rPr>
                <w:noProof/>
                <w:webHidden/>
              </w:rPr>
              <w:fldChar w:fldCharType="end"/>
            </w:r>
          </w:hyperlink>
        </w:p>
        <w:p w14:paraId="7069672F" w14:textId="77777777" w:rsidR="00C87ABF" w:rsidRDefault="00BF0254">
          <w:pPr>
            <w:pStyle w:val="TDC2"/>
            <w:rPr>
              <w:rFonts w:eastAsiaTheme="minorEastAsia"/>
              <w:noProof/>
              <w:lang w:eastAsia="es-ES"/>
            </w:rPr>
          </w:pPr>
          <w:hyperlink w:anchor="_Toc494696555" w:history="1">
            <w:r w:rsidR="00C87ABF" w:rsidRPr="007063BA">
              <w:rPr>
                <w:rStyle w:val="Hipervnculo"/>
                <w:rFonts w:cstheme="minorHAnsi"/>
                <w:noProof/>
                <w:w w:val="105"/>
              </w:rPr>
              <w:t>8.8.3 Instalación de los archivos</w:t>
            </w:r>
            <w:r w:rsidR="00C87ABF">
              <w:rPr>
                <w:noProof/>
                <w:webHidden/>
              </w:rPr>
              <w:tab/>
            </w:r>
            <w:r w:rsidR="00C87ABF">
              <w:rPr>
                <w:noProof/>
                <w:webHidden/>
              </w:rPr>
              <w:fldChar w:fldCharType="begin"/>
            </w:r>
            <w:r w:rsidR="00C87ABF">
              <w:rPr>
                <w:noProof/>
                <w:webHidden/>
              </w:rPr>
              <w:instrText xml:space="preserve"> PAGEREF _Toc494696555 \h </w:instrText>
            </w:r>
            <w:r w:rsidR="00C87ABF">
              <w:rPr>
                <w:noProof/>
                <w:webHidden/>
              </w:rPr>
            </w:r>
            <w:r w:rsidR="00C87ABF">
              <w:rPr>
                <w:noProof/>
                <w:webHidden/>
              </w:rPr>
              <w:fldChar w:fldCharType="separate"/>
            </w:r>
            <w:r w:rsidR="00C87ABF">
              <w:rPr>
                <w:noProof/>
                <w:webHidden/>
              </w:rPr>
              <w:t>58</w:t>
            </w:r>
            <w:r w:rsidR="00C87ABF">
              <w:rPr>
                <w:noProof/>
                <w:webHidden/>
              </w:rPr>
              <w:fldChar w:fldCharType="end"/>
            </w:r>
          </w:hyperlink>
        </w:p>
        <w:p w14:paraId="16A87A53" w14:textId="77777777" w:rsidR="00C87ABF" w:rsidRDefault="00BF0254">
          <w:pPr>
            <w:pStyle w:val="TDC2"/>
            <w:rPr>
              <w:rFonts w:eastAsiaTheme="minorEastAsia"/>
              <w:noProof/>
              <w:lang w:eastAsia="es-ES"/>
            </w:rPr>
          </w:pPr>
          <w:hyperlink w:anchor="_Toc494696556" w:history="1">
            <w:r w:rsidR="00C87ABF" w:rsidRPr="007063BA">
              <w:rPr>
                <w:rStyle w:val="Hipervnculo"/>
                <w:rFonts w:cstheme="minorHAnsi"/>
                <w:noProof/>
              </w:rPr>
              <w:t>8.9 Procedimiento para la remisión de informes a la Autoridad expedidora de la licencia y la Autoridad Aeromédica</w:t>
            </w:r>
            <w:r w:rsidR="00C87ABF">
              <w:rPr>
                <w:noProof/>
                <w:webHidden/>
              </w:rPr>
              <w:tab/>
            </w:r>
            <w:r w:rsidR="00C87ABF">
              <w:rPr>
                <w:noProof/>
                <w:webHidden/>
              </w:rPr>
              <w:fldChar w:fldCharType="begin"/>
            </w:r>
            <w:r w:rsidR="00C87ABF">
              <w:rPr>
                <w:noProof/>
                <w:webHidden/>
              </w:rPr>
              <w:instrText xml:space="preserve"> PAGEREF _Toc494696556 \h </w:instrText>
            </w:r>
            <w:r w:rsidR="00C87ABF">
              <w:rPr>
                <w:noProof/>
                <w:webHidden/>
              </w:rPr>
            </w:r>
            <w:r w:rsidR="00C87ABF">
              <w:rPr>
                <w:noProof/>
                <w:webHidden/>
              </w:rPr>
              <w:fldChar w:fldCharType="separate"/>
            </w:r>
            <w:r w:rsidR="00C87ABF">
              <w:rPr>
                <w:noProof/>
                <w:webHidden/>
              </w:rPr>
              <w:t>60</w:t>
            </w:r>
            <w:r w:rsidR="00C87ABF">
              <w:rPr>
                <w:noProof/>
                <w:webHidden/>
              </w:rPr>
              <w:fldChar w:fldCharType="end"/>
            </w:r>
          </w:hyperlink>
        </w:p>
        <w:p w14:paraId="58698C8E" w14:textId="77777777" w:rsidR="00C87ABF" w:rsidRDefault="00BF0254">
          <w:pPr>
            <w:pStyle w:val="TDC1"/>
            <w:tabs>
              <w:tab w:val="left" w:pos="440"/>
              <w:tab w:val="right" w:leader="dot" w:pos="9628"/>
            </w:tabs>
            <w:rPr>
              <w:rFonts w:eastAsiaTheme="minorEastAsia"/>
              <w:noProof/>
              <w:lang w:eastAsia="es-ES"/>
            </w:rPr>
          </w:pPr>
          <w:hyperlink w:anchor="_Toc494696557" w:history="1">
            <w:r w:rsidR="00C87ABF" w:rsidRPr="007063BA">
              <w:rPr>
                <w:rStyle w:val="Hipervnculo"/>
                <w:rFonts w:cstheme="minorHAnsi"/>
                <w:noProof/>
              </w:rPr>
              <w:t>9.</w:t>
            </w:r>
            <w:r w:rsidR="00C87ABF">
              <w:rPr>
                <w:rFonts w:eastAsiaTheme="minorEastAsia"/>
                <w:noProof/>
                <w:lang w:eastAsia="es-ES"/>
              </w:rPr>
              <w:tab/>
            </w:r>
            <w:r w:rsidR="00C87ABF" w:rsidRPr="007063BA">
              <w:rPr>
                <w:rStyle w:val="Hipervnculo"/>
                <w:rFonts w:cstheme="minorHAnsi"/>
                <w:noProof/>
              </w:rPr>
              <w:t>DEFINICIONES</w:t>
            </w:r>
            <w:r w:rsidR="00C87ABF">
              <w:rPr>
                <w:noProof/>
                <w:webHidden/>
              </w:rPr>
              <w:tab/>
            </w:r>
            <w:r w:rsidR="00C87ABF">
              <w:rPr>
                <w:noProof/>
                <w:webHidden/>
              </w:rPr>
              <w:fldChar w:fldCharType="begin"/>
            </w:r>
            <w:r w:rsidR="00C87ABF">
              <w:rPr>
                <w:noProof/>
                <w:webHidden/>
              </w:rPr>
              <w:instrText xml:space="preserve"> PAGEREF _Toc494696557 \h </w:instrText>
            </w:r>
            <w:r w:rsidR="00C87ABF">
              <w:rPr>
                <w:noProof/>
                <w:webHidden/>
              </w:rPr>
            </w:r>
            <w:r w:rsidR="00C87ABF">
              <w:rPr>
                <w:noProof/>
                <w:webHidden/>
              </w:rPr>
              <w:fldChar w:fldCharType="separate"/>
            </w:r>
            <w:r w:rsidR="00C87ABF">
              <w:rPr>
                <w:noProof/>
                <w:webHidden/>
              </w:rPr>
              <w:t>62</w:t>
            </w:r>
            <w:r w:rsidR="00C87ABF">
              <w:rPr>
                <w:noProof/>
                <w:webHidden/>
              </w:rPr>
              <w:fldChar w:fldCharType="end"/>
            </w:r>
          </w:hyperlink>
        </w:p>
        <w:p w14:paraId="64420B96" w14:textId="77777777" w:rsidR="00C87ABF" w:rsidRDefault="00BF0254">
          <w:pPr>
            <w:pStyle w:val="TDC1"/>
            <w:tabs>
              <w:tab w:val="left" w:pos="660"/>
              <w:tab w:val="right" w:leader="dot" w:pos="9628"/>
            </w:tabs>
            <w:rPr>
              <w:rFonts w:eastAsiaTheme="minorEastAsia"/>
              <w:noProof/>
              <w:lang w:eastAsia="es-ES"/>
            </w:rPr>
          </w:pPr>
          <w:hyperlink w:anchor="_Toc494696558" w:history="1">
            <w:r w:rsidR="00C87ABF" w:rsidRPr="007063BA">
              <w:rPr>
                <w:rStyle w:val="Hipervnculo"/>
                <w:rFonts w:cstheme="minorHAnsi"/>
                <w:noProof/>
              </w:rPr>
              <w:t>10.</w:t>
            </w:r>
            <w:r w:rsidR="00C87ABF">
              <w:rPr>
                <w:rFonts w:eastAsiaTheme="minorEastAsia"/>
                <w:noProof/>
                <w:lang w:eastAsia="es-ES"/>
              </w:rPr>
              <w:tab/>
            </w:r>
            <w:r w:rsidR="00C87ABF" w:rsidRPr="007063BA">
              <w:rPr>
                <w:rStyle w:val="Hipervnculo"/>
                <w:rFonts w:cstheme="minorHAnsi"/>
                <w:noProof/>
              </w:rPr>
              <w:t>ABREVIATURAS UTILIZADAS</w:t>
            </w:r>
            <w:r w:rsidR="00C87ABF">
              <w:rPr>
                <w:noProof/>
                <w:webHidden/>
              </w:rPr>
              <w:tab/>
            </w:r>
            <w:r w:rsidR="00C87ABF">
              <w:rPr>
                <w:noProof/>
                <w:webHidden/>
              </w:rPr>
              <w:fldChar w:fldCharType="begin"/>
            </w:r>
            <w:r w:rsidR="00C87ABF">
              <w:rPr>
                <w:noProof/>
                <w:webHidden/>
              </w:rPr>
              <w:instrText xml:space="preserve"> PAGEREF _Toc494696558 \h </w:instrText>
            </w:r>
            <w:r w:rsidR="00C87ABF">
              <w:rPr>
                <w:noProof/>
                <w:webHidden/>
              </w:rPr>
            </w:r>
            <w:r w:rsidR="00C87ABF">
              <w:rPr>
                <w:noProof/>
                <w:webHidden/>
              </w:rPr>
              <w:fldChar w:fldCharType="separate"/>
            </w:r>
            <w:r w:rsidR="00C87ABF">
              <w:rPr>
                <w:noProof/>
                <w:webHidden/>
              </w:rPr>
              <w:t>64</w:t>
            </w:r>
            <w:r w:rsidR="00C87ABF">
              <w:rPr>
                <w:noProof/>
                <w:webHidden/>
              </w:rPr>
              <w:fldChar w:fldCharType="end"/>
            </w:r>
          </w:hyperlink>
        </w:p>
        <w:p w14:paraId="54C357D3" w14:textId="77777777" w:rsidR="00C87ABF" w:rsidRDefault="00BF0254">
          <w:pPr>
            <w:pStyle w:val="TDC1"/>
            <w:tabs>
              <w:tab w:val="left" w:pos="660"/>
              <w:tab w:val="right" w:leader="dot" w:pos="9628"/>
            </w:tabs>
            <w:rPr>
              <w:rFonts w:eastAsiaTheme="minorEastAsia"/>
              <w:noProof/>
              <w:lang w:eastAsia="es-ES"/>
            </w:rPr>
          </w:pPr>
          <w:hyperlink w:anchor="_Toc494696559" w:history="1">
            <w:r w:rsidR="00C87ABF" w:rsidRPr="007063BA">
              <w:rPr>
                <w:rStyle w:val="Hipervnculo"/>
                <w:rFonts w:cstheme="minorHAnsi"/>
                <w:noProof/>
              </w:rPr>
              <w:t>11.</w:t>
            </w:r>
            <w:r w:rsidR="00C87ABF">
              <w:rPr>
                <w:rFonts w:eastAsiaTheme="minorEastAsia"/>
                <w:noProof/>
                <w:lang w:eastAsia="es-ES"/>
              </w:rPr>
              <w:tab/>
            </w:r>
            <w:r w:rsidR="00C87ABF" w:rsidRPr="007063BA">
              <w:rPr>
                <w:rStyle w:val="Hipervnculo"/>
                <w:rFonts w:cstheme="minorHAnsi"/>
                <w:noProof/>
              </w:rPr>
              <w:t>APÉNDICE 1  ACUSE DE RECIBO DEL MANUAL DEL AEMC</w:t>
            </w:r>
            <w:r w:rsidR="00C87ABF">
              <w:rPr>
                <w:noProof/>
                <w:webHidden/>
              </w:rPr>
              <w:tab/>
            </w:r>
            <w:r w:rsidR="00C87ABF">
              <w:rPr>
                <w:noProof/>
                <w:webHidden/>
              </w:rPr>
              <w:fldChar w:fldCharType="begin"/>
            </w:r>
            <w:r w:rsidR="00C87ABF">
              <w:rPr>
                <w:noProof/>
                <w:webHidden/>
              </w:rPr>
              <w:instrText xml:space="preserve"> PAGEREF _Toc494696559 \h </w:instrText>
            </w:r>
            <w:r w:rsidR="00C87ABF">
              <w:rPr>
                <w:noProof/>
                <w:webHidden/>
              </w:rPr>
            </w:r>
            <w:r w:rsidR="00C87ABF">
              <w:rPr>
                <w:noProof/>
                <w:webHidden/>
              </w:rPr>
              <w:fldChar w:fldCharType="separate"/>
            </w:r>
            <w:r w:rsidR="00C87ABF">
              <w:rPr>
                <w:noProof/>
                <w:webHidden/>
              </w:rPr>
              <w:t>65</w:t>
            </w:r>
            <w:r w:rsidR="00C87ABF">
              <w:rPr>
                <w:noProof/>
                <w:webHidden/>
              </w:rPr>
              <w:fldChar w:fldCharType="end"/>
            </w:r>
          </w:hyperlink>
        </w:p>
        <w:p w14:paraId="650D2DCA" w14:textId="77777777" w:rsidR="00C87ABF" w:rsidRDefault="00BF0254">
          <w:pPr>
            <w:pStyle w:val="TDC1"/>
            <w:tabs>
              <w:tab w:val="left" w:pos="660"/>
              <w:tab w:val="right" w:leader="dot" w:pos="9628"/>
            </w:tabs>
            <w:rPr>
              <w:rFonts w:eastAsiaTheme="minorEastAsia"/>
              <w:noProof/>
              <w:lang w:eastAsia="es-ES"/>
            </w:rPr>
          </w:pPr>
          <w:hyperlink w:anchor="_Toc494696560" w:history="1">
            <w:r w:rsidR="00C87ABF" w:rsidRPr="007063BA">
              <w:rPr>
                <w:rStyle w:val="Hipervnculo"/>
                <w:rFonts w:cstheme="minorHAnsi"/>
                <w:noProof/>
              </w:rPr>
              <w:t>13.</w:t>
            </w:r>
            <w:r w:rsidR="00C87ABF">
              <w:rPr>
                <w:rFonts w:eastAsiaTheme="minorEastAsia"/>
                <w:noProof/>
                <w:lang w:eastAsia="es-ES"/>
              </w:rPr>
              <w:tab/>
            </w:r>
            <w:r w:rsidR="00C87ABF" w:rsidRPr="007063BA">
              <w:rPr>
                <w:rStyle w:val="Hipervnculo"/>
                <w:rFonts w:cstheme="minorHAnsi"/>
                <w:noProof/>
              </w:rPr>
              <w:t>APÉNDICE 2 CONFORMIDAD DE LECTURA DEL MANUAL DEL AEMC</w:t>
            </w:r>
            <w:r w:rsidR="00C87ABF">
              <w:rPr>
                <w:noProof/>
                <w:webHidden/>
              </w:rPr>
              <w:tab/>
            </w:r>
            <w:r w:rsidR="00C87ABF">
              <w:rPr>
                <w:noProof/>
                <w:webHidden/>
              </w:rPr>
              <w:fldChar w:fldCharType="begin"/>
            </w:r>
            <w:r w:rsidR="00C87ABF">
              <w:rPr>
                <w:noProof/>
                <w:webHidden/>
              </w:rPr>
              <w:instrText xml:space="preserve"> PAGEREF _Toc494696560 \h </w:instrText>
            </w:r>
            <w:r w:rsidR="00C87ABF">
              <w:rPr>
                <w:noProof/>
                <w:webHidden/>
              </w:rPr>
            </w:r>
            <w:r w:rsidR="00C87ABF">
              <w:rPr>
                <w:noProof/>
                <w:webHidden/>
              </w:rPr>
              <w:fldChar w:fldCharType="separate"/>
            </w:r>
            <w:r w:rsidR="00C87ABF">
              <w:rPr>
                <w:noProof/>
                <w:webHidden/>
              </w:rPr>
              <w:t>66</w:t>
            </w:r>
            <w:r w:rsidR="00C87ABF">
              <w:rPr>
                <w:noProof/>
                <w:webHidden/>
              </w:rPr>
              <w:fldChar w:fldCharType="end"/>
            </w:r>
          </w:hyperlink>
        </w:p>
        <w:p w14:paraId="45A28D0D" w14:textId="77777777" w:rsidR="00C87ABF" w:rsidRDefault="00BF0254">
          <w:pPr>
            <w:pStyle w:val="TDC1"/>
            <w:tabs>
              <w:tab w:val="left" w:pos="660"/>
              <w:tab w:val="right" w:leader="dot" w:pos="9628"/>
            </w:tabs>
            <w:rPr>
              <w:rFonts w:eastAsiaTheme="minorEastAsia"/>
              <w:noProof/>
              <w:lang w:eastAsia="es-ES"/>
            </w:rPr>
          </w:pPr>
          <w:hyperlink w:anchor="_Toc494696561" w:history="1">
            <w:r w:rsidR="00C87ABF" w:rsidRPr="007063BA">
              <w:rPr>
                <w:rStyle w:val="Hipervnculo"/>
                <w:rFonts w:cstheme="minorHAnsi"/>
                <w:noProof/>
              </w:rPr>
              <w:t>14.</w:t>
            </w:r>
            <w:r w:rsidR="00C87ABF">
              <w:rPr>
                <w:rFonts w:eastAsiaTheme="minorEastAsia"/>
                <w:noProof/>
                <w:lang w:eastAsia="es-ES"/>
              </w:rPr>
              <w:tab/>
            </w:r>
            <w:r w:rsidR="00C87ABF" w:rsidRPr="007063BA">
              <w:rPr>
                <w:rStyle w:val="Hipervnculo"/>
                <w:rFonts w:cstheme="minorHAnsi"/>
                <w:noProof/>
              </w:rPr>
              <w:t>APÉNDICE 3  MODELOS DE LAS HOJAS DE REGISTROS</w:t>
            </w:r>
            <w:r w:rsidR="00C87ABF">
              <w:rPr>
                <w:noProof/>
                <w:webHidden/>
              </w:rPr>
              <w:tab/>
            </w:r>
            <w:r w:rsidR="00C87ABF">
              <w:rPr>
                <w:noProof/>
                <w:webHidden/>
              </w:rPr>
              <w:fldChar w:fldCharType="begin"/>
            </w:r>
            <w:r w:rsidR="00C87ABF">
              <w:rPr>
                <w:noProof/>
                <w:webHidden/>
              </w:rPr>
              <w:instrText xml:space="preserve"> PAGEREF _Toc494696561 \h </w:instrText>
            </w:r>
            <w:r w:rsidR="00C87ABF">
              <w:rPr>
                <w:noProof/>
                <w:webHidden/>
              </w:rPr>
            </w:r>
            <w:r w:rsidR="00C87ABF">
              <w:rPr>
                <w:noProof/>
                <w:webHidden/>
              </w:rPr>
              <w:fldChar w:fldCharType="separate"/>
            </w:r>
            <w:r w:rsidR="00C87ABF">
              <w:rPr>
                <w:noProof/>
                <w:webHidden/>
              </w:rPr>
              <w:t>67</w:t>
            </w:r>
            <w:r w:rsidR="00C87ABF">
              <w:rPr>
                <w:noProof/>
                <w:webHidden/>
              </w:rPr>
              <w:fldChar w:fldCharType="end"/>
            </w:r>
          </w:hyperlink>
        </w:p>
        <w:p w14:paraId="080A106E" w14:textId="77777777" w:rsidR="00C87ABF" w:rsidRDefault="00BF0254">
          <w:pPr>
            <w:pStyle w:val="TDC1"/>
            <w:tabs>
              <w:tab w:val="left" w:pos="660"/>
              <w:tab w:val="right" w:leader="dot" w:pos="9628"/>
            </w:tabs>
            <w:rPr>
              <w:rFonts w:eastAsiaTheme="minorEastAsia"/>
              <w:noProof/>
              <w:lang w:eastAsia="es-ES"/>
            </w:rPr>
          </w:pPr>
          <w:hyperlink w:anchor="_Toc494696562" w:history="1">
            <w:r w:rsidR="00C87ABF" w:rsidRPr="007063BA">
              <w:rPr>
                <w:rStyle w:val="Hipervnculo"/>
                <w:rFonts w:cstheme="minorHAnsi"/>
                <w:noProof/>
              </w:rPr>
              <w:t>15.</w:t>
            </w:r>
            <w:r w:rsidR="00C87ABF">
              <w:rPr>
                <w:rFonts w:eastAsiaTheme="minorEastAsia"/>
                <w:noProof/>
                <w:lang w:eastAsia="es-ES"/>
              </w:rPr>
              <w:tab/>
            </w:r>
            <w:r w:rsidR="00C87ABF" w:rsidRPr="007063BA">
              <w:rPr>
                <w:rStyle w:val="Hipervnculo"/>
                <w:rFonts w:cstheme="minorHAnsi"/>
                <w:noProof/>
              </w:rPr>
              <w:t>APÉNDICE 4 PROGRAMA DE FORMACIÓN DE SEGURIDAD</w:t>
            </w:r>
            <w:r w:rsidR="00C87ABF">
              <w:rPr>
                <w:noProof/>
                <w:webHidden/>
              </w:rPr>
              <w:tab/>
            </w:r>
            <w:r w:rsidR="00C87ABF">
              <w:rPr>
                <w:noProof/>
                <w:webHidden/>
              </w:rPr>
              <w:fldChar w:fldCharType="begin"/>
            </w:r>
            <w:r w:rsidR="00C87ABF">
              <w:rPr>
                <w:noProof/>
                <w:webHidden/>
              </w:rPr>
              <w:instrText xml:space="preserve"> PAGEREF _Toc494696562 \h </w:instrText>
            </w:r>
            <w:r w:rsidR="00C87ABF">
              <w:rPr>
                <w:noProof/>
                <w:webHidden/>
              </w:rPr>
            </w:r>
            <w:r w:rsidR="00C87ABF">
              <w:rPr>
                <w:noProof/>
                <w:webHidden/>
              </w:rPr>
              <w:fldChar w:fldCharType="separate"/>
            </w:r>
            <w:r w:rsidR="00C87ABF">
              <w:rPr>
                <w:noProof/>
                <w:webHidden/>
              </w:rPr>
              <w:t>72</w:t>
            </w:r>
            <w:r w:rsidR="00C87ABF">
              <w:rPr>
                <w:noProof/>
                <w:webHidden/>
              </w:rPr>
              <w:fldChar w:fldCharType="end"/>
            </w:r>
          </w:hyperlink>
        </w:p>
        <w:p w14:paraId="0525043C" w14:textId="77777777" w:rsidR="00C87ABF" w:rsidRDefault="00BF0254">
          <w:pPr>
            <w:pStyle w:val="TDC1"/>
            <w:tabs>
              <w:tab w:val="left" w:pos="660"/>
              <w:tab w:val="right" w:leader="dot" w:pos="9628"/>
            </w:tabs>
            <w:rPr>
              <w:rFonts w:eastAsiaTheme="minorEastAsia"/>
              <w:noProof/>
              <w:lang w:eastAsia="es-ES"/>
            </w:rPr>
          </w:pPr>
          <w:hyperlink w:anchor="_Toc494696563" w:history="1">
            <w:r w:rsidR="00C87ABF" w:rsidRPr="007063BA">
              <w:rPr>
                <w:rStyle w:val="Hipervnculo"/>
                <w:rFonts w:cstheme="minorHAnsi"/>
                <w:noProof/>
              </w:rPr>
              <w:t>16.</w:t>
            </w:r>
            <w:r w:rsidR="00C87ABF">
              <w:rPr>
                <w:rFonts w:eastAsiaTheme="minorEastAsia"/>
                <w:noProof/>
                <w:lang w:eastAsia="es-ES"/>
              </w:rPr>
              <w:tab/>
            </w:r>
            <w:r w:rsidR="00C87ABF" w:rsidRPr="007063BA">
              <w:rPr>
                <w:rStyle w:val="Hipervnculo"/>
                <w:rFonts w:cstheme="minorHAnsi"/>
                <w:noProof/>
              </w:rPr>
              <w:t>APÉNDICE 5 PROGRAMA DE FORMACIÓN PRÁCTICA DE AMES</w:t>
            </w:r>
            <w:r w:rsidR="00C87ABF">
              <w:rPr>
                <w:noProof/>
                <w:webHidden/>
              </w:rPr>
              <w:tab/>
            </w:r>
            <w:r w:rsidR="00C87ABF">
              <w:rPr>
                <w:noProof/>
                <w:webHidden/>
              </w:rPr>
              <w:fldChar w:fldCharType="begin"/>
            </w:r>
            <w:r w:rsidR="00C87ABF">
              <w:rPr>
                <w:noProof/>
                <w:webHidden/>
              </w:rPr>
              <w:instrText xml:space="preserve"> PAGEREF _Toc494696563 \h </w:instrText>
            </w:r>
            <w:r w:rsidR="00C87ABF">
              <w:rPr>
                <w:noProof/>
                <w:webHidden/>
              </w:rPr>
            </w:r>
            <w:r w:rsidR="00C87ABF">
              <w:rPr>
                <w:noProof/>
                <w:webHidden/>
              </w:rPr>
              <w:fldChar w:fldCharType="separate"/>
            </w:r>
            <w:r w:rsidR="00C87ABF">
              <w:rPr>
                <w:noProof/>
                <w:webHidden/>
              </w:rPr>
              <w:t>73</w:t>
            </w:r>
            <w:r w:rsidR="00C87ABF">
              <w:rPr>
                <w:noProof/>
                <w:webHidden/>
              </w:rPr>
              <w:fldChar w:fldCharType="end"/>
            </w:r>
          </w:hyperlink>
        </w:p>
        <w:p w14:paraId="78203514" w14:textId="77777777" w:rsidR="00C87ABF" w:rsidRDefault="00BF0254">
          <w:pPr>
            <w:pStyle w:val="TDC1"/>
            <w:tabs>
              <w:tab w:val="left" w:pos="660"/>
              <w:tab w:val="right" w:leader="dot" w:pos="9628"/>
            </w:tabs>
            <w:rPr>
              <w:rFonts w:eastAsiaTheme="minorEastAsia"/>
              <w:noProof/>
              <w:lang w:eastAsia="es-ES"/>
            </w:rPr>
          </w:pPr>
          <w:hyperlink w:anchor="_Toc494696564" w:history="1">
            <w:r w:rsidR="00C87ABF" w:rsidRPr="007063BA">
              <w:rPr>
                <w:rStyle w:val="Hipervnculo"/>
                <w:rFonts w:cstheme="minorHAnsi"/>
                <w:noProof/>
              </w:rPr>
              <w:t>17.</w:t>
            </w:r>
            <w:r w:rsidR="00C87ABF">
              <w:rPr>
                <w:rFonts w:eastAsiaTheme="minorEastAsia"/>
                <w:noProof/>
                <w:lang w:eastAsia="es-ES"/>
              </w:rPr>
              <w:tab/>
            </w:r>
            <w:r w:rsidR="00C87ABF" w:rsidRPr="007063BA">
              <w:rPr>
                <w:rStyle w:val="Hipervnculo"/>
                <w:rFonts w:cstheme="minorHAnsi"/>
                <w:noProof/>
              </w:rPr>
              <w:t>APÉNDICE 6  PROCEDIMIENTO DE SOLICITUD DE INFORME A ESPECIALISTA AUTORIZADO.</w:t>
            </w:r>
            <w:r w:rsidR="00C87ABF">
              <w:rPr>
                <w:noProof/>
                <w:webHidden/>
              </w:rPr>
              <w:tab/>
            </w:r>
            <w:r w:rsidR="00C87ABF">
              <w:rPr>
                <w:noProof/>
                <w:webHidden/>
              </w:rPr>
              <w:fldChar w:fldCharType="begin"/>
            </w:r>
            <w:r w:rsidR="00C87ABF">
              <w:rPr>
                <w:noProof/>
                <w:webHidden/>
              </w:rPr>
              <w:instrText xml:space="preserve"> PAGEREF _Toc494696564 \h </w:instrText>
            </w:r>
            <w:r w:rsidR="00C87ABF">
              <w:rPr>
                <w:noProof/>
                <w:webHidden/>
              </w:rPr>
            </w:r>
            <w:r w:rsidR="00C87ABF">
              <w:rPr>
                <w:noProof/>
                <w:webHidden/>
              </w:rPr>
              <w:fldChar w:fldCharType="separate"/>
            </w:r>
            <w:r w:rsidR="00C87ABF">
              <w:rPr>
                <w:noProof/>
                <w:webHidden/>
              </w:rPr>
              <w:t>77</w:t>
            </w:r>
            <w:r w:rsidR="00C87ABF">
              <w:rPr>
                <w:noProof/>
                <w:webHidden/>
              </w:rPr>
              <w:fldChar w:fldCharType="end"/>
            </w:r>
          </w:hyperlink>
        </w:p>
        <w:p w14:paraId="06A144D1" w14:textId="77777777" w:rsidR="008F4516" w:rsidRPr="00162E3B" w:rsidRDefault="009D7E19" w:rsidP="00A91FAE">
          <w:pPr>
            <w:jc w:val="both"/>
            <w:rPr>
              <w:rFonts w:cstheme="minorHAnsi"/>
            </w:rPr>
          </w:pPr>
          <w:r w:rsidRPr="00162E3B">
            <w:rPr>
              <w:rFonts w:cstheme="minorHAnsi"/>
              <w:b/>
              <w:bCs/>
              <w:noProof/>
            </w:rPr>
            <w:fldChar w:fldCharType="end"/>
          </w:r>
        </w:p>
      </w:sdtContent>
    </w:sdt>
    <w:p w14:paraId="73D9C5D6" w14:textId="77777777" w:rsidR="008F4516" w:rsidRPr="00162E3B" w:rsidRDefault="008F4516" w:rsidP="00A91FAE">
      <w:pPr>
        <w:jc w:val="both"/>
        <w:rPr>
          <w:rFonts w:cstheme="minorHAnsi"/>
          <w:sz w:val="24"/>
          <w:szCs w:val="24"/>
        </w:rPr>
      </w:pPr>
    </w:p>
    <w:p w14:paraId="0487A0A0" w14:textId="77777777" w:rsidR="00D60977" w:rsidRPr="00162E3B" w:rsidRDefault="00D60977" w:rsidP="00A91FAE">
      <w:pPr>
        <w:jc w:val="both"/>
        <w:rPr>
          <w:rFonts w:cstheme="minorHAnsi"/>
          <w:sz w:val="24"/>
          <w:szCs w:val="24"/>
        </w:rPr>
      </w:pPr>
    </w:p>
    <w:p w14:paraId="6229D398" w14:textId="77777777" w:rsidR="00D60977" w:rsidRPr="00162E3B" w:rsidRDefault="00D60977" w:rsidP="00A91FAE">
      <w:pPr>
        <w:jc w:val="both"/>
        <w:rPr>
          <w:rFonts w:cstheme="minorHAnsi"/>
          <w:sz w:val="24"/>
          <w:szCs w:val="24"/>
        </w:rPr>
      </w:pPr>
    </w:p>
    <w:p w14:paraId="79A75445" w14:textId="77777777" w:rsidR="002520E3" w:rsidRPr="00162E3B" w:rsidRDefault="002520E3" w:rsidP="00A91FAE">
      <w:pPr>
        <w:jc w:val="both"/>
        <w:rPr>
          <w:rFonts w:cstheme="minorHAnsi"/>
          <w:sz w:val="24"/>
          <w:szCs w:val="24"/>
        </w:rPr>
      </w:pPr>
      <w:r w:rsidRPr="00162E3B">
        <w:rPr>
          <w:rFonts w:cstheme="minorHAnsi"/>
          <w:sz w:val="24"/>
          <w:szCs w:val="24"/>
        </w:rPr>
        <w:br w:type="page"/>
      </w:r>
    </w:p>
    <w:p w14:paraId="2358C40B" w14:textId="77777777" w:rsidR="00D60977" w:rsidRPr="00162E3B" w:rsidRDefault="00FD207F" w:rsidP="00A91FAE">
      <w:pPr>
        <w:pStyle w:val="Estilo1"/>
        <w:ind w:left="426" w:hanging="426"/>
        <w:jc w:val="both"/>
        <w:rPr>
          <w:rFonts w:asciiTheme="minorHAnsi" w:hAnsiTheme="minorHAnsi" w:cstheme="minorHAnsi"/>
        </w:rPr>
      </w:pPr>
      <w:bookmarkStart w:id="1" w:name="_Toc494696489"/>
      <w:r w:rsidRPr="00162E3B">
        <w:rPr>
          <w:rFonts w:asciiTheme="minorHAnsi" w:hAnsiTheme="minorHAnsi" w:cstheme="minorHAnsi"/>
        </w:rPr>
        <w:lastRenderedPageBreak/>
        <w:t>DECLARACIÓN DEL RESPONSABLE</w:t>
      </w:r>
      <w:bookmarkEnd w:id="1"/>
    </w:p>
    <w:bookmarkStart w:id="2" w:name="_Toc475641385"/>
    <w:bookmarkStart w:id="3" w:name="_Toc475963218"/>
    <w:bookmarkStart w:id="4" w:name="_Toc475966668"/>
    <w:bookmarkStart w:id="5" w:name="_Toc476581015"/>
    <w:bookmarkStart w:id="6" w:name="_Toc477518687"/>
    <w:bookmarkStart w:id="7" w:name="_Toc477775167"/>
    <w:bookmarkStart w:id="8" w:name="_Toc477775915"/>
    <w:p w14:paraId="1F659FE8" w14:textId="77777777" w:rsidR="00FD207F" w:rsidRPr="00162E3B" w:rsidRDefault="00FD207F" w:rsidP="00A91FAE">
      <w:pPr>
        <w:jc w:val="both"/>
        <w:rPr>
          <w:rFonts w:cstheme="minorHAnsi"/>
        </w:rPr>
      </w:pPr>
      <w:r w:rsidRPr="00162E3B">
        <w:rPr>
          <w:rFonts w:cstheme="minorHAnsi"/>
          <w:noProof/>
          <w:lang w:eastAsia="es-ES"/>
        </w:rPr>
        <mc:AlternateContent>
          <mc:Choice Requires="wps">
            <w:drawing>
              <wp:anchor distT="0" distB="0" distL="114300" distR="114300" simplePos="0" relativeHeight="251659264" behindDoc="0" locked="0" layoutInCell="1" allowOverlap="1" wp14:anchorId="53194D0D" wp14:editId="0CADD287">
                <wp:simplePos x="0" y="0"/>
                <wp:positionH relativeFrom="margin">
                  <wp:align>left</wp:align>
                </wp:positionH>
                <wp:positionV relativeFrom="paragraph">
                  <wp:posOffset>374650</wp:posOffset>
                </wp:positionV>
                <wp:extent cx="6419850" cy="3838575"/>
                <wp:effectExtent l="38100" t="76200" r="114300" b="85725"/>
                <wp:wrapNone/>
                <wp:docPr id="1" name="Rectángulo 1"/>
                <wp:cNvGraphicFramePr/>
                <a:graphic xmlns:a="http://schemas.openxmlformats.org/drawingml/2006/main">
                  <a:graphicData uri="http://schemas.microsoft.com/office/word/2010/wordprocessingShape">
                    <wps:wsp>
                      <wps:cNvSpPr/>
                      <wps:spPr>
                        <a:xfrm>
                          <a:off x="0" y="0"/>
                          <a:ext cx="6419850" cy="3838575"/>
                        </a:xfrm>
                        <a:prstGeom prst="rect">
                          <a:avLst/>
                        </a:prstGeom>
                        <a:noFill/>
                        <a:ln w="28575">
                          <a:solidFill>
                            <a:schemeClr val="bg1">
                              <a:lumMod val="85000"/>
                            </a:schemeClr>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margin-left:0;margin-top:29.5pt;width:505.5pt;height:302.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" filled="f" strokecolor="#d8d8d8 [2732]" strokeweight="2.25pt">
                <v:shadow on="t" color="black" opacity="26214f" origin="-.5" offset="3pt,0"/>
                <w10:wrap anchorx="margin"/>
              </v:rect>
            </w:pict>
          </mc:Fallback>
        </mc:AlternateContent>
      </w:r>
      <w:bookmarkEnd w:id="2"/>
      <w:bookmarkEnd w:id="3"/>
      <w:bookmarkEnd w:id="4"/>
      <w:bookmarkEnd w:id="5"/>
      <w:bookmarkEnd w:id="6"/>
      <w:bookmarkEnd w:id="7"/>
      <w:bookmarkEnd w:id="8"/>
    </w:p>
    <w:p w14:paraId="18B44CD1" w14:textId="77777777" w:rsidR="00FD207F" w:rsidRPr="00162E3B" w:rsidRDefault="00FD207F" w:rsidP="00A91FAE">
      <w:pPr>
        <w:pStyle w:val="Estilo1"/>
        <w:numPr>
          <w:ilvl w:val="0"/>
          <w:numId w:val="0"/>
        </w:numPr>
        <w:ind w:left="426"/>
        <w:jc w:val="both"/>
        <w:rPr>
          <w:rFonts w:asciiTheme="minorHAnsi" w:hAnsiTheme="minorHAnsi" w:cstheme="minorHAnsi"/>
        </w:rPr>
      </w:pPr>
    </w:p>
    <w:p w14:paraId="57F3B6FB"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p>
    <w:p w14:paraId="3BBF98D8"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r w:rsidRPr="00162E3B">
        <w:rPr>
          <w:rFonts w:eastAsia="Times New Roman" w:cstheme="minorHAnsi"/>
          <w:color w:val="000000"/>
          <w:sz w:val="24"/>
          <w:szCs w:val="24"/>
          <w:lang w:eastAsia="es-ES"/>
        </w:rPr>
        <w:t>D.………………………………………………………………………………, con D.N.I/Pasaporte</w:t>
      </w:r>
      <w:r w:rsidR="00F171F5" w:rsidRPr="00162E3B">
        <w:rPr>
          <w:rFonts w:eastAsia="Times New Roman" w:cstheme="minorHAnsi"/>
          <w:color w:val="000000"/>
          <w:sz w:val="24"/>
          <w:szCs w:val="24"/>
          <w:lang w:eastAsia="es-ES"/>
        </w:rPr>
        <w:t xml:space="preserve"> …</w:t>
      </w:r>
      <w:r w:rsidRPr="00162E3B">
        <w:rPr>
          <w:rFonts w:eastAsia="Times New Roman" w:cstheme="minorHAnsi"/>
          <w:color w:val="000000"/>
          <w:sz w:val="24"/>
          <w:szCs w:val="24"/>
          <w:lang w:eastAsia="es-ES"/>
        </w:rPr>
        <w:t>……………………. como Responsable del AeMC ………………………………</w:t>
      </w:r>
      <w:r w:rsidR="00F171F5" w:rsidRPr="00162E3B">
        <w:rPr>
          <w:rFonts w:eastAsia="Times New Roman" w:cstheme="minorHAnsi"/>
          <w:color w:val="000000"/>
          <w:sz w:val="24"/>
          <w:szCs w:val="24"/>
          <w:lang w:eastAsia="es-ES"/>
        </w:rPr>
        <w:t>……</w:t>
      </w:r>
      <w:r w:rsidRPr="00162E3B">
        <w:rPr>
          <w:rFonts w:eastAsia="Times New Roman" w:cstheme="minorHAnsi"/>
          <w:color w:val="000000"/>
          <w:sz w:val="24"/>
          <w:szCs w:val="24"/>
          <w:lang w:eastAsia="es-ES"/>
        </w:rPr>
        <w:t>. declaro que el presente Manual reúne todos los requisitos establecidos en las Partes MED y ORA del Reglamento UE 1178/2011 y en los procedimientos para la aprobación de un AeMC establecidos por la Agencia Estatal de Seguridad Aérea.</w:t>
      </w:r>
    </w:p>
    <w:p w14:paraId="40577242"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p>
    <w:p w14:paraId="75C71501"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r w:rsidRPr="00162E3B">
        <w:rPr>
          <w:rFonts w:eastAsia="Times New Roman" w:cstheme="minorHAnsi"/>
          <w:color w:val="000000"/>
          <w:sz w:val="24"/>
          <w:szCs w:val="24"/>
          <w:lang w:eastAsia="es-ES"/>
        </w:rPr>
        <w:t>En prueba de ello firmo la presente declaración en ……………</w:t>
      </w:r>
      <w:r w:rsidR="00F171F5" w:rsidRPr="00162E3B">
        <w:rPr>
          <w:rFonts w:eastAsia="Times New Roman" w:cstheme="minorHAnsi"/>
          <w:color w:val="000000"/>
          <w:sz w:val="24"/>
          <w:szCs w:val="24"/>
          <w:lang w:eastAsia="es-ES"/>
        </w:rPr>
        <w:t>……</w:t>
      </w:r>
      <w:r w:rsidRPr="00162E3B">
        <w:rPr>
          <w:rFonts w:eastAsia="Times New Roman" w:cstheme="minorHAnsi"/>
          <w:color w:val="000000"/>
          <w:sz w:val="24"/>
          <w:szCs w:val="24"/>
          <w:lang w:eastAsia="es-ES"/>
        </w:rPr>
        <w:t xml:space="preserve">. a …… de ……………………                                        de 201…   </w:t>
      </w:r>
    </w:p>
    <w:p w14:paraId="717DCF0E"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p>
    <w:p w14:paraId="027D4A7E"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r w:rsidRPr="00162E3B">
        <w:rPr>
          <w:rFonts w:eastAsia="Times New Roman" w:cstheme="minorHAnsi"/>
          <w:color w:val="000000"/>
          <w:sz w:val="24"/>
          <w:szCs w:val="24"/>
          <w:lang w:eastAsia="es-ES"/>
        </w:rPr>
        <w:t>Firma</w:t>
      </w:r>
    </w:p>
    <w:p w14:paraId="1B9F87BC" w14:textId="77777777" w:rsidR="00FD207F" w:rsidRPr="00162E3B" w:rsidRDefault="00FD207F" w:rsidP="00A91FAE">
      <w:pPr>
        <w:pStyle w:val="Estilo1"/>
        <w:numPr>
          <w:ilvl w:val="0"/>
          <w:numId w:val="0"/>
        </w:numPr>
        <w:ind w:left="567"/>
        <w:jc w:val="both"/>
        <w:rPr>
          <w:rFonts w:asciiTheme="minorHAnsi" w:hAnsiTheme="minorHAnsi" w:cstheme="minorHAnsi"/>
        </w:rPr>
      </w:pPr>
    </w:p>
    <w:p w14:paraId="52270779" w14:textId="77777777" w:rsidR="00FD207F" w:rsidRPr="00162E3B" w:rsidRDefault="00FD207F" w:rsidP="00A91FAE">
      <w:pPr>
        <w:pStyle w:val="Estilo1"/>
        <w:numPr>
          <w:ilvl w:val="0"/>
          <w:numId w:val="0"/>
        </w:numPr>
        <w:ind w:left="720" w:hanging="360"/>
        <w:jc w:val="both"/>
        <w:rPr>
          <w:rFonts w:asciiTheme="minorHAnsi" w:hAnsiTheme="minorHAnsi" w:cstheme="minorHAnsi"/>
        </w:rPr>
      </w:pPr>
    </w:p>
    <w:p w14:paraId="3E568513" w14:textId="77777777" w:rsidR="00FD207F" w:rsidRPr="00162E3B" w:rsidRDefault="00FD207F" w:rsidP="00A91FAE">
      <w:pPr>
        <w:pStyle w:val="Estilo1"/>
        <w:numPr>
          <w:ilvl w:val="0"/>
          <w:numId w:val="0"/>
        </w:numPr>
        <w:ind w:left="720" w:hanging="360"/>
        <w:jc w:val="both"/>
        <w:rPr>
          <w:rFonts w:asciiTheme="minorHAnsi" w:hAnsiTheme="minorHAnsi" w:cstheme="minorHAnsi"/>
        </w:rPr>
      </w:pPr>
    </w:p>
    <w:p w14:paraId="183BF4C2" w14:textId="77777777" w:rsidR="00FD207F" w:rsidRPr="00162E3B" w:rsidRDefault="00FD207F" w:rsidP="00A91FAE">
      <w:pPr>
        <w:pStyle w:val="Estilo1"/>
        <w:numPr>
          <w:ilvl w:val="0"/>
          <w:numId w:val="0"/>
        </w:numPr>
        <w:ind w:left="720" w:hanging="360"/>
        <w:jc w:val="both"/>
        <w:rPr>
          <w:rFonts w:asciiTheme="minorHAnsi" w:hAnsiTheme="minorHAnsi" w:cstheme="minorHAnsi"/>
        </w:rPr>
      </w:pPr>
    </w:p>
    <w:p w14:paraId="4F297B8F" w14:textId="77777777" w:rsidR="00FD207F" w:rsidRPr="00162E3B" w:rsidRDefault="00FD207F" w:rsidP="00A91FAE">
      <w:pPr>
        <w:pStyle w:val="Estilo1"/>
        <w:numPr>
          <w:ilvl w:val="0"/>
          <w:numId w:val="0"/>
        </w:numPr>
        <w:ind w:left="720" w:hanging="360"/>
        <w:jc w:val="both"/>
        <w:rPr>
          <w:rFonts w:asciiTheme="minorHAnsi" w:hAnsiTheme="minorHAnsi" w:cstheme="minorHAnsi"/>
        </w:rPr>
      </w:pPr>
    </w:p>
    <w:p w14:paraId="057608ED" w14:textId="77777777" w:rsidR="00FD207F" w:rsidRPr="00162E3B" w:rsidRDefault="00FD207F" w:rsidP="00A91FAE">
      <w:pPr>
        <w:jc w:val="both"/>
        <w:rPr>
          <w:rFonts w:eastAsiaTheme="majorEastAsia" w:cstheme="minorHAnsi"/>
          <w:color w:val="000000" w:themeColor="text1"/>
          <w:sz w:val="36"/>
          <w:szCs w:val="32"/>
          <w:u w:val="single"/>
        </w:rPr>
      </w:pPr>
      <w:r w:rsidRPr="00162E3B">
        <w:rPr>
          <w:rFonts w:cstheme="minorHAnsi"/>
        </w:rPr>
        <w:br w:type="page"/>
      </w:r>
    </w:p>
    <w:p w14:paraId="1C4115C3" w14:textId="77777777" w:rsidR="00CA105C" w:rsidRPr="00162E3B" w:rsidRDefault="00433789" w:rsidP="00A91FAE">
      <w:pPr>
        <w:pStyle w:val="Estilo1"/>
        <w:spacing w:before="0" w:line="240" w:lineRule="auto"/>
        <w:ind w:left="426" w:hanging="426"/>
        <w:jc w:val="both"/>
        <w:rPr>
          <w:rFonts w:asciiTheme="minorHAnsi" w:hAnsiTheme="minorHAnsi" w:cstheme="minorHAnsi"/>
        </w:rPr>
      </w:pPr>
      <w:bookmarkStart w:id="9" w:name="_Toc494696490"/>
      <w:r w:rsidRPr="00162E3B">
        <w:rPr>
          <w:rFonts w:asciiTheme="minorHAnsi" w:hAnsiTheme="minorHAnsi" w:cstheme="minorHAnsi"/>
        </w:rPr>
        <w:lastRenderedPageBreak/>
        <w:t xml:space="preserve">OBJETIVOS Y </w:t>
      </w:r>
      <w:r w:rsidR="00CA105C" w:rsidRPr="00162E3B">
        <w:rPr>
          <w:rFonts w:asciiTheme="minorHAnsi" w:hAnsiTheme="minorHAnsi" w:cstheme="minorHAnsi"/>
        </w:rPr>
        <w:t>ACTIVIDAD DEL AeMC</w:t>
      </w:r>
      <w:bookmarkEnd w:id="9"/>
    </w:p>
    <w:p w14:paraId="07EC8D05" w14:textId="77777777" w:rsidR="00CA105C" w:rsidRPr="00162E3B" w:rsidRDefault="00CA105C" w:rsidP="00A91FAE">
      <w:pPr>
        <w:pStyle w:val="Estilo1"/>
        <w:numPr>
          <w:ilvl w:val="0"/>
          <w:numId w:val="0"/>
        </w:numPr>
        <w:spacing w:before="0" w:line="240" w:lineRule="auto"/>
        <w:jc w:val="both"/>
        <w:rPr>
          <w:rFonts w:asciiTheme="minorHAnsi" w:hAnsiTheme="minorHAnsi" w:cstheme="minorHAnsi"/>
        </w:rPr>
      </w:pPr>
    </w:p>
    <w:p w14:paraId="18EAAE9E" w14:textId="77777777" w:rsidR="00433789" w:rsidRPr="00162E3B" w:rsidRDefault="00CA105C" w:rsidP="00A91FAE">
      <w:pPr>
        <w:jc w:val="both"/>
        <w:rPr>
          <w:rFonts w:cstheme="minorHAnsi"/>
          <w:sz w:val="24"/>
          <w:szCs w:val="24"/>
        </w:rPr>
      </w:pPr>
      <w:bookmarkStart w:id="10" w:name="_Toc475641387"/>
      <w:bookmarkStart w:id="11" w:name="_Toc475963220"/>
      <w:bookmarkStart w:id="12" w:name="_Toc475966670"/>
      <w:bookmarkStart w:id="13" w:name="_Toc476581017"/>
      <w:bookmarkStart w:id="14" w:name="_Toc477518689"/>
      <w:bookmarkStart w:id="15" w:name="_Toc477775169"/>
      <w:bookmarkStart w:id="16" w:name="_Toc477775917"/>
      <w:r w:rsidRPr="00162E3B">
        <w:rPr>
          <w:rFonts w:cstheme="minorHAnsi"/>
          <w:sz w:val="24"/>
          <w:szCs w:val="24"/>
        </w:rPr>
        <w:t xml:space="preserve">El AeMC (nombre) </w:t>
      </w:r>
      <w:r w:rsidR="00433789" w:rsidRPr="00162E3B">
        <w:rPr>
          <w:rFonts w:cstheme="minorHAnsi"/>
          <w:sz w:val="24"/>
          <w:szCs w:val="24"/>
        </w:rPr>
        <w:t>se fija como objetivos la realización de actividades relacionadas con la medicina aeronáutica tal como se describen más adelante, de acuerdo con las reglas contenidas en la Parte MED del Reglamento UE 1178/2008 y reglas complementarias.</w:t>
      </w:r>
      <w:bookmarkEnd w:id="10"/>
      <w:bookmarkEnd w:id="11"/>
      <w:bookmarkEnd w:id="12"/>
      <w:bookmarkEnd w:id="13"/>
      <w:bookmarkEnd w:id="14"/>
      <w:bookmarkEnd w:id="15"/>
      <w:bookmarkEnd w:id="16"/>
    </w:p>
    <w:p w14:paraId="7E39A6E8" w14:textId="77777777" w:rsidR="00CA105C" w:rsidRPr="00162E3B" w:rsidRDefault="00CA105C" w:rsidP="00A91FAE">
      <w:pPr>
        <w:pStyle w:val="Estilo1"/>
        <w:numPr>
          <w:ilvl w:val="0"/>
          <w:numId w:val="0"/>
        </w:numPr>
        <w:spacing w:before="0" w:line="240" w:lineRule="auto"/>
        <w:jc w:val="both"/>
        <w:rPr>
          <w:rFonts w:asciiTheme="minorHAnsi" w:hAnsiTheme="minorHAnsi" w:cstheme="minorHAnsi"/>
          <w:sz w:val="24"/>
          <w:szCs w:val="24"/>
          <w:u w:val="none"/>
        </w:rPr>
      </w:pPr>
    </w:p>
    <w:p w14:paraId="04C50560" w14:textId="77777777" w:rsidR="00CA105C" w:rsidRPr="00162E3B" w:rsidRDefault="00CA105C" w:rsidP="00A91FAE">
      <w:pPr>
        <w:pStyle w:val="Estilo4"/>
        <w:jc w:val="both"/>
        <w:rPr>
          <w:rFonts w:asciiTheme="minorHAnsi" w:hAnsiTheme="minorHAnsi" w:cstheme="minorHAnsi"/>
        </w:rPr>
      </w:pPr>
      <w:bookmarkStart w:id="17" w:name="_Toc494696491"/>
      <w:r w:rsidRPr="00162E3B">
        <w:rPr>
          <w:rFonts w:asciiTheme="minorHAnsi" w:hAnsiTheme="minorHAnsi" w:cstheme="minorHAnsi"/>
        </w:rPr>
        <w:t>2.1 Actividades aeromédicas</w:t>
      </w:r>
      <w:bookmarkEnd w:id="17"/>
    </w:p>
    <w:p w14:paraId="156BE75B" w14:textId="77777777" w:rsidR="00CA105C" w:rsidRPr="00162E3B" w:rsidRDefault="00CA105C" w:rsidP="00A91FAE">
      <w:pPr>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103"/>
      </w:tblGrid>
      <w:tr w:rsidR="00CA105C" w:rsidRPr="00162E3B" w14:paraId="7535105B" w14:textId="77777777" w:rsidTr="00F3732B">
        <w:trPr>
          <w:jc w:val="center"/>
        </w:trPr>
        <w:tc>
          <w:tcPr>
            <w:tcW w:w="988" w:type="dxa"/>
            <w:vAlign w:val="center"/>
          </w:tcPr>
          <w:p w14:paraId="6797395D" w14:textId="77777777" w:rsidR="00CA105C" w:rsidRPr="00162E3B" w:rsidRDefault="00CA105C" w:rsidP="00F3732B">
            <w:pPr>
              <w:jc w:val="center"/>
              <w:rPr>
                <w:rFonts w:cstheme="minorHAnsi"/>
                <w:b/>
              </w:rPr>
            </w:pPr>
            <w:bookmarkStart w:id="18" w:name="_Toc475963222"/>
            <w:bookmarkStart w:id="19" w:name="_Toc475966672"/>
            <w:bookmarkStart w:id="20" w:name="_Toc476581019"/>
            <w:bookmarkStart w:id="21" w:name="_Toc477518691"/>
            <w:bookmarkStart w:id="22" w:name="_Toc477775171"/>
            <w:bookmarkStart w:id="23" w:name="_Toc477775919"/>
            <w:r w:rsidRPr="00162E3B">
              <w:rPr>
                <w:rFonts w:cstheme="minorHAnsi"/>
                <w:b/>
                <w:color w:val="FF0000"/>
              </w:rPr>
              <w:sym w:font="Symbol" w:char="F0D6"/>
            </w:r>
            <w:bookmarkEnd w:id="18"/>
            <w:bookmarkEnd w:id="19"/>
            <w:bookmarkEnd w:id="20"/>
            <w:bookmarkEnd w:id="21"/>
            <w:bookmarkEnd w:id="22"/>
            <w:bookmarkEnd w:id="23"/>
          </w:p>
        </w:tc>
        <w:tc>
          <w:tcPr>
            <w:tcW w:w="5103" w:type="dxa"/>
            <w:vAlign w:val="center"/>
          </w:tcPr>
          <w:p w14:paraId="2F80A48A" w14:textId="77777777" w:rsidR="00CA105C" w:rsidRPr="00162E3B" w:rsidRDefault="00CA105C" w:rsidP="00F3732B">
            <w:pPr>
              <w:jc w:val="center"/>
              <w:rPr>
                <w:rFonts w:cstheme="minorHAnsi"/>
                <w:b/>
              </w:rPr>
            </w:pPr>
            <w:bookmarkStart w:id="24" w:name="_Toc475963223"/>
            <w:bookmarkStart w:id="25" w:name="_Toc475966673"/>
            <w:bookmarkStart w:id="26" w:name="_Toc476581020"/>
            <w:bookmarkStart w:id="27" w:name="_Toc477518692"/>
            <w:bookmarkStart w:id="28" w:name="_Toc477775172"/>
            <w:bookmarkStart w:id="29" w:name="_Toc477775920"/>
            <w:r w:rsidRPr="00162E3B">
              <w:rPr>
                <w:rFonts w:cstheme="minorHAnsi"/>
                <w:b/>
              </w:rPr>
              <w:t>Actividad</w:t>
            </w:r>
            <w:bookmarkEnd w:id="24"/>
            <w:bookmarkEnd w:id="25"/>
            <w:bookmarkEnd w:id="26"/>
            <w:bookmarkEnd w:id="27"/>
            <w:bookmarkEnd w:id="28"/>
            <w:bookmarkEnd w:id="29"/>
          </w:p>
        </w:tc>
      </w:tr>
      <w:tr w:rsidR="00CA105C" w:rsidRPr="00162E3B" w14:paraId="591A9FE7" w14:textId="77777777" w:rsidTr="00F3732B">
        <w:trPr>
          <w:jc w:val="center"/>
        </w:trPr>
        <w:tc>
          <w:tcPr>
            <w:tcW w:w="988" w:type="dxa"/>
            <w:vAlign w:val="center"/>
          </w:tcPr>
          <w:p w14:paraId="0FC1652D" w14:textId="77777777" w:rsidR="00CA105C" w:rsidRPr="00162E3B" w:rsidRDefault="00CA105C" w:rsidP="00A91FAE">
            <w:pPr>
              <w:jc w:val="both"/>
              <w:rPr>
                <w:rFonts w:cstheme="minorHAnsi"/>
              </w:rPr>
            </w:pPr>
          </w:p>
        </w:tc>
        <w:tc>
          <w:tcPr>
            <w:tcW w:w="5103" w:type="dxa"/>
            <w:vAlign w:val="center"/>
          </w:tcPr>
          <w:p w14:paraId="09533B67" w14:textId="77777777" w:rsidR="00CA105C" w:rsidRPr="00162E3B" w:rsidRDefault="00D17E6E" w:rsidP="00A91FAE">
            <w:pPr>
              <w:jc w:val="both"/>
              <w:rPr>
                <w:rFonts w:cstheme="minorHAnsi"/>
              </w:rPr>
            </w:pPr>
            <w:bookmarkStart w:id="30" w:name="_Toc475963224"/>
            <w:bookmarkStart w:id="31" w:name="_Toc475966674"/>
            <w:bookmarkStart w:id="32" w:name="_Toc476581021"/>
            <w:bookmarkStart w:id="33" w:name="_Toc477518693"/>
            <w:bookmarkStart w:id="34" w:name="_Toc477775173"/>
            <w:bookmarkStart w:id="35" w:name="_Toc477775921"/>
            <w:r w:rsidRPr="00162E3B">
              <w:rPr>
                <w:rFonts w:cstheme="minorHAnsi"/>
              </w:rPr>
              <w:t>Evaluación y certificación de</w:t>
            </w:r>
            <w:r w:rsidR="00CA105C" w:rsidRPr="00162E3B">
              <w:rPr>
                <w:rFonts w:cstheme="minorHAnsi"/>
              </w:rPr>
              <w:t xml:space="preserve"> Clase 1 inicial</w:t>
            </w:r>
            <w:bookmarkEnd w:id="30"/>
            <w:bookmarkEnd w:id="31"/>
            <w:bookmarkEnd w:id="32"/>
            <w:bookmarkEnd w:id="33"/>
            <w:bookmarkEnd w:id="34"/>
            <w:bookmarkEnd w:id="35"/>
          </w:p>
        </w:tc>
      </w:tr>
      <w:tr w:rsidR="00CA105C" w:rsidRPr="00162E3B" w14:paraId="3A2A92FE" w14:textId="77777777" w:rsidTr="00F3732B">
        <w:trPr>
          <w:jc w:val="center"/>
        </w:trPr>
        <w:tc>
          <w:tcPr>
            <w:tcW w:w="988" w:type="dxa"/>
            <w:vAlign w:val="center"/>
          </w:tcPr>
          <w:p w14:paraId="6D7557AD" w14:textId="77777777" w:rsidR="00CA105C" w:rsidRPr="00162E3B" w:rsidRDefault="00CA105C" w:rsidP="00A91FAE">
            <w:pPr>
              <w:jc w:val="both"/>
              <w:rPr>
                <w:rFonts w:cstheme="minorHAnsi"/>
              </w:rPr>
            </w:pPr>
          </w:p>
        </w:tc>
        <w:tc>
          <w:tcPr>
            <w:tcW w:w="5103" w:type="dxa"/>
            <w:vAlign w:val="center"/>
          </w:tcPr>
          <w:p w14:paraId="49B1843A" w14:textId="77777777" w:rsidR="00CA105C" w:rsidRPr="00162E3B" w:rsidRDefault="00D17E6E" w:rsidP="00A91FAE">
            <w:pPr>
              <w:jc w:val="both"/>
              <w:rPr>
                <w:rFonts w:cstheme="minorHAnsi"/>
              </w:rPr>
            </w:pPr>
            <w:bookmarkStart w:id="36" w:name="_Toc475963226"/>
            <w:bookmarkStart w:id="37" w:name="_Toc475966676"/>
            <w:bookmarkStart w:id="38" w:name="_Toc476581023"/>
            <w:bookmarkStart w:id="39" w:name="_Toc477518695"/>
            <w:bookmarkStart w:id="40" w:name="_Toc477775175"/>
            <w:bookmarkStart w:id="41" w:name="_Toc477775923"/>
            <w:r w:rsidRPr="00162E3B">
              <w:rPr>
                <w:rFonts w:cstheme="minorHAnsi"/>
              </w:rPr>
              <w:t xml:space="preserve">Evaluación </w:t>
            </w:r>
            <w:r w:rsidR="00CA105C" w:rsidRPr="00162E3B">
              <w:rPr>
                <w:rFonts w:cstheme="minorHAnsi"/>
              </w:rPr>
              <w:t>y certificación clase 1</w:t>
            </w:r>
            <w:bookmarkEnd w:id="36"/>
            <w:bookmarkEnd w:id="37"/>
            <w:bookmarkEnd w:id="38"/>
            <w:bookmarkEnd w:id="39"/>
            <w:bookmarkEnd w:id="40"/>
            <w:bookmarkEnd w:id="41"/>
          </w:p>
        </w:tc>
      </w:tr>
      <w:tr w:rsidR="00CA105C" w:rsidRPr="00162E3B" w14:paraId="2616B47F" w14:textId="77777777" w:rsidTr="00F3732B">
        <w:trPr>
          <w:jc w:val="center"/>
        </w:trPr>
        <w:tc>
          <w:tcPr>
            <w:tcW w:w="988" w:type="dxa"/>
            <w:vAlign w:val="center"/>
          </w:tcPr>
          <w:p w14:paraId="0E55DFA9" w14:textId="77777777" w:rsidR="00CA105C" w:rsidRPr="00162E3B" w:rsidRDefault="00CA105C" w:rsidP="00A91FAE">
            <w:pPr>
              <w:jc w:val="both"/>
              <w:rPr>
                <w:rFonts w:cstheme="minorHAnsi"/>
              </w:rPr>
            </w:pPr>
          </w:p>
        </w:tc>
        <w:tc>
          <w:tcPr>
            <w:tcW w:w="5103" w:type="dxa"/>
            <w:vAlign w:val="center"/>
          </w:tcPr>
          <w:p w14:paraId="0F721184" w14:textId="77777777" w:rsidR="00CA105C" w:rsidRPr="00162E3B" w:rsidRDefault="00D17E6E" w:rsidP="00A91FAE">
            <w:pPr>
              <w:jc w:val="both"/>
              <w:rPr>
                <w:rFonts w:cstheme="minorHAnsi"/>
              </w:rPr>
            </w:pPr>
            <w:bookmarkStart w:id="42" w:name="_Toc475963227"/>
            <w:bookmarkStart w:id="43" w:name="_Toc475966677"/>
            <w:bookmarkStart w:id="44" w:name="_Toc476581024"/>
            <w:bookmarkStart w:id="45" w:name="_Toc477518696"/>
            <w:bookmarkStart w:id="46" w:name="_Toc477775176"/>
            <w:bookmarkStart w:id="47" w:name="_Toc477775924"/>
            <w:r w:rsidRPr="00162E3B">
              <w:rPr>
                <w:rFonts w:cstheme="minorHAnsi"/>
              </w:rPr>
              <w:t xml:space="preserve">Evaluación y </w:t>
            </w:r>
            <w:r w:rsidR="00CA105C" w:rsidRPr="00162E3B">
              <w:rPr>
                <w:rFonts w:cstheme="minorHAnsi"/>
              </w:rPr>
              <w:t>certificación Clase 2</w:t>
            </w:r>
            <w:bookmarkEnd w:id="42"/>
            <w:bookmarkEnd w:id="43"/>
            <w:bookmarkEnd w:id="44"/>
            <w:bookmarkEnd w:id="45"/>
            <w:bookmarkEnd w:id="46"/>
            <w:bookmarkEnd w:id="47"/>
          </w:p>
        </w:tc>
      </w:tr>
      <w:tr w:rsidR="00CA105C" w:rsidRPr="00162E3B" w14:paraId="55DCE665" w14:textId="77777777" w:rsidTr="00F3732B">
        <w:trPr>
          <w:jc w:val="center"/>
        </w:trPr>
        <w:tc>
          <w:tcPr>
            <w:tcW w:w="988" w:type="dxa"/>
            <w:vAlign w:val="center"/>
          </w:tcPr>
          <w:p w14:paraId="501720D0" w14:textId="77777777" w:rsidR="00CA105C" w:rsidRPr="00162E3B" w:rsidRDefault="00CA105C" w:rsidP="00A91FAE">
            <w:pPr>
              <w:jc w:val="both"/>
              <w:rPr>
                <w:rFonts w:cstheme="minorHAnsi"/>
              </w:rPr>
            </w:pPr>
          </w:p>
        </w:tc>
        <w:tc>
          <w:tcPr>
            <w:tcW w:w="5103" w:type="dxa"/>
            <w:vAlign w:val="center"/>
          </w:tcPr>
          <w:p w14:paraId="225299A4" w14:textId="77777777" w:rsidR="00CA105C" w:rsidRPr="00162E3B" w:rsidRDefault="00D17E6E" w:rsidP="00A91FAE">
            <w:pPr>
              <w:jc w:val="both"/>
              <w:rPr>
                <w:rFonts w:cstheme="minorHAnsi"/>
              </w:rPr>
            </w:pPr>
            <w:bookmarkStart w:id="48" w:name="_Toc475963228"/>
            <w:bookmarkStart w:id="49" w:name="_Toc475966678"/>
            <w:bookmarkStart w:id="50" w:name="_Toc476581025"/>
            <w:bookmarkStart w:id="51" w:name="_Toc477518697"/>
            <w:bookmarkStart w:id="52" w:name="_Toc477775177"/>
            <w:bookmarkStart w:id="53" w:name="_Toc477775925"/>
            <w:r w:rsidRPr="00162E3B">
              <w:rPr>
                <w:rFonts w:cstheme="minorHAnsi"/>
              </w:rPr>
              <w:t xml:space="preserve">Evaluación y </w:t>
            </w:r>
            <w:r w:rsidR="00CA105C" w:rsidRPr="00162E3B">
              <w:rPr>
                <w:rFonts w:cstheme="minorHAnsi"/>
              </w:rPr>
              <w:t>certificación Clase 3 inicial</w:t>
            </w:r>
            <w:bookmarkEnd w:id="48"/>
            <w:bookmarkEnd w:id="49"/>
            <w:bookmarkEnd w:id="50"/>
            <w:bookmarkEnd w:id="51"/>
            <w:bookmarkEnd w:id="52"/>
            <w:bookmarkEnd w:id="53"/>
          </w:p>
        </w:tc>
      </w:tr>
      <w:tr w:rsidR="00CA105C" w:rsidRPr="00162E3B" w14:paraId="5E15B3DB" w14:textId="77777777" w:rsidTr="00F3732B">
        <w:trPr>
          <w:jc w:val="center"/>
        </w:trPr>
        <w:tc>
          <w:tcPr>
            <w:tcW w:w="988" w:type="dxa"/>
            <w:vAlign w:val="center"/>
          </w:tcPr>
          <w:p w14:paraId="167F84EA" w14:textId="77777777" w:rsidR="00CA105C" w:rsidRPr="00162E3B" w:rsidRDefault="00CA105C" w:rsidP="00A91FAE">
            <w:pPr>
              <w:jc w:val="both"/>
              <w:rPr>
                <w:rFonts w:cstheme="minorHAnsi"/>
              </w:rPr>
            </w:pPr>
          </w:p>
        </w:tc>
        <w:tc>
          <w:tcPr>
            <w:tcW w:w="5103" w:type="dxa"/>
            <w:vAlign w:val="center"/>
          </w:tcPr>
          <w:p w14:paraId="351ABEC7" w14:textId="77777777" w:rsidR="00CA105C" w:rsidRPr="00162E3B" w:rsidRDefault="00D17E6E" w:rsidP="00A91FAE">
            <w:pPr>
              <w:jc w:val="both"/>
              <w:rPr>
                <w:rFonts w:cstheme="minorHAnsi"/>
              </w:rPr>
            </w:pPr>
            <w:bookmarkStart w:id="54" w:name="_Toc475963229"/>
            <w:bookmarkStart w:id="55" w:name="_Toc475966679"/>
            <w:bookmarkStart w:id="56" w:name="_Toc476581026"/>
            <w:bookmarkStart w:id="57" w:name="_Toc477518698"/>
            <w:bookmarkStart w:id="58" w:name="_Toc477775178"/>
            <w:bookmarkStart w:id="59" w:name="_Toc477775926"/>
            <w:r w:rsidRPr="00162E3B">
              <w:rPr>
                <w:rFonts w:cstheme="minorHAnsi"/>
              </w:rPr>
              <w:t xml:space="preserve">Evaluación y </w:t>
            </w:r>
            <w:r w:rsidR="00CA105C" w:rsidRPr="00162E3B">
              <w:rPr>
                <w:rFonts w:cstheme="minorHAnsi"/>
              </w:rPr>
              <w:t>certificación clase 3</w:t>
            </w:r>
            <w:bookmarkEnd w:id="54"/>
            <w:bookmarkEnd w:id="55"/>
            <w:bookmarkEnd w:id="56"/>
            <w:bookmarkEnd w:id="57"/>
            <w:bookmarkEnd w:id="58"/>
            <w:bookmarkEnd w:id="59"/>
          </w:p>
        </w:tc>
      </w:tr>
      <w:tr w:rsidR="00CA105C" w:rsidRPr="00162E3B" w14:paraId="55A57AEE" w14:textId="77777777" w:rsidTr="00F3732B">
        <w:trPr>
          <w:jc w:val="center"/>
        </w:trPr>
        <w:tc>
          <w:tcPr>
            <w:tcW w:w="988" w:type="dxa"/>
            <w:vAlign w:val="center"/>
          </w:tcPr>
          <w:p w14:paraId="01A1B10E" w14:textId="77777777" w:rsidR="00CA105C" w:rsidRPr="00162E3B" w:rsidRDefault="00CA105C" w:rsidP="00A91FAE">
            <w:pPr>
              <w:jc w:val="both"/>
              <w:rPr>
                <w:rFonts w:cstheme="minorHAnsi"/>
              </w:rPr>
            </w:pPr>
          </w:p>
        </w:tc>
        <w:tc>
          <w:tcPr>
            <w:tcW w:w="5103" w:type="dxa"/>
            <w:vAlign w:val="center"/>
          </w:tcPr>
          <w:p w14:paraId="3312070E" w14:textId="77777777" w:rsidR="00CA105C" w:rsidRPr="00162E3B" w:rsidRDefault="00D17E6E" w:rsidP="00A91FAE">
            <w:pPr>
              <w:jc w:val="both"/>
              <w:rPr>
                <w:rFonts w:cstheme="minorHAnsi"/>
              </w:rPr>
            </w:pPr>
            <w:bookmarkStart w:id="60" w:name="_Toc475963230"/>
            <w:bookmarkStart w:id="61" w:name="_Toc475966680"/>
            <w:bookmarkStart w:id="62" w:name="_Toc476581027"/>
            <w:bookmarkStart w:id="63" w:name="_Toc477518699"/>
            <w:bookmarkStart w:id="64" w:name="_Toc477775179"/>
            <w:bookmarkStart w:id="65" w:name="_Toc477775927"/>
            <w:r w:rsidRPr="00162E3B">
              <w:rPr>
                <w:rFonts w:cstheme="minorHAnsi"/>
              </w:rPr>
              <w:t xml:space="preserve">Evaluación y </w:t>
            </w:r>
            <w:r w:rsidR="00CA105C" w:rsidRPr="00162E3B">
              <w:rPr>
                <w:rFonts w:cstheme="minorHAnsi"/>
              </w:rPr>
              <w:t>certificación Clase LAPL</w:t>
            </w:r>
            <w:bookmarkEnd w:id="60"/>
            <w:bookmarkEnd w:id="61"/>
            <w:bookmarkEnd w:id="62"/>
            <w:bookmarkEnd w:id="63"/>
            <w:bookmarkEnd w:id="64"/>
            <w:bookmarkEnd w:id="65"/>
          </w:p>
        </w:tc>
      </w:tr>
      <w:tr w:rsidR="00CA105C" w:rsidRPr="00162E3B" w14:paraId="4E6B5F66" w14:textId="77777777" w:rsidTr="00F3732B">
        <w:trPr>
          <w:jc w:val="center"/>
        </w:trPr>
        <w:tc>
          <w:tcPr>
            <w:tcW w:w="988" w:type="dxa"/>
            <w:vAlign w:val="center"/>
          </w:tcPr>
          <w:p w14:paraId="4869CF72" w14:textId="77777777" w:rsidR="00CA105C" w:rsidRPr="00162E3B" w:rsidRDefault="00CA105C" w:rsidP="00A91FAE">
            <w:pPr>
              <w:jc w:val="both"/>
              <w:rPr>
                <w:rFonts w:cstheme="minorHAnsi"/>
              </w:rPr>
            </w:pPr>
          </w:p>
        </w:tc>
        <w:tc>
          <w:tcPr>
            <w:tcW w:w="5103" w:type="dxa"/>
            <w:vAlign w:val="center"/>
          </w:tcPr>
          <w:p w14:paraId="1E481571" w14:textId="77777777" w:rsidR="00CA105C" w:rsidRPr="00162E3B" w:rsidRDefault="00D17E6E" w:rsidP="00A91FAE">
            <w:pPr>
              <w:jc w:val="both"/>
              <w:rPr>
                <w:rFonts w:cstheme="minorHAnsi"/>
              </w:rPr>
            </w:pPr>
            <w:bookmarkStart w:id="66" w:name="_Toc475963231"/>
            <w:bookmarkStart w:id="67" w:name="_Toc475966681"/>
            <w:bookmarkStart w:id="68" w:name="_Toc476581028"/>
            <w:bookmarkStart w:id="69" w:name="_Toc477518700"/>
            <w:bookmarkStart w:id="70" w:name="_Toc477775180"/>
            <w:bookmarkStart w:id="71" w:name="_Toc477775928"/>
            <w:r w:rsidRPr="00162E3B">
              <w:rPr>
                <w:rFonts w:cstheme="minorHAnsi"/>
              </w:rPr>
              <w:t xml:space="preserve">Evaluación y </w:t>
            </w:r>
            <w:r w:rsidR="00CA105C" w:rsidRPr="00162E3B">
              <w:rPr>
                <w:rFonts w:cstheme="minorHAnsi"/>
              </w:rPr>
              <w:t>certificación Clase CC</w:t>
            </w:r>
            <w:bookmarkEnd w:id="66"/>
            <w:bookmarkEnd w:id="67"/>
            <w:bookmarkEnd w:id="68"/>
            <w:bookmarkEnd w:id="69"/>
            <w:bookmarkEnd w:id="70"/>
            <w:bookmarkEnd w:id="71"/>
          </w:p>
        </w:tc>
      </w:tr>
    </w:tbl>
    <w:p w14:paraId="0837B39C" w14:textId="77777777" w:rsidR="00CA105C" w:rsidRPr="00162E3B" w:rsidRDefault="00CA105C" w:rsidP="00A91FAE">
      <w:pPr>
        <w:pStyle w:val="Estilo4"/>
        <w:jc w:val="both"/>
        <w:rPr>
          <w:rFonts w:asciiTheme="minorHAnsi" w:hAnsiTheme="minorHAnsi" w:cstheme="minorHAnsi"/>
        </w:rPr>
      </w:pPr>
    </w:p>
    <w:p w14:paraId="5BF21C32" w14:textId="77777777" w:rsidR="00CA105C" w:rsidRPr="00162E3B" w:rsidRDefault="00CA105C" w:rsidP="00A91FAE">
      <w:pPr>
        <w:pStyle w:val="Estilo4"/>
        <w:jc w:val="both"/>
        <w:rPr>
          <w:rFonts w:asciiTheme="minorHAnsi" w:hAnsiTheme="minorHAnsi" w:cstheme="minorHAnsi"/>
        </w:rPr>
      </w:pPr>
      <w:bookmarkStart w:id="72" w:name="_Toc475963232"/>
      <w:bookmarkStart w:id="73" w:name="_Toc494696492"/>
      <w:r w:rsidRPr="00162E3B">
        <w:rPr>
          <w:rFonts w:asciiTheme="minorHAnsi" w:hAnsiTheme="minorHAnsi" w:cstheme="minorHAnsi"/>
        </w:rPr>
        <w:t>2.2 Otras actividades</w:t>
      </w:r>
      <w:bookmarkEnd w:id="72"/>
      <w:bookmarkEnd w:id="73"/>
    </w:p>
    <w:p w14:paraId="723090AA" w14:textId="77777777" w:rsidR="00CA105C" w:rsidRPr="00162E3B" w:rsidRDefault="00CA105C" w:rsidP="00A91FAE">
      <w:pPr>
        <w:jc w:val="both"/>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63"/>
        <w:gridCol w:w="564"/>
        <w:gridCol w:w="596"/>
      </w:tblGrid>
      <w:tr w:rsidR="006167CF" w:rsidRPr="00162E3B" w14:paraId="462111C4" w14:textId="77777777" w:rsidTr="006167CF">
        <w:tc>
          <w:tcPr>
            <w:tcW w:w="8473" w:type="dxa"/>
            <w:gridSpan w:val="2"/>
          </w:tcPr>
          <w:p w14:paraId="4C2AB62E"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Actividad</w:t>
            </w:r>
          </w:p>
        </w:tc>
        <w:tc>
          <w:tcPr>
            <w:tcW w:w="564" w:type="dxa"/>
          </w:tcPr>
          <w:p w14:paraId="1D9BD642"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Si</w:t>
            </w:r>
          </w:p>
        </w:tc>
        <w:tc>
          <w:tcPr>
            <w:tcW w:w="596" w:type="dxa"/>
          </w:tcPr>
          <w:p w14:paraId="7E7769C1"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No</w:t>
            </w:r>
          </w:p>
        </w:tc>
      </w:tr>
      <w:tr w:rsidR="006167CF" w:rsidRPr="00162E3B" w14:paraId="44FC653E" w14:textId="77777777" w:rsidTr="006167CF">
        <w:tc>
          <w:tcPr>
            <w:tcW w:w="8473" w:type="dxa"/>
            <w:gridSpan w:val="2"/>
          </w:tcPr>
          <w:p w14:paraId="7DB36165" w14:textId="77777777" w:rsidR="006167CF" w:rsidRPr="00162E3B" w:rsidRDefault="006167CF" w:rsidP="00A91FAE">
            <w:pPr>
              <w:jc w:val="both"/>
              <w:rPr>
                <w:rFonts w:eastAsia="Times New Roman" w:cstheme="minorHAnsi"/>
                <w:lang w:eastAsia="es-ES"/>
              </w:rPr>
            </w:pPr>
            <w:r w:rsidRPr="00162E3B">
              <w:rPr>
                <w:rFonts w:eastAsia="Times New Roman" w:cstheme="minorHAnsi"/>
                <w:lang w:eastAsia="es-ES"/>
              </w:rPr>
              <w:t>Investigación médico-aeronáutica</w:t>
            </w:r>
          </w:p>
        </w:tc>
        <w:tc>
          <w:tcPr>
            <w:tcW w:w="564" w:type="dxa"/>
          </w:tcPr>
          <w:p w14:paraId="65AC4DAF" w14:textId="77777777" w:rsidR="006167CF" w:rsidRPr="00162E3B" w:rsidRDefault="006167CF" w:rsidP="00A91FAE">
            <w:pPr>
              <w:jc w:val="both"/>
              <w:rPr>
                <w:rFonts w:eastAsia="Times New Roman" w:cstheme="minorHAnsi"/>
                <w:lang w:eastAsia="es-ES"/>
              </w:rPr>
            </w:pPr>
          </w:p>
        </w:tc>
        <w:tc>
          <w:tcPr>
            <w:tcW w:w="596" w:type="dxa"/>
          </w:tcPr>
          <w:p w14:paraId="1E2D254B" w14:textId="77777777" w:rsidR="006167CF" w:rsidRPr="00162E3B" w:rsidRDefault="006167CF" w:rsidP="00A91FAE">
            <w:pPr>
              <w:jc w:val="both"/>
              <w:rPr>
                <w:rFonts w:eastAsia="Times New Roman" w:cstheme="minorHAnsi"/>
                <w:lang w:eastAsia="es-ES"/>
              </w:rPr>
            </w:pPr>
          </w:p>
        </w:tc>
      </w:tr>
      <w:tr w:rsidR="006167CF" w:rsidRPr="00162E3B" w14:paraId="19174CFE" w14:textId="77777777" w:rsidTr="006167CF">
        <w:tc>
          <w:tcPr>
            <w:tcW w:w="9633" w:type="dxa"/>
            <w:gridSpan w:val="4"/>
          </w:tcPr>
          <w:p w14:paraId="21C4E1CD" w14:textId="77777777" w:rsidR="006167CF" w:rsidRPr="00162E3B" w:rsidRDefault="006167CF" w:rsidP="00A91FAE">
            <w:pPr>
              <w:jc w:val="both"/>
              <w:rPr>
                <w:rFonts w:eastAsia="Times New Roman" w:cstheme="minorHAnsi"/>
                <w:lang w:eastAsia="es-ES"/>
              </w:rPr>
            </w:pPr>
            <w:r w:rsidRPr="00162E3B">
              <w:rPr>
                <w:rFonts w:eastAsia="Times New Roman" w:cstheme="minorHAnsi"/>
              </w:rPr>
              <w:t>Descripción de las actividades</w:t>
            </w:r>
          </w:p>
        </w:tc>
      </w:tr>
      <w:tr w:rsidR="006167CF" w:rsidRPr="00162E3B" w14:paraId="424A91E1" w14:textId="77777777" w:rsidTr="006167CF">
        <w:tc>
          <w:tcPr>
            <w:tcW w:w="2410" w:type="dxa"/>
          </w:tcPr>
          <w:p w14:paraId="2DF165BF" w14:textId="77777777" w:rsidR="006167CF" w:rsidRPr="00162E3B" w:rsidRDefault="006167CF" w:rsidP="00A91FAE">
            <w:pPr>
              <w:jc w:val="both"/>
              <w:rPr>
                <w:rFonts w:eastAsia="Times New Roman" w:cstheme="minorHAnsi"/>
              </w:rPr>
            </w:pPr>
            <w:r w:rsidRPr="00162E3B">
              <w:rPr>
                <w:rFonts w:eastAsia="Times New Roman" w:cstheme="minorHAnsi"/>
              </w:rPr>
              <w:t>Persona responsable</w:t>
            </w:r>
          </w:p>
        </w:tc>
        <w:tc>
          <w:tcPr>
            <w:tcW w:w="7223" w:type="dxa"/>
            <w:gridSpan w:val="3"/>
          </w:tcPr>
          <w:p w14:paraId="20D91014" w14:textId="77777777" w:rsidR="006167CF" w:rsidRPr="00162E3B" w:rsidRDefault="006167CF" w:rsidP="00A91FAE">
            <w:pPr>
              <w:jc w:val="both"/>
              <w:rPr>
                <w:rFonts w:eastAsia="Times New Roman" w:cstheme="minorHAnsi"/>
                <w:lang w:eastAsia="es-ES"/>
              </w:rPr>
            </w:pPr>
          </w:p>
        </w:tc>
      </w:tr>
      <w:tr w:rsidR="006167CF" w:rsidRPr="00162E3B" w14:paraId="1C978246" w14:textId="77777777" w:rsidTr="006167CF">
        <w:tc>
          <w:tcPr>
            <w:tcW w:w="2410" w:type="dxa"/>
          </w:tcPr>
          <w:p w14:paraId="41CB2A92" w14:textId="77777777" w:rsidR="006167CF" w:rsidRPr="00162E3B" w:rsidRDefault="006167CF" w:rsidP="00A91FAE">
            <w:pPr>
              <w:jc w:val="both"/>
              <w:rPr>
                <w:rFonts w:eastAsia="Times New Roman" w:cstheme="minorHAnsi"/>
              </w:rPr>
            </w:pPr>
            <w:r w:rsidRPr="00162E3B">
              <w:rPr>
                <w:rFonts w:eastAsia="Times New Roman" w:cstheme="minorHAnsi"/>
              </w:rPr>
              <w:t>Relación con el AeMC</w:t>
            </w:r>
          </w:p>
        </w:tc>
        <w:tc>
          <w:tcPr>
            <w:tcW w:w="7223" w:type="dxa"/>
            <w:gridSpan w:val="3"/>
          </w:tcPr>
          <w:p w14:paraId="2A2D07F8" w14:textId="77777777" w:rsidR="006167CF" w:rsidRPr="00162E3B" w:rsidRDefault="006167CF" w:rsidP="00A91FAE">
            <w:pPr>
              <w:jc w:val="both"/>
              <w:rPr>
                <w:rFonts w:eastAsia="Times New Roman" w:cstheme="minorHAnsi"/>
                <w:lang w:eastAsia="es-ES"/>
              </w:rPr>
            </w:pPr>
          </w:p>
        </w:tc>
      </w:tr>
    </w:tbl>
    <w:p w14:paraId="7B6D6E59" w14:textId="77777777" w:rsidR="006167CF" w:rsidRPr="00162E3B" w:rsidRDefault="006167CF" w:rsidP="00A91FAE">
      <w:pPr>
        <w:jc w:val="both"/>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63"/>
        <w:gridCol w:w="564"/>
        <w:gridCol w:w="596"/>
      </w:tblGrid>
      <w:tr w:rsidR="006167CF" w:rsidRPr="00162E3B" w14:paraId="2C92A114" w14:textId="77777777" w:rsidTr="006167CF">
        <w:tc>
          <w:tcPr>
            <w:tcW w:w="8473" w:type="dxa"/>
            <w:gridSpan w:val="2"/>
          </w:tcPr>
          <w:p w14:paraId="302F5201"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Actividad</w:t>
            </w:r>
          </w:p>
        </w:tc>
        <w:tc>
          <w:tcPr>
            <w:tcW w:w="564" w:type="dxa"/>
          </w:tcPr>
          <w:p w14:paraId="2269CC01"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Si</w:t>
            </w:r>
          </w:p>
        </w:tc>
        <w:tc>
          <w:tcPr>
            <w:tcW w:w="596" w:type="dxa"/>
          </w:tcPr>
          <w:p w14:paraId="4FC3FB75"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No</w:t>
            </w:r>
          </w:p>
        </w:tc>
      </w:tr>
      <w:tr w:rsidR="006167CF" w:rsidRPr="00162E3B" w14:paraId="03680B09" w14:textId="77777777" w:rsidTr="006167CF">
        <w:tc>
          <w:tcPr>
            <w:tcW w:w="8473" w:type="dxa"/>
            <w:gridSpan w:val="2"/>
          </w:tcPr>
          <w:p w14:paraId="103A537C" w14:textId="77777777" w:rsidR="006167CF" w:rsidRPr="00162E3B" w:rsidRDefault="006167CF" w:rsidP="00A91FAE">
            <w:pPr>
              <w:jc w:val="both"/>
              <w:rPr>
                <w:rFonts w:eastAsia="Times New Roman" w:cstheme="minorHAnsi"/>
                <w:lang w:eastAsia="es-ES"/>
              </w:rPr>
            </w:pPr>
            <w:r w:rsidRPr="00162E3B">
              <w:rPr>
                <w:rFonts w:eastAsia="Times New Roman" w:cstheme="minorHAnsi"/>
                <w:lang w:eastAsia="es-ES"/>
              </w:rPr>
              <w:t>Formación práctica AMEs</w:t>
            </w:r>
          </w:p>
        </w:tc>
        <w:tc>
          <w:tcPr>
            <w:tcW w:w="564" w:type="dxa"/>
          </w:tcPr>
          <w:p w14:paraId="28A18002" w14:textId="77777777" w:rsidR="006167CF" w:rsidRPr="00162E3B" w:rsidRDefault="006167CF" w:rsidP="00A91FAE">
            <w:pPr>
              <w:jc w:val="both"/>
              <w:rPr>
                <w:rFonts w:eastAsia="Times New Roman" w:cstheme="minorHAnsi"/>
                <w:lang w:eastAsia="es-ES"/>
              </w:rPr>
            </w:pPr>
          </w:p>
        </w:tc>
        <w:tc>
          <w:tcPr>
            <w:tcW w:w="596" w:type="dxa"/>
          </w:tcPr>
          <w:p w14:paraId="56B89CE6" w14:textId="77777777" w:rsidR="006167CF" w:rsidRPr="00162E3B" w:rsidRDefault="006167CF" w:rsidP="00A91FAE">
            <w:pPr>
              <w:jc w:val="both"/>
              <w:rPr>
                <w:rFonts w:eastAsia="Times New Roman" w:cstheme="minorHAnsi"/>
                <w:lang w:eastAsia="es-ES"/>
              </w:rPr>
            </w:pPr>
          </w:p>
        </w:tc>
      </w:tr>
      <w:tr w:rsidR="006167CF" w:rsidRPr="00162E3B" w14:paraId="4CA6EE50" w14:textId="77777777" w:rsidTr="006167CF">
        <w:tc>
          <w:tcPr>
            <w:tcW w:w="8473" w:type="dxa"/>
            <w:gridSpan w:val="2"/>
          </w:tcPr>
          <w:p w14:paraId="497C05D3" w14:textId="77777777" w:rsidR="006167CF" w:rsidRPr="00162E3B" w:rsidRDefault="006167CF" w:rsidP="00A91FAE">
            <w:pPr>
              <w:jc w:val="both"/>
              <w:rPr>
                <w:rFonts w:eastAsia="Times New Roman" w:cstheme="minorHAnsi"/>
              </w:rPr>
            </w:pPr>
            <w:r w:rsidRPr="00162E3B">
              <w:rPr>
                <w:rFonts w:eastAsia="Times New Roman" w:cstheme="minorHAnsi"/>
              </w:rPr>
              <w:t xml:space="preserve">Disponen de programas </w:t>
            </w:r>
          </w:p>
        </w:tc>
        <w:tc>
          <w:tcPr>
            <w:tcW w:w="564" w:type="dxa"/>
          </w:tcPr>
          <w:p w14:paraId="35F85A47" w14:textId="77777777" w:rsidR="006167CF" w:rsidRPr="00162E3B" w:rsidRDefault="006167CF" w:rsidP="00A91FAE">
            <w:pPr>
              <w:jc w:val="both"/>
              <w:rPr>
                <w:rFonts w:eastAsia="Times New Roman" w:cstheme="minorHAnsi"/>
                <w:lang w:eastAsia="es-ES"/>
              </w:rPr>
            </w:pPr>
          </w:p>
        </w:tc>
        <w:tc>
          <w:tcPr>
            <w:tcW w:w="596" w:type="dxa"/>
          </w:tcPr>
          <w:p w14:paraId="13AC1B7B" w14:textId="77777777" w:rsidR="006167CF" w:rsidRPr="00162E3B" w:rsidRDefault="006167CF" w:rsidP="00A91FAE">
            <w:pPr>
              <w:jc w:val="both"/>
              <w:rPr>
                <w:rFonts w:eastAsia="Times New Roman" w:cstheme="minorHAnsi"/>
                <w:lang w:eastAsia="es-ES"/>
              </w:rPr>
            </w:pPr>
          </w:p>
        </w:tc>
      </w:tr>
      <w:tr w:rsidR="006167CF" w:rsidRPr="00162E3B" w14:paraId="754F11B1" w14:textId="77777777" w:rsidTr="006167CF">
        <w:tc>
          <w:tcPr>
            <w:tcW w:w="2410" w:type="dxa"/>
          </w:tcPr>
          <w:p w14:paraId="3B11487B" w14:textId="77777777" w:rsidR="006167CF" w:rsidRPr="00162E3B" w:rsidRDefault="006167CF" w:rsidP="00A91FAE">
            <w:pPr>
              <w:jc w:val="both"/>
              <w:rPr>
                <w:rFonts w:eastAsia="Times New Roman" w:cstheme="minorHAnsi"/>
              </w:rPr>
            </w:pPr>
            <w:r w:rsidRPr="00162E3B">
              <w:rPr>
                <w:rFonts w:eastAsia="Times New Roman" w:cstheme="minorHAnsi"/>
              </w:rPr>
              <w:t>Persona responsable</w:t>
            </w:r>
          </w:p>
        </w:tc>
        <w:tc>
          <w:tcPr>
            <w:tcW w:w="7223" w:type="dxa"/>
            <w:gridSpan w:val="3"/>
          </w:tcPr>
          <w:p w14:paraId="21167339" w14:textId="77777777" w:rsidR="006167CF" w:rsidRPr="00162E3B" w:rsidRDefault="006167CF" w:rsidP="00A91FAE">
            <w:pPr>
              <w:jc w:val="both"/>
              <w:rPr>
                <w:rFonts w:eastAsia="Times New Roman" w:cstheme="minorHAnsi"/>
                <w:lang w:eastAsia="es-ES"/>
              </w:rPr>
            </w:pPr>
          </w:p>
        </w:tc>
      </w:tr>
      <w:tr w:rsidR="006167CF" w:rsidRPr="00162E3B" w14:paraId="7D4D3F53" w14:textId="77777777" w:rsidTr="006167CF">
        <w:tc>
          <w:tcPr>
            <w:tcW w:w="2410" w:type="dxa"/>
          </w:tcPr>
          <w:p w14:paraId="7566B825" w14:textId="77777777" w:rsidR="006167CF" w:rsidRPr="00162E3B" w:rsidRDefault="006167CF" w:rsidP="00A91FAE">
            <w:pPr>
              <w:jc w:val="both"/>
              <w:rPr>
                <w:rFonts w:eastAsia="Times New Roman" w:cstheme="minorHAnsi"/>
              </w:rPr>
            </w:pPr>
            <w:r w:rsidRPr="00162E3B">
              <w:rPr>
                <w:rFonts w:eastAsia="Times New Roman" w:cstheme="minorHAnsi"/>
              </w:rPr>
              <w:t>Relación con el AeMC</w:t>
            </w:r>
          </w:p>
        </w:tc>
        <w:tc>
          <w:tcPr>
            <w:tcW w:w="7223" w:type="dxa"/>
            <w:gridSpan w:val="3"/>
          </w:tcPr>
          <w:p w14:paraId="00B36599" w14:textId="77777777" w:rsidR="006167CF" w:rsidRPr="00162E3B" w:rsidRDefault="006167CF" w:rsidP="00A91FAE">
            <w:pPr>
              <w:jc w:val="both"/>
              <w:rPr>
                <w:rFonts w:eastAsia="Times New Roman" w:cstheme="minorHAnsi"/>
                <w:lang w:eastAsia="es-ES"/>
              </w:rPr>
            </w:pPr>
          </w:p>
        </w:tc>
      </w:tr>
    </w:tbl>
    <w:p w14:paraId="17833B75" w14:textId="77777777" w:rsidR="006167CF" w:rsidRPr="00162E3B" w:rsidRDefault="006167CF" w:rsidP="00A91FAE">
      <w:pPr>
        <w:jc w:val="both"/>
        <w:rPr>
          <w:rFonts w:cstheme="minorHAnsi"/>
        </w:rPr>
      </w:pPr>
    </w:p>
    <w:p w14:paraId="208CB087" w14:textId="77777777" w:rsidR="00CA105C" w:rsidRPr="00162E3B" w:rsidRDefault="006167CF" w:rsidP="00A91FAE">
      <w:pPr>
        <w:jc w:val="both"/>
        <w:rPr>
          <w:rFonts w:cstheme="minorHAnsi"/>
        </w:rPr>
      </w:pPr>
      <w:bookmarkStart w:id="74" w:name="_Toc477775930"/>
      <w:r w:rsidRPr="00162E3B">
        <w:rPr>
          <w:rFonts w:cstheme="minorHAnsi"/>
          <w:noProof/>
          <w:lang w:eastAsia="es-ES"/>
        </w:rPr>
        <w:lastRenderedPageBreak/>
        <mc:AlternateContent>
          <mc:Choice Requires="wps">
            <w:drawing>
              <wp:anchor distT="0" distB="0" distL="114300" distR="114300" simplePos="0" relativeHeight="251678720" behindDoc="0" locked="0" layoutInCell="1" allowOverlap="1" wp14:anchorId="0372409D" wp14:editId="51258A05">
                <wp:simplePos x="0" y="0"/>
                <wp:positionH relativeFrom="column">
                  <wp:posOffset>1708785</wp:posOffset>
                </wp:positionH>
                <wp:positionV relativeFrom="paragraph">
                  <wp:posOffset>206376</wp:posOffset>
                </wp:positionV>
                <wp:extent cx="4391025" cy="666750"/>
                <wp:effectExtent l="19050" t="19050" r="28575" b="19050"/>
                <wp:wrapNone/>
                <wp:docPr id="25" name="Rectángulo 25"/>
                <wp:cNvGraphicFramePr/>
                <a:graphic xmlns:a="http://schemas.openxmlformats.org/drawingml/2006/main">
                  <a:graphicData uri="http://schemas.microsoft.com/office/word/2010/wordprocessingShape">
                    <wps:wsp>
                      <wps:cNvSpPr/>
                      <wps:spPr>
                        <a:xfrm>
                          <a:off x="0" y="0"/>
                          <a:ext cx="4391025" cy="6667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0D983" w14:textId="77777777" w:rsidR="00D27CD1" w:rsidRPr="006167CF" w:rsidRDefault="00D27CD1" w:rsidP="006167CF">
                            <w:pPr>
                              <w:jc w:val="both"/>
                              <w:rPr>
                                <w:color w:val="000000" w:themeColor="text1"/>
                              </w:rPr>
                            </w:pPr>
                            <w:r w:rsidRPr="006167CF">
                              <w:rPr>
                                <w:color w:val="000000" w:themeColor="text1"/>
                              </w:rPr>
                              <w:t xml:space="preserve">Si realizan actividad de formación práctica de AMEs incluyan el programa como apéndice si va a ser distinto del que se propone en el apéndice 5.  </w:t>
                            </w:r>
                            <w:r w:rsidRPr="006167CF">
                              <w:rPr>
                                <w:i/>
                                <w:color w:val="000000" w:themeColor="text1"/>
                              </w:rPr>
                              <w:t>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5" o:spid="_x0000_s1027" style="position:absolute;left:0;text-align:left;margin-left:134.55pt;margin-top:16.25pt;width:345.75pt;height: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" filled="f" strokecolor="red" strokeweight="2.25pt">
                <v:textbox>
                  <w:txbxContent>
                    <w:p w14:paraId="0370D983" w14:textId="77777777" w:rsidR="00D27CD1" w:rsidRPr="006167CF" w:rsidRDefault="00D27CD1" w:rsidP="006167CF">
                      <w:pPr>
                        <w:jc w:val="both"/>
                        <w:rPr>
                          <w:color w:val="000000" w:themeColor="text1"/>
                        </w:rPr>
                      </w:pPr>
                      <w:r w:rsidRPr="006167CF">
                        <w:rPr>
                          <w:color w:val="000000" w:themeColor="text1"/>
                        </w:rPr>
                        <w:t xml:space="preserve">Si realizan actividad de formación práctica de AMEs incluyan el programa como apéndice si va a ser distinto del que se propone en el apéndice 5.  </w:t>
                      </w:r>
                      <w:r w:rsidRPr="006167CF">
                        <w:rPr>
                          <w:i/>
                          <w:color w:val="000000" w:themeColor="text1"/>
                        </w:rPr>
                        <w:t>Borre este recuadro</w:t>
                      </w:r>
                    </w:p>
                  </w:txbxContent>
                </v:textbox>
              </v:rect>
            </w:pict>
          </mc:Fallback>
        </mc:AlternateContent>
      </w:r>
      <w:bookmarkEnd w:id="74"/>
    </w:p>
    <w:p w14:paraId="1B5523ED" w14:textId="77777777" w:rsidR="00303AFD" w:rsidRPr="00162E3B" w:rsidRDefault="00433789" w:rsidP="00A91FAE">
      <w:pPr>
        <w:pStyle w:val="Estilo1"/>
        <w:ind w:left="284" w:hanging="568"/>
        <w:jc w:val="both"/>
        <w:rPr>
          <w:rFonts w:asciiTheme="minorHAnsi" w:hAnsiTheme="minorHAnsi" w:cstheme="minorHAnsi"/>
        </w:rPr>
      </w:pPr>
      <w:r w:rsidRPr="00162E3B">
        <w:rPr>
          <w:rFonts w:asciiTheme="minorHAnsi" w:hAnsiTheme="minorHAnsi" w:cstheme="minorHAnsi"/>
        </w:rPr>
        <w:br w:type="page"/>
      </w:r>
      <w:bookmarkStart w:id="75" w:name="_Toc494696493"/>
      <w:r w:rsidR="00303AFD" w:rsidRPr="00162E3B">
        <w:rPr>
          <w:rFonts w:asciiTheme="minorHAnsi" w:hAnsiTheme="minorHAnsi" w:cstheme="minorHAnsi"/>
        </w:rPr>
        <w:lastRenderedPageBreak/>
        <w:t>REGLAMENTACIÓN Y MEDIOS DE CUMPLIMIENTO DE REFERENCIA</w:t>
      </w:r>
      <w:bookmarkEnd w:id="75"/>
      <w:r w:rsidR="00303AFD" w:rsidRPr="00162E3B">
        <w:rPr>
          <w:rFonts w:asciiTheme="minorHAnsi" w:hAnsiTheme="minorHAnsi" w:cstheme="minorHAnsi"/>
        </w:rPr>
        <w:t xml:space="preserve"> </w:t>
      </w:r>
    </w:p>
    <w:p w14:paraId="2C4FEA74" w14:textId="77777777" w:rsidR="00303AFD" w:rsidRPr="00162E3B" w:rsidRDefault="00303AFD" w:rsidP="00A91FAE">
      <w:pPr>
        <w:jc w:val="both"/>
        <w:rPr>
          <w:rFonts w:cstheme="minorHAnsi"/>
        </w:rPr>
      </w:pPr>
    </w:p>
    <w:tbl>
      <w:tblPr>
        <w:tblStyle w:val="Sombreadomedio1-nfasis12"/>
        <w:tblW w:w="9759" w:type="dxa"/>
        <w:jc w:val="center"/>
        <w:tblLayout w:type="fixed"/>
        <w:tblLook w:val="04A0" w:firstRow="1" w:lastRow="0" w:firstColumn="1" w:lastColumn="0" w:noHBand="0" w:noVBand="1"/>
      </w:tblPr>
      <w:tblGrid>
        <w:gridCol w:w="9759"/>
      </w:tblGrid>
      <w:tr w:rsidR="00303AFD" w:rsidRPr="00162E3B" w14:paraId="5145A54E" w14:textId="77777777" w:rsidTr="00162E3B">
        <w:trPr>
          <w:cnfStyle w:val="100000000000" w:firstRow="1" w:lastRow="0" w:firstColumn="0" w:lastColumn="0" w:oddVBand="0" w:evenVBand="0" w:oddHBand="0" w:evenHBand="0" w:firstRowFirstColumn="0" w:firstRowLastColumn="0" w:lastRowFirstColumn="0" w:lastRowLastColumn="0"/>
          <w:trHeight w:hRule="exact" w:val="643"/>
          <w:jc w:val="center"/>
        </w:trPr>
        <w:tc>
          <w:tcPr>
            <w:cnfStyle w:val="001000000000" w:firstRow="0" w:lastRow="0" w:firstColumn="1" w:lastColumn="0" w:oddVBand="0" w:evenVBand="0" w:oddHBand="0" w:evenHBand="0" w:firstRowFirstColumn="0" w:firstRowLastColumn="0" w:lastRowFirstColumn="0" w:lastRowLastColumn="0"/>
            <w:tcW w:w="9759" w:type="dxa"/>
            <w:shd w:val="clear" w:color="auto" w:fill="548DD4"/>
            <w:vAlign w:val="center"/>
          </w:tcPr>
          <w:p w14:paraId="10E23631" w14:textId="77777777" w:rsidR="00303AFD" w:rsidRPr="00162E3B" w:rsidRDefault="00303AFD" w:rsidP="005D3C5F">
            <w:pPr>
              <w:jc w:val="center"/>
              <w:rPr>
                <w:rFonts w:asciiTheme="minorHAnsi" w:hAnsiTheme="minorHAnsi" w:cstheme="minorHAnsi"/>
              </w:rPr>
            </w:pPr>
            <w:r w:rsidRPr="00162E3B">
              <w:rPr>
                <w:rFonts w:asciiTheme="minorHAnsi" w:hAnsiTheme="minorHAnsi" w:cstheme="minorHAnsi"/>
              </w:rPr>
              <w:t>TÍTULO</w:t>
            </w:r>
          </w:p>
        </w:tc>
      </w:tr>
      <w:tr w:rsidR="00303AFD" w:rsidRPr="00162E3B" w14:paraId="6DE4F46A" w14:textId="77777777" w:rsidTr="005D3C5F">
        <w:trPr>
          <w:cnfStyle w:val="000000100000" w:firstRow="0" w:lastRow="0" w:firstColumn="0" w:lastColumn="0" w:oddVBand="0" w:evenVBand="0" w:oddHBand="1" w:evenHBand="0" w:firstRowFirstColumn="0" w:firstRowLastColumn="0" w:lastRowFirstColumn="0" w:lastRowLastColumn="0"/>
          <w:trHeight w:hRule="exact" w:val="991"/>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77E38151"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rPr>
              <w:t xml:space="preserve">Reglamento (UE) nº 1178/2011 de la Comisión, de 3 de noviembre de 2011, </w:t>
            </w:r>
            <w:r w:rsidR="00D722D2" w:rsidRPr="00F3732B">
              <w:rPr>
                <w:rFonts w:asciiTheme="minorHAnsi" w:eastAsia="Calibri" w:hAnsiTheme="minorHAnsi" w:cstheme="minorHAnsi"/>
                <w:b w:val="0"/>
              </w:rPr>
              <w:t xml:space="preserve">y </w:t>
            </w:r>
            <w:r w:rsidR="00E853D4" w:rsidRPr="00F3732B">
              <w:rPr>
                <w:rFonts w:asciiTheme="minorHAnsi" w:eastAsia="Calibri" w:hAnsiTheme="minorHAnsi" w:cstheme="minorHAnsi"/>
                <w:b w:val="0"/>
              </w:rPr>
              <w:t>R</w:t>
            </w:r>
            <w:r w:rsidR="00D722D2" w:rsidRPr="00F3732B">
              <w:rPr>
                <w:rFonts w:asciiTheme="minorHAnsi" w:eastAsia="Calibri" w:hAnsiTheme="minorHAnsi" w:cstheme="minorHAnsi"/>
                <w:b w:val="0"/>
              </w:rPr>
              <w:t>eglamento (UE) Nº 290/2012 de la Comisión de 30 de Marzo de 2012</w:t>
            </w:r>
            <w:r w:rsidR="00D722D2" w:rsidRPr="00162E3B">
              <w:rPr>
                <w:rFonts w:asciiTheme="minorHAnsi" w:eastAsia="Calibri" w:hAnsiTheme="minorHAnsi" w:cstheme="minorHAnsi"/>
                <w:b w:val="0"/>
              </w:rPr>
              <w:t xml:space="preserve">, </w:t>
            </w:r>
            <w:r w:rsidRPr="00162E3B">
              <w:rPr>
                <w:rFonts w:asciiTheme="minorHAnsi" w:eastAsia="Calibri" w:hAnsiTheme="minorHAnsi" w:cstheme="minorHAnsi"/>
                <w:b w:val="0"/>
              </w:rPr>
              <w:t>por el que se establecen requisitos técnicos y procedimientos administrativos relacionados con el personal de vuelo de la aviación civil en virtud del Reglamento (CE) nº 216/2008 del Parlamento Europeo y del Consejo.</w:t>
            </w:r>
          </w:p>
        </w:tc>
      </w:tr>
      <w:tr w:rsidR="00303AFD" w:rsidRPr="00162E3B" w14:paraId="16627C2F" w14:textId="77777777" w:rsidTr="005D3C5F">
        <w:trPr>
          <w:cnfStyle w:val="000000010000" w:firstRow="0" w:lastRow="0" w:firstColumn="0" w:lastColumn="0" w:oddVBand="0" w:evenVBand="0" w:oddHBand="0" w:evenHBand="1" w:firstRowFirstColumn="0" w:firstRowLastColumn="0" w:lastRowFirstColumn="0" w:lastRowLastColumn="0"/>
          <w:trHeight w:hRule="exact" w:val="1133"/>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0381673F"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rPr>
              <w:t>Reglamento (UE) 2015/340 de la Comisión de 20 de febrero de 2015 por el que se establecen requisitos técnicos y procedimientos administrativos relativos a las licencias y los certificados de los controladores de tránsito aéreo en virtud del Reglamento (CE) no 216/2008 del Parlamento Europeo y del Consejo, se modifica el Reglamento de Ejecución (UE) no 923/2012 de la Comisión y se deroga el Reglamento (UE) no 805/2011 de la Comisión</w:t>
            </w:r>
          </w:p>
        </w:tc>
      </w:tr>
      <w:tr w:rsidR="00303AFD" w:rsidRPr="00162E3B" w14:paraId="2E07E1E3" w14:textId="77777777" w:rsidTr="005D3C5F">
        <w:trPr>
          <w:cnfStyle w:val="000000100000" w:firstRow="0" w:lastRow="0" w:firstColumn="0" w:lastColumn="0" w:oddVBand="0" w:evenVBand="0" w:oddHBand="1" w:evenHBand="0" w:firstRowFirstColumn="0" w:firstRowLastColumn="0" w:lastRowFirstColumn="0" w:lastRowLastColumn="0"/>
          <w:trHeight w:hRule="exact" w:val="1000"/>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5B42D590"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rPr>
              <w:t>Orden FOM/2157/2003 de 18 de julio por la que se determinan los requisitos y el procedimiento para la designación y autorización de los centros médico aeronáuticos y los médicos examinadores aéreos</w:t>
            </w:r>
          </w:p>
        </w:tc>
      </w:tr>
      <w:tr w:rsidR="00303AFD" w:rsidRPr="00162E3B" w14:paraId="3FC26629" w14:textId="77777777" w:rsidTr="005D3C5F">
        <w:trPr>
          <w:cnfStyle w:val="000000010000" w:firstRow="0" w:lastRow="0" w:firstColumn="0" w:lastColumn="0" w:oddVBand="0" w:evenVBand="0" w:oddHBand="0" w:evenHBand="1"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7F717C81"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color w:val="000000"/>
              </w:rPr>
              <w:t xml:space="preserve">Orden FOM/2440/2006 de 17 de julio, que modifica la </w:t>
            </w:r>
            <w:r w:rsidRPr="00162E3B">
              <w:rPr>
                <w:rFonts w:asciiTheme="minorHAnsi" w:eastAsia="Calibri" w:hAnsiTheme="minorHAnsi" w:cstheme="minorHAnsi"/>
                <w:b w:val="0"/>
              </w:rPr>
              <w:t>Orden FOM 2157/2003 de 18 de julio por la que se determinan los requisitos y el procedimiento para la designación y autorización de los centros médico aeronáuticos y los médicos examinadores aéreos</w:t>
            </w:r>
          </w:p>
        </w:tc>
      </w:tr>
      <w:tr w:rsidR="00303AFD" w:rsidRPr="00162E3B" w14:paraId="0C5D209D" w14:textId="77777777" w:rsidTr="005D3C5F">
        <w:trPr>
          <w:cnfStyle w:val="000000100000" w:firstRow="0" w:lastRow="0" w:firstColumn="0" w:lastColumn="0" w:oddVBand="0" w:evenVBand="0" w:oddHBand="1" w:evenHBand="0" w:firstRowFirstColumn="0" w:firstRowLastColumn="0" w:lastRowFirstColumn="0" w:lastRowLastColumn="0"/>
          <w:trHeight w:hRule="exact" w:val="1850"/>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1FD61221" w14:textId="77777777" w:rsidR="00303AFD" w:rsidRPr="00162E3B" w:rsidRDefault="00303AFD" w:rsidP="00A91FAE">
            <w:pPr>
              <w:ind w:right="175"/>
              <w:contextualSpacing/>
              <w:jc w:val="both"/>
              <w:rPr>
                <w:rFonts w:asciiTheme="minorHAnsi" w:eastAsia="Calibri" w:hAnsiTheme="minorHAnsi" w:cstheme="minorHAnsi"/>
                <w:b w:val="0"/>
                <w:color w:val="000000"/>
              </w:rPr>
            </w:pPr>
            <w:r w:rsidRPr="00162E3B">
              <w:rPr>
                <w:rFonts w:asciiTheme="minorHAnsi" w:eastAsia="Calibri" w:hAnsiTheme="minorHAnsi" w:cstheme="minorHAnsi"/>
                <w:b w:val="0"/>
                <w:color w:val="000000"/>
              </w:rPr>
              <w:t>DECISIÓN Nª 2011/015/R del Director Ejecutivo de la Agencia de 15 de diciembre de 2011 sobre m</w:t>
            </w:r>
            <w:r w:rsidRPr="00162E3B">
              <w:rPr>
                <w:rFonts w:asciiTheme="minorHAnsi" w:hAnsiTheme="minorHAnsi" w:cstheme="minorHAnsi"/>
                <w:b w:val="0"/>
              </w:rPr>
              <w:t>edios aceptables de cumplimiento y materiales de guía al Reglamento (UE) nº 1178/2011 de la Comisión, de 3 de noviembre de 2011, por el que se establecen requisitos técnicos y procedimientos administrativos relacionados con el personal de vuelo de la aviación civil en virtud del Reglamento (CE) nº 216/2008 del Parlamento Europeo y del Consejo.</w:t>
            </w:r>
            <w:r w:rsidRPr="00162E3B">
              <w:rPr>
                <w:rFonts w:asciiTheme="minorHAnsi" w:eastAsia="Calibri" w:hAnsiTheme="minorHAnsi" w:cstheme="minorHAnsi"/>
                <w:b w:val="0"/>
                <w:color w:val="000000"/>
              </w:rPr>
              <w:t xml:space="preserve"> </w:t>
            </w:r>
          </w:p>
          <w:p w14:paraId="728250A8"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color w:val="000000"/>
              </w:rPr>
              <w:t>‘Medios aceptables de cumplimiento y materiales de guía. Parte MED’</w:t>
            </w:r>
          </w:p>
        </w:tc>
      </w:tr>
      <w:tr w:rsidR="00303AFD" w:rsidRPr="00273819" w14:paraId="36B10A35" w14:textId="77777777" w:rsidTr="005D3C5F">
        <w:trPr>
          <w:cnfStyle w:val="000000010000" w:firstRow="0" w:lastRow="0" w:firstColumn="0" w:lastColumn="0" w:oddVBand="0" w:evenVBand="0" w:oddHBand="0" w:evenHBand="1" w:firstRowFirstColumn="0" w:firstRowLastColumn="0" w:lastRowFirstColumn="0" w:lastRowLastColumn="0"/>
          <w:trHeight w:hRule="exact" w:val="1266"/>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6BB8E9F2" w14:textId="77777777" w:rsidR="00303AFD" w:rsidRPr="00162E3B" w:rsidRDefault="00303AFD" w:rsidP="00A91FAE">
            <w:pPr>
              <w:ind w:left="17" w:right="175"/>
              <w:contextualSpacing/>
              <w:jc w:val="both"/>
              <w:rPr>
                <w:rFonts w:asciiTheme="minorHAnsi" w:eastAsia="Calibri" w:hAnsiTheme="minorHAnsi" w:cstheme="minorHAnsi"/>
                <w:b w:val="0"/>
                <w:color w:val="000000"/>
              </w:rPr>
            </w:pPr>
            <w:r w:rsidRPr="00162E3B">
              <w:rPr>
                <w:rFonts w:asciiTheme="minorHAnsi" w:eastAsia="Calibri" w:hAnsiTheme="minorHAnsi" w:cstheme="minorHAnsi"/>
                <w:b w:val="0"/>
                <w:color w:val="000000"/>
              </w:rPr>
              <w:t>DECISIÓN 2013/016/R del Director Ejecutivo de la Agencia de 8 de agosto de 2013 enmendando la Decisión 2011/015/R del Director Ejecutivo de la Agencia de 15 de diciembre de 2011 sobre m</w:t>
            </w:r>
            <w:r w:rsidRPr="00162E3B">
              <w:rPr>
                <w:rFonts w:asciiTheme="minorHAnsi" w:hAnsiTheme="minorHAnsi" w:cstheme="minorHAnsi"/>
                <w:b w:val="0"/>
              </w:rPr>
              <w:t xml:space="preserve">edios aceptables de cumplimiento y materiales de guía </w:t>
            </w:r>
            <w:r w:rsidRPr="00162E3B">
              <w:rPr>
                <w:rFonts w:asciiTheme="minorHAnsi" w:eastAsia="Calibri" w:hAnsiTheme="minorHAnsi" w:cstheme="minorHAnsi"/>
                <w:b w:val="0"/>
                <w:color w:val="000000"/>
              </w:rPr>
              <w:t>para la Parte-MED</w:t>
            </w:r>
          </w:p>
          <w:p w14:paraId="2FF3CA9F" w14:textId="77777777" w:rsidR="00303AFD" w:rsidRPr="00162E3B" w:rsidRDefault="00303AFD" w:rsidP="00A91FAE">
            <w:pPr>
              <w:ind w:left="-57"/>
              <w:jc w:val="both"/>
              <w:rPr>
                <w:rFonts w:asciiTheme="minorHAnsi" w:hAnsiTheme="minorHAnsi" w:cstheme="minorHAnsi"/>
                <w:b w:val="0"/>
                <w:lang w:val="en-US"/>
              </w:rPr>
            </w:pPr>
            <w:r w:rsidRPr="00162E3B">
              <w:rPr>
                <w:rFonts w:asciiTheme="minorHAnsi" w:eastAsia="Calibri" w:hAnsiTheme="minorHAnsi" w:cstheme="minorHAnsi"/>
                <w:b w:val="0"/>
                <w:color w:val="000000"/>
                <w:lang w:val="en-US"/>
              </w:rPr>
              <w:t>‘Amendment of the AMC for pilot medical certification (LAPL)’</w:t>
            </w:r>
          </w:p>
        </w:tc>
      </w:tr>
      <w:tr w:rsidR="00303AFD" w:rsidRPr="00162E3B" w14:paraId="624A4B02" w14:textId="77777777" w:rsidTr="005D3C5F">
        <w:trPr>
          <w:cnfStyle w:val="000000100000" w:firstRow="0" w:lastRow="0" w:firstColumn="0" w:lastColumn="0" w:oddVBand="0" w:evenVBand="0" w:oddHBand="1" w:evenHBand="0" w:firstRowFirstColumn="0" w:firstRowLastColumn="0" w:lastRowFirstColumn="0" w:lastRowLastColumn="0"/>
          <w:trHeight w:hRule="exact" w:val="1852"/>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40E161EE" w14:textId="77777777" w:rsidR="00303AFD" w:rsidRPr="00162E3B" w:rsidRDefault="00303AFD" w:rsidP="00A91FAE">
            <w:pPr>
              <w:ind w:left="9" w:right="175"/>
              <w:contextualSpacing/>
              <w:jc w:val="both"/>
              <w:rPr>
                <w:rFonts w:asciiTheme="minorHAnsi" w:eastAsia="Calibri" w:hAnsiTheme="minorHAnsi" w:cstheme="minorHAnsi"/>
                <w:b w:val="0"/>
                <w:color w:val="000000"/>
              </w:rPr>
            </w:pPr>
            <w:r w:rsidRPr="00162E3B">
              <w:rPr>
                <w:rFonts w:asciiTheme="minorHAnsi" w:hAnsiTheme="minorHAnsi" w:cstheme="minorHAnsi"/>
                <w:b w:val="0"/>
                <w:color w:val="000000"/>
              </w:rPr>
              <w:t xml:space="preserve">DECISIÓN N° 2012/007/ DIRECTORATE R </w:t>
            </w:r>
            <w:r w:rsidRPr="00162E3B">
              <w:rPr>
                <w:rFonts w:asciiTheme="minorHAnsi" w:eastAsia="Calibri" w:hAnsiTheme="minorHAnsi" w:cstheme="minorHAnsi"/>
                <w:b w:val="0"/>
                <w:color w:val="000000"/>
              </w:rPr>
              <w:t>del Director Ejecutivo de la Agencia de</w:t>
            </w:r>
            <w:r w:rsidRPr="00162E3B">
              <w:rPr>
                <w:rFonts w:asciiTheme="minorHAnsi" w:hAnsiTheme="minorHAnsi" w:cstheme="minorHAnsi"/>
                <w:b w:val="0"/>
                <w:color w:val="000000"/>
              </w:rPr>
              <w:t xml:space="preserve"> 19 de abril de 2012 </w:t>
            </w:r>
            <w:r w:rsidRPr="00162E3B">
              <w:rPr>
                <w:rFonts w:asciiTheme="minorHAnsi" w:eastAsia="Calibri" w:hAnsiTheme="minorHAnsi" w:cstheme="minorHAnsi"/>
                <w:b w:val="0"/>
                <w:color w:val="000000"/>
              </w:rPr>
              <w:t>sobre m</w:t>
            </w:r>
            <w:r w:rsidRPr="00162E3B">
              <w:rPr>
                <w:rFonts w:asciiTheme="minorHAnsi" w:hAnsiTheme="minorHAnsi" w:cstheme="minorHAnsi"/>
                <w:b w:val="0"/>
              </w:rPr>
              <w:t>edios aceptables de cumplimiento y materiales de guía al Reglamento (UE) nº 1178/2011 de la Comisión, de 3 de noviembre de 2011, por el que se establecen requisitos técnicos y procedimientos administrativos relacionados con el personal de vuelo de la aviación civil en virtud del Reglamento (CE) nº 216/2008 del Parlamento Europeo y del Consejo.</w:t>
            </w:r>
            <w:r w:rsidRPr="00162E3B">
              <w:rPr>
                <w:rFonts w:asciiTheme="minorHAnsi" w:eastAsia="Calibri" w:hAnsiTheme="minorHAnsi" w:cstheme="minorHAnsi"/>
                <w:b w:val="0"/>
                <w:color w:val="000000"/>
              </w:rPr>
              <w:t xml:space="preserve"> </w:t>
            </w:r>
          </w:p>
          <w:p w14:paraId="2176B6AA" w14:textId="77777777" w:rsidR="00303AFD" w:rsidRPr="00162E3B" w:rsidRDefault="00303AFD" w:rsidP="00A91FAE">
            <w:pPr>
              <w:autoSpaceDE w:val="0"/>
              <w:autoSpaceDN w:val="0"/>
              <w:adjustRightInd w:val="0"/>
              <w:ind w:left="9" w:right="175"/>
              <w:contextualSpacing/>
              <w:jc w:val="both"/>
              <w:rPr>
                <w:rFonts w:asciiTheme="minorHAnsi" w:eastAsia="Calibri" w:hAnsiTheme="minorHAnsi" w:cstheme="minorHAnsi"/>
                <w:b w:val="0"/>
                <w:color w:val="000000"/>
              </w:rPr>
            </w:pPr>
            <w:r w:rsidRPr="00162E3B">
              <w:rPr>
                <w:rFonts w:asciiTheme="minorHAnsi" w:eastAsia="Calibri" w:hAnsiTheme="minorHAnsi" w:cstheme="minorHAnsi"/>
                <w:b w:val="0"/>
                <w:color w:val="000000"/>
              </w:rPr>
              <w:t>‘Medios aceptables de cumplimiento y materiales de guía. Parte</w:t>
            </w:r>
            <w:r w:rsidRPr="00162E3B">
              <w:rPr>
                <w:rFonts w:asciiTheme="minorHAnsi" w:hAnsiTheme="minorHAnsi" w:cstheme="minorHAnsi"/>
                <w:b w:val="0"/>
                <w:color w:val="000000"/>
              </w:rPr>
              <w:t>-ORA’</w:t>
            </w:r>
          </w:p>
        </w:tc>
      </w:tr>
      <w:tr w:rsidR="00303AFD" w:rsidRPr="00162E3B" w14:paraId="5EA5AD4F" w14:textId="77777777" w:rsidTr="005D3C5F">
        <w:trPr>
          <w:cnfStyle w:val="000000010000" w:firstRow="0" w:lastRow="0" w:firstColumn="0" w:lastColumn="0" w:oddVBand="0" w:evenVBand="0" w:oddHBand="0" w:evenHBand="1"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572C6EDB" w14:textId="77777777" w:rsidR="00303AFD" w:rsidRPr="00162E3B" w:rsidRDefault="00303AFD" w:rsidP="00A91FAE">
            <w:pPr>
              <w:autoSpaceDE w:val="0"/>
              <w:autoSpaceDN w:val="0"/>
              <w:adjustRightInd w:val="0"/>
              <w:ind w:left="9" w:right="175"/>
              <w:contextualSpacing/>
              <w:jc w:val="both"/>
              <w:rPr>
                <w:rFonts w:asciiTheme="minorHAnsi" w:eastAsia="Calibri" w:hAnsiTheme="minorHAnsi" w:cstheme="minorHAnsi"/>
                <w:b w:val="0"/>
                <w:color w:val="000000"/>
              </w:rPr>
            </w:pPr>
            <w:r w:rsidRPr="00162E3B">
              <w:rPr>
                <w:rFonts w:asciiTheme="minorHAnsi" w:hAnsiTheme="minorHAnsi" w:cstheme="minorHAnsi"/>
                <w:b w:val="0"/>
              </w:rPr>
              <w:t xml:space="preserve">Decisión 2015/010/R </w:t>
            </w:r>
            <w:r w:rsidRPr="00162E3B">
              <w:rPr>
                <w:rFonts w:asciiTheme="minorHAnsi" w:eastAsia="Calibri" w:hAnsiTheme="minorHAnsi" w:cstheme="minorHAnsi"/>
                <w:b w:val="0"/>
                <w:color w:val="000000"/>
              </w:rPr>
              <w:t>del Director Ejecutivo de la Agencia de</w:t>
            </w:r>
            <w:r w:rsidRPr="00162E3B">
              <w:rPr>
                <w:rFonts w:asciiTheme="minorHAnsi" w:hAnsiTheme="minorHAnsi" w:cstheme="minorHAnsi"/>
                <w:b w:val="0"/>
                <w:color w:val="000000"/>
              </w:rPr>
              <w:t xml:space="preserve"> 13 de marzo de 2015 </w:t>
            </w:r>
            <w:r w:rsidRPr="00162E3B">
              <w:rPr>
                <w:rFonts w:asciiTheme="minorHAnsi" w:eastAsia="Calibri" w:hAnsiTheme="minorHAnsi" w:cstheme="minorHAnsi"/>
                <w:b w:val="0"/>
                <w:color w:val="000000"/>
              </w:rPr>
              <w:t>sobre m</w:t>
            </w:r>
            <w:r w:rsidRPr="00162E3B">
              <w:rPr>
                <w:rFonts w:asciiTheme="minorHAnsi" w:hAnsiTheme="minorHAnsi" w:cstheme="minorHAnsi"/>
                <w:b w:val="0"/>
              </w:rPr>
              <w:t>edios aceptables de cumplimiento y materiales de guía al Reglamento (EU) 2015/340 para la Parte ATCO.MED Requisitos médicos para controladores de tránsito aéreo</w:t>
            </w:r>
          </w:p>
        </w:tc>
      </w:tr>
      <w:tr w:rsidR="00DB338F" w:rsidRPr="00162E3B" w14:paraId="54DE5893" w14:textId="77777777" w:rsidTr="005D3C5F">
        <w:trPr>
          <w:cnfStyle w:val="000000100000" w:firstRow="0" w:lastRow="0" w:firstColumn="0" w:lastColumn="0" w:oddVBand="0" w:evenVBand="0" w:oddHBand="1" w:evenHBand="0"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14F6A32B" w14:textId="77777777" w:rsidR="00DB338F" w:rsidRPr="00162E3B" w:rsidRDefault="00397CDC" w:rsidP="00A91FAE">
            <w:pPr>
              <w:autoSpaceDE w:val="0"/>
              <w:autoSpaceDN w:val="0"/>
              <w:adjustRightInd w:val="0"/>
              <w:ind w:left="9" w:right="175"/>
              <w:contextualSpacing/>
              <w:jc w:val="both"/>
              <w:rPr>
                <w:rFonts w:asciiTheme="minorHAnsi" w:hAnsiTheme="minorHAnsi" w:cstheme="minorHAnsi"/>
                <w:b w:val="0"/>
              </w:rPr>
            </w:pPr>
            <w:r w:rsidRPr="00162E3B">
              <w:rPr>
                <w:rFonts w:asciiTheme="minorHAnsi" w:hAnsiTheme="minorHAnsi" w:cstheme="minorHAnsi"/>
                <w:b w:val="0"/>
              </w:rPr>
              <w:t>Resolución de 22 de junio de 2017, de la Agencia Estatal de Seguridad Aérea, sobre la realización de las entrevistas médico-aeronáuticas, examen médico, exámenes de especialidades de especial interés aeromédico y pruebas complementarias y analíticas en los reconocimientos médicos aeronáuticos para la obtención de licencias y habilitaciones del personal de vuelo y controladores de tránsito aéreo.</w:t>
            </w:r>
          </w:p>
        </w:tc>
      </w:tr>
      <w:tr w:rsidR="005D3C5F" w:rsidRPr="00162E3B" w14:paraId="1722E0A5" w14:textId="77777777" w:rsidTr="005D3C5F">
        <w:trPr>
          <w:cnfStyle w:val="000000010000" w:firstRow="0" w:lastRow="0" w:firstColumn="0" w:lastColumn="0" w:oddVBand="0" w:evenVBand="0" w:oddHBand="0" w:evenHBand="1"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70F8E2D4" w14:textId="77777777" w:rsidR="005D3C5F" w:rsidRPr="00162E3B" w:rsidRDefault="005D3C5F" w:rsidP="00A91FAE">
            <w:pPr>
              <w:autoSpaceDE w:val="0"/>
              <w:autoSpaceDN w:val="0"/>
              <w:adjustRightInd w:val="0"/>
              <w:ind w:left="9" w:right="175"/>
              <w:contextualSpacing/>
              <w:jc w:val="both"/>
              <w:rPr>
                <w:rFonts w:asciiTheme="minorHAnsi" w:hAnsiTheme="minorHAnsi" w:cstheme="minorHAnsi"/>
                <w:b w:val="0"/>
              </w:rPr>
            </w:pPr>
            <w:r w:rsidRPr="00162E3B">
              <w:rPr>
                <w:rFonts w:asciiTheme="minorHAnsi" w:eastAsia="Calibri" w:hAnsiTheme="minorHAnsi" w:cstheme="minorHAnsi"/>
                <w:b w:val="0"/>
                <w:color w:val="000000"/>
              </w:rPr>
              <w:lastRenderedPageBreak/>
              <w:t>Ley Orgánica 15/1999, de 13 de diciembre, de Protección de Datos de Carácter Personal.</w:t>
            </w:r>
          </w:p>
        </w:tc>
      </w:tr>
      <w:tr w:rsidR="005D3C5F" w:rsidRPr="00162E3B" w14:paraId="1109C382" w14:textId="77777777" w:rsidTr="005D3C5F">
        <w:trPr>
          <w:cnfStyle w:val="000000100000" w:firstRow="0" w:lastRow="0" w:firstColumn="0" w:lastColumn="0" w:oddVBand="0" w:evenVBand="0" w:oddHBand="1" w:evenHBand="0"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3010D6B6" w14:textId="77777777" w:rsidR="005D3C5F" w:rsidRPr="00162E3B" w:rsidRDefault="005D3C5F" w:rsidP="00A91FAE">
            <w:pPr>
              <w:autoSpaceDE w:val="0"/>
              <w:autoSpaceDN w:val="0"/>
              <w:adjustRightInd w:val="0"/>
              <w:ind w:left="9" w:right="175"/>
              <w:contextualSpacing/>
              <w:jc w:val="both"/>
              <w:rPr>
                <w:rFonts w:asciiTheme="minorHAnsi" w:eastAsia="Calibri" w:hAnsiTheme="minorHAnsi" w:cstheme="minorHAnsi"/>
                <w:b w:val="0"/>
                <w:color w:val="000000"/>
              </w:rPr>
            </w:pPr>
            <w:r w:rsidRPr="00162E3B">
              <w:rPr>
                <w:rFonts w:asciiTheme="minorHAnsi" w:eastAsia="Calibri" w:hAnsiTheme="minorHAnsi" w:cstheme="minorHAnsi"/>
                <w:b w:val="0"/>
                <w:color w:val="000000"/>
              </w:rPr>
              <w:t>Ley 39/2015, de 1 de octubre, del Procedimiento Administrativo Común de las Administraciones Públicas</w:t>
            </w:r>
          </w:p>
        </w:tc>
      </w:tr>
    </w:tbl>
    <w:p w14:paraId="3E9E1F54" w14:textId="77777777" w:rsidR="00303AFD" w:rsidRPr="00162E3B" w:rsidRDefault="00303AFD" w:rsidP="00A91FAE">
      <w:pPr>
        <w:jc w:val="both"/>
        <w:rPr>
          <w:rFonts w:cstheme="minorHAnsi"/>
        </w:rPr>
      </w:pPr>
      <w:r w:rsidRPr="00162E3B">
        <w:rPr>
          <w:rFonts w:cstheme="minorHAnsi"/>
        </w:rPr>
        <w:br w:type="page"/>
      </w:r>
    </w:p>
    <w:p w14:paraId="5324AFD5" w14:textId="77777777" w:rsidR="00FD207F" w:rsidRPr="00162E3B" w:rsidRDefault="00FD207F" w:rsidP="00A91FAE">
      <w:pPr>
        <w:pStyle w:val="Estilo1"/>
        <w:spacing w:before="0" w:line="240" w:lineRule="auto"/>
        <w:ind w:left="426" w:hanging="426"/>
        <w:jc w:val="both"/>
        <w:rPr>
          <w:rFonts w:asciiTheme="minorHAnsi" w:hAnsiTheme="minorHAnsi" w:cstheme="minorHAnsi"/>
        </w:rPr>
      </w:pPr>
      <w:bookmarkStart w:id="76" w:name="_Toc494696494"/>
      <w:r w:rsidRPr="00162E3B">
        <w:rPr>
          <w:rFonts w:asciiTheme="minorHAnsi" w:hAnsiTheme="minorHAnsi" w:cstheme="minorHAnsi"/>
        </w:rPr>
        <w:lastRenderedPageBreak/>
        <w:t>EL MANUAL</w:t>
      </w:r>
      <w:bookmarkEnd w:id="76"/>
    </w:p>
    <w:p w14:paraId="417A61CF" w14:textId="77777777" w:rsidR="00FD207F" w:rsidRPr="00162E3B" w:rsidRDefault="00FD207F" w:rsidP="00A91FAE">
      <w:pPr>
        <w:pStyle w:val="Ttulo2"/>
        <w:spacing w:before="0" w:line="240" w:lineRule="auto"/>
        <w:jc w:val="both"/>
        <w:rPr>
          <w:rFonts w:asciiTheme="minorHAnsi" w:hAnsiTheme="minorHAnsi" w:cstheme="minorHAnsi"/>
        </w:rPr>
      </w:pPr>
    </w:p>
    <w:p w14:paraId="0F071D77" w14:textId="77777777" w:rsidR="00FD207F" w:rsidRPr="00162E3B" w:rsidRDefault="00752312" w:rsidP="00A91FAE">
      <w:pPr>
        <w:pStyle w:val="Estilo4"/>
        <w:spacing w:before="0" w:line="240" w:lineRule="auto"/>
        <w:jc w:val="both"/>
        <w:rPr>
          <w:rFonts w:asciiTheme="minorHAnsi" w:hAnsiTheme="minorHAnsi" w:cstheme="minorHAnsi"/>
        </w:rPr>
      </w:pPr>
      <w:bookmarkStart w:id="77" w:name="_Toc494696495"/>
      <w:bookmarkStart w:id="78" w:name="_Toc472937274"/>
      <w:r w:rsidRPr="00162E3B">
        <w:rPr>
          <w:rFonts w:asciiTheme="minorHAnsi" w:hAnsiTheme="minorHAnsi" w:cstheme="minorHAnsi"/>
        </w:rPr>
        <w:t>4</w:t>
      </w:r>
      <w:r w:rsidR="00BD0667" w:rsidRPr="00162E3B">
        <w:rPr>
          <w:rFonts w:asciiTheme="minorHAnsi" w:hAnsiTheme="minorHAnsi" w:cstheme="minorHAnsi"/>
        </w:rPr>
        <w:t xml:space="preserve">.1 </w:t>
      </w:r>
      <w:r w:rsidR="00FD207F" w:rsidRPr="00162E3B">
        <w:rPr>
          <w:rFonts w:asciiTheme="minorHAnsi" w:hAnsiTheme="minorHAnsi" w:cstheme="minorHAnsi"/>
        </w:rPr>
        <w:t>Objeto del Manual</w:t>
      </w:r>
      <w:bookmarkEnd w:id="77"/>
      <w:r w:rsidR="00FD207F" w:rsidRPr="00162E3B">
        <w:rPr>
          <w:rFonts w:asciiTheme="minorHAnsi" w:hAnsiTheme="minorHAnsi" w:cstheme="minorHAnsi"/>
        </w:rPr>
        <w:t xml:space="preserve"> </w:t>
      </w:r>
      <w:bookmarkEnd w:id="78"/>
    </w:p>
    <w:p w14:paraId="1F021ADA"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Actuará como referencia obligatoria para directivos, AMEs, es</w:t>
      </w:r>
      <w:r w:rsidR="00DA3D52" w:rsidRPr="00162E3B">
        <w:rPr>
          <w:rFonts w:eastAsia="Calibri" w:cstheme="minorHAnsi"/>
          <w:sz w:val="24"/>
          <w:szCs w:val="24"/>
        </w:rPr>
        <w:t>pecialistas, personal sanitario y</w:t>
      </w:r>
      <w:r w:rsidRPr="00162E3B">
        <w:rPr>
          <w:rFonts w:eastAsia="Calibri" w:cstheme="minorHAnsi"/>
          <w:sz w:val="24"/>
          <w:szCs w:val="24"/>
        </w:rPr>
        <w:t xml:space="preserve"> personal de administración del AeMC, </w:t>
      </w:r>
      <w:r w:rsidR="00DA3D52" w:rsidRPr="00162E3B">
        <w:rPr>
          <w:rFonts w:eastAsia="Calibri" w:cstheme="minorHAnsi"/>
          <w:sz w:val="24"/>
          <w:szCs w:val="24"/>
        </w:rPr>
        <w:t xml:space="preserve">en el ejercicio de sus funciones, </w:t>
      </w:r>
      <w:r w:rsidRPr="00162E3B">
        <w:rPr>
          <w:rFonts w:eastAsia="Calibri" w:cstheme="minorHAnsi"/>
          <w:sz w:val="24"/>
          <w:szCs w:val="24"/>
        </w:rPr>
        <w:t>de tal forma que a la luz de su contenido se desarrollen los distintos procedi</w:t>
      </w:r>
      <w:r w:rsidR="00DA3D52" w:rsidRPr="00162E3B">
        <w:rPr>
          <w:rFonts w:eastAsia="Calibri" w:cstheme="minorHAnsi"/>
          <w:sz w:val="24"/>
          <w:szCs w:val="24"/>
        </w:rPr>
        <w:t>mientos del AeMC y actuará</w:t>
      </w:r>
      <w:r w:rsidRPr="00162E3B">
        <w:rPr>
          <w:rFonts w:eastAsia="Calibri" w:cstheme="minorHAnsi"/>
          <w:sz w:val="24"/>
          <w:szCs w:val="24"/>
        </w:rPr>
        <w:t xml:space="preserve"> como </w:t>
      </w:r>
      <w:r w:rsidR="00DA3D52" w:rsidRPr="00162E3B">
        <w:rPr>
          <w:rFonts w:eastAsia="Calibri" w:cstheme="minorHAnsi"/>
          <w:sz w:val="24"/>
          <w:szCs w:val="24"/>
        </w:rPr>
        <w:t>referencia</w:t>
      </w:r>
      <w:r w:rsidRPr="00162E3B">
        <w:rPr>
          <w:rFonts w:eastAsia="Calibri" w:cstheme="minorHAnsi"/>
          <w:sz w:val="24"/>
          <w:szCs w:val="24"/>
        </w:rPr>
        <w:t xml:space="preserve"> en los casos de disputa sobre </w:t>
      </w:r>
      <w:r w:rsidR="00DA3D52" w:rsidRPr="00162E3B">
        <w:rPr>
          <w:rFonts w:eastAsia="Calibri" w:cstheme="minorHAnsi"/>
          <w:sz w:val="24"/>
          <w:szCs w:val="24"/>
        </w:rPr>
        <w:t>funciones y procedimientos</w:t>
      </w:r>
      <w:r w:rsidRPr="00162E3B">
        <w:rPr>
          <w:rFonts w:eastAsia="Calibri" w:cstheme="minorHAnsi"/>
          <w:sz w:val="24"/>
          <w:szCs w:val="24"/>
        </w:rPr>
        <w:t xml:space="preserve"> o estructura de los mismos, si se produjera.</w:t>
      </w:r>
    </w:p>
    <w:p w14:paraId="2ECCCEA6" w14:textId="77777777" w:rsidR="00FD207F" w:rsidRPr="00162E3B" w:rsidRDefault="00FD207F" w:rsidP="00A91FAE">
      <w:pPr>
        <w:spacing w:after="0" w:line="240" w:lineRule="auto"/>
        <w:jc w:val="both"/>
        <w:rPr>
          <w:rFonts w:eastAsia="Calibri" w:cstheme="minorHAnsi"/>
          <w:sz w:val="24"/>
          <w:szCs w:val="24"/>
        </w:rPr>
      </w:pPr>
    </w:p>
    <w:p w14:paraId="02208BA7" w14:textId="77777777" w:rsidR="00FD207F" w:rsidRPr="00162E3B" w:rsidRDefault="00752312" w:rsidP="00A91FAE">
      <w:pPr>
        <w:pStyle w:val="Estilo4"/>
        <w:spacing w:before="0" w:line="240" w:lineRule="auto"/>
        <w:jc w:val="both"/>
        <w:rPr>
          <w:rFonts w:asciiTheme="minorHAnsi" w:hAnsiTheme="minorHAnsi" w:cstheme="minorHAnsi"/>
        </w:rPr>
      </w:pPr>
      <w:bookmarkStart w:id="79" w:name="_Toc472937276"/>
      <w:bookmarkStart w:id="80" w:name="_Toc494696496"/>
      <w:r w:rsidRPr="00162E3B">
        <w:rPr>
          <w:rFonts w:asciiTheme="minorHAnsi" w:hAnsiTheme="minorHAnsi" w:cstheme="minorHAnsi"/>
        </w:rPr>
        <w:t>4</w:t>
      </w:r>
      <w:r w:rsidR="00B911D2" w:rsidRPr="00162E3B">
        <w:rPr>
          <w:rFonts w:asciiTheme="minorHAnsi" w:hAnsiTheme="minorHAnsi" w:cstheme="minorHAnsi"/>
        </w:rPr>
        <w:t>.2</w:t>
      </w:r>
      <w:r w:rsidR="00BD0667" w:rsidRPr="00162E3B">
        <w:rPr>
          <w:rFonts w:asciiTheme="minorHAnsi" w:hAnsiTheme="minorHAnsi" w:cstheme="minorHAnsi"/>
        </w:rPr>
        <w:t xml:space="preserve"> </w:t>
      </w:r>
      <w:r w:rsidR="00FD207F" w:rsidRPr="00162E3B">
        <w:rPr>
          <w:rFonts w:asciiTheme="minorHAnsi" w:hAnsiTheme="minorHAnsi" w:cstheme="minorHAnsi"/>
        </w:rPr>
        <w:t>Elaboración del M</w:t>
      </w:r>
      <w:bookmarkEnd w:id="79"/>
      <w:r w:rsidR="00BD0667" w:rsidRPr="00162E3B">
        <w:rPr>
          <w:rFonts w:asciiTheme="minorHAnsi" w:hAnsiTheme="minorHAnsi" w:cstheme="minorHAnsi"/>
        </w:rPr>
        <w:t>anual</w:t>
      </w:r>
      <w:bookmarkEnd w:id="80"/>
    </w:p>
    <w:p w14:paraId="359A34E0" w14:textId="77777777" w:rsidR="00FD207F" w:rsidRPr="00162E3B" w:rsidRDefault="00FD207F" w:rsidP="00A91FAE">
      <w:pPr>
        <w:spacing w:after="0" w:line="240" w:lineRule="auto"/>
        <w:jc w:val="both"/>
        <w:rPr>
          <w:rFonts w:eastAsia="Calibri" w:cstheme="minorHAnsi"/>
        </w:rPr>
      </w:pPr>
      <w:r w:rsidRPr="00162E3B">
        <w:rPr>
          <w:rFonts w:eastAsia="Calibri" w:cstheme="minorHAnsi"/>
        </w:rPr>
        <w:t xml:space="preserve">La responsabilidad de la elaboración del Manual se atribuirá a la </w:t>
      </w:r>
      <w:r w:rsidR="00E518CD" w:rsidRPr="00162E3B">
        <w:rPr>
          <w:rFonts w:eastAsia="Calibri" w:cstheme="minorHAnsi"/>
        </w:rPr>
        <w:t>Gerencia</w:t>
      </w:r>
      <w:r w:rsidRPr="00162E3B">
        <w:rPr>
          <w:rFonts w:eastAsia="Calibri" w:cstheme="minorHAnsi"/>
        </w:rPr>
        <w:t xml:space="preserve"> del AeMC, entendida ésta en los términos de la descripción de funciones que se establece más adelante.</w:t>
      </w:r>
    </w:p>
    <w:p w14:paraId="77EB397C" w14:textId="77777777" w:rsidR="00FD207F" w:rsidRPr="00162E3B" w:rsidRDefault="00FD207F" w:rsidP="00A91FAE">
      <w:pPr>
        <w:spacing w:after="0" w:line="240" w:lineRule="auto"/>
        <w:jc w:val="both"/>
        <w:rPr>
          <w:rFonts w:eastAsia="Calibri" w:cstheme="minorHAnsi"/>
        </w:rPr>
      </w:pPr>
    </w:p>
    <w:p w14:paraId="16093F2A" w14:textId="77777777" w:rsidR="00FD207F" w:rsidRPr="00162E3B" w:rsidRDefault="00752312" w:rsidP="00A91FAE">
      <w:pPr>
        <w:pStyle w:val="Estilo4"/>
        <w:spacing w:before="0" w:line="240" w:lineRule="auto"/>
        <w:jc w:val="both"/>
        <w:rPr>
          <w:rFonts w:asciiTheme="minorHAnsi" w:hAnsiTheme="minorHAnsi" w:cstheme="minorHAnsi"/>
        </w:rPr>
      </w:pPr>
      <w:bookmarkStart w:id="81" w:name="_Toc472937278"/>
      <w:bookmarkStart w:id="82" w:name="_Toc494696497"/>
      <w:r w:rsidRPr="00162E3B">
        <w:rPr>
          <w:rFonts w:asciiTheme="minorHAnsi" w:hAnsiTheme="minorHAnsi" w:cstheme="minorHAnsi"/>
        </w:rPr>
        <w:t>4</w:t>
      </w:r>
      <w:r w:rsidR="00B911D2" w:rsidRPr="00162E3B">
        <w:rPr>
          <w:rFonts w:asciiTheme="minorHAnsi" w:hAnsiTheme="minorHAnsi" w:cstheme="minorHAnsi"/>
        </w:rPr>
        <w:t>.3</w:t>
      </w:r>
      <w:r w:rsidR="00BD0667" w:rsidRPr="00162E3B">
        <w:rPr>
          <w:rFonts w:asciiTheme="minorHAnsi" w:hAnsiTheme="minorHAnsi" w:cstheme="minorHAnsi"/>
        </w:rPr>
        <w:t xml:space="preserve"> </w:t>
      </w:r>
      <w:r w:rsidR="00FD207F" w:rsidRPr="00162E3B">
        <w:rPr>
          <w:rFonts w:asciiTheme="minorHAnsi" w:hAnsiTheme="minorHAnsi" w:cstheme="minorHAnsi"/>
        </w:rPr>
        <w:t>Modificaciones y revisiones</w:t>
      </w:r>
      <w:bookmarkEnd w:id="81"/>
      <w:bookmarkEnd w:id="82"/>
    </w:p>
    <w:p w14:paraId="7BC8DE22"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La modificación del M</w:t>
      </w:r>
      <w:r w:rsidR="00BD0667" w:rsidRPr="00162E3B">
        <w:rPr>
          <w:rFonts w:eastAsia="Calibri" w:cstheme="minorHAnsi"/>
          <w:sz w:val="24"/>
          <w:szCs w:val="24"/>
        </w:rPr>
        <w:t>anual</w:t>
      </w:r>
      <w:r w:rsidRPr="00162E3B">
        <w:rPr>
          <w:rFonts w:eastAsia="Calibri" w:cstheme="minorHAnsi"/>
          <w:sz w:val="24"/>
          <w:szCs w:val="24"/>
        </w:rPr>
        <w:t xml:space="preserve">, y su permanente puesta al día, </w:t>
      </w:r>
      <w:r w:rsidR="00BD0667" w:rsidRPr="00162E3B">
        <w:rPr>
          <w:rFonts w:eastAsia="Calibri" w:cstheme="minorHAnsi"/>
          <w:sz w:val="24"/>
          <w:szCs w:val="24"/>
        </w:rPr>
        <w:t>es</w:t>
      </w:r>
      <w:r w:rsidRPr="00162E3B">
        <w:rPr>
          <w:rFonts w:eastAsia="Calibri" w:cstheme="minorHAnsi"/>
          <w:sz w:val="24"/>
          <w:szCs w:val="24"/>
        </w:rPr>
        <w:t xml:space="preserve"> responsabilidad de la </w:t>
      </w:r>
      <w:r w:rsidR="00DA3D52" w:rsidRPr="00162E3B">
        <w:rPr>
          <w:rFonts w:eastAsia="Calibri" w:cstheme="minorHAnsi"/>
          <w:sz w:val="24"/>
          <w:szCs w:val="24"/>
        </w:rPr>
        <w:t>Gerencia</w:t>
      </w:r>
      <w:r w:rsidRPr="00162E3B">
        <w:rPr>
          <w:rFonts w:eastAsia="Calibri" w:cstheme="minorHAnsi"/>
          <w:sz w:val="24"/>
          <w:szCs w:val="24"/>
        </w:rPr>
        <w:t xml:space="preserve"> del AeMC </w:t>
      </w:r>
      <w:r w:rsidR="00BD0667" w:rsidRPr="00162E3B">
        <w:rPr>
          <w:rFonts w:eastAsia="Calibri" w:cstheme="minorHAnsi"/>
          <w:sz w:val="24"/>
          <w:szCs w:val="24"/>
        </w:rPr>
        <w:t>que, para ello,</w:t>
      </w:r>
      <w:r w:rsidRPr="00162E3B">
        <w:rPr>
          <w:rFonts w:eastAsia="Calibri" w:cstheme="minorHAnsi"/>
          <w:sz w:val="24"/>
          <w:szCs w:val="24"/>
        </w:rPr>
        <w:t xml:space="preserve"> contar</w:t>
      </w:r>
      <w:r w:rsidR="00BD0667" w:rsidRPr="00162E3B">
        <w:rPr>
          <w:rFonts w:eastAsia="Calibri" w:cstheme="minorHAnsi"/>
          <w:sz w:val="24"/>
          <w:szCs w:val="24"/>
        </w:rPr>
        <w:t>á</w:t>
      </w:r>
      <w:r w:rsidRPr="00162E3B">
        <w:rPr>
          <w:rFonts w:eastAsia="Calibri" w:cstheme="minorHAnsi"/>
          <w:sz w:val="24"/>
          <w:szCs w:val="24"/>
        </w:rPr>
        <w:t xml:space="preserve"> con el asesoramiento de los responsables de las distintas áre</w:t>
      </w:r>
      <w:r w:rsidR="00E518CD" w:rsidRPr="00162E3B">
        <w:rPr>
          <w:rFonts w:eastAsia="Calibri" w:cstheme="minorHAnsi"/>
          <w:sz w:val="24"/>
          <w:szCs w:val="24"/>
        </w:rPr>
        <w:t>as de actividad, que, a su vez,</w:t>
      </w:r>
      <w:r w:rsidRPr="00162E3B">
        <w:rPr>
          <w:rFonts w:eastAsia="Calibri" w:cstheme="minorHAnsi"/>
          <w:sz w:val="24"/>
          <w:szCs w:val="24"/>
        </w:rPr>
        <w:t xml:space="preserve"> recoger</w:t>
      </w:r>
      <w:r w:rsidR="00E518CD" w:rsidRPr="00162E3B">
        <w:rPr>
          <w:rFonts w:eastAsia="Calibri" w:cstheme="minorHAnsi"/>
          <w:sz w:val="24"/>
          <w:szCs w:val="24"/>
        </w:rPr>
        <w:t>án</w:t>
      </w:r>
      <w:r w:rsidRPr="00162E3B">
        <w:rPr>
          <w:rFonts w:eastAsia="Calibri" w:cstheme="minorHAnsi"/>
          <w:sz w:val="24"/>
          <w:szCs w:val="24"/>
        </w:rPr>
        <w:t xml:space="preserve"> las iniciativas y sugerencias de todas las personas implicadas en el desarrollo de las actividades propias, cuando sea necesario.</w:t>
      </w:r>
    </w:p>
    <w:p w14:paraId="63FEC12D" w14:textId="77777777" w:rsidR="001F2A6E" w:rsidRPr="00162E3B" w:rsidRDefault="001F2A6E" w:rsidP="00A91FAE">
      <w:pPr>
        <w:spacing w:after="0" w:line="240" w:lineRule="auto"/>
        <w:jc w:val="both"/>
        <w:rPr>
          <w:rFonts w:eastAsia="Calibri" w:cstheme="minorHAnsi"/>
          <w:sz w:val="24"/>
          <w:szCs w:val="24"/>
        </w:rPr>
      </w:pPr>
    </w:p>
    <w:p w14:paraId="3F45BAE2"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 xml:space="preserve">Las enmiendas o modificaciones del </w:t>
      </w:r>
      <w:r w:rsidR="00BD0667" w:rsidRPr="00162E3B">
        <w:rPr>
          <w:rFonts w:eastAsia="Calibri" w:cstheme="minorHAnsi"/>
          <w:sz w:val="24"/>
          <w:szCs w:val="24"/>
        </w:rPr>
        <w:t>Manual</w:t>
      </w:r>
      <w:r w:rsidRPr="00162E3B">
        <w:rPr>
          <w:rFonts w:eastAsia="Calibri" w:cstheme="minorHAnsi"/>
          <w:sz w:val="24"/>
          <w:szCs w:val="24"/>
        </w:rPr>
        <w:t xml:space="preserve"> se realizarán de acuerdo con el sistema de revisiones que serán comunicadas a la Autoridad aeronáutica </w:t>
      </w:r>
      <w:r w:rsidR="00BD0667" w:rsidRPr="00162E3B">
        <w:rPr>
          <w:rFonts w:eastAsia="Calibri" w:cstheme="minorHAnsi"/>
          <w:sz w:val="24"/>
          <w:szCs w:val="24"/>
        </w:rPr>
        <w:t>y</w:t>
      </w:r>
      <w:r w:rsidRPr="00162E3B">
        <w:rPr>
          <w:rFonts w:eastAsia="Calibri" w:cstheme="minorHAnsi"/>
          <w:sz w:val="24"/>
          <w:szCs w:val="24"/>
        </w:rPr>
        <w:t xml:space="preserve"> sometidas a su aprobación cuando lo requiera la entidad de las mismas, de acuerdo con lo establecido en el párrafo ORA.GEN 200 del Reglamento </w:t>
      </w:r>
      <w:r w:rsidR="00DA3D52" w:rsidRPr="00162E3B">
        <w:rPr>
          <w:rFonts w:eastAsia="Calibri" w:cstheme="minorHAnsi"/>
          <w:sz w:val="24"/>
          <w:szCs w:val="24"/>
        </w:rPr>
        <w:t>EU 1178/2011</w:t>
      </w:r>
      <w:r w:rsidRPr="00162E3B">
        <w:rPr>
          <w:rFonts w:eastAsia="Calibri" w:cstheme="minorHAnsi"/>
          <w:sz w:val="24"/>
          <w:szCs w:val="24"/>
        </w:rPr>
        <w:t>.</w:t>
      </w:r>
    </w:p>
    <w:p w14:paraId="711F3A47" w14:textId="77777777" w:rsidR="00FD207F" w:rsidRPr="00162E3B" w:rsidRDefault="00FD207F" w:rsidP="00A91FAE">
      <w:pPr>
        <w:spacing w:after="0" w:line="240" w:lineRule="auto"/>
        <w:jc w:val="both"/>
        <w:rPr>
          <w:rFonts w:eastAsia="Calibri" w:cstheme="minorHAnsi"/>
        </w:rPr>
      </w:pPr>
    </w:p>
    <w:p w14:paraId="560BAF40" w14:textId="77777777" w:rsidR="00FD207F" w:rsidRPr="00162E3B" w:rsidRDefault="00752312" w:rsidP="00A91FAE">
      <w:pPr>
        <w:pStyle w:val="Estilo4"/>
        <w:spacing w:before="0" w:line="240" w:lineRule="auto"/>
        <w:jc w:val="both"/>
        <w:rPr>
          <w:rFonts w:asciiTheme="minorHAnsi" w:hAnsiTheme="minorHAnsi" w:cstheme="minorHAnsi"/>
        </w:rPr>
      </w:pPr>
      <w:bookmarkStart w:id="83" w:name="_Toc472937279"/>
      <w:bookmarkStart w:id="84" w:name="_Toc494696498"/>
      <w:r w:rsidRPr="00162E3B">
        <w:rPr>
          <w:rFonts w:asciiTheme="minorHAnsi" w:hAnsiTheme="minorHAnsi" w:cstheme="minorHAnsi"/>
        </w:rPr>
        <w:t>4</w:t>
      </w:r>
      <w:r w:rsidR="00B911D2" w:rsidRPr="00162E3B">
        <w:rPr>
          <w:rFonts w:asciiTheme="minorHAnsi" w:hAnsiTheme="minorHAnsi" w:cstheme="minorHAnsi"/>
        </w:rPr>
        <w:t>.4</w:t>
      </w:r>
      <w:r w:rsidR="00BD0667" w:rsidRPr="00162E3B">
        <w:rPr>
          <w:rFonts w:asciiTheme="minorHAnsi" w:hAnsiTheme="minorHAnsi" w:cstheme="minorHAnsi"/>
        </w:rPr>
        <w:t xml:space="preserve"> D</w:t>
      </w:r>
      <w:r w:rsidR="00FD207F" w:rsidRPr="00162E3B">
        <w:rPr>
          <w:rFonts w:asciiTheme="minorHAnsi" w:hAnsiTheme="minorHAnsi" w:cstheme="minorHAnsi"/>
        </w:rPr>
        <w:t xml:space="preserve">istribución del </w:t>
      </w:r>
      <w:bookmarkEnd w:id="83"/>
      <w:r w:rsidR="00BD0667" w:rsidRPr="00162E3B">
        <w:rPr>
          <w:rFonts w:asciiTheme="minorHAnsi" w:hAnsiTheme="minorHAnsi" w:cstheme="minorHAnsi"/>
        </w:rPr>
        <w:t>Manual</w:t>
      </w:r>
      <w:bookmarkEnd w:id="84"/>
    </w:p>
    <w:p w14:paraId="194F1507" w14:textId="77777777" w:rsidR="007B722B" w:rsidRPr="00162E3B" w:rsidRDefault="007B722B" w:rsidP="00A91FAE">
      <w:pPr>
        <w:jc w:val="both"/>
        <w:rPr>
          <w:rFonts w:cstheme="minorHAnsi"/>
          <w:sz w:val="24"/>
          <w:szCs w:val="24"/>
        </w:rPr>
      </w:pPr>
      <w:bookmarkStart w:id="85" w:name="_Toc476581041"/>
      <w:bookmarkStart w:id="86" w:name="_Toc477518713"/>
      <w:bookmarkStart w:id="87" w:name="_Toc477775193"/>
      <w:bookmarkStart w:id="88" w:name="_Toc477775937"/>
      <w:r w:rsidRPr="00162E3B">
        <w:rPr>
          <w:rFonts w:cstheme="minorHAnsi"/>
          <w:sz w:val="24"/>
          <w:szCs w:val="24"/>
        </w:rPr>
        <w:t>El Manual del AeMC está destinado a todos los trabajadores del mismo de acuerdo con su estructura, incluidas entidades subcontratadas. Tendrá carácter de norma de obligado cumplimiento para todos ellos y otras personas que puedan intervenir en el desarrollo de la actividad propia del AeMC.</w:t>
      </w:r>
      <w:bookmarkEnd w:id="85"/>
      <w:bookmarkEnd w:id="86"/>
      <w:bookmarkEnd w:id="87"/>
      <w:bookmarkEnd w:id="88"/>
    </w:p>
    <w:p w14:paraId="09E65ACE" w14:textId="77777777" w:rsidR="007B722B" w:rsidRPr="00162E3B" w:rsidRDefault="007B722B" w:rsidP="00A91FAE">
      <w:pPr>
        <w:pStyle w:val="Estilo4"/>
        <w:spacing w:before="0" w:line="240" w:lineRule="auto"/>
        <w:jc w:val="both"/>
        <w:rPr>
          <w:rFonts w:asciiTheme="minorHAnsi" w:hAnsiTheme="minorHAnsi" w:cstheme="minorHAnsi"/>
        </w:rPr>
      </w:pPr>
    </w:p>
    <w:p w14:paraId="65363938"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 xml:space="preserve">Se </w:t>
      </w:r>
      <w:r w:rsidR="00BD0667" w:rsidRPr="00162E3B">
        <w:rPr>
          <w:rFonts w:eastAsia="Calibri" w:cstheme="minorHAnsi"/>
          <w:sz w:val="24"/>
          <w:szCs w:val="24"/>
        </w:rPr>
        <w:t>entregarán</w:t>
      </w:r>
      <w:r w:rsidRPr="00162E3B">
        <w:rPr>
          <w:rFonts w:eastAsia="Calibri" w:cstheme="minorHAnsi"/>
          <w:sz w:val="24"/>
          <w:szCs w:val="24"/>
        </w:rPr>
        <w:t xml:space="preserve"> copias del M</w:t>
      </w:r>
      <w:r w:rsidR="00BD0667" w:rsidRPr="00162E3B">
        <w:rPr>
          <w:rFonts w:eastAsia="Calibri" w:cstheme="minorHAnsi"/>
          <w:sz w:val="24"/>
          <w:szCs w:val="24"/>
        </w:rPr>
        <w:t>anual</w:t>
      </w:r>
      <w:r w:rsidRPr="00162E3B">
        <w:rPr>
          <w:rFonts w:eastAsia="Calibri" w:cstheme="minorHAnsi"/>
          <w:sz w:val="24"/>
          <w:szCs w:val="24"/>
        </w:rPr>
        <w:t>, en formato electrónico o papel a las siguientes personas y entidades:</w:t>
      </w:r>
    </w:p>
    <w:p w14:paraId="6C3E15DF"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Autoridad aeromédica (copia electrónica y en papel)</w:t>
      </w:r>
    </w:p>
    <w:p w14:paraId="24DA07DF"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Gerente responsable</w:t>
      </w:r>
    </w:p>
    <w:p w14:paraId="5B6CB33A" w14:textId="77777777" w:rsidR="00FD207F" w:rsidRPr="00162E3B" w:rsidRDefault="00DA3D52"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Gerente de seguridad</w:t>
      </w:r>
    </w:p>
    <w:p w14:paraId="7424A144"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AME Jefe</w:t>
      </w:r>
      <w:r w:rsidR="00DA3D52" w:rsidRPr="00162E3B">
        <w:rPr>
          <w:rFonts w:eastAsia="Calibri" w:cstheme="minorHAnsi"/>
          <w:sz w:val="24"/>
          <w:szCs w:val="24"/>
        </w:rPr>
        <w:t>/Director Médico</w:t>
      </w:r>
    </w:p>
    <w:p w14:paraId="3C4BAECE"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Médicos examinadores aéreos y especialistas</w:t>
      </w:r>
    </w:p>
    <w:p w14:paraId="3E7DED7A"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Personal de administración</w:t>
      </w:r>
    </w:p>
    <w:p w14:paraId="000C3698"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Entidades subcontratadas en el caso de que no dispongan de autorización aeromédica propia.</w:t>
      </w:r>
    </w:p>
    <w:p w14:paraId="6F970D74" w14:textId="77777777" w:rsidR="007B722B" w:rsidRPr="00162E3B" w:rsidRDefault="007B722B" w:rsidP="00A91FAE">
      <w:pPr>
        <w:spacing w:after="0" w:line="240" w:lineRule="auto"/>
        <w:jc w:val="both"/>
        <w:rPr>
          <w:rFonts w:eastAsia="Calibri" w:cstheme="minorHAnsi"/>
          <w:sz w:val="24"/>
          <w:szCs w:val="24"/>
        </w:rPr>
      </w:pPr>
    </w:p>
    <w:p w14:paraId="10EC09BD" w14:textId="77777777" w:rsidR="001F2A6E" w:rsidRPr="00162E3B" w:rsidRDefault="00752312" w:rsidP="00A91FAE">
      <w:pPr>
        <w:pStyle w:val="Estilo4"/>
        <w:spacing w:before="0" w:line="240" w:lineRule="auto"/>
        <w:jc w:val="both"/>
        <w:rPr>
          <w:rFonts w:asciiTheme="minorHAnsi" w:hAnsiTheme="minorHAnsi" w:cstheme="minorHAnsi"/>
        </w:rPr>
      </w:pPr>
      <w:bookmarkStart w:id="89" w:name="_Toc494696499"/>
      <w:r w:rsidRPr="00162E3B">
        <w:rPr>
          <w:rFonts w:asciiTheme="minorHAnsi" w:hAnsiTheme="minorHAnsi" w:cstheme="minorHAnsi"/>
        </w:rPr>
        <w:t>4</w:t>
      </w:r>
      <w:r w:rsidR="007B722B" w:rsidRPr="00162E3B">
        <w:rPr>
          <w:rFonts w:asciiTheme="minorHAnsi" w:hAnsiTheme="minorHAnsi" w:cstheme="minorHAnsi"/>
        </w:rPr>
        <w:t>.</w:t>
      </w:r>
      <w:r w:rsidR="00B911D2" w:rsidRPr="00162E3B">
        <w:rPr>
          <w:rFonts w:asciiTheme="minorHAnsi" w:hAnsiTheme="minorHAnsi" w:cstheme="minorHAnsi"/>
        </w:rPr>
        <w:t>5</w:t>
      </w:r>
      <w:r w:rsidR="001F2A6E" w:rsidRPr="00162E3B">
        <w:rPr>
          <w:rFonts w:asciiTheme="minorHAnsi" w:hAnsiTheme="minorHAnsi" w:cstheme="minorHAnsi"/>
        </w:rPr>
        <w:t xml:space="preserve"> Puesta al día</w:t>
      </w:r>
      <w:r w:rsidR="00DA3D52" w:rsidRPr="00162E3B">
        <w:rPr>
          <w:rFonts w:asciiTheme="minorHAnsi" w:hAnsiTheme="minorHAnsi" w:cstheme="minorHAnsi"/>
        </w:rPr>
        <w:t xml:space="preserve"> por los titulares</w:t>
      </w:r>
      <w:bookmarkEnd w:id="89"/>
    </w:p>
    <w:p w14:paraId="4A3E5CD2" w14:textId="77777777" w:rsidR="001F2A6E" w:rsidRPr="00162E3B" w:rsidRDefault="001F2A6E" w:rsidP="00A91FAE">
      <w:pPr>
        <w:spacing w:after="0" w:line="240" w:lineRule="auto"/>
        <w:jc w:val="both"/>
        <w:rPr>
          <w:rFonts w:eastAsia="Calibri" w:cstheme="minorHAnsi"/>
          <w:sz w:val="24"/>
          <w:szCs w:val="24"/>
        </w:rPr>
      </w:pPr>
      <w:r w:rsidRPr="00162E3B">
        <w:rPr>
          <w:rFonts w:eastAsia="Calibri" w:cstheme="minorHAnsi"/>
          <w:sz w:val="24"/>
          <w:szCs w:val="24"/>
        </w:rPr>
        <w:t>Los titulares de una copia del Manual de AeMC serán los responsables del mantenimiento y actualización permanente del mismo una vez hayan recibido de</w:t>
      </w:r>
      <w:r w:rsidR="00E518CD" w:rsidRPr="00162E3B">
        <w:rPr>
          <w:rFonts w:eastAsia="Calibri" w:cstheme="minorHAnsi"/>
          <w:sz w:val="24"/>
          <w:szCs w:val="24"/>
        </w:rPr>
        <w:t xml:space="preserve"> la Gerencia</w:t>
      </w:r>
      <w:r w:rsidRPr="00162E3B">
        <w:rPr>
          <w:rFonts w:eastAsia="Calibri" w:cstheme="minorHAnsi"/>
          <w:sz w:val="24"/>
          <w:szCs w:val="24"/>
        </w:rPr>
        <w:t xml:space="preserve"> las enmiendas, correcciones, adiciones o supresiones al mismo.  Para garantizar el sistema, todos los </w:t>
      </w:r>
      <w:r w:rsidR="007B722B" w:rsidRPr="00162E3B">
        <w:rPr>
          <w:rFonts w:eastAsia="Calibri" w:cstheme="minorHAnsi"/>
          <w:sz w:val="24"/>
          <w:szCs w:val="24"/>
        </w:rPr>
        <w:t xml:space="preserve">titulares de </w:t>
      </w:r>
      <w:r w:rsidR="007B722B" w:rsidRPr="00162E3B">
        <w:rPr>
          <w:rFonts w:eastAsia="Calibri" w:cstheme="minorHAnsi"/>
          <w:sz w:val="24"/>
          <w:szCs w:val="24"/>
        </w:rPr>
        <w:lastRenderedPageBreak/>
        <w:t>una copia</w:t>
      </w:r>
      <w:r w:rsidR="00E518CD" w:rsidRPr="00162E3B">
        <w:rPr>
          <w:rFonts w:eastAsia="Calibri" w:cstheme="minorHAnsi"/>
          <w:sz w:val="24"/>
          <w:szCs w:val="24"/>
        </w:rPr>
        <w:t xml:space="preserve"> del Manual del AeMC</w:t>
      </w:r>
      <w:r w:rsidRPr="00162E3B">
        <w:rPr>
          <w:rFonts w:eastAsia="Calibri" w:cstheme="minorHAnsi"/>
          <w:sz w:val="24"/>
          <w:szCs w:val="24"/>
        </w:rPr>
        <w:t xml:space="preserve"> firmarán el correspondiente recibo de todas aquellas hojas que signifiquen alguna modificación en el momento de serles entregadas</w:t>
      </w:r>
      <w:r w:rsidR="00E518CD" w:rsidRPr="00162E3B">
        <w:rPr>
          <w:rFonts w:eastAsia="Calibri" w:cstheme="minorHAnsi"/>
          <w:sz w:val="24"/>
          <w:szCs w:val="24"/>
        </w:rPr>
        <w:t xml:space="preserve"> (apéndice 1)</w:t>
      </w:r>
      <w:r w:rsidRPr="00162E3B">
        <w:rPr>
          <w:rFonts w:eastAsia="Calibri" w:cstheme="minorHAnsi"/>
          <w:sz w:val="24"/>
          <w:szCs w:val="24"/>
        </w:rPr>
        <w:t>.</w:t>
      </w:r>
    </w:p>
    <w:p w14:paraId="557BB0DD" w14:textId="77777777" w:rsidR="001F2A6E" w:rsidRPr="00162E3B" w:rsidRDefault="001F2A6E" w:rsidP="00A91FAE">
      <w:pPr>
        <w:spacing w:after="0" w:line="240" w:lineRule="auto"/>
        <w:jc w:val="both"/>
        <w:rPr>
          <w:rFonts w:eastAsia="Calibri" w:cstheme="minorHAnsi"/>
          <w:sz w:val="24"/>
          <w:szCs w:val="24"/>
        </w:rPr>
      </w:pPr>
    </w:p>
    <w:p w14:paraId="053D008E" w14:textId="77777777" w:rsidR="001F2A6E" w:rsidRPr="00162E3B" w:rsidRDefault="001F2A6E" w:rsidP="00A91FAE">
      <w:pPr>
        <w:spacing w:after="0" w:line="240" w:lineRule="auto"/>
        <w:jc w:val="both"/>
        <w:rPr>
          <w:rFonts w:eastAsia="Calibri" w:cstheme="minorHAnsi"/>
          <w:sz w:val="24"/>
          <w:szCs w:val="24"/>
        </w:rPr>
      </w:pPr>
      <w:r w:rsidRPr="00162E3B">
        <w:rPr>
          <w:rFonts w:eastAsia="Calibri" w:cstheme="minorHAnsi"/>
          <w:sz w:val="24"/>
          <w:szCs w:val="24"/>
        </w:rPr>
        <w:t>Una vez practicada la modificación pertinente e</w:t>
      </w:r>
      <w:r w:rsidR="000A07E4" w:rsidRPr="00162E3B">
        <w:rPr>
          <w:rFonts w:eastAsia="Calibri" w:cstheme="minorHAnsi"/>
          <w:sz w:val="24"/>
          <w:szCs w:val="24"/>
        </w:rPr>
        <w:t>n el Manual</w:t>
      </w:r>
      <w:r w:rsidRPr="00162E3B">
        <w:rPr>
          <w:rFonts w:eastAsia="Calibri" w:cstheme="minorHAnsi"/>
          <w:sz w:val="24"/>
          <w:szCs w:val="24"/>
        </w:rPr>
        <w:t>, se anotará en la hoja que figura en las páginas iniciales la fecha en que se realiza y la firma de la persona que se responsabiliza de su adecuado mantenimiento</w:t>
      </w:r>
      <w:r w:rsidR="00E518CD" w:rsidRPr="00162E3B">
        <w:rPr>
          <w:rFonts w:eastAsia="Calibri" w:cstheme="minorHAnsi"/>
          <w:sz w:val="24"/>
          <w:szCs w:val="24"/>
        </w:rPr>
        <w:t xml:space="preserve"> y actualización</w:t>
      </w:r>
      <w:r w:rsidRPr="00162E3B">
        <w:rPr>
          <w:rFonts w:eastAsia="Calibri" w:cstheme="minorHAnsi"/>
          <w:sz w:val="24"/>
          <w:szCs w:val="24"/>
        </w:rPr>
        <w:t>.</w:t>
      </w:r>
    </w:p>
    <w:p w14:paraId="104AFB24" w14:textId="77777777" w:rsidR="001F2A6E" w:rsidRPr="00162E3B" w:rsidRDefault="001F2A6E" w:rsidP="00A91FAE">
      <w:pPr>
        <w:spacing w:after="0" w:line="240" w:lineRule="auto"/>
        <w:jc w:val="both"/>
        <w:rPr>
          <w:rFonts w:eastAsia="Calibri" w:cstheme="minorHAnsi"/>
          <w:sz w:val="24"/>
          <w:szCs w:val="24"/>
        </w:rPr>
      </w:pPr>
    </w:p>
    <w:p w14:paraId="2791465B" w14:textId="77777777" w:rsidR="00FD207F" w:rsidRPr="00162E3B" w:rsidRDefault="001F2A6E" w:rsidP="00A91FAE">
      <w:pPr>
        <w:spacing w:after="0" w:line="240" w:lineRule="auto"/>
        <w:jc w:val="both"/>
        <w:rPr>
          <w:rFonts w:eastAsia="Calibri" w:cstheme="minorHAnsi"/>
          <w:sz w:val="24"/>
          <w:szCs w:val="24"/>
        </w:rPr>
      </w:pPr>
      <w:r w:rsidRPr="00162E3B">
        <w:rPr>
          <w:rFonts w:eastAsia="Calibri" w:cstheme="minorHAnsi"/>
          <w:sz w:val="24"/>
          <w:szCs w:val="24"/>
        </w:rPr>
        <w:t>En caso de de</w:t>
      </w:r>
      <w:r w:rsidR="000A07E4" w:rsidRPr="00162E3B">
        <w:rPr>
          <w:rFonts w:eastAsia="Calibri" w:cstheme="minorHAnsi"/>
          <w:sz w:val="24"/>
          <w:szCs w:val="24"/>
        </w:rPr>
        <w:t>terioro o extravió del Manual</w:t>
      </w:r>
      <w:r w:rsidRPr="00162E3B">
        <w:rPr>
          <w:rFonts w:eastAsia="Calibri" w:cstheme="minorHAnsi"/>
          <w:sz w:val="24"/>
          <w:szCs w:val="24"/>
        </w:rPr>
        <w:t xml:space="preserve"> o de una parte del mismo, el titula</w:t>
      </w:r>
      <w:r w:rsidR="000A07E4" w:rsidRPr="00162E3B">
        <w:rPr>
          <w:rFonts w:eastAsia="Calibri" w:cstheme="minorHAnsi"/>
          <w:sz w:val="24"/>
          <w:szCs w:val="24"/>
        </w:rPr>
        <w:t>r solicitará su reposición al Gerente responsable</w:t>
      </w:r>
      <w:r w:rsidRPr="00162E3B">
        <w:rPr>
          <w:rFonts w:eastAsia="Calibri" w:cstheme="minorHAnsi"/>
          <w:sz w:val="24"/>
          <w:szCs w:val="24"/>
        </w:rPr>
        <w:t>.</w:t>
      </w:r>
    </w:p>
    <w:p w14:paraId="0B44E655" w14:textId="77777777" w:rsidR="0036344C" w:rsidRPr="00162E3B" w:rsidRDefault="0036344C" w:rsidP="00A91FAE">
      <w:pPr>
        <w:pStyle w:val="Estilo4"/>
        <w:spacing w:before="0" w:line="240" w:lineRule="auto"/>
        <w:jc w:val="both"/>
        <w:rPr>
          <w:rFonts w:asciiTheme="minorHAnsi" w:hAnsiTheme="minorHAnsi" w:cstheme="minorHAnsi"/>
        </w:rPr>
      </w:pPr>
      <w:bookmarkStart w:id="90" w:name="_Toc472937280"/>
    </w:p>
    <w:p w14:paraId="6D44F31D" w14:textId="77777777" w:rsidR="00FD207F" w:rsidRPr="00162E3B" w:rsidRDefault="00752312" w:rsidP="00A91FAE">
      <w:pPr>
        <w:pStyle w:val="Estilo4"/>
        <w:spacing w:before="0" w:line="240" w:lineRule="auto"/>
        <w:jc w:val="both"/>
        <w:rPr>
          <w:rFonts w:asciiTheme="minorHAnsi" w:hAnsiTheme="minorHAnsi" w:cstheme="minorHAnsi"/>
        </w:rPr>
      </w:pPr>
      <w:bookmarkStart w:id="91" w:name="_Toc494696500"/>
      <w:r w:rsidRPr="00162E3B">
        <w:rPr>
          <w:rFonts w:asciiTheme="minorHAnsi" w:hAnsiTheme="minorHAnsi" w:cstheme="minorHAnsi"/>
        </w:rPr>
        <w:t>4</w:t>
      </w:r>
      <w:r w:rsidR="008B053B" w:rsidRPr="00162E3B">
        <w:rPr>
          <w:rFonts w:asciiTheme="minorHAnsi" w:hAnsiTheme="minorHAnsi" w:cstheme="minorHAnsi"/>
        </w:rPr>
        <w:t>.</w:t>
      </w:r>
      <w:r w:rsidR="00B911D2" w:rsidRPr="00162E3B">
        <w:rPr>
          <w:rFonts w:asciiTheme="minorHAnsi" w:hAnsiTheme="minorHAnsi" w:cstheme="minorHAnsi"/>
        </w:rPr>
        <w:t>6</w:t>
      </w:r>
      <w:r w:rsidR="00BD0667" w:rsidRPr="00162E3B">
        <w:rPr>
          <w:rFonts w:asciiTheme="minorHAnsi" w:hAnsiTheme="minorHAnsi" w:cstheme="minorHAnsi"/>
        </w:rPr>
        <w:t xml:space="preserve"> </w:t>
      </w:r>
      <w:r w:rsidR="00FD207F" w:rsidRPr="00162E3B">
        <w:rPr>
          <w:rFonts w:asciiTheme="minorHAnsi" w:hAnsiTheme="minorHAnsi" w:cstheme="minorHAnsi"/>
        </w:rPr>
        <w:t xml:space="preserve">Responsabilidad en la custodia </w:t>
      </w:r>
      <w:r w:rsidR="00BD0667" w:rsidRPr="00162E3B">
        <w:rPr>
          <w:rFonts w:asciiTheme="minorHAnsi" w:hAnsiTheme="minorHAnsi" w:cstheme="minorHAnsi"/>
        </w:rPr>
        <w:t>y mantenimiento de los ejemplar</w:t>
      </w:r>
      <w:r w:rsidR="00FD207F" w:rsidRPr="00162E3B">
        <w:rPr>
          <w:rFonts w:asciiTheme="minorHAnsi" w:hAnsiTheme="minorHAnsi" w:cstheme="minorHAnsi"/>
        </w:rPr>
        <w:t xml:space="preserve">es del </w:t>
      </w:r>
      <w:bookmarkEnd w:id="90"/>
      <w:r w:rsidR="00BD0667" w:rsidRPr="00162E3B">
        <w:rPr>
          <w:rFonts w:asciiTheme="minorHAnsi" w:hAnsiTheme="minorHAnsi" w:cstheme="minorHAnsi"/>
        </w:rPr>
        <w:t>Manual</w:t>
      </w:r>
      <w:bookmarkEnd w:id="91"/>
    </w:p>
    <w:p w14:paraId="092F8E22"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Los responsables del mantenimiento en condiciones de uso de cada ejemplar del M</w:t>
      </w:r>
      <w:r w:rsidR="008B053B" w:rsidRPr="00162E3B">
        <w:rPr>
          <w:rFonts w:eastAsia="Calibri" w:cstheme="minorHAnsi"/>
          <w:sz w:val="24"/>
          <w:szCs w:val="24"/>
        </w:rPr>
        <w:t>anual</w:t>
      </w:r>
      <w:r w:rsidRPr="00162E3B">
        <w:rPr>
          <w:rFonts w:eastAsia="Calibri" w:cstheme="minorHAnsi"/>
          <w:sz w:val="24"/>
          <w:szCs w:val="24"/>
        </w:rPr>
        <w:t xml:space="preserve"> y de su permanente actualización, deberán ser los titulares de cada una de las copias del mismo, de acuerdo con </w:t>
      </w:r>
      <w:r w:rsidR="007B722B" w:rsidRPr="00162E3B">
        <w:rPr>
          <w:rFonts w:eastAsia="Calibri" w:cstheme="minorHAnsi"/>
          <w:sz w:val="24"/>
          <w:szCs w:val="24"/>
        </w:rPr>
        <w:t xml:space="preserve">los datos que figuren en </w:t>
      </w:r>
      <w:r w:rsidRPr="00162E3B">
        <w:rPr>
          <w:rFonts w:eastAsia="Calibri" w:cstheme="minorHAnsi"/>
          <w:sz w:val="24"/>
          <w:szCs w:val="24"/>
        </w:rPr>
        <w:t xml:space="preserve">el registro </w:t>
      </w:r>
      <w:r w:rsidR="008B053B" w:rsidRPr="00162E3B">
        <w:rPr>
          <w:rFonts w:eastAsia="Calibri" w:cstheme="minorHAnsi"/>
          <w:sz w:val="24"/>
          <w:szCs w:val="24"/>
        </w:rPr>
        <w:t>propio</w:t>
      </w:r>
      <w:r w:rsidR="007B722B" w:rsidRPr="00162E3B">
        <w:rPr>
          <w:rFonts w:eastAsia="Calibri" w:cstheme="minorHAnsi"/>
          <w:sz w:val="24"/>
          <w:szCs w:val="24"/>
        </w:rPr>
        <w:t xml:space="preserve"> que figura en las páginas iniciales</w:t>
      </w:r>
      <w:r w:rsidRPr="00162E3B">
        <w:rPr>
          <w:rFonts w:eastAsia="Calibri" w:cstheme="minorHAnsi"/>
          <w:sz w:val="24"/>
          <w:szCs w:val="24"/>
        </w:rPr>
        <w:t>.</w:t>
      </w:r>
    </w:p>
    <w:p w14:paraId="006C65BA" w14:textId="77777777" w:rsidR="001F2A6E" w:rsidRPr="00162E3B" w:rsidRDefault="001F2A6E" w:rsidP="00A91FAE">
      <w:pPr>
        <w:spacing w:after="0" w:line="240" w:lineRule="auto"/>
        <w:jc w:val="both"/>
        <w:rPr>
          <w:rFonts w:eastAsia="Calibri" w:cstheme="minorHAnsi"/>
        </w:rPr>
      </w:pPr>
    </w:p>
    <w:p w14:paraId="59874CF6"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El cuidado y mantenimiento del M</w:t>
      </w:r>
      <w:r w:rsidR="008B053B" w:rsidRPr="00162E3B">
        <w:rPr>
          <w:rFonts w:eastAsia="Calibri" w:cstheme="minorHAnsi"/>
          <w:sz w:val="24"/>
          <w:szCs w:val="24"/>
        </w:rPr>
        <w:t>anual</w:t>
      </w:r>
      <w:r w:rsidRPr="00162E3B">
        <w:rPr>
          <w:rFonts w:eastAsia="Calibri" w:cstheme="minorHAnsi"/>
          <w:sz w:val="24"/>
          <w:szCs w:val="24"/>
        </w:rPr>
        <w:t xml:space="preserve"> se </w:t>
      </w:r>
      <w:r w:rsidR="008B053B" w:rsidRPr="00162E3B">
        <w:rPr>
          <w:rFonts w:eastAsia="Calibri" w:cstheme="minorHAnsi"/>
          <w:sz w:val="24"/>
          <w:szCs w:val="24"/>
        </w:rPr>
        <w:t>considera</w:t>
      </w:r>
      <w:r w:rsidRPr="00162E3B">
        <w:rPr>
          <w:rFonts w:eastAsia="Calibri" w:cstheme="minorHAnsi"/>
          <w:sz w:val="24"/>
          <w:szCs w:val="24"/>
        </w:rPr>
        <w:t xml:space="preserve"> una de las obligaciones prioritarias de los titulares a quienes </w:t>
      </w:r>
      <w:r w:rsidR="008B053B" w:rsidRPr="00162E3B">
        <w:rPr>
          <w:rFonts w:eastAsia="Calibri" w:cstheme="minorHAnsi"/>
          <w:sz w:val="24"/>
          <w:szCs w:val="24"/>
        </w:rPr>
        <w:t>se entrega</w:t>
      </w:r>
      <w:r w:rsidRPr="00162E3B">
        <w:rPr>
          <w:rFonts w:eastAsia="Calibri" w:cstheme="minorHAnsi"/>
          <w:sz w:val="24"/>
          <w:szCs w:val="24"/>
        </w:rPr>
        <w:t xml:space="preserve"> </w:t>
      </w:r>
      <w:r w:rsidR="007B722B" w:rsidRPr="00162E3B">
        <w:rPr>
          <w:rFonts w:eastAsia="Calibri" w:cstheme="minorHAnsi"/>
          <w:sz w:val="24"/>
          <w:szCs w:val="24"/>
        </w:rPr>
        <w:t>un</w:t>
      </w:r>
      <w:r w:rsidRPr="00162E3B">
        <w:rPr>
          <w:rFonts w:eastAsia="Calibri" w:cstheme="minorHAnsi"/>
          <w:sz w:val="24"/>
          <w:szCs w:val="24"/>
        </w:rPr>
        <w:t>a copia y el incumplimiento de esta obligación podría ser considerad</w:t>
      </w:r>
      <w:r w:rsidR="008B053B" w:rsidRPr="00162E3B">
        <w:rPr>
          <w:rFonts w:eastAsia="Calibri" w:cstheme="minorHAnsi"/>
          <w:sz w:val="24"/>
          <w:szCs w:val="24"/>
        </w:rPr>
        <w:t>o</w:t>
      </w:r>
      <w:r w:rsidRPr="00162E3B">
        <w:rPr>
          <w:rFonts w:eastAsia="Calibri" w:cstheme="minorHAnsi"/>
          <w:sz w:val="24"/>
          <w:szCs w:val="24"/>
        </w:rPr>
        <w:t xml:space="preserve"> falta.</w:t>
      </w:r>
    </w:p>
    <w:p w14:paraId="36A062A5" w14:textId="77777777" w:rsidR="00FD207F" w:rsidRPr="00162E3B" w:rsidRDefault="00FD207F" w:rsidP="00A91FAE">
      <w:pPr>
        <w:spacing w:after="0" w:line="240" w:lineRule="auto"/>
        <w:jc w:val="both"/>
        <w:rPr>
          <w:rFonts w:eastAsia="Calibri" w:cstheme="minorHAnsi"/>
          <w:sz w:val="24"/>
          <w:szCs w:val="24"/>
        </w:rPr>
      </w:pPr>
    </w:p>
    <w:p w14:paraId="41F51AC0" w14:textId="77777777" w:rsidR="00FD207F" w:rsidRPr="00162E3B" w:rsidRDefault="00752312" w:rsidP="00A91FAE">
      <w:pPr>
        <w:pStyle w:val="Estilo4"/>
        <w:spacing w:before="0" w:line="240" w:lineRule="auto"/>
        <w:jc w:val="both"/>
        <w:rPr>
          <w:rFonts w:asciiTheme="minorHAnsi" w:hAnsiTheme="minorHAnsi" w:cstheme="minorHAnsi"/>
        </w:rPr>
      </w:pPr>
      <w:bookmarkStart w:id="92" w:name="_Toc472937281"/>
      <w:bookmarkStart w:id="93" w:name="_Toc494696501"/>
      <w:r w:rsidRPr="00162E3B">
        <w:rPr>
          <w:rFonts w:asciiTheme="minorHAnsi" w:hAnsiTheme="minorHAnsi" w:cstheme="minorHAnsi"/>
        </w:rPr>
        <w:t>4</w:t>
      </w:r>
      <w:r w:rsidR="008B053B" w:rsidRPr="00162E3B">
        <w:rPr>
          <w:rFonts w:asciiTheme="minorHAnsi" w:hAnsiTheme="minorHAnsi" w:cstheme="minorHAnsi"/>
        </w:rPr>
        <w:t>.</w:t>
      </w:r>
      <w:r w:rsidR="00B911D2" w:rsidRPr="00162E3B">
        <w:rPr>
          <w:rFonts w:asciiTheme="minorHAnsi" w:hAnsiTheme="minorHAnsi" w:cstheme="minorHAnsi"/>
        </w:rPr>
        <w:t>7</w:t>
      </w:r>
      <w:r w:rsidR="008B053B" w:rsidRPr="00162E3B">
        <w:rPr>
          <w:rFonts w:asciiTheme="minorHAnsi" w:hAnsiTheme="minorHAnsi" w:cstheme="minorHAnsi"/>
        </w:rPr>
        <w:t xml:space="preserve"> </w:t>
      </w:r>
      <w:r w:rsidR="00FD207F" w:rsidRPr="00162E3B">
        <w:rPr>
          <w:rFonts w:asciiTheme="minorHAnsi" w:hAnsiTheme="minorHAnsi" w:cstheme="minorHAnsi"/>
        </w:rPr>
        <w:t xml:space="preserve">Propiedad </w:t>
      </w:r>
      <w:r w:rsidR="00B96165" w:rsidRPr="00162E3B">
        <w:rPr>
          <w:rFonts w:asciiTheme="minorHAnsi" w:hAnsiTheme="minorHAnsi" w:cstheme="minorHAnsi"/>
        </w:rPr>
        <w:t>d</w:t>
      </w:r>
      <w:r w:rsidR="00FD207F" w:rsidRPr="00162E3B">
        <w:rPr>
          <w:rFonts w:asciiTheme="minorHAnsi" w:hAnsiTheme="minorHAnsi" w:cstheme="minorHAnsi"/>
        </w:rPr>
        <w:t>el M</w:t>
      </w:r>
      <w:bookmarkEnd w:id="92"/>
      <w:r w:rsidR="008B053B" w:rsidRPr="00162E3B">
        <w:rPr>
          <w:rFonts w:asciiTheme="minorHAnsi" w:hAnsiTheme="minorHAnsi" w:cstheme="minorHAnsi"/>
        </w:rPr>
        <w:t>anual</w:t>
      </w:r>
      <w:bookmarkEnd w:id="93"/>
    </w:p>
    <w:p w14:paraId="7310042D"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El M</w:t>
      </w:r>
      <w:r w:rsidR="008B053B" w:rsidRPr="00162E3B">
        <w:rPr>
          <w:rFonts w:eastAsia="Calibri" w:cstheme="minorHAnsi"/>
          <w:sz w:val="24"/>
          <w:szCs w:val="24"/>
        </w:rPr>
        <w:t>anual</w:t>
      </w:r>
      <w:r w:rsidRPr="00162E3B">
        <w:rPr>
          <w:rFonts w:eastAsia="Calibri" w:cstheme="minorHAnsi"/>
          <w:sz w:val="24"/>
          <w:szCs w:val="24"/>
        </w:rPr>
        <w:t>, como tal, y cada una de sus copias en particular, son propiedad del AeMC al que deber</w:t>
      </w:r>
      <w:r w:rsidR="008B053B" w:rsidRPr="00162E3B">
        <w:rPr>
          <w:rFonts w:eastAsia="Calibri" w:cstheme="minorHAnsi"/>
          <w:sz w:val="24"/>
          <w:szCs w:val="24"/>
        </w:rPr>
        <w:t>á</w:t>
      </w:r>
      <w:r w:rsidR="00E518CD" w:rsidRPr="00162E3B">
        <w:rPr>
          <w:rFonts w:eastAsia="Calibri" w:cstheme="minorHAnsi"/>
          <w:sz w:val="24"/>
          <w:szCs w:val="24"/>
        </w:rPr>
        <w:t xml:space="preserve"> ser devuelto</w:t>
      </w:r>
      <w:r w:rsidRPr="00162E3B">
        <w:rPr>
          <w:rFonts w:eastAsia="Calibri" w:cstheme="minorHAnsi"/>
          <w:sz w:val="24"/>
          <w:szCs w:val="24"/>
        </w:rPr>
        <w:t xml:space="preserve"> cuando la razón por la cual haya sido entregado a un miembro del personal deje de existir.</w:t>
      </w:r>
    </w:p>
    <w:p w14:paraId="487D16AD" w14:textId="77777777" w:rsidR="007F305B" w:rsidRPr="00162E3B" w:rsidRDefault="007F305B" w:rsidP="00A91FAE">
      <w:pPr>
        <w:spacing w:after="0" w:line="240" w:lineRule="auto"/>
        <w:jc w:val="both"/>
        <w:rPr>
          <w:rFonts w:eastAsia="Calibri" w:cstheme="minorHAnsi"/>
        </w:rPr>
      </w:pPr>
    </w:p>
    <w:p w14:paraId="01DBCD15"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La reproducción</w:t>
      </w:r>
      <w:r w:rsidR="007B722B" w:rsidRPr="00162E3B">
        <w:rPr>
          <w:rFonts w:eastAsia="Calibri" w:cstheme="minorHAnsi"/>
          <w:sz w:val="24"/>
          <w:szCs w:val="24"/>
        </w:rPr>
        <w:t>,</w:t>
      </w:r>
      <w:r w:rsidRPr="00162E3B">
        <w:rPr>
          <w:rFonts w:eastAsia="Calibri" w:cstheme="minorHAnsi"/>
          <w:sz w:val="24"/>
          <w:szCs w:val="24"/>
        </w:rPr>
        <w:t xml:space="preserve"> </w:t>
      </w:r>
      <w:r w:rsidR="007B722B" w:rsidRPr="00162E3B">
        <w:rPr>
          <w:rFonts w:eastAsia="Calibri" w:cstheme="minorHAnsi"/>
          <w:sz w:val="24"/>
          <w:szCs w:val="24"/>
        </w:rPr>
        <w:t xml:space="preserve">por cualquier medio, </w:t>
      </w:r>
      <w:r w:rsidRPr="00162E3B">
        <w:rPr>
          <w:rFonts w:eastAsia="Calibri" w:cstheme="minorHAnsi"/>
          <w:sz w:val="24"/>
          <w:szCs w:val="24"/>
        </w:rPr>
        <w:t>no autorizada del M</w:t>
      </w:r>
      <w:r w:rsidR="008B053B" w:rsidRPr="00162E3B">
        <w:rPr>
          <w:rFonts w:eastAsia="Calibri" w:cstheme="minorHAnsi"/>
          <w:sz w:val="24"/>
          <w:szCs w:val="24"/>
        </w:rPr>
        <w:t>anual</w:t>
      </w:r>
      <w:r w:rsidRPr="00162E3B">
        <w:rPr>
          <w:rFonts w:eastAsia="Calibri" w:cstheme="minorHAnsi"/>
          <w:sz w:val="24"/>
          <w:szCs w:val="24"/>
        </w:rPr>
        <w:t>, ya sea por personal del propio AeMC, ya por personas ajenas al mismo, ser</w:t>
      </w:r>
      <w:r w:rsidR="008B053B" w:rsidRPr="00162E3B">
        <w:rPr>
          <w:rFonts w:eastAsia="Calibri" w:cstheme="minorHAnsi"/>
          <w:sz w:val="24"/>
          <w:szCs w:val="24"/>
        </w:rPr>
        <w:t>á</w:t>
      </w:r>
      <w:r w:rsidRPr="00162E3B">
        <w:rPr>
          <w:rFonts w:eastAsia="Calibri" w:cstheme="minorHAnsi"/>
          <w:sz w:val="24"/>
          <w:szCs w:val="24"/>
        </w:rPr>
        <w:t xml:space="preserve"> perseguido de acuerdo con la ley, hasta sus últimas consecuencias.</w:t>
      </w:r>
    </w:p>
    <w:p w14:paraId="6857571F" w14:textId="77777777" w:rsidR="007F305B" w:rsidRPr="00162E3B" w:rsidRDefault="007F305B" w:rsidP="00A91FAE">
      <w:pPr>
        <w:spacing w:after="0" w:line="240" w:lineRule="auto"/>
        <w:jc w:val="both"/>
        <w:rPr>
          <w:rFonts w:cstheme="minorHAnsi"/>
        </w:rPr>
      </w:pPr>
    </w:p>
    <w:p w14:paraId="79B63ED1" w14:textId="77777777" w:rsidR="007F305B" w:rsidRPr="00162E3B" w:rsidRDefault="00752312" w:rsidP="00A91FAE">
      <w:pPr>
        <w:pStyle w:val="Estilo4"/>
        <w:jc w:val="both"/>
        <w:rPr>
          <w:rFonts w:asciiTheme="minorHAnsi" w:hAnsiTheme="minorHAnsi" w:cstheme="minorHAnsi"/>
        </w:rPr>
      </w:pPr>
      <w:bookmarkStart w:id="94" w:name="_Toc494696502"/>
      <w:r w:rsidRPr="00162E3B">
        <w:rPr>
          <w:rFonts w:asciiTheme="minorHAnsi" w:hAnsiTheme="minorHAnsi" w:cstheme="minorHAnsi"/>
        </w:rPr>
        <w:t>4</w:t>
      </w:r>
      <w:r w:rsidR="00B911D2" w:rsidRPr="00162E3B">
        <w:rPr>
          <w:rFonts w:asciiTheme="minorHAnsi" w:hAnsiTheme="minorHAnsi" w:cstheme="minorHAnsi"/>
        </w:rPr>
        <w:t>.8</w:t>
      </w:r>
      <w:r w:rsidR="007F305B" w:rsidRPr="00162E3B">
        <w:rPr>
          <w:rFonts w:asciiTheme="minorHAnsi" w:hAnsiTheme="minorHAnsi" w:cstheme="minorHAnsi"/>
        </w:rPr>
        <w:t xml:space="preserve"> Conformidad de lectura del M</w:t>
      </w:r>
      <w:r w:rsidR="000A07E4" w:rsidRPr="00162E3B">
        <w:rPr>
          <w:rFonts w:asciiTheme="minorHAnsi" w:hAnsiTheme="minorHAnsi" w:cstheme="minorHAnsi"/>
        </w:rPr>
        <w:t>anual</w:t>
      </w:r>
      <w:bookmarkEnd w:id="94"/>
      <w:r w:rsidR="007F305B" w:rsidRPr="00162E3B">
        <w:rPr>
          <w:rFonts w:asciiTheme="minorHAnsi" w:hAnsiTheme="minorHAnsi" w:cstheme="minorHAnsi"/>
        </w:rPr>
        <w:t xml:space="preserve"> </w:t>
      </w:r>
    </w:p>
    <w:p w14:paraId="5F94C0C0" w14:textId="77777777" w:rsidR="007F305B" w:rsidRPr="00162E3B" w:rsidRDefault="007F305B" w:rsidP="00A91FAE">
      <w:pPr>
        <w:spacing w:after="0" w:line="240" w:lineRule="auto"/>
        <w:jc w:val="both"/>
        <w:rPr>
          <w:rFonts w:cstheme="minorHAnsi"/>
        </w:rPr>
      </w:pPr>
      <w:r w:rsidRPr="00162E3B">
        <w:rPr>
          <w:rFonts w:cstheme="minorHAnsi"/>
        </w:rPr>
        <w:t xml:space="preserve">Los titulares de un Manual remitirán al </w:t>
      </w:r>
      <w:r w:rsidR="000A07E4" w:rsidRPr="00162E3B">
        <w:rPr>
          <w:rFonts w:cstheme="minorHAnsi"/>
        </w:rPr>
        <w:t>Gerente responsable</w:t>
      </w:r>
      <w:r w:rsidRPr="00162E3B">
        <w:rPr>
          <w:rFonts w:cstheme="minorHAnsi"/>
        </w:rPr>
        <w:t xml:space="preserve">, en el plazo improrrogable de ocho (8) días, contados a partir de su recepción, el testimonio de que conocen el contenido del mismo. Para ello utilizarán el formulario contenido en </w:t>
      </w:r>
      <w:r w:rsidR="00E518CD" w:rsidRPr="00162E3B">
        <w:rPr>
          <w:rFonts w:cstheme="minorHAnsi"/>
        </w:rPr>
        <w:t xml:space="preserve">el </w:t>
      </w:r>
      <w:r w:rsidRPr="00162E3B">
        <w:rPr>
          <w:rFonts w:cstheme="minorHAnsi"/>
        </w:rPr>
        <w:t>apéndice</w:t>
      </w:r>
      <w:r w:rsidR="00E518CD" w:rsidRPr="00162E3B">
        <w:rPr>
          <w:rFonts w:cstheme="minorHAnsi"/>
        </w:rPr>
        <w:t xml:space="preserve"> 2</w:t>
      </w:r>
      <w:r w:rsidRPr="00162E3B">
        <w:rPr>
          <w:rFonts w:cstheme="minorHAnsi"/>
        </w:rPr>
        <w:t>.</w:t>
      </w:r>
    </w:p>
    <w:p w14:paraId="68B36415" w14:textId="77777777" w:rsidR="007F305B" w:rsidRPr="00162E3B" w:rsidRDefault="007F305B" w:rsidP="00A91FAE">
      <w:pPr>
        <w:spacing w:after="0" w:line="240" w:lineRule="auto"/>
        <w:jc w:val="both"/>
        <w:rPr>
          <w:rFonts w:cstheme="minorHAnsi"/>
        </w:rPr>
      </w:pPr>
    </w:p>
    <w:p w14:paraId="45136DC5" w14:textId="77777777" w:rsidR="007F305B" w:rsidRPr="00162E3B" w:rsidRDefault="00752312" w:rsidP="00A91FAE">
      <w:pPr>
        <w:pStyle w:val="Estilo4"/>
        <w:jc w:val="both"/>
        <w:rPr>
          <w:rFonts w:asciiTheme="minorHAnsi" w:hAnsiTheme="minorHAnsi" w:cstheme="minorHAnsi"/>
        </w:rPr>
      </w:pPr>
      <w:bookmarkStart w:id="95" w:name="_Toc494696503"/>
      <w:r w:rsidRPr="00162E3B">
        <w:rPr>
          <w:rFonts w:asciiTheme="minorHAnsi" w:hAnsiTheme="minorHAnsi" w:cstheme="minorHAnsi"/>
        </w:rPr>
        <w:t>4</w:t>
      </w:r>
      <w:r w:rsidR="00B911D2" w:rsidRPr="00162E3B">
        <w:rPr>
          <w:rFonts w:asciiTheme="minorHAnsi" w:hAnsiTheme="minorHAnsi" w:cstheme="minorHAnsi"/>
        </w:rPr>
        <w:t>.9</w:t>
      </w:r>
      <w:r w:rsidR="007F305B" w:rsidRPr="00162E3B">
        <w:rPr>
          <w:rFonts w:asciiTheme="minorHAnsi" w:hAnsiTheme="minorHAnsi" w:cstheme="minorHAnsi"/>
        </w:rPr>
        <w:t xml:space="preserve"> Advertencia</w:t>
      </w:r>
      <w:bookmarkEnd w:id="95"/>
    </w:p>
    <w:p w14:paraId="1566E6E0" w14:textId="77777777" w:rsidR="00DB338F" w:rsidRPr="00162E3B" w:rsidRDefault="007F305B" w:rsidP="00A91FAE">
      <w:pPr>
        <w:spacing w:after="0" w:line="240" w:lineRule="auto"/>
        <w:jc w:val="both"/>
        <w:rPr>
          <w:rFonts w:cstheme="minorHAnsi"/>
        </w:rPr>
      </w:pPr>
      <w:r w:rsidRPr="00162E3B">
        <w:rPr>
          <w:rFonts w:cstheme="minorHAnsi"/>
        </w:rPr>
        <w:t xml:space="preserve">El desconocimiento del contenido del Manual en su conjunto o de alguna de sus partes, o el hecho de no figurar en el ejemplar del </w:t>
      </w:r>
      <w:r w:rsidR="00AB6EBD" w:rsidRPr="00162E3B">
        <w:rPr>
          <w:rFonts w:cstheme="minorHAnsi"/>
        </w:rPr>
        <w:t>solicitante</w:t>
      </w:r>
      <w:r w:rsidRPr="00162E3B">
        <w:rPr>
          <w:rFonts w:cstheme="minorHAnsi"/>
        </w:rPr>
        <w:t xml:space="preserve"> alguna de las correcciones practicadas</w:t>
      </w:r>
      <w:r w:rsidR="00E518CD" w:rsidRPr="00162E3B">
        <w:rPr>
          <w:rFonts w:cstheme="minorHAnsi"/>
        </w:rPr>
        <w:t xml:space="preserve"> y remitidas</w:t>
      </w:r>
      <w:r w:rsidRPr="00162E3B">
        <w:rPr>
          <w:rFonts w:cstheme="minorHAnsi"/>
        </w:rPr>
        <w:t>, por razones achacables al mismo, no será considerada, en ningún caso, explicación aceptable para justificar una desviación de los procedimientos normalizados.</w:t>
      </w:r>
    </w:p>
    <w:p w14:paraId="27B3DDB8" w14:textId="77777777" w:rsidR="008B053B" w:rsidRPr="00162E3B" w:rsidRDefault="00DB338F" w:rsidP="00A91FAE">
      <w:pPr>
        <w:spacing w:after="0" w:line="240" w:lineRule="auto"/>
        <w:jc w:val="both"/>
        <w:rPr>
          <w:rFonts w:cstheme="minorHAnsi"/>
        </w:rPr>
      </w:pPr>
      <w:r w:rsidRPr="00162E3B">
        <w:rPr>
          <w:rFonts w:cstheme="minorHAnsi"/>
        </w:rPr>
        <w:t>El incumplimiento de los requisitos establecidos en la parte MED y ORA del Reglamento UE 1178/2011 y 290/2012 y la desviación de los procedimientos descritos en el manual proforma podrá llevar a la adopción de medidas  que si no se corrigen, podrían acarrear la suspensión y/o revocación del AeMC</w:t>
      </w:r>
      <w:r w:rsidRPr="00162E3B">
        <w:rPr>
          <w:rFonts w:cstheme="minorHAnsi"/>
          <w:color w:val="FF0000"/>
        </w:rPr>
        <w:t>.</w:t>
      </w:r>
      <w:r w:rsidR="008B053B" w:rsidRPr="00162E3B">
        <w:rPr>
          <w:rFonts w:cstheme="minorHAnsi"/>
        </w:rPr>
        <w:br w:type="page"/>
      </w:r>
    </w:p>
    <w:p w14:paraId="3A4D941E" w14:textId="77777777" w:rsidR="00FD207F" w:rsidRPr="00162E3B" w:rsidRDefault="008B053B" w:rsidP="00A91FAE">
      <w:pPr>
        <w:pStyle w:val="Estilo1"/>
        <w:spacing w:before="0" w:line="240" w:lineRule="auto"/>
        <w:ind w:left="426" w:hanging="426"/>
        <w:jc w:val="both"/>
        <w:rPr>
          <w:rFonts w:asciiTheme="minorHAnsi" w:hAnsiTheme="minorHAnsi" w:cstheme="minorHAnsi"/>
        </w:rPr>
      </w:pPr>
      <w:bookmarkStart w:id="96" w:name="_Toc494696504"/>
      <w:r w:rsidRPr="00162E3B">
        <w:rPr>
          <w:rFonts w:asciiTheme="minorHAnsi" w:hAnsiTheme="minorHAnsi" w:cstheme="minorHAnsi"/>
        </w:rPr>
        <w:lastRenderedPageBreak/>
        <w:t>DESCRIPCIÓN DEL AeMC</w:t>
      </w:r>
      <w:bookmarkEnd w:id="96"/>
    </w:p>
    <w:p w14:paraId="4D38062F" w14:textId="77777777" w:rsidR="00286776" w:rsidRPr="00162E3B" w:rsidRDefault="00286776" w:rsidP="00A91FAE">
      <w:pPr>
        <w:pStyle w:val="Estilo1"/>
        <w:numPr>
          <w:ilvl w:val="0"/>
          <w:numId w:val="0"/>
        </w:numPr>
        <w:spacing w:before="0" w:line="240" w:lineRule="auto"/>
        <w:ind w:left="644" w:hanging="360"/>
        <w:jc w:val="both"/>
        <w:rPr>
          <w:rFonts w:asciiTheme="minorHAnsi" w:hAnsiTheme="minorHAnsi" w:cstheme="minorHAnsi"/>
        </w:rPr>
      </w:pPr>
    </w:p>
    <w:p w14:paraId="79521742" w14:textId="77777777" w:rsidR="008B053B" w:rsidRPr="00162E3B" w:rsidRDefault="00752312" w:rsidP="00A91FAE">
      <w:pPr>
        <w:pStyle w:val="Estilo4"/>
        <w:spacing w:before="0" w:line="240" w:lineRule="auto"/>
        <w:jc w:val="both"/>
        <w:rPr>
          <w:rFonts w:asciiTheme="minorHAnsi" w:hAnsiTheme="minorHAnsi" w:cstheme="minorHAnsi"/>
        </w:rPr>
      </w:pPr>
      <w:bookmarkStart w:id="97" w:name="_Toc494696505"/>
      <w:r w:rsidRPr="00162E3B">
        <w:rPr>
          <w:rFonts w:asciiTheme="minorHAnsi" w:hAnsiTheme="minorHAnsi" w:cstheme="minorHAnsi"/>
        </w:rPr>
        <w:t>5</w:t>
      </w:r>
      <w:r w:rsidR="008F07F0" w:rsidRPr="00162E3B">
        <w:rPr>
          <w:rFonts w:asciiTheme="minorHAnsi" w:hAnsiTheme="minorHAnsi" w:cstheme="minorHAnsi"/>
        </w:rPr>
        <w:t>.</w:t>
      </w:r>
      <w:r w:rsidR="006167CF" w:rsidRPr="00162E3B">
        <w:rPr>
          <w:rFonts w:asciiTheme="minorHAnsi" w:hAnsiTheme="minorHAnsi" w:cstheme="minorHAnsi"/>
        </w:rPr>
        <w:t>1</w:t>
      </w:r>
      <w:r w:rsidR="008B053B" w:rsidRPr="00162E3B">
        <w:rPr>
          <w:rFonts w:asciiTheme="minorHAnsi" w:hAnsiTheme="minorHAnsi" w:cstheme="minorHAnsi"/>
        </w:rPr>
        <w:t xml:space="preserve"> Estructura </w:t>
      </w:r>
      <w:r w:rsidR="00E35804" w:rsidRPr="00162E3B">
        <w:rPr>
          <w:rFonts w:asciiTheme="minorHAnsi" w:hAnsiTheme="minorHAnsi" w:cstheme="minorHAnsi"/>
        </w:rPr>
        <w:t xml:space="preserve">orgánica y funcional </w:t>
      </w:r>
      <w:r w:rsidR="008B053B" w:rsidRPr="00162E3B">
        <w:rPr>
          <w:rFonts w:asciiTheme="minorHAnsi" w:hAnsiTheme="minorHAnsi" w:cstheme="minorHAnsi"/>
        </w:rPr>
        <w:t>del AeMC</w:t>
      </w:r>
      <w:bookmarkEnd w:id="97"/>
    </w:p>
    <w:p w14:paraId="5D53252D" w14:textId="77777777" w:rsidR="00E35804" w:rsidRPr="00162E3B" w:rsidRDefault="00E35804" w:rsidP="00A91FAE">
      <w:pPr>
        <w:pStyle w:val="Estilo4"/>
        <w:spacing w:before="0" w:line="240" w:lineRule="auto"/>
        <w:jc w:val="both"/>
        <w:rPr>
          <w:rFonts w:asciiTheme="minorHAnsi" w:hAnsiTheme="minorHAnsi" w:cstheme="minorHAnsi"/>
        </w:rPr>
      </w:pPr>
    </w:p>
    <w:p w14:paraId="59C62642" w14:textId="77777777" w:rsidR="004D01CF" w:rsidRPr="00162E3B" w:rsidRDefault="008B053B" w:rsidP="00A91FAE">
      <w:pPr>
        <w:spacing w:after="0" w:line="240" w:lineRule="auto"/>
        <w:jc w:val="both"/>
        <w:rPr>
          <w:rFonts w:eastAsia="Calibri" w:cstheme="minorHAnsi"/>
          <w:color w:val="FF0000"/>
          <w:sz w:val="24"/>
          <w:szCs w:val="24"/>
        </w:rPr>
      </w:pPr>
      <w:r w:rsidRPr="00162E3B">
        <w:rPr>
          <w:rFonts w:eastAsia="Calibri" w:cstheme="minorHAnsi"/>
          <w:sz w:val="24"/>
          <w:szCs w:val="24"/>
        </w:rPr>
        <w:t xml:space="preserve">La estructura del AeMC </w:t>
      </w:r>
      <w:r w:rsidR="00433789" w:rsidRPr="00162E3B">
        <w:rPr>
          <w:rFonts w:eastAsia="Calibri" w:cstheme="minorHAnsi"/>
          <w:color w:val="FF0000"/>
          <w:sz w:val="24"/>
          <w:szCs w:val="24"/>
        </w:rPr>
        <w:t>(</w:t>
      </w:r>
      <w:r w:rsidR="007F305B" w:rsidRPr="00162E3B">
        <w:rPr>
          <w:rFonts w:eastAsia="Calibri" w:cstheme="minorHAnsi"/>
          <w:color w:val="FF0000"/>
          <w:sz w:val="24"/>
          <w:szCs w:val="24"/>
        </w:rPr>
        <w:t xml:space="preserve">nombre) </w:t>
      </w:r>
      <w:r w:rsidRPr="00162E3B">
        <w:rPr>
          <w:rFonts w:eastAsia="Calibri" w:cstheme="minorHAnsi"/>
          <w:sz w:val="24"/>
          <w:szCs w:val="24"/>
        </w:rPr>
        <w:t>es la que se describe en el siguiente organigrama:</w:t>
      </w:r>
      <w:r w:rsidR="00DB338F" w:rsidRPr="00162E3B">
        <w:rPr>
          <w:rFonts w:eastAsia="Calibri" w:cstheme="minorHAnsi"/>
          <w:sz w:val="24"/>
          <w:szCs w:val="24"/>
        </w:rPr>
        <w:t xml:space="preserve"> </w:t>
      </w:r>
    </w:p>
    <w:p w14:paraId="21B695EF" w14:textId="77777777" w:rsidR="00B46463" w:rsidRPr="00162E3B" w:rsidRDefault="007C0FEF" w:rsidP="00A91FAE">
      <w:pPr>
        <w:spacing w:after="0" w:line="240" w:lineRule="auto"/>
        <w:jc w:val="both"/>
        <w:rPr>
          <w:rFonts w:eastAsia="Calibri" w:cstheme="minorHAnsi"/>
          <w:sz w:val="24"/>
          <w:szCs w:val="24"/>
        </w:rPr>
      </w:pPr>
      <w:r w:rsidRPr="00162E3B">
        <w:rPr>
          <w:rFonts w:eastAsia="Calibri" w:cstheme="minorHAnsi"/>
          <w:noProof/>
          <w:sz w:val="24"/>
          <w:szCs w:val="24"/>
          <w:lang w:eastAsia="es-ES"/>
        </w:rPr>
        <w:drawing>
          <wp:inline distT="0" distB="0" distL="0" distR="0" wp14:anchorId="282CCA7E" wp14:editId="59611418">
            <wp:extent cx="5883216" cy="4442604"/>
            <wp:effectExtent l="0" t="0" r="381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A2B123" w14:textId="77777777" w:rsidR="00A848A2" w:rsidRPr="00162E3B" w:rsidRDefault="00A848A2" w:rsidP="00A91FAE">
      <w:pPr>
        <w:spacing w:after="0" w:line="240" w:lineRule="auto"/>
        <w:jc w:val="both"/>
        <w:rPr>
          <w:rFonts w:eastAsia="Calibri" w:cstheme="minorHAnsi"/>
          <w:sz w:val="24"/>
          <w:szCs w:val="24"/>
        </w:rPr>
      </w:pPr>
    </w:p>
    <w:p w14:paraId="20727837" w14:textId="77777777" w:rsidR="008B053B" w:rsidRPr="00162E3B" w:rsidRDefault="002D7CCD" w:rsidP="00A91FAE">
      <w:pPr>
        <w:spacing w:after="0" w:line="240" w:lineRule="auto"/>
        <w:jc w:val="both"/>
        <w:rPr>
          <w:rFonts w:eastAsia="Calibri" w:cstheme="minorHAnsi"/>
          <w:sz w:val="24"/>
          <w:szCs w:val="24"/>
        </w:rPr>
      </w:pPr>
      <w:r w:rsidRPr="00162E3B">
        <w:rPr>
          <w:rFonts w:eastAsia="Calibri" w:cstheme="minorHAnsi"/>
          <w:noProof/>
          <w:sz w:val="24"/>
          <w:szCs w:val="24"/>
          <w:lang w:eastAsia="es-ES"/>
        </w:rPr>
        <mc:AlternateContent>
          <mc:Choice Requires="wps">
            <w:drawing>
              <wp:anchor distT="0" distB="0" distL="114300" distR="114300" simplePos="0" relativeHeight="251660288" behindDoc="0" locked="0" layoutInCell="1" allowOverlap="1" wp14:anchorId="7C4CD221" wp14:editId="2A262E08">
                <wp:simplePos x="0" y="0"/>
                <wp:positionH relativeFrom="column">
                  <wp:posOffset>899160</wp:posOffset>
                </wp:positionH>
                <wp:positionV relativeFrom="paragraph">
                  <wp:posOffset>33020</wp:posOffset>
                </wp:positionV>
                <wp:extent cx="5114925" cy="847725"/>
                <wp:effectExtent l="19050" t="19050" r="28575" b="28575"/>
                <wp:wrapNone/>
                <wp:docPr id="3" name="Rectángulo 3"/>
                <wp:cNvGraphicFramePr/>
                <a:graphic xmlns:a="http://schemas.openxmlformats.org/drawingml/2006/main">
                  <a:graphicData uri="http://schemas.microsoft.com/office/word/2010/wordprocessingShape">
                    <wps:wsp>
                      <wps:cNvSpPr/>
                      <wps:spPr>
                        <a:xfrm>
                          <a:off x="0" y="0"/>
                          <a:ext cx="5114925" cy="847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429DC" w14:textId="77777777" w:rsidR="00D27CD1" w:rsidRPr="00B96165" w:rsidRDefault="00D27CD1" w:rsidP="00B911D2">
                            <w:pPr>
                              <w:jc w:val="both"/>
                              <w:rPr>
                                <w:i/>
                                <w:color w:val="3B3838" w:themeColor="background2" w:themeShade="40"/>
                              </w:rPr>
                            </w:pPr>
                            <w:r w:rsidRPr="00B96165">
                              <w:rPr>
                                <w:color w:val="000000" w:themeColor="text1"/>
                              </w:rPr>
                              <w:t>Esta es la estructura estándar. Complétela con otros responsables o borre los que no considere necesarios</w:t>
                            </w:r>
                            <w:r w:rsidRPr="00B96165">
                              <w:rPr>
                                <w:i/>
                                <w:color w:val="000000" w:themeColor="text1"/>
                              </w:rPr>
                              <w:t xml:space="preserve">. </w:t>
                            </w:r>
                            <w:r w:rsidRPr="00B96165">
                              <w:rPr>
                                <w:color w:val="000000" w:themeColor="text1"/>
                              </w:rPr>
                              <w:t xml:space="preserve">En el supuesto de que realice cambios en esta estructura recuerde que debe modificar la descripción de funciones que sigue para adecuarla a su organigrama. </w:t>
                            </w:r>
                            <w:r w:rsidRPr="00B96165">
                              <w:rPr>
                                <w:i/>
                                <w:color w:val="000000" w:themeColor="text1"/>
                              </w:rPr>
                              <w:t>Borre este recuadro</w:t>
                            </w:r>
                            <w:r w:rsidRPr="00B96165">
                              <w:rPr>
                                <w:i/>
                                <w:color w:val="3B3838" w:themeColor="background2" w:themeShade="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8" style="position:absolute;left:0;text-align:left;margin-left:70.8pt;margin-top:2.6pt;width:402.7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" filled="f" strokecolor="red" strokeweight="2.25pt">
                <v:textbox>
                  <w:txbxContent>
                    <w:p w14:paraId="690429DC" w14:textId="77777777" w:rsidR="00D27CD1" w:rsidRPr="00B96165" w:rsidRDefault="00D27CD1" w:rsidP="00B911D2">
                      <w:pPr>
                        <w:jc w:val="both"/>
                        <w:rPr>
                          <w:i/>
                          <w:color w:val="3B3838" w:themeColor="background2" w:themeShade="40"/>
                        </w:rPr>
                      </w:pPr>
                      <w:r w:rsidRPr="00B96165">
                        <w:rPr>
                          <w:color w:val="000000" w:themeColor="text1"/>
                        </w:rPr>
                        <w:t>Esta es la estructura estándar. Complétela con otros responsables o borre los que no considere necesarios</w:t>
                      </w:r>
                      <w:r w:rsidRPr="00B96165">
                        <w:rPr>
                          <w:i/>
                          <w:color w:val="000000" w:themeColor="text1"/>
                        </w:rPr>
                        <w:t xml:space="preserve">. </w:t>
                      </w:r>
                      <w:r w:rsidRPr="00B96165">
                        <w:rPr>
                          <w:color w:val="000000" w:themeColor="text1"/>
                        </w:rPr>
                        <w:t xml:space="preserve">En el supuesto de que realice cambios en esta estructura recuerde que debe modificar la descripción de funciones que sigue para adecuarla a su organigrama. </w:t>
                      </w:r>
                      <w:r w:rsidRPr="00B96165">
                        <w:rPr>
                          <w:i/>
                          <w:color w:val="000000" w:themeColor="text1"/>
                        </w:rPr>
                        <w:t>Borre este recuadro</w:t>
                      </w:r>
                      <w:r w:rsidRPr="00B96165">
                        <w:rPr>
                          <w:i/>
                          <w:color w:val="3B3838" w:themeColor="background2" w:themeShade="40"/>
                        </w:rPr>
                        <w:t>.</w:t>
                      </w:r>
                    </w:p>
                  </w:txbxContent>
                </v:textbox>
              </v:rect>
            </w:pict>
          </mc:Fallback>
        </mc:AlternateContent>
      </w:r>
    </w:p>
    <w:p w14:paraId="5FC6D481" w14:textId="77777777" w:rsidR="00B911D2" w:rsidRPr="00162E3B" w:rsidRDefault="00B911D2" w:rsidP="00A91FAE">
      <w:pPr>
        <w:pStyle w:val="Estilo4"/>
        <w:spacing w:before="0" w:line="240" w:lineRule="auto"/>
        <w:jc w:val="both"/>
        <w:rPr>
          <w:rFonts w:asciiTheme="minorHAnsi" w:hAnsiTheme="minorHAnsi" w:cstheme="minorHAnsi"/>
        </w:rPr>
      </w:pPr>
    </w:p>
    <w:p w14:paraId="69D3552B" w14:textId="77777777" w:rsidR="00F3732B" w:rsidRDefault="00F3732B" w:rsidP="00A91FAE">
      <w:pPr>
        <w:pStyle w:val="Estilo4"/>
        <w:spacing w:before="0" w:line="240" w:lineRule="auto"/>
        <w:jc w:val="both"/>
        <w:rPr>
          <w:rFonts w:asciiTheme="minorHAnsi" w:hAnsiTheme="minorHAnsi" w:cstheme="minorHAnsi"/>
        </w:rPr>
      </w:pPr>
    </w:p>
    <w:p w14:paraId="6B773992" w14:textId="77777777" w:rsidR="00A848A2" w:rsidRDefault="00A848A2" w:rsidP="00A91FAE">
      <w:pPr>
        <w:pStyle w:val="Estilo4"/>
        <w:spacing w:before="0" w:line="240" w:lineRule="auto"/>
        <w:jc w:val="both"/>
        <w:rPr>
          <w:rFonts w:asciiTheme="minorHAnsi" w:hAnsiTheme="minorHAnsi" w:cstheme="minorHAnsi"/>
        </w:rPr>
      </w:pPr>
    </w:p>
    <w:p w14:paraId="57E885E8" w14:textId="77777777" w:rsidR="00A848A2" w:rsidRDefault="00A848A2" w:rsidP="00A91FAE">
      <w:pPr>
        <w:pStyle w:val="Estilo4"/>
        <w:spacing w:before="0" w:line="240" w:lineRule="auto"/>
        <w:jc w:val="both"/>
        <w:rPr>
          <w:rFonts w:asciiTheme="minorHAnsi" w:hAnsiTheme="minorHAnsi" w:cstheme="minorHAnsi"/>
        </w:rPr>
      </w:pPr>
    </w:p>
    <w:p w14:paraId="0E65F677" w14:textId="77777777" w:rsidR="00A848A2" w:rsidRDefault="00A848A2" w:rsidP="00A91FAE">
      <w:pPr>
        <w:pStyle w:val="Estilo4"/>
        <w:spacing w:before="0" w:line="240" w:lineRule="auto"/>
        <w:jc w:val="both"/>
        <w:rPr>
          <w:rFonts w:asciiTheme="minorHAnsi" w:hAnsiTheme="minorHAnsi" w:cstheme="minorHAnsi"/>
        </w:rPr>
      </w:pPr>
    </w:p>
    <w:p w14:paraId="78ACFD42" w14:textId="77777777" w:rsidR="006B1D09" w:rsidRDefault="006B1D09" w:rsidP="00A91FAE">
      <w:pPr>
        <w:pStyle w:val="Estilo4"/>
        <w:spacing w:before="0" w:line="240" w:lineRule="auto"/>
        <w:jc w:val="both"/>
        <w:rPr>
          <w:rFonts w:asciiTheme="minorHAnsi" w:hAnsiTheme="minorHAnsi" w:cstheme="minorHAnsi"/>
        </w:rPr>
      </w:pPr>
    </w:p>
    <w:p w14:paraId="1F7CB880" w14:textId="77777777" w:rsidR="008B053B" w:rsidRPr="00162E3B" w:rsidRDefault="00752312" w:rsidP="00A91FAE">
      <w:pPr>
        <w:pStyle w:val="Estilo4"/>
        <w:spacing w:before="0" w:line="240" w:lineRule="auto"/>
        <w:jc w:val="both"/>
        <w:rPr>
          <w:rFonts w:asciiTheme="minorHAnsi" w:hAnsiTheme="minorHAnsi" w:cstheme="minorHAnsi"/>
        </w:rPr>
      </w:pPr>
      <w:bookmarkStart w:id="98" w:name="_Toc494696506"/>
      <w:r w:rsidRPr="00162E3B">
        <w:rPr>
          <w:rFonts w:asciiTheme="minorHAnsi" w:hAnsiTheme="minorHAnsi" w:cstheme="minorHAnsi"/>
        </w:rPr>
        <w:t>5</w:t>
      </w:r>
      <w:r w:rsidR="00511A4C" w:rsidRPr="00162E3B">
        <w:rPr>
          <w:rFonts w:asciiTheme="minorHAnsi" w:hAnsiTheme="minorHAnsi" w:cstheme="minorHAnsi"/>
        </w:rPr>
        <w:t>.</w:t>
      </w:r>
      <w:r w:rsidR="006167CF" w:rsidRPr="00162E3B">
        <w:rPr>
          <w:rFonts w:asciiTheme="minorHAnsi" w:hAnsiTheme="minorHAnsi" w:cstheme="minorHAnsi"/>
        </w:rPr>
        <w:t>2</w:t>
      </w:r>
      <w:r w:rsidR="00511A4C" w:rsidRPr="00162E3B">
        <w:rPr>
          <w:rFonts w:asciiTheme="minorHAnsi" w:hAnsiTheme="minorHAnsi" w:cstheme="minorHAnsi"/>
        </w:rPr>
        <w:t xml:space="preserve"> </w:t>
      </w:r>
      <w:r w:rsidR="008B053B" w:rsidRPr="00162E3B">
        <w:rPr>
          <w:rFonts w:asciiTheme="minorHAnsi" w:hAnsiTheme="minorHAnsi" w:cstheme="minorHAnsi"/>
        </w:rPr>
        <w:t>Descripción de las funciones de los miembros del AeMC</w:t>
      </w:r>
      <w:bookmarkEnd w:id="98"/>
    </w:p>
    <w:p w14:paraId="0EBED328" w14:textId="77777777" w:rsidR="00E35804" w:rsidRPr="00162E3B" w:rsidRDefault="00E35804" w:rsidP="00A91FAE">
      <w:pPr>
        <w:spacing w:after="0" w:line="240" w:lineRule="auto"/>
        <w:jc w:val="both"/>
        <w:rPr>
          <w:rFonts w:eastAsia="Calibri" w:cstheme="minorHAnsi"/>
          <w:b/>
          <w:sz w:val="24"/>
          <w:szCs w:val="24"/>
        </w:rPr>
      </w:pPr>
    </w:p>
    <w:p w14:paraId="49B7520A" w14:textId="77777777" w:rsidR="00511A4C" w:rsidRPr="00162E3B" w:rsidRDefault="00511A4C" w:rsidP="00A91FAE">
      <w:pPr>
        <w:pStyle w:val="Prrafodelista"/>
        <w:numPr>
          <w:ilvl w:val="0"/>
          <w:numId w:val="8"/>
        </w:numPr>
        <w:spacing w:after="0" w:line="240" w:lineRule="auto"/>
        <w:ind w:hanging="720"/>
        <w:jc w:val="both"/>
        <w:rPr>
          <w:rFonts w:eastAsia="Calibri" w:cstheme="minorHAnsi"/>
          <w:b/>
          <w:sz w:val="24"/>
          <w:szCs w:val="24"/>
        </w:rPr>
      </w:pPr>
      <w:r w:rsidRPr="00162E3B">
        <w:rPr>
          <w:rFonts w:eastAsia="Calibri" w:cstheme="minorHAnsi"/>
          <w:b/>
          <w:sz w:val="24"/>
          <w:szCs w:val="24"/>
        </w:rPr>
        <w:t>Gerente responsable</w:t>
      </w:r>
    </w:p>
    <w:p w14:paraId="18D31F6E" w14:textId="77777777" w:rsidR="00E35804" w:rsidRPr="00162E3B" w:rsidRDefault="00E35804" w:rsidP="00A91FAE">
      <w:pPr>
        <w:spacing w:after="0" w:line="240" w:lineRule="auto"/>
        <w:jc w:val="both"/>
        <w:rPr>
          <w:rFonts w:eastAsia="Calibri" w:cstheme="minorHAnsi"/>
          <w:sz w:val="24"/>
          <w:szCs w:val="24"/>
        </w:rPr>
      </w:pPr>
    </w:p>
    <w:p w14:paraId="7669719C" w14:textId="77777777" w:rsidR="00511A4C" w:rsidRPr="00162E3B" w:rsidRDefault="00511A4C" w:rsidP="00A91FAE">
      <w:pPr>
        <w:spacing w:after="0" w:line="240" w:lineRule="auto"/>
        <w:jc w:val="both"/>
        <w:rPr>
          <w:rFonts w:eastAsia="Calibri" w:cstheme="minorHAnsi"/>
          <w:sz w:val="24"/>
          <w:szCs w:val="24"/>
        </w:rPr>
      </w:pPr>
      <w:r w:rsidRPr="00162E3B">
        <w:rPr>
          <w:rFonts w:eastAsia="Calibri" w:cstheme="minorHAnsi"/>
          <w:sz w:val="24"/>
          <w:szCs w:val="24"/>
        </w:rPr>
        <w:t>Funciones:</w:t>
      </w:r>
    </w:p>
    <w:p w14:paraId="463865C8" w14:textId="77777777" w:rsidR="00511A4C" w:rsidRPr="00162E3B" w:rsidRDefault="00366A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Responsable máximo del AeMC</w:t>
      </w:r>
      <w:r w:rsidR="00D80D93" w:rsidRPr="00162E3B">
        <w:rPr>
          <w:rFonts w:eastAsia="Calibri" w:cstheme="minorHAnsi"/>
          <w:sz w:val="24"/>
          <w:szCs w:val="24"/>
        </w:rPr>
        <w:t>;</w:t>
      </w:r>
    </w:p>
    <w:p w14:paraId="7CA58A16" w14:textId="77777777" w:rsidR="00D80D93" w:rsidRPr="00162E3B" w:rsidRDefault="00D80D93"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lastRenderedPageBreak/>
        <w:t>Impulsar y mantener actualizado el Sistema de Gestión del Centro y el cumplimiento de los requisitos;</w:t>
      </w:r>
    </w:p>
    <w:p w14:paraId="75AF656D" w14:textId="77777777" w:rsidR="00366A1C" w:rsidRPr="00162E3B" w:rsidRDefault="00366A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Actúa ante la Autoridad aero</w:t>
      </w:r>
      <w:r w:rsidR="0016011C" w:rsidRPr="00162E3B">
        <w:rPr>
          <w:rFonts w:eastAsia="Calibri" w:cstheme="minorHAnsi"/>
          <w:sz w:val="24"/>
          <w:szCs w:val="24"/>
        </w:rPr>
        <w:t>náutica</w:t>
      </w:r>
      <w:r w:rsidR="00B911D2" w:rsidRPr="00162E3B">
        <w:rPr>
          <w:rFonts w:eastAsia="Calibri" w:cstheme="minorHAnsi"/>
          <w:sz w:val="24"/>
          <w:szCs w:val="24"/>
        </w:rPr>
        <w:t xml:space="preserve"> (AESA)</w:t>
      </w:r>
    </w:p>
    <w:p w14:paraId="64D2F51D" w14:textId="77777777" w:rsidR="00366A1C" w:rsidRPr="00162E3B" w:rsidRDefault="001601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Coordina el equipo de gestión</w:t>
      </w:r>
    </w:p>
    <w:p w14:paraId="0C1256BE" w14:textId="77777777" w:rsidR="009860CC" w:rsidRPr="00162E3B" w:rsidRDefault="009860C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Asegura el cumplimiento de lo establecido en la Parte ORA, Subparte AeMC, del Reglamento</w:t>
      </w:r>
      <w:r w:rsidR="00B911D2" w:rsidRPr="00162E3B">
        <w:rPr>
          <w:rFonts w:eastAsia="Calibri" w:cstheme="minorHAnsi"/>
          <w:sz w:val="24"/>
          <w:szCs w:val="24"/>
        </w:rPr>
        <w:t xml:space="preserve"> UE</w:t>
      </w:r>
      <w:r w:rsidRPr="00162E3B">
        <w:rPr>
          <w:rFonts w:eastAsia="Calibri" w:cstheme="minorHAnsi"/>
          <w:sz w:val="24"/>
          <w:szCs w:val="24"/>
        </w:rPr>
        <w:t xml:space="preserve"> 1178/2008.</w:t>
      </w:r>
    </w:p>
    <w:p w14:paraId="36967E82" w14:textId="77777777" w:rsidR="0016011C" w:rsidRPr="00162E3B" w:rsidRDefault="001601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Se responsabiliza de los asuntos económicos</w:t>
      </w:r>
    </w:p>
    <w:p w14:paraId="467FFFA4" w14:textId="77777777" w:rsidR="0016011C" w:rsidRPr="00162E3B" w:rsidRDefault="00D80D93"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Comunica a</w:t>
      </w:r>
      <w:r w:rsidR="00856592" w:rsidRPr="00162E3B">
        <w:rPr>
          <w:rFonts w:eastAsia="Calibri" w:cstheme="minorHAnsi"/>
          <w:sz w:val="24"/>
          <w:szCs w:val="24"/>
        </w:rPr>
        <w:t xml:space="preserve"> la Autoridad aeromédica</w:t>
      </w:r>
      <w:r w:rsidRPr="00162E3B">
        <w:rPr>
          <w:rFonts w:eastAsia="Calibri" w:cstheme="minorHAnsi"/>
          <w:sz w:val="24"/>
          <w:szCs w:val="24"/>
        </w:rPr>
        <w:t xml:space="preserve">, los cambios, incidencias, oportunidades de mejora y resultados de la evolución </w:t>
      </w:r>
      <w:r w:rsidR="00856592" w:rsidRPr="00162E3B">
        <w:rPr>
          <w:rFonts w:eastAsia="Calibri" w:cstheme="minorHAnsi"/>
          <w:sz w:val="24"/>
          <w:szCs w:val="24"/>
        </w:rPr>
        <w:t xml:space="preserve">de los indicadores establecidos. </w:t>
      </w:r>
    </w:p>
    <w:p w14:paraId="377F1C2F" w14:textId="77777777" w:rsidR="000F1F67" w:rsidRPr="00162E3B" w:rsidRDefault="000F1F67"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Supervisa los recursos humanos y materiales necesarios para el cumplimiento de los programas de mejora estable</w:t>
      </w:r>
      <w:r w:rsidR="00856592" w:rsidRPr="00162E3B">
        <w:rPr>
          <w:rFonts w:eastAsia="Calibri" w:cstheme="minorHAnsi"/>
          <w:sz w:val="24"/>
          <w:szCs w:val="24"/>
        </w:rPr>
        <w:t xml:space="preserve">cidos regularmente en el </w:t>
      </w:r>
      <w:r w:rsidR="000A07E4" w:rsidRPr="00162E3B">
        <w:rPr>
          <w:rFonts w:eastAsia="Calibri" w:cstheme="minorHAnsi"/>
          <w:sz w:val="24"/>
          <w:szCs w:val="24"/>
        </w:rPr>
        <w:t>AeMC</w:t>
      </w:r>
      <w:r w:rsidR="00856592" w:rsidRPr="00162E3B">
        <w:rPr>
          <w:rFonts w:eastAsia="Calibri" w:cstheme="minorHAnsi"/>
          <w:sz w:val="24"/>
          <w:szCs w:val="24"/>
        </w:rPr>
        <w:t>;</w:t>
      </w:r>
    </w:p>
    <w:p w14:paraId="2268F63E" w14:textId="77777777" w:rsidR="00856592" w:rsidRPr="00162E3B" w:rsidRDefault="00856592"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 xml:space="preserve">Coordina los programas de inspección de las actividades del </w:t>
      </w:r>
      <w:r w:rsidR="000A07E4" w:rsidRPr="00162E3B">
        <w:rPr>
          <w:rFonts w:eastAsia="Calibri" w:cstheme="minorHAnsi"/>
          <w:sz w:val="24"/>
          <w:szCs w:val="24"/>
        </w:rPr>
        <w:t>AeMC</w:t>
      </w:r>
      <w:r w:rsidRPr="00162E3B">
        <w:rPr>
          <w:rFonts w:eastAsia="Calibri" w:cstheme="minorHAnsi"/>
          <w:sz w:val="24"/>
          <w:szCs w:val="24"/>
        </w:rPr>
        <w:t xml:space="preserve">, para </w:t>
      </w:r>
      <w:r w:rsidR="000A07E4" w:rsidRPr="00162E3B">
        <w:rPr>
          <w:rFonts w:eastAsia="Calibri" w:cstheme="minorHAnsi"/>
          <w:sz w:val="24"/>
          <w:szCs w:val="24"/>
        </w:rPr>
        <w:t>salvaguardar un</w:t>
      </w:r>
      <w:r w:rsidRPr="00162E3B">
        <w:rPr>
          <w:rFonts w:eastAsia="Calibri" w:cstheme="minorHAnsi"/>
          <w:sz w:val="24"/>
          <w:szCs w:val="24"/>
        </w:rPr>
        <w:t xml:space="preserve"> servicio seguro y eficaz;</w:t>
      </w:r>
    </w:p>
    <w:p w14:paraId="2FBB60B9" w14:textId="77777777" w:rsidR="00856592" w:rsidRPr="00162E3B" w:rsidRDefault="00856592"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Analiza las sugerencias recibidas del personal propio, usuarios o terceras partes con el objetivo de impulsar los cambios que eventualmente hayan de ser aprobados, comunicándolos a la Autoridad aeromédica y especialidades implicadas;</w:t>
      </w:r>
    </w:p>
    <w:p w14:paraId="427A5586" w14:textId="77777777" w:rsidR="00856592" w:rsidRPr="00162E3B" w:rsidRDefault="00856592"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Es el interlocutor ante auditores o personal inspector, así como ante empresas consultoras en materia de Calidad y Seguridad, si procede;</w:t>
      </w:r>
    </w:p>
    <w:p w14:paraId="6A2FD7FC" w14:textId="77777777" w:rsidR="00856592" w:rsidRPr="00162E3B" w:rsidRDefault="00856592"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Conforma los informes de gestión, estableciendo los indicadores más oportunos e interpretándolos</w:t>
      </w:r>
    </w:p>
    <w:p w14:paraId="487DC460" w14:textId="77777777" w:rsidR="0016011C" w:rsidRPr="00162E3B" w:rsidRDefault="001601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R</w:t>
      </w:r>
      <w:r w:rsidR="00856592" w:rsidRPr="00162E3B">
        <w:rPr>
          <w:rFonts w:eastAsia="Calibri" w:cstheme="minorHAnsi"/>
          <w:sz w:val="24"/>
          <w:szCs w:val="24"/>
        </w:rPr>
        <w:t>epresenta al AeMC ante usuarios, administración, proveedores, y otras terceras partes.</w:t>
      </w:r>
    </w:p>
    <w:p w14:paraId="1BE36AF2" w14:textId="77777777" w:rsidR="00920F3F" w:rsidRPr="00162E3B" w:rsidRDefault="00920F3F"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Proveer los medios necesarios para el archivo y custodia de historias clínicas</w:t>
      </w:r>
      <w:r w:rsidR="00107A11">
        <w:rPr>
          <w:rFonts w:eastAsia="Calibri" w:cstheme="minorHAnsi"/>
          <w:sz w:val="24"/>
          <w:szCs w:val="24"/>
        </w:rPr>
        <w:t>.</w:t>
      </w:r>
    </w:p>
    <w:p w14:paraId="7E8A981B" w14:textId="77777777" w:rsidR="00D80D93" w:rsidRPr="00162E3B" w:rsidRDefault="00D80D93" w:rsidP="00A91FAE">
      <w:pPr>
        <w:spacing w:after="0" w:line="240" w:lineRule="auto"/>
        <w:jc w:val="both"/>
        <w:rPr>
          <w:rFonts w:eastAsia="Calibri" w:cstheme="minorHAnsi"/>
          <w:sz w:val="24"/>
          <w:szCs w:val="24"/>
        </w:rPr>
      </w:pPr>
    </w:p>
    <w:p w14:paraId="25FA4DFA" w14:textId="77777777" w:rsidR="0016011C" w:rsidRPr="00162E3B" w:rsidRDefault="0016011C" w:rsidP="00A91FAE">
      <w:pPr>
        <w:spacing w:after="0" w:line="240" w:lineRule="auto"/>
        <w:jc w:val="both"/>
        <w:rPr>
          <w:rFonts w:eastAsia="Calibri" w:cstheme="minorHAnsi"/>
          <w:sz w:val="24"/>
          <w:szCs w:val="24"/>
        </w:rPr>
      </w:pPr>
      <w:r w:rsidRPr="00162E3B">
        <w:rPr>
          <w:rFonts w:eastAsia="Calibri" w:cstheme="minorHAnsi"/>
          <w:sz w:val="24"/>
          <w:szCs w:val="24"/>
        </w:rPr>
        <w:t>Posiciones subalternas:</w:t>
      </w:r>
    </w:p>
    <w:p w14:paraId="0E8E4791" w14:textId="77777777" w:rsidR="0016011C" w:rsidRPr="00162E3B" w:rsidRDefault="0016011C" w:rsidP="00A91FAE">
      <w:pPr>
        <w:pStyle w:val="Prrafodelista"/>
        <w:numPr>
          <w:ilvl w:val="0"/>
          <w:numId w:val="6"/>
        </w:numPr>
        <w:spacing w:after="0" w:line="240" w:lineRule="auto"/>
        <w:ind w:left="426" w:hanging="426"/>
        <w:jc w:val="both"/>
        <w:rPr>
          <w:rFonts w:eastAsia="Calibri" w:cstheme="minorHAnsi"/>
          <w:sz w:val="24"/>
          <w:szCs w:val="24"/>
        </w:rPr>
      </w:pPr>
      <w:r w:rsidRPr="00162E3B">
        <w:rPr>
          <w:rFonts w:eastAsia="Calibri" w:cstheme="minorHAnsi"/>
          <w:sz w:val="24"/>
          <w:szCs w:val="24"/>
        </w:rPr>
        <w:t>AME Jefe</w:t>
      </w:r>
    </w:p>
    <w:p w14:paraId="035C2DB1" w14:textId="77777777" w:rsidR="0016011C" w:rsidRPr="00162E3B" w:rsidRDefault="00B911D2" w:rsidP="00A91FAE">
      <w:pPr>
        <w:pStyle w:val="Prrafodelista"/>
        <w:numPr>
          <w:ilvl w:val="0"/>
          <w:numId w:val="6"/>
        </w:numPr>
        <w:spacing w:after="0" w:line="240" w:lineRule="auto"/>
        <w:ind w:left="426" w:hanging="426"/>
        <w:jc w:val="both"/>
        <w:rPr>
          <w:rFonts w:eastAsia="Calibri" w:cstheme="minorHAnsi"/>
          <w:sz w:val="24"/>
          <w:szCs w:val="24"/>
        </w:rPr>
      </w:pPr>
      <w:r w:rsidRPr="00162E3B">
        <w:rPr>
          <w:rFonts w:eastAsia="Calibri" w:cstheme="minorHAnsi"/>
          <w:sz w:val="24"/>
          <w:szCs w:val="24"/>
        </w:rPr>
        <w:t>Gestor de seguridad</w:t>
      </w:r>
    </w:p>
    <w:p w14:paraId="025192A1" w14:textId="77777777" w:rsidR="0016011C" w:rsidRPr="00162E3B" w:rsidRDefault="0016011C" w:rsidP="00A91FAE">
      <w:pPr>
        <w:pStyle w:val="Prrafodelista"/>
        <w:numPr>
          <w:ilvl w:val="0"/>
          <w:numId w:val="6"/>
        </w:numPr>
        <w:spacing w:after="0" w:line="240" w:lineRule="auto"/>
        <w:ind w:left="426" w:hanging="426"/>
        <w:jc w:val="both"/>
        <w:rPr>
          <w:rFonts w:eastAsia="Calibri" w:cstheme="minorHAnsi"/>
          <w:sz w:val="24"/>
          <w:szCs w:val="24"/>
        </w:rPr>
      </w:pPr>
      <w:r w:rsidRPr="00162E3B">
        <w:rPr>
          <w:rFonts w:eastAsia="Calibri" w:cstheme="minorHAnsi"/>
          <w:sz w:val="24"/>
          <w:szCs w:val="24"/>
        </w:rPr>
        <w:t>Secretaría y archivo</w:t>
      </w:r>
    </w:p>
    <w:p w14:paraId="0E72EE3A" w14:textId="77777777" w:rsidR="00E35804" w:rsidRPr="00162E3B" w:rsidRDefault="00E35804" w:rsidP="00A91FAE">
      <w:pPr>
        <w:spacing w:after="0" w:line="240" w:lineRule="auto"/>
        <w:jc w:val="both"/>
        <w:rPr>
          <w:rFonts w:eastAsia="Calibri" w:cstheme="minorHAnsi"/>
          <w:b/>
          <w:sz w:val="24"/>
          <w:szCs w:val="24"/>
        </w:rPr>
      </w:pPr>
    </w:p>
    <w:p w14:paraId="6A29E257" w14:textId="77777777" w:rsidR="00B911D2" w:rsidRPr="00162E3B" w:rsidRDefault="00B911D2" w:rsidP="00A91FAE">
      <w:pPr>
        <w:spacing w:after="0" w:line="240" w:lineRule="auto"/>
        <w:jc w:val="both"/>
        <w:rPr>
          <w:rFonts w:eastAsia="Calibri" w:cstheme="minorHAnsi"/>
          <w:b/>
          <w:sz w:val="24"/>
          <w:szCs w:val="24"/>
        </w:rPr>
      </w:pPr>
    </w:p>
    <w:p w14:paraId="63DD0815" w14:textId="77777777" w:rsidR="00397CDC" w:rsidRPr="00162E3B" w:rsidRDefault="00397CDC" w:rsidP="00A91FAE">
      <w:pPr>
        <w:spacing w:after="0" w:line="240" w:lineRule="auto"/>
        <w:jc w:val="both"/>
        <w:rPr>
          <w:rFonts w:eastAsia="Calibri" w:cstheme="minorHAnsi"/>
          <w:b/>
          <w:sz w:val="24"/>
          <w:szCs w:val="24"/>
        </w:rPr>
      </w:pPr>
    </w:p>
    <w:p w14:paraId="318BFDB9" w14:textId="77777777" w:rsidR="00511A4C" w:rsidRPr="00162E3B" w:rsidRDefault="0016011C" w:rsidP="00A91FAE">
      <w:pPr>
        <w:pStyle w:val="Prrafodelista"/>
        <w:numPr>
          <w:ilvl w:val="0"/>
          <w:numId w:val="8"/>
        </w:numPr>
        <w:spacing w:after="0" w:line="240" w:lineRule="auto"/>
        <w:ind w:hanging="720"/>
        <w:jc w:val="both"/>
        <w:rPr>
          <w:rFonts w:eastAsia="Calibri" w:cstheme="minorHAnsi"/>
          <w:b/>
          <w:sz w:val="24"/>
          <w:szCs w:val="24"/>
        </w:rPr>
      </w:pPr>
      <w:r w:rsidRPr="00162E3B">
        <w:rPr>
          <w:rFonts w:eastAsia="Calibri" w:cstheme="minorHAnsi"/>
          <w:b/>
          <w:sz w:val="24"/>
          <w:szCs w:val="24"/>
        </w:rPr>
        <w:t>AME Jefe</w:t>
      </w:r>
    </w:p>
    <w:p w14:paraId="629171DB" w14:textId="77777777" w:rsidR="009860CC" w:rsidRPr="00162E3B" w:rsidRDefault="009860CC" w:rsidP="00A91FAE">
      <w:pPr>
        <w:spacing w:after="0" w:line="240" w:lineRule="auto"/>
        <w:jc w:val="both"/>
        <w:rPr>
          <w:rFonts w:eastAsia="Calibri" w:cstheme="minorHAnsi"/>
          <w:sz w:val="24"/>
          <w:szCs w:val="24"/>
        </w:rPr>
      </w:pPr>
    </w:p>
    <w:p w14:paraId="00C9BBA0"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Funciones:</w:t>
      </w:r>
    </w:p>
    <w:p w14:paraId="562F8D2A" w14:textId="77777777" w:rsidR="000F1F67" w:rsidRPr="00162E3B" w:rsidRDefault="000F1F67"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Garantiza que las actividades</w:t>
      </w:r>
      <w:r w:rsidR="009860CC" w:rsidRPr="00162E3B">
        <w:rPr>
          <w:rFonts w:eastAsia="Calibri" w:cstheme="minorHAnsi"/>
          <w:sz w:val="24"/>
          <w:szCs w:val="24"/>
        </w:rPr>
        <w:t xml:space="preserve"> aeromédicas</w:t>
      </w:r>
      <w:r w:rsidRPr="00162E3B">
        <w:rPr>
          <w:rFonts w:eastAsia="Calibri" w:cstheme="minorHAnsi"/>
          <w:sz w:val="24"/>
          <w:szCs w:val="24"/>
        </w:rPr>
        <w:t xml:space="preserve"> del AeMC se llevan a cabo con arreglo a los requisitos aplicables </w:t>
      </w:r>
      <w:r w:rsidR="009860CC" w:rsidRPr="00162E3B">
        <w:rPr>
          <w:rFonts w:eastAsia="Calibri" w:cstheme="minorHAnsi"/>
          <w:sz w:val="24"/>
          <w:szCs w:val="24"/>
        </w:rPr>
        <w:t>de la Reglamentación Europea y Nacional</w:t>
      </w:r>
      <w:r w:rsidRPr="00162E3B">
        <w:rPr>
          <w:rFonts w:eastAsia="Calibri" w:cstheme="minorHAnsi"/>
          <w:sz w:val="24"/>
          <w:szCs w:val="24"/>
        </w:rPr>
        <w:t xml:space="preserve"> complementaria;</w:t>
      </w:r>
    </w:p>
    <w:p w14:paraId="79476C42" w14:textId="77777777" w:rsidR="000F1F67" w:rsidRPr="00162E3B" w:rsidRDefault="000F1F67"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Representa al Centro ante</w:t>
      </w:r>
      <w:r w:rsidR="009860CC" w:rsidRPr="00162E3B">
        <w:rPr>
          <w:rFonts w:eastAsia="Calibri" w:cstheme="minorHAnsi"/>
          <w:sz w:val="24"/>
          <w:szCs w:val="24"/>
        </w:rPr>
        <w:t xml:space="preserve"> la Autoridad aeromédica de</w:t>
      </w:r>
      <w:r w:rsidRPr="00162E3B">
        <w:rPr>
          <w:rFonts w:eastAsia="Calibri" w:cstheme="minorHAnsi"/>
          <w:sz w:val="24"/>
          <w:szCs w:val="24"/>
        </w:rPr>
        <w:t xml:space="preserve"> AESA.</w:t>
      </w:r>
    </w:p>
    <w:p w14:paraId="441109C6" w14:textId="77777777" w:rsidR="000F1F67" w:rsidRPr="00162E3B" w:rsidRDefault="000F1F67"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 xml:space="preserve">Supervisa las incorporaciones y ceses de personal sanitario </w:t>
      </w:r>
      <w:r w:rsidR="00D80D93" w:rsidRPr="00162E3B">
        <w:rPr>
          <w:rFonts w:eastAsia="Calibri" w:cstheme="minorHAnsi"/>
          <w:sz w:val="24"/>
          <w:szCs w:val="24"/>
        </w:rPr>
        <w:t>y valida</w:t>
      </w:r>
      <w:r w:rsidRPr="00162E3B">
        <w:rPr>
          <w:rFonts w:eastAsia="Calibri" w:cstheme="minorHAnsi"/>
          <w:sz w:val="24"/>
          <w:szCs w:val="24"/>
        </w:rPr>
        <w:t xml:space="preserve"> la competencia de los mismos. </w:t>
      </w:r>
    </w:p>
    <w:p w14:paraId="5CB0DD0D" w14:textId="77777777" w:rsidR="000F1F67" w:rsidRPr="00162E3B" w:rsidRDefault="000F1F67"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Es responsable de coordinar y supervisar el cumplimiento de lo establecido en el MED.A.025 referente a Obligaciones de los AeMC</w:t>
      </w:r>
      <w:r w:rsidR="00B911D2" w:rsidRPr="00162E3B">
        <w:rPr>
          <w:rFonts w:eastAsia="Calibri" w:cstheme="minorHAnsi"/>
          <w:sz w:val="24"/>
          <w:szCs w:val="24"/>
        </w:rPr>
        <w:t xml:space="preserve"> y de los AME</w:t>
      </w:r>
      <w:r w:rsidRPr="00162E3B">
        <w:rPr>
          <w:rFonts w:eastAsia="Calibri" w:cstheme="minorHAnsi"/>
          <w:sz w:val="24"/>
          <w:szCs w:val="24"/>
        </w:rPr>
        <w:t>.</w:t>
      </w:r>
    </w:p>
    <w:p w14:paraId="081D19B0" w14:textId="77777777" w:rsidR="000F1F67" w:rsidRPr="00162E3B" w:rsidRDefault="00B911D2"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Asegura que los AME</w:t>
      </w:r>
      <w:r w:rsidR="000F1F67" w:rsidRPr="00162E3B">
        <w:rPr>
          <w:rFonts w:eastAsia="Calibri" w:cstheme="minorHAnsi"/>
          <w:sz w:val="24"/>
          <w:szCs w:val="24"/>
        </w:rPr>
        <w:t xml:space="preserve">s a su cargo cumplan lo establecido en </w:t>
      </w:r>
      <w:r w:rsidRPr="00162E3B">
        <w:rPr>
          <w:rFonts w:eastAsia="Calibri" w:cstheme="minorHAnsi"/>
          <w:sz w:val="24"/>
          <w:szCs w:val="24"/>
        </w:rPr>
        <w:t xml:space="preserve">el párrafo </w:t>
      </w:r>
      <w:r w:rsidR="000F1F67" w:rsidRPr="00162E3B">
        <w:rPr>
          <w:rFonts w:eastAsia="Calibri" w:cstheme="minorHAnsi"/>
          <w:sz w:val="24"/>
          <w:szCs w:val="24"/>
        </w:rPr>
        <w:t>MED.D.001 de la reglamentación vigente.</w:t>
      </w:r>
    </w:p>
    <w:p w14:paraId="5F6F1FDF" w14:textId="77777777" w:rsidR="000F1F67" w:rsidRPr="00162E3B" w:rsidRDefault="00D80D93"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Coordina y tramita</w:t>
      </w:r>
      <w:r w:rsidR="000F1F67" w:rsidRPr="00162E3B">
        <w:rPr>
          <w:rFonts w:eastAsia="Calibri" w:cstheme="minorHAnsi"/>
          <w:sz w:val="24"/>
          <w:szCs w:val="24"/>
        </w:rPr>
        <w:t xml:space="preserve"> aquellos casos remitidos al </w:t>
      </w:r>
      <w:r w:rsidRPr="00162E3B">
        <w:rPr>
          <w:rFonts w:eastAsia="Calibri" w:cstheme="minorHAnsi"/>
          <w:sz w:val="24"/>
          <w:szCs w:val="24"/>
        </w:rPr>
        <w:t>AeMC</w:t>
      </w:r>
      <w:r w:rsidR="00B911D2" w:rsidRPr="00162E3B">
        <w:rPr>
          <w:rFonts w:eastAsia="Calibri" w:cstheme="minorHAnsi"/>
          <w:sz w:val="24"/>
          <w:szCs w:val="24"/>
        </w:rPr>
        <w:t>, por AMEs independientes, otros AeMC o la Autoridad aeromédica,</w:t>
      </w:r>
      <w:r w:rsidR="000F1F67" w:rsidRPr="00162E3B">
        <w:rPr>
          <w:rFonts w:eastAsia="Calibri" w:cstheme="minorHAnsi"/>
          <w:sz w:val="24"/>
          <w:szCs w:val="24"/>
        </w:rPr>
        <w:t xml:space="preserve"> para revisión por especialista autorizado, asegurando el proceso de </w:t>
      </w:r>
      <w:r w:rsidR="000F1F67" w:rsidRPr="00162E3B">
        <w:rPr>
          <w:rFonts w:eastAsia="Calibri" w:cstheme="minorHAnsi"/>
          <w:sz w:val="24"/>
          <w:szCs w:val="24"/>
        </w:rPr>
        <w:lastRenderedPageBreak/>
        <w:t>citación, revisión, informe y tramitación del r</w:t>
      </w:r>
      <w:r w:rsidR="009860CC" w:rsidRPr="00162E3B">
        <w:rPr>
          <w:rFonts w:eastAsia="Calibri" w:cstheme="minorHAnsi"/>
          <w:sz w:val="24"/>
          <w:szCs w:val="24"/>
        </w:rPr>
        <w:t>esultado al AME</w:t>
      </w:r>
      <w:r w:rsidR="00B911D2" w:rsidRPr="00162E3B">
        <w:rPr>
          <w:rFonts w:eastAsia="Calibri" w:cstheme="minorHAnsi"/>
          <w:sz w:val="24"/>
          <w:szCs w:val="24"/>
        </w:rPr>
        <w:t>, AeMC o Autoridad</w:t>
      </w:r>
      <w:r w:rsidR="009860CC" w:rsidRPr="00162E3B">
        <w:rPr>
          <w:rFonts w:eastAsia="Calibri" w:cstheme="minorHAnsi"/>
          <w:sz w:val="24"/>
          <w:szCs w:val="24"/>
        </w:rPr>
        <w:t xml:space="preserve"> que lo solicita;</w:t>
      </w:r>
    </w:p>
    <w:p w14:paraId="45268AEC" w14:textId="77777777" w:rsidR="009860CC" w:rsidRPr="00162E3B" w:rsidRDefault="009860CC"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Mantener los registros que contengan los datos de los exámenes y evaluaciones médicas realizadas, así como sus resultados, de conformidad con lo dispuesto por la legislación nacional;</w:t>
      </w:r>
    </w:p>
    <w:p w14:paraId="72AC6290" w14:textId="77777777" w:rsidR="00D80D93" w:rsidRPr="00162E3B" w:rsidRDefault="00D80D93"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Participa, en la parte que le corresponda</w:t>
      </w:r>
      <w:r w:rsidR="009860CC" w:rsidRPr="00162E3B">
        <w:rPr>
          <w:rFonts w:eastAsia="Calibri" w:cstheme="minorHAnsi"/>
          <w:sz w:val="24"/>
          <w:szCs w:val="24"/>
        </w:rPr>
        <w:t>,</w:t>
      </w:r>
      <w:r w:rsidRPr="00162E3B">
        <w:rPr>
          <w:rFonts w:eastAsia="Calibri" w:cstheme="minorHAnsi"/>
          <w:sz w:val="24"/>
          <w:szCs w:val="24"/>
        </w:rPr>
        <w:t xml:space="preserve"> en la revisión médica de los solicitantes.</w:t>
      </w:r>
    </w:p>
    <w:p w14:paraId="5A4E1E8E" w14:textId="77777777" w:rsidR="00920F3F" w:rsidRPr="00162E3B" w:rsidRDefault="00920F3F"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Designar al responsable del archivo y gestión de protección de datos.</w:t>
      </w:r>
    </w:p>
    <w:p w14:paraId="01F70B53" w14:textId="77777777" w:rsidR="00B75962" w:rsidRDefault="000F1F67" w:rsidP="00E853D4">
      <w:pPr>
        <w:pStyle w:val="Prrafodelista"/>
        <w:numPr>
          <w:ilvl w:val="0"/>
          <w:numId w:val="4"/>
        </w:numPr>
        <w:spacing w:after="0" w:line="240" w:lineRule="auto"/>
        <w:jc w:val="both"/>
        <w:rPr>
          <w:rFonts w:eastAsia="Calibri" w:cstheme="minorHAnsi"/>
          <w:sz w:val="24"/>
          <w:szCs w:val="24"/>
        </w:rPr>
      </w:pPr>
      <w:r w:rsidRPr="00B75962">
        <w:rPr>
          <w:rFonts w:eastAsia="Calibri" w:cstheme="minorHAnsi"/>
          <w:sz w:val="24"/>
          <w:szCs w:val="24"/>
        </w:rPr>
        <w:t xml:space="preserve">Es el responsable de la emisión y firma del Certificado Médico y en su </w:t>
      </w:r>
      <w:r w:rsidR="00D80D93" w:rsidRPr="00B75962">
        <w:rPr>
          <w:rFonts w:eastAsia="Calibri" w:cstheme="minorHAnsi"/>
          <w:sz w:val="24"/>
          <w:szCs w:val="24"/>
        </w:rPr>
        <w:t>caso la</w:t>
      </w:r>
      <w:r w:rsidRPr="00B75962">
        <w:rPr>
          <w:rFonts w:eastAsia="Calibri" w:cstheme="minorHAnsi"/>
          <w:sz w:val="24"/>
          <w:szCs w:val="24"/>
        </w:rPr>
        <w:t xml:space="preserve"> denegación del mismo, así como la valoración y calificación</w:t>
      </w:r>
      <w:r w:rsidR="009860CC" w:rsidRPr="00B75962">
        <w:rPr>
          <w:rFonts w:eastAsia="Calibri" w:cstheme="minorHAnsi"/>
          <w:sz w:val="24"/>
          <w:szCs w:val="24"/>
        </w:rPr>
        <w:t xml:space="preserve"> de</w:t>
      </w:r>
      <w:r w:rsidRPr="00B75962">
        <w:rPr>
          <w:rFonts w:eastAsia="Calibri" w:cstheme="minorHAnsi"/>
          <w:sz w:val="24"/>
          <w:szCs w:val="24"/>
        </w:rPr>
        <w:t xml:space="preserve"> C</w:t>
      </w:r>
      <w:r w:rsidR="00D80D93" w:rsidRPr="00B75962">
        <w:rPr>
          <w:rFonts w:eastAsia="Calibri" w:cstheme="minorHAnsi"/>
          <w:sz w:val="24"/>
          <w:szCs w:val="24"/>
        </w:rPr>
        <w:t xml:space="preserve">lase </w:t>
      </w:r>
      <w:r w:rsidRPr="00B75962">
        <w:rPr>
          <w:rFonts w:eastAsia="Calibri" w:cstheme="minorHAnsi"/>
          <w:sz w:val="24"/>
          <w:szCs w:val="24"/>
        </w:rPr>
        <w:t>1 y C</w:t>
      </w:r>
      <w:r w:rsidR="00D80D93" w:rsidRPr="00B75962">
        <w:rPr>
          <w:rFonts w:eastAsia="Calibri" w:cstheme="minorHAnsi"/>
          <w:sz w:val="24"/>
          <w:szCs w:val="24"/>
        </w:rPr>
        <w:t xml:space="preserve">lase </w:t>
      </w:r>
      <w:r w:rsidRPr="00B75962">
        <w:rPr>
          <w:rFonts w:eastAsia="Calibri" w:cstheme="minorHAnsi"/>
          <w:sz w:val="24"/>
          <w:szCs w:val="24"/>
        </w:rPr>
        <w:t>3 iniciales.</w:t>
      </w:r>
    </w:p>
    <w:p w14:paraId="7D7A2B8B" w14:textId="77777777" w:rsidR="00B90810" w:rsidRPr="00B75962" w:rsidRDefault="00B90810" w:rsidP="00E853D4">
      <w:pPr>
        <w:pStyle w:val="Prrafodelista"/>
        <w:numPr>
          <w:ilvl w:val="0"/>
          <w:numId w:val="4"/>
        </w:numPr>
        <w:spacing w:after="0" w:line="240" w:lineRule="auto"/>
        <w:jc w:val="both"/>
        <w:rPr>
          <w:rFonts w:eastAsia="Calibri" w:cstheme="minorHAnsi"/>
          <w:sz w:val="24"/>
          <w:szCs w:val="24"/>
        </w:rPr>
      </w:pPr>
      <w:r w:rsidRPr="00B75962">
        <w:rPr>
          <w:rFonts w:eastAsia="Calibri" w:cstheme="minorHAnsi"/>
          <w:sz w:val="24"/>
          <w:szCs w:val="24"/>
        </w:rPr>
        <w:t>Utilizar la aplicación informática para la gestión  de los resultados de la evaluación.</w:t>
      </w:r>
    </w:p>
    <w:p w14:paraId="52E55CC6" w14:textId="77777777" w:rsidR="00F3732B" w:rsidRPr="00162E3B" w:rsidRDefault="00F3732B" w:rsidP="00E853D4">
      <w:pPr>
        <w:spacing w:after="0" w:line="240" w:lineRule="auto"/>
        <w:jc w:val="both"/>
        <w:rPr>
          <w:rFonts w:eastAsia="Calibri" w:cstheme="minorHAnsi"/>
          <w:sz w:val="24"/>
          <w:szCs w:val="24"/>
        </w:rPr>
      </w:pPr>
    </w:p>
    <w:p w14:paraId="4424EA47"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Dependencia:</w:t>
      </w:r>
    </w:p>
    <w:p w14:paraId="573C712B" w14:textId="77777777" w:rsidR="0016011C" w:rsidRPr="00162E3B" w:rsidRDefault="0016011C"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Gerente responsable</w:t>
      </w:r>
    </w:p>
    <w:p w14:paraId="44CE747C" w14:textId="77777777" w:rsidR="007F305B" w:rsidRPr="00162E3B" w:rsidRDefault="007F305B" w:rsidP="00A91FAE">
      <w:pPr>
        <w:spacing w:after="0" w:line="240" w:lineRule="auto"/>
        <w:jc w:val="both"/>
        <w:rPr>
          <w:rFonts w:eastAsia="Calibri" w:cstheme="minorHAnsi"/>
          <w:sz w:val="24"/>
          <w:szCs w:val="24"/>
        </w:rPr>
      </w:pPr>
    </w:p>
    <w:p w14:paraId="3F57882C"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Posiciones relacionadas:</w:t>
      </w:r>
    </w:p>
    <w:p w14:paraId="1C0FD2A2" w14:textId="77777777" w:rsidR="0016011C" w:rsidRPr="00162E3B" w:rsidRDefault="00D80D93"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Gestor de seguridad</w:t>
      </w:r>
    </w:p>
    <w:p w14:paraId="261051BE" w14:textId="77777777" w:rsidR="007F305B" w:rsidRPr="00162E3B" w:rsidRDefault="007F305B" w:rsidP="00A91FAE">
      <w:pPr>
        <w:spacing w:after="0" w:line="240" w:lineRule="auto"/>
        <w:jc w:val="both"/>
        <w:rPr>
          <w:rFonts w:eastAsia="Calibri" w:cstheme="minorHAnsi"/>
          <w:sz w:val="24"/>
          <w:szCs w:val="24"/>
        </w:rPr>
      </w:pPr>
    </w:p>
    <w:p w14:paraId="5B1CA509"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Posiciones subalternas.</w:t>
      </w:r>
    </w:p>
    <w:p w14:paraId="74F44141" w14:textId="77777777" w:rsidR="0016011C" w:rsidRPr="00162E3B" w:rsidRDefault="0016011C"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Todo el personal médico del AeMC</w:t>
      </w:r>
    </w:p>
    <w:p w14:paraId="59784589" w14:textId="77777777" w:rsidR="0016011C" w:rsidRPr="00162E3B" w:rsidRDefault="0016011C" w:rsidP="00A91FAE">
      <w:pPr>
        <w:spacing w:after="0" w:line="240" w:lineRule="auto"/>
        <w:jc w:val="both"/>
        <w:rPr>
          <w:rFonts w:eastAsia="Calibri" w:cstheme="minorHAnsi"/>
          <w:sz w:val="24"/>
          <w:szCs w:val="24"/>
        </w:rPr>
      </w:pPr>
    </w:p>
    <w:p w14:paraId="76107A66" w14:textId="77777777" w:rsidR="008F28CE" w:rsidRPr="00162E3B" w:rsidRDefault="008F28CE" w:rsidP="00A91FAE">
      <w:pPr>
        <w:spacing w:after="0" w:line="240" w:lineRule="auto"/>
        <w:jc w:val="both"/>
        <w:rPr>
          <w:rFonts w:eastAsia="Calibri" w:cstheme="minorHAnsi"/>
          <w:sz w:val="24"/>
          <w:szCs w:val="24"/>
        </w:rPr>
      </w:pPr>
    </w:p>
    <w:p w14:paraId="71348EE4" w14:textId="77777777" w:rsidR="0016011C" w:rsidRPr="00162E3B" w:rsidRDefault="00856592" w:rsidP="00A91FAE">
      <w:pPr>
        <w:pStyle w:val="Prrafodelista"/>
        <w:numPr>
          <w:ilvl w:val="0"/>
          <w:numId w:val="8"/>
        </w:numPr>
        <w:spacing w:after="0" w:line="240" w:lineRule="auto"/>
        <w:ind w:hanging="720"/>
        <w:jc w:val="both"/>
        <w:rPr>
          <w:rFonts w:eastAsia="Calibri" w:cstheme="minorHAnsi"/>
          <w:b/>
          <w:sz w:val="24"/>
          <w:szCs w:val="24"/>
        </w:rPr>
      </w:pPr>
      <w:r w:rsidRPr="00162E3B">
        <w:rPr>
          <w:rFonts w:eastAsia="Calibri" w:cstheme="minorHAnsi"/>
          <w:b/>
          <w:sz w:val="24"/>
          <w:szCs w:val="24"/>
        </w:rPr>
        <w:t>Gestor</w:t>
      </w:r>
      <w:r w:rsidR="001C1F0F" w:rsidRPr="00162E3B">
        <w:rPr>
          <w:rFonts w:eastAsia="Calibri" w:cstheme="minorHAnsi"/>
          <w:b/>
          <w:sz w:val="24"/>
          <w:szCs w:val="24"/>
        </w:rPr>
        <w:t xml:space="preserve"> de seguridad:</w:t>
      </w:r>
    </w:p>
    <w:p w14:paraId="085ABA24" w14:textId="77777777" w:rsidR="009860CC" w:rsidRPr="00162E3B" w:rsidRDefault="009860CC" w:rsidP="00A91FAE">
      <w:pPr>
        <w:spacing w:after="0" w:line="240" w:lineRule="auto"/>
        <w:jc w:val="both"/>
        <w:rPr>
          <w:rFonts w:eastAsia="Calibri" w:cstheme="minorHAnsi"/>
          <w:sz w:val="24"/>
          <w:szCs w:val="24"/>
        </w:rPr>
      </w:pPr>
    </w:p>
    <w:p w14:paraId="1BA3AD8E"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Funciones:</w:t>
      </w:r>
    </w:p>
    <w:p w14:paraId="7145D615"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Administrar el plan de implantación del plan de seguridad en nombre del Gerente responsable;</w:t>
      </w:r>
    </w:p>
    <w:p w14:paraId="1F32D7FF"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Realizar y facilitar la identificación de amenazas y el análisis de gestión de riesgos;</w:t>
      </w:r>
    </w:p>
    <w:p w14:paraId="7C95088E"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Supervisar las medidas correctivas y evaluar sus resultados;</w:t>
      </w:r>
    </w:p>
    <w:p w14:paraId="7C763541"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Proporcionar informes periódicos sobre la eficacia de la seguridad de la organización;</w:t>
      </w:r>
    </w:p>
    <w:p w14:paraId="5DE6009D"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Mantener registros y documentación de seguridad;</w:t>
      </w:r>
    </w:p>
    <w:p w14:paraId="5BB26691"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Planificar y organizar la instrucción del personal en seguridad;</w:t>
      </w:r>
    </w:p>
    <w:p w14:paraId="6615B937"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Proporcionar asesoramiento independiente sobre asuntos de seguridad;</w:t>
      </w:r>
    </w:p>
    <w:p w14:paraId="6A6F6C70"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Coordinar y comunicarse (en nombre del Gerente responsable) con la autoridad de supervisión del Estado y otras agencias estatales según corresponda sobre problemas relacionados con la seguridad; y</w:t>
      </w:r>
    </w:p>
    <w:p w14:paraId="4F9FEF62" w14:textId="77777777" w:rsidR="00FB73A9"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Coordinar y comunicarse (en nombre del Gerente responsable) con agencias internacionales sobre cuestiones relativas a la seguridad</w:t>
      </w:r>
    </w:p>
    <w:p w14:paraId="45AF759E" w14:textId="77777777" w:rsidR="00475518" w:rsidRPr="00162E3B" w:rsidRDefault="00475518" w:rsidP="00A91FAE">
      <w:pPr>
        <w:spacing w:after="0" w:line="240" w:lineRule="auto"/>
        <w:jc w:val="both"/>
        <w:rPr>
          <w:rFonts w:eastAsia="Calibri" w:cstheme="minorHAnsi"/>
          <w:sz w:val="24"/>
          <w:szCs w:val="24"/>
        </w:rPr>
      </w:pPr>
    </w:p>
    <w:p w14:paraId="77400144" w14:textId="77777777" w:rsidR="00775CC7" w:rsidRPr="00F3732B" w:rsidRDefault="00775CC7"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Dependencia:</w:t>
      </w:r>
    </w:p>
    <w:p w14:paraId="6D7D89DB" w14:textId="77777777" w:rsidR="00775CC7" w:rsidRPr="00162E3B" w:rsidRDefault="00775CC7"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Gerente responsable</w:t>
      </w:r>
    </w:p>
    <w:p w14:paraId="041E9604" w14:textId="77777777" w:rsidR="00775CC7" w:rsidRPr="00162E3B" w:rsidRDefault="00775CC7" w:rsidP="00A91FAE">
      <w:pPr>
        <w:spacing w:after="0" w:line="240" w:lineRule="auto"/>
        <w:jc w:val="both"/>
        <w:rPr>
          <w:rFonts w:eastAsia="Calibri" w:cstheme="minorHAnsi"/>
          <w:sz w:val="24"/>
          <w:szCs w:val="24"/>
        </w:rPr>
      </w:pPr>
    </w:p>
    <w:p w14:paraId="246DC9E2" w14:textId="77777777" w:rsidR="00775CC7" w:rsidRPr="00F3732B" w:rsidRDefault="00775CC7"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Posiciones relacionadas:</w:t>
      </w:r>
    </w:p>
    <w:p w14:paraId="22E69FF2" w14:textId="77777777" w:rsidR="00775CC7" w:rsidRPr="00162E3B" w:rsidRDefault="00775CC7"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AME Jefe</w:t>
      </w:r>
    </w:p>
    <w:p w14:paraId="0492CD47" w14:textId="77777777" w:rsidR="00775CC7" w:rsidRPr="00162E3B" w:rsidRDefault="00775CC7" w:rsidP="00A91FAE">
      <w:pPr>
        <w:spacing w:after="0" w:line="240" w:lineRule="auto"/>
        <w:jc w:val="both"/>
        <w:rPr>
          <w:rFonts w:eastAsia="Calibri" w:cstheme="minorHAnsi"/>
          <w:sz w:val="24"/>
          <w:szCs w:val="24"/>
        </w:rPr>
      </w:pPr>
    </w:p>
    <w:p w14:paraId="0ED9BF6A" w14:textId="77777777" w:rsidR="00775CC7" w:rsidRPr="00F3732B" w:rsidRDefault="00775CC7"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Posiciones subalternas.</w:t>
      </w:r>
    </w:p>
    <w:p w14:paraId="5290F5D6" w14:textId="77777777" w:rsidR="00775CC7" w:rsidRPr="00162E3B" w:rsidRDefault="00775CC7"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Todo el personal del AeMC</w:t>
      </w:r>
    </w:p>
    <w:p w14:paraId="1E33F2A7" w14:textId="77777777" w:rsidR="0048129E" w:rsidRDefault="0048129E" w:rsidP="00A91FAE">
      <w:pPr>
        <w:spacing w:after="0" w:line="240" w:lineRule="auto"/>
        <w:jc w:val="both"/>
        <w:rPr>
          <w:rFonts w:eastAsia="Calibri" w:cstheme="minorHAnsi"/>
          <w:b/>
          <w:sz w:val="24"/>
          <w:szCs w:val="24"/>
        </w:rPr>
      </w:pPr>
    </w:p>
    <w:p w14:paraId="49F0B753" w14:textId="77777777" w:rsidR="00F3732B" w:rsidRDefault="00F3732B" w:rsidP="00A91FAE">
      <w:pPr>
        <w:spacing w:after="0" w:line="240" w:lineRule="auto"/>
        <w:jc w:val="both"/>
        <w:rPr>
          <w:rFonts w:eastAsia="Calibri" w:cstheme="minorHAnsi"/>
          <w:b/>
          <w:sz w:val="24"/>
          <w:szCs w:val="24"/>
        </w:rPr>
      </w:pPr>
    </w:p>
    <w:p w14:paraId="32B5D002" w14:textId="77777777" w:rsidR="00F3732B" w:rsidRPr="00162E3B" w:rsidRDefault="00F3732B" w:rsidP="00A91FAE">
      <w:pPr>
        <w:spacing w:after="0" w:line="240" w:lineRule="auto"/>
        <w:jc w:val="both"/>
        <w:rPr>
          <w:rFonts w:eastAsia="Calibri" w:cstheme="minorHAnsi"/>
          <w:b/>
          <w:sz w:val="24"/>
          <w:szCs w:val="24"/>
        </w:rPr>
      </w:pPr>
    </w:p>
    <w:p w14:paraId="03F9A2F0" w14:textId="77777777" w:rsidR="00FB73A9" w:rsidRPr="00162E3B" w:rsidRDefault="00FB73A9" w:rsidP="00A91FAE">
      <w:pPr>
        <w:spacing w:after="0" w:line="240" w:lineRule="auto"/>
        <w:jc w:val="both"/>
        <w:rPr>
          <w:rFonts w:eastAsia="Calibri" w:cstheme="minorHAnsi"/>
          <w:b/>
          <w:sz w:val="24"/>
          <w:szCs w:val="24"/>
        </w:rPr>
      </w:pPr>
    </w:p>
    <w:p w14:paraId="1AEC8C3C" w14:textId="77777777" w:rsidR="00FB73A9" w:rsidRPr="00162E3B" w:rsidRDefault="00B96165" w:rsidP="00A91FAE">
      <w:pPr>
        <w:pStyle w:val="Prrafodelista"/>
        <w:numPr>
          <w:ilvl w:val="0"/>
          <w:numId w:val="8"/>
        </w:numPr>
        <w:spacing w:after="0" w:line="240" w:lineRule="auto"/>
        <w:ind w:left="426" w:hanging="426"/>
        <w:jc w:val="both"/>
        <w:rPr>
          <w:rFonts w:eastAsia="Calibri" w:cstheme="minorHAnsi"/>
          <w:b/>
          <w:sz w:val="24"/>
          <w:szCs w:val="24"/>
          <w:lang w:val="pt-BR"/>
        </w:rPr>
      </w:pPr>
      <w:r w:rsidRPr="00162E3B">
        <w:rPr>
          <w:rFonts w:eastAsia="Calibri" w:cstheme="minorHAnsi"/>
          <w:b/>
          <w:sz w:val="24"/>
          <w:szCs w:val="24"/>
          <w:lang w:val="pt-BR"/>
        </w:rPr>
        <w:t>Médico(</w:t>
      </w:r>
      <w:r w:rsidR="00105980" w:rsidRPr="00162E3B">
        <w:rPr>
          <w:rFonts w:eastAsia="Calibri" w:cstheme="minorHAnsi"/>
          <w:b/>
          <w:sz w:val="24"/>
          <w:szCs w:val="24"/>
          <w:lang w:val="pt-BR"/>
        </w:rPr>
        <w:t>s)</w:t>
      </w:r>
      <w:r w:rsidR="00FB73A9" w:rsidRPr="00162E3B">
        <w:rPr>
          <w:rFonts w:eastAsia="Calibri" w:cstheme="minorHAnsi"/>
          <w:b/>
          <w:sz w:val="24"/>
          <w:szCs w:val="24"/>
          <w:lang w:val="pt-BR"/>
        </w:rPr>
        <w:t xml:space="preserve"> Examinador Aéreo (AME). </w:t>
      </w:r>
    </w:p>
    <w:p w14:paraId="7FCC925D" w14:textId="77777777" w:rsidR="00FB73A9" w:rsidRPr="00162E3B" w:rsidRDefault="00FB73A9" w:rsidP="00A91FAE">
      <w:pPr>
        <w:spacing w:after="0" w:line="240" w:lineRule="auto"/>
        <w:jc w:val="both"/>
        <w:rPr>
          <w:rFonts w:eastAsia="Calibri" w:cstheme="minorHAnsi"/>
          <w:b/>
          <w:sz w:val="24"/>
          <w:szCs w:val="24"/>
          <w:lang w:val="pt-BR"/>
        </w:rPr>
      </w:pPr>
    </w:p>
    <w:p w14:paraId="6617FF4E" w14:textId="77777777" w:rsidR="00FB73A9" w:rsidRPr="00F3732B" w:rsidRDefault="00FB73A9"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Funciones:</w:t>
      </w:r>
    </w:p>
    <w:p w14:paraId="41AA478D" w14:textId="77777777" w:rsidR="0066596A" w:rsidRPr="00162E3B" w:rsidRDefault="0066596A" w:rsidP="00E853D4">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Asumirá las funciones del Director/Jefe Médico en ausencia de éste y por lo tanto deberá  estar plenamente calificado  para coordinar los resultados de los reconocimientos y de firmar los informes, certificados y certificados Clase1 y Clase 3.</w:t>
      </w:r>
    </w:p>
    <w:p w14:paraId="3C87BB7F" w14:textId="77777777" w:rsidR="009860CC"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Informar al solicitante</w:t>
      </w:r>
      <w:r w:rsidR="00105980" w:rsidRPr="00162E3B">
        <w:rPr>
          <w:rFonts w:eastAsia="Calibri" w:cstheme="minorHAnsi"/>
          <w:sz w:val="24"/>
          <w:szCs w:val="24"/>
        </w:rPr>
        <w:t xml:space="preserve"> de un certificado médico</w:t>
      </w:r>
      <w:r w:rsidRPr="00162E3B">
        <w:rPr>
          <w:rFonts w:eastAsia="Calibri" w:cstheme="minorHAnsi"/>
          <w:sz w:val="24"/>
          <w:szCs w:val="24"/>
        </w:rPr>
        <w:t xml:space="preserve"> de las consecuencias que conlleva comunicar informaciones incompletas, inexactas o falsas en relación con su historia clínica.</w:t>
      </w:r>
      <w:r w:rsidR="009860CC" w:rsidRPr="00162E3B">
        <w:rPr>
          <w:rFonts w:eastAsia="Calibri" w:cstheme="minorHAnsi"/>
          <w:sz w:val="24"/>
          <w:szCs w:val="24"/>
        </w:rPr>
        <w:t xml:space="preserve"> </w:t>
      </w:r>
    </w:p>
    <w:p w14:paraId="3E30D7B8" w14:textId="77777777" w:rsidR="009860CC" w:rsidRPr="00162E3B" w:rsidRDefault="009860CC"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Participar, en lo que le corresponda en las revisiones médicas de los solicitantes;</w:t>
      </w:r>
    </w:p>
    <w:p w14:paraId="72D08CDA"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Informar al aspirante si ha resultado apto o no apto, o si debe ser derivado a la Autoridad aeromédica;</w:t>
      </w:r>
    </w:p>
    <w:p w14:paraId="45B86D53"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Informar al solicitante de cualquier limitación que pudiera restringir su entrenamiento en vuelo, las atribuciones de la licencia o del certificado como trip</w:t>
      </w:r>
      <w:r w:rsidR="009860CC" w:rsidRPr="00162E3B">
        <w:rPr>
          <w:rFonts w:eastAsia="Calibri" w:cstheme="minorHAnsi"/>
          <w:sz w:val="24"/>
          <w:szCs w:val="24"/>
        </w:rPr>
        <w:t>ulante de cabina</w:t>
      </w:r>
      <w:r w:rsidR="00105980" w:rsidRPr="00162E3B">
        <w:rPr>
          <w:rFonts w:eastAsia="Calibri" w:cstheme="minorHAnsi"/>
          <w:sz w:val="24"/>
          <w:szCs w:val="24"/>
        </w:rPr>
        <w:t xml:space="preserve"> de pasajeros</w:t>
      </w:r>
      <w:r w:rsidR="009860CC" w:rsidRPr="00162E3B">
        <w:rPr>
          <w:rFonts w:eastAsia="Calibri" w:cstheme="minorHAnsi"/>
          <w:sz w:val="24"/>
          <w:szCs w:val="24"/>
        </w:rPr>
        <w:t>, según el caso;</w:t>
      </w:r>
    </w:p>
    <w:p w14:paraId="4F46D2CE"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Informar al aspirante que haya sido calificado como no apto sobre su derecho a una segunda revisión;</w:t>
      </w:r>
    </w:p>
    <w:p w14:paraId="6B1217E1" w14:textId="77777777" w:rsidR="00FB73A9" w:rsidRPr="00162E3B" w:rsidRDefault="00105980"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R</w:t>
      </w:r>
      <w:r w:rsidR="00FB73A9" w:rsidRPr="00162E3B">
        <w:rPr>
          <w:rFonts w:eastAsia="Calibri" w:cstheme="minorHAnsi"/>
          <w:sz w:val="24"/>
          <w:szCs w:val="24"/>
        </w:rPr>
        <w:t>emitir sin demora a la Autoridad aeromédica un informe, firmado o autentificado electrónicamente, que incluya los resultados de la evaluación y una copia del certificado médico;</w:t>
      </w:r>
    </w:p>
    <w:p w14:paraId="302AF3EC"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Cumplimentar en el Programa SIGMA de AESA los datos y resultados de sus actividades exploratorias y los diagnósticos obtenidos;</w:t>
      </w:r>
    </w:p>
    <w:p w14:paraId="7ADC6ED6" w14:textId="77777777" w:rsidR="009860CC" w:rsidRPr="00162E3B" w:rsidRDefault="009860CC"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Participar en los procesos de evaluación;</w:t>
      </w:r>
    </w:p>
    <w:p w14:paraId="7594FA3B"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 xml:space="preserve">Emitir el Certificado </w:t>
      </w:r>
      <w:r w:rsidR="009860CC" w:rsidRPr="00162E3B">
        <w:rPr>
          <w:rFonts w:eastAsia="Calibri" w:cstheme="minorHAnsi"/>
          <w:sz w:val="24"/>
          <w:szCs w:val="24"/>
        </w:rPr>
        <w:t>Médico y, en su caso, denegarlo.</w:t>
      </w:r>
    </w:p>
    <w:p w14:paraId="6F509840" w14:textId="77777777" w:rsidR="00F3732B" w:rsidRDefault="00B90810" w:rsidP="00A848A2">
      <w:pPr>
        <w:pStyle w:val="Prrafodelista"/>
        <w:numPr>
          <w:ilvl w:val="0"/>
          <w:numId w:val="55"/>
        </w:numPr>
        <w:spacing w:after="0" w:line="240" w:lineRule="auto"/>
        <w:jc w:val="both"/>
        <w:rPr>
          <w:rFonts w:eastAsia="Calibri" w:cstheme="minorHAnsi"/>
          <w:sz w:val="24"/>
          <w:szCs w:val="24"/>
        </w:rPr>
      </w:pPr>
      <w:r w:rsidRPr="00F3732B">
        <w:rPr>
          <w:rFonts w:eastAsia="Calibri" w:cstheme="minorHAnsi"/>
          <w:sz w:val="24"/>
          <w:szCs w:val="24"/>
        </w:rPr>
        <w:t>Utilizar la aplicación informática para la gestión  de los resultados de la evaluación.</w:t>
      </w:r>
    </w:p>
    <w:p w14:paraId="01EDC1F8" w14:textId="77777777" w:rsidR="00FB73A9" w:rsidRPr="00F3732B" w:rsidRDefault="00FB73A9" w:rsidP="00A848A2">
      <w:pPr>
        <w:pStyle w:val="Prrafodelista"/>
        <w:numPr>
          <w:ilvl w:val="0"/>
          <w:numId w:val="55"/>
        </w:numPr>
        <w:spacing w:after="0" w:line="240" w:lineRule="auto"/>
        <w:jc w:val="both"/>
        <w:rPr>
          <w:rFonts w:eastAsia="Calibri" w:cstheme="minorHAnsi"/>
          <w:sz w:val="24"/>
          <w:szCs w:val="24"/>
        </w:rPr>
      </w:pPr>
      <w:r w:rsidRPr="00F3732B">
        <w:rPr>
          <w:rFonts w:eastAsia="Calibri" w:cstheme="minorHAnsi"/>
          <w:sz w:val="24"/>
          <w:szCs w:val="24"/>
        </w:rPr>
        <w:t>Debe cerciorarse de que pueden comunicarse con el aspirante sin barreras lingüísticas.</w:t>
      </w:r>
    </w:p>
    <w:p w14:paraId="1936FE2B" w14:textId="77777777" w:rsidR="00FB73A9" w:rsidRPr="00162E3B" w:rsidRDefault="00FB73A9" w:rsidP="00A91FAE">
      <w:pPr>
        <w:spacing w:after="0" w:line="240" w:lineRule="auto"/>
        <w:jc w:val="both"/>
        <w:rPr>
          <w:rFonts w:eastAsia="Calibri" w:cstheme="minorHAnsi"/>
          <w:b/>
          <w:sz w:val="24"/>
          <w:szCs w:val="24"/>
        </w:rPr>
      </w:pPr>
    </w:p>
    <w:p w14:paraId="6DC17E81" w14:textId="77777777" w:rsidR="00FB73A9" w:rsidRPr="00F3732B" w:rsidRDefault="00FB73A9"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Dependencia:</w:t>
      </w:r>
    </w:p>
    <w:p w14:paraId="331F0543" w14:textId="77777777" w:rsidR="00FB73A9" w:rsidRPr="00162E3B" w:rsidRDefault="00E07BC3" w:rsidP="00A848A2">
      <w:pPr>
        <w:pStyle w:val="Prrafodelista"/>
        <w:numPr>
          <w:ilvl w:val="0"/>
          <w:numId w:val="56"/>
        </w:numPr>
        <w:spacing w:after="0" w:line="240" w:lineRule="auto"/>
        <w:jc w:val="both"/>
        <w:rPr>
          <w:rFonts w:eastAsia="Calibri" w:cstheme="minorHAnsi"/>
          <w:sz w:val="24"/>
          <w:szCs w:val="24"/>
        </w:rPr>
      </w:pPr>
      <w:r w:rsidRPr="00162E3B">
        <w:rPr>
          <w:rFonts w:eastAsia="Calibri" w:cstheme="minorHAnsi"/>
          <w:sz w:val="24"/>
          <w:szCs w:val="24"/>
        </w:rPr>
        <w:t>Médico Examinador Aéreo Jefe</w:t>
      </w:r>
    </w:p>
    <w:p w14:paraId="4819B27B" w14:textId="77777777" w:rsidR="00FB73A9" w:rsidRPr="00162E3B" w:rsidRDefault="00FB73A9" w:rsidP="00A91FAE">
      <w:pPr>
        <w:spacing w:after="0" w:line="240" w:lineRule="auto"/>
        <w:jc w:val="both"/>
        <w:rPr>
          <w:rFonts w:eastAsia="Calibri" w:cstheme="minorHAnsi"/>
          <w:sz w:val="24"/>
          <w:szCs w:val="24"/>
        </w:rPr>
      </w:pPr>
    </w:p>
    <w:p w14:paraId="1CE0FC0A" w14:textId="77777777" w:rsidR="00397CDC" w:rsidRPr="00162E3B" w:rsidRDefault="00397CDC" w:rsidP="00A91FAE">
      <w:pPr>
        <w:spacing w:after="0" w:line="240" w:lineRule="auto"/>
        <w:jc w:val="both"/>
        <w:rPr>
          <w:rFonts w:eastAsia="Calibri" w:cstheme="minorHAnsi"/>
          <w:sz w:val="24"/>
          <w:szCs w:val="24"/>
        </w:rPr>
      </w:pPr>
    </w:p>
    <w:p w14:paraId="7E31DFEC" w14:textId="77777777" w:rsidR="00FB73A9"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Posiciones relacionadas:</w:t>
      </w:r>
    </w:p>
    <w:p w14:paraId="5A686E33" w14:textId="77777777" w:rsidR="00E07BC3" w:rsidRPr="00162E3B" w:rsidRDefault="00E07BC3" w:rsidP="00A848A2">
      <w:pPr>
        <w:pStyle w:val="Prrafodelista"/>
        <w:numPr>
          <w:ilvl w:val="0"/>
          <w:numId w:val="56"/>
        </w:numPr>
        <w:spacing w:after="0" w:line="240" w:lineRule="auto"/>
        <w:jc w:val="both"/>
        <w:rPr>
          <w:rFonts w:eastAsia="Calibri" w:cstheme="minorHAnsi"/>
          <w:sz w:val="24"/>
          <w:szCs w:val="24"/>
        </w:rPr>
      </w:pPr>
      <w:r w:rsidRPr="00162E3B">
        <w:rPr>
          <w:rFonts w:eastAsia="Calibri" w:cstheme="minorHAnsi"/>
          <w:sz w:val="24"/>
          <w:szCs w:val="24"/>
        </w:rPr>
        <w:t>Médicos especialistas</w:t>
      </w:r>
    </w:p>
    <w:p w14:paraId="735871F7" w14:textId="77777777" w:rsidR="00FB73A9" w:rsidRPr="00162E3B" w:rsidRDefault="00FB73A9" w:rsidP="00A91FAE">
      <w:pPr>
        <w:spacing w:after="0" w:line="240" w:lineRule="auto"/>
        <w:jc w:val="both"/>
        <w:rPr>
          <w:rFonts w:eastAsia="Calibri" w:cstheme="minorHAnsi"/>
          <w:sz w:val="24"/>
          <w:szCs w:val="24"/>
        </w:rPr>
      </w:pPr>
    </w:p>
    <w:p w14:paraId="23190FF6" w14:textId="77777777" w:rsidR="00FB73A9" w:rsidRPr="00162E3B" w:rsidRDefault="00FB73A9" w:rsidP="00A91FAE">
      <w:pPr>
        <w:spacing w:after="0" w:line="240" w:lineRule="auto"/>
        <w:jc w:val="both"/>
        <w:rPr>
          <w:rFonts w:eastAsia="Calibri" w:cstheme="minorHAnsi"/>
          <w:sz w:val="24"/>
          <w:szCs w:val="24"/>
        </w:rPr>
      </w:pPr>
    </w:p>
    <w:p w14:paraId="13861455" w14:textId="77777777" w:rsidR="00FB73A9" w:rsidRPr="00162E3B" w:rsidRDefault="00FB73A9" w:rsidP="00A848A2">
      <w:pPr>
        <w:pStyle w:val="Prrafodelista"/>
        <w:numPr>
          <w:ilvl w:val="0"/>
          <w:numId w:val="57"/>
        </w:numPr>
        <w:spacing w:after="0" w:line="240" w:lineRule="auto"/>
        <w:ind w:left="426" w:hanging="426"/>
        <w:jc w:val="both"/>
        <w:rPr>
          <w:rFonts w:eastAsia="Calibri" w:cstheme="minorHAnsi"/>
          <w:b/>
          <w:sz w:val="24"/>
          <w:szCs w:val="24"/>
        </w:rPr>
      </w:pPr>
      <w:r w:rsidRPr="00162E3B">
        <w:rPr>
          <w:rFonts w:eastAsia="Calibri" w:cstheme="minorHAnsi"/>
          <w:b/>
          <w:sz w:val="24"/>
          <w:szCs w:val="24"/>
        </w:rPr>
        <w:t>Médico</w:t>
      </w:r>
      <w:r w:rsidR="00E07BC3" w:rsidRPr="00162E3B">
        <w:rPr>
          <w:rFonts w:eastAsia="Calibri" w:cstheme="minorHAnsi"/>
          <w:b/>
          <w:sz w:val="24"/>
          <w:szCs w:val="24"/>
        </w:rPr>
        <w:t>s e</w:t>
      </w:r>
      <w:r w:rsidRPr="00162E3B">
        <w:rPr>
          <w:rFonts w:eastAsia="Calibri" w:cstheme="minorHAnsi"/>
          <w:b/>
          <w:sz w:val="24"/>
          <w:szCs w:val="24"/>
        </w:rPr>
        <w:t>specialista</w:t>
      </w:r>
      <w:r w:rsidR="00E07BC3" w:rsidRPr="00162E3B">
        <w:rPr>
          <w:rFonts w:eastAsia="Calibri" w:cstheme="minorHAnsi"/>
          <w:b/>
          <w:sz w:val="24"/>
          <w:szCs w:val="24"/>
        </w:rPr>
        <w:t>s</w:t>
      </w:r>
      <w:r w:rsidRPr="00162E3B">
        <w:rPr>
          <w:rFonts w:eastAsia="Calibri" w:cstheme="minorHAnsi"/>
          <w:b/>
          <w:sz w:val="24"/>
          <w:szCs w:val="24"/>
        </w:rPr>
        <w:t xml:space="preserve">.    </w:t>
      </w:r>
      <w:r w:rsidRPr="00162E3B">
        <w:rPr>
          <w:rFonts w:eastAsia="Calibri" w:cstheme="minorHAnsi"/>
          <w:b/>
          <w:sz w:val="24"/>
          <w:szCs w:val="24"/>
        </w:rPr>
        <w:tab/>
        <w:t xml:space="preserve">  </w:t>
      </w:r>
    </w:p>
    <w:p w14:paraId="19C6AAB1" w14:textId="77777777" w:rsidR="00E07BC3" w:rsidRPr="00162E3B" w:rsidRDefault="00E07BC3" w:rsidP="00A91FAE">
      <w:pPr>
        <w:spacing w:after="0" w:line="240" w:lineRule="auto"/>
        <w:jc w:val="both"/>
        <w:rPr>
          <w:rFonts w:eastAsia="Calibri" w:cstheme="minorHAnsi"/>
          <w:sz w:val="24"/>
          <w:szCs w:val="24"/>
        </w:rPr>
      </w:pPr>
    </w:p>
    <w:p w14:paraId="758F0969" w14:textId="77777777" w:rsidR="00E07BC3"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Funciones:</w:t>
      </w:r>
    </w:p>
    <w:p w14:paraId="0B68FB6E" w14:textId="77777777" w:rsidR="00FB73A9" w:rsidRPr="00162E3B" w:rsidRDefault="00E07BC3"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Realizar las pruebas</w:t>
      </w:r>
      <w:r w:rsidR="00FB73A9" w:rsidRPr="00162E3B">
        <w:rPr>
          <w:rFonts w:eastAsia="Calibri" w:cstheme="minorHAnsi"/>
          <w:sz w:val="24"/>
          <w:szCs w:val="24"/>
        </w:rPr>
        <w:t xml:space="preserve"> </w:t>
      </w:r>
      <w:r w:rsidRPr="00162E3B">
        <w:rPr>
          <w:rFonts w:eastAsia="Calibri" w:cstheme="minorHAnsi"/>
          <w:sz w:val="24"/>
          <w:szCs w:val="24"/>
        </w:rPr>
        <w:t>diagnósticas y de</w:t>
      </w:r>
      <w:r w:rsidR="00FB73A9" w:rsidRPr="00162E3B">
        <w:rPr>
          <w:rFonts w:eastAsia="Calibri" w:cstheme="minorHAnsi"/>
          <w:sz w:val="24"/>
          <w:szCs w:val="24"/>
        </w:rPr>
        <w:t xml:space="preserve"> reconocimiento</w:t>
      </w:r>
      <w:r w:rsidR="00105980" w:rsidRPr="00162E3B">
        <w:rPr>
          <w:rFonts w:eastAsia="Calibri" w:cstheme="minorHAnsi"/>
          <w:sz w:val="24"/>
          <w:szCs w:val="24"/>
        </w:rPr>
        <w:t xml:space="preserve"> requeridas por la reglamentación o por circunstancias particulares, incluidas</w:t>
      </w:r>
      <w:r w:rsidR="00FB73A9" w:rsidRPr="00162E3B">
        <w:rPr>
          <w:rFonts w:eastAsia="Calibri" w:cstheme="minorHAnsi"/>
          <w:sz w:val="24"/>
          <w:szCs w:val="24"/>
        </w:rPr>
        <w:t xml:space="preserve"> en el ámbito de su especialidad</w:t>
      </w:r>
      <w:r w:rsidR="00105980" w:rsidRPr="00162E3B">
        <w:rPr>
          <w:rFonts w:eastAsia="Calibri" w:cstheme="minorHAnsi"/>
          <w:sz w:val="24"/>
          <w:szCs w:val="24"/>
        </w:rPr>
        <w:t>;</w:t>
      </w:r>
    </w:p>
    <w:p w14:paraId="55826F38" w14:textId="77777777" w:rsidR="00FB73A9" w:rsidRPr="00162E3B" w:rsidRDefault="00FB73A9"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Cumplimenta</w:t>
      </w:r>
      <w:r w:rsidR="00E07BC3" w:rsidRPr="00162E3B">
        <w:rPr>
          <w:rFonts w:eastAsia="Calibri" w:cstheme="minorHAnsi"/>
          <w:sz w:val="24"/>
          <w:szCs w:val="24"/>
        </w:rPr>
        <w:t>r</w:t>
      </w:r>
      <w:r w:rsidRPr="00162E3B">
        <w:rPr>
          <w:rFonts w:eastAsia="Calibri" w:cstheme="minorHAnsi"/>
          <w:sz w:val="24"/>
          <w:szCs w:val="24"/>
        </w:rPr>
        <w:t xml:space="preserve"> en el </w:t>
      </w:r>
      <w:r w:rsidR="00E07BC3" w:rsidRPr="00162E3B">
        <w:rPr>
          <w:rFonts w:eastAsia="Calibri" w:cstheme="minorHAnsi"/>
          <w:sz w:val="24"/>
          <w:szCs w:val="24"/>
        </w:rPr>
        <w:t>programa</w:t>
      </w:r>
      <w:r w:rsidRPr="00162E3B">
        <w:rPr>
          <w:rFonts w:eastAsia="Calibri" w:cstheme="minorHAnsi"/>
          <w:sz w:val="24"/>
          <w:szCs w:val="24"/>
        </w:rPr>
        <w:t xml:space="preserve"> de gestión </w:t>
      </w:r>
      <w:r w:rsidR="00E07BC3" w:rsidRPr="00162E3B">
        <w:rPr>
          <w:rFonts w:eastAsia="Calibri" w:cstheme="minorHAnsi"/>
          <w:sz w:val="24"/>
          <w:szCs w:val="24"/>
        </w:rPr>
        <w:t>SIGMA de AESA</w:t>
      </w:r>
      <w:r w:rsidRPr="00162E3B">
        <w:rPr>
          <w:rFonts w:eastAsia="Calibri" w:cstheme="minorHAnsi"/>
          <w:sz w:val="24"/>
          <w:szCs w:val="24"/>
        </w:rPr>
        <w:t xml:space="preserve"> los datos y resultados de sus actividades exploratori</w:t>
      </w:r>
      <w:r w:rsidR="00E07BC3" w:rsidRPr="00162E3B">
        <w:rPr>
          <w:rFonts w:eastAsia="Calibri" w:cstheme="minorHAnsi"/>
          <w:sz w:val="24"/>
          <w:szCs w:val="24"/>
        </w:rPr>
        <w:t>as y los diagnósticos obtenidos;</w:t>
      </w:r>
    </w:p>
    <w:p w14:paraId="07F1A365" w14:textId="77777777" w:rsidR="00FB73A9" w:rsidRPr="00162E3B" w:rsidRDefault="00FB73A9"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lastRenderedPageBreak/>
        <w:t>Coordina</w:t>
      </w:r>
      <w:r w:rsidR="00E07BC3" w:rsidRPr="00162E3B">
        <w:rPr>
          <w:rFonts w:eastAsia="Calibri" w:cstheme="minorHAnsi"/>
          <w:sz w:val="24"/>
          <w:szCs w:val="24"/>
        </w:rPr>
        <w:t>r</w:t>
      </w:r>
      <w:r w:rsidRPr="00162E3B">
        <w:rPr>
          <w:rFonts w:eastAsia="Calibri" w:cstheme="minorHAnsi"/>
          <w:sz w:val="24"/>
          <w:szCs w:val="24"/>
        </w:rPr>
        <w:t xml:space="preserve"> con el AME y/o Director Médico, las actividades de reconocimiento y diagnóstico </w:t>
      </w:r>
      <w:r w:rsidR="00E07BC3" w:rsidRPr="00162E3B">
        <w:rPr>
          <w:rFonts w:eastAsia="Calibri" w:cstheme="minorHAnsi"/>
          <w:sz w:val="24"/>
          <w:szCs w:val="24"/>
        </w:rPr>
        <w:t>de</w:t>
      </w:r>
      <w:r w:rsidRPr="00162E3B">
        <w:rPr>
          <w:rFonts w:eastAsia="Calibri" w:cstheme="minorHAnsi"/>
          <w:sz w:val="24"/>
          <w:szCs w:val="24"/>
        </w:rPr>
        <w:t xml:space="preserve"> los </w:t>
      </w:r>
      <w:r w:rsidR="00E07BC3" w:rsidRPr="00162E3B">
        <w:rPr>
          <w:rFonts w:eastAsia="Calibri" w:cstheme="minorHAnsi"/>
          <w:sz w:val="24"/>
          <w:szCs w:val="24"/>
        </w:rPr>
        <w:t>solicitantes</w:t>
      </w:r>
      <w:r w:rsidRPr="00162E3B">
        <w:rPr>
          <w:rFonts w:eastAsia="Calibri" w:cstheme="minorHAnsi"/>
          <w:sz w:val="24"/>
          <w:szCs w:val="24"/>
        </w:rPr>
        <w:t xml:space="preserve"> </w:t>
      </w:r>
      <w:r w:rsidR="00E07BC3" w:rsidRPr="00162E3B">
        <w:rPr>
          <w:rFonts w:eastAsia="Calibri" w:cstheme="minorHAnsi"/>
          <w:sz w:val="24"/>
          <w:szCs w:val="24"/>
        </w:rPr>
        <w:t>para cumplir l</w:t>
      </w:r>
      <w:r w:rsidRPr="00162E3B">
        <w:rPr>
          <w:rFonts w:eastAsia="Calibri" w:cstheme="minorHAnsi"/>
          <w:sz w:val="24"/>
          <w:szCs w:val="24"/>
        </w:rPr>
        <w:t>os requisitos establecidos por el Reglamento, según</w:t>
      </w:r>
      <w:r w:rsidR="00E07BC3" w:rsidRPr="00162E3B">
        <w:rPr>
          <w:rFonts w:eastAsia="Calibri" w:cstheme="minorHAnsi"/>
          <w:sz w:val="24"/>
          <w:szCs w:val="24"/>
        </w:rPr>
        <w:t xml:space="preserve"> el tipo de licencia solicitada;</w:t>
      </w:r>
    </w:p>
    <w:p w14:paraId="5C160A52" w14:textId="77777777" w:rsidR="00FB73A9" w:rsidRPr="00162E3B" w:rsidRDefault="00FB73A9"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Aporta</w:t>
      </w:r>
      <w:r w:rsidR="00E07BC3" w:rsidRPr="00162E3B">
        <w:rPr>
          <w:rFonts w:eastAsia="Calibri" w:cstheme="minorHAnsi"/>
          <w:sz w:val="24"/>
          <w:szCs w:val="24"/>
        </w:rPr>
        <w:t>r</w:t>
      </w:r>
      <w:r w:rsidRPr="00162E3B">
        <w:rPr>
          <w:rFonts w:eastAsia="Calibri" w:cstheme="minorHAnsi"/>
          <w:sz w:val="24"/>
          <w:szCs w:val="24"/>
        </w:rPr>
        <w:t xml:space="preserve"> su experiencia al resto de médicos especialistas,</w:t>
      </w:r>
      <w:r w:rsidR="00E07BC3" w:rsidRPr="00162E3B">
        <w:rPr>
          <w:rFonts w:eastAsia="Calibri" w:cstheme="minorHAnsi"/>
          <w:sz w:val="24"/>
          <w:szCs w:val="24"/>
        </w:rPr>
        <w:t xml:space="preserve"> AME Jefe y</w:t>
      </w:r>
      <w:r w:rsidRPr="00162E3B">
        <w:rPr>
          <w:rFonts w:eastAsia="Calibri" w:cstheme="minorHAnsi"/>
          <w:sz w:val="24"/>
          <w:szCs w:val="24"/>
        </w:rPr>
        <w:t xml:space="preserve"> AME</w:t>
      </w:r>
      <w:r w:rsidR="00E07BC3" w:rsidRPr="00162E3B">
        <w:rPr>
          <w:rFonts w:eastAsia="Calibri" w:cstheme="minorHAnsi"/>
          <w:sz w:val="24"/>
          <w:szCs w:val="24"/>
        </w:rPr>
        <w:t>s,</w:t>
      </w:r>
      <w:r w:rsidRPr="00162E3B">
        <w:rPr>
          <w:rFonts w:eastAsia="Calibri" w:cstheme="minorHAnsi"/>
          <w:sz w:val="24"/>
          <w:szCs w:val="24"/>
        </w:rPr>
        <w:t xml:space="preserve"> con objeto de obtener un informe integral y lo más adecuado posible de los </w:t>
      </w:r>
      <w:r w:rsidR="00E07BC3" w:rsidRPr="00162E3B">
        <w:rPr>
          <w:rFonts w:eastAsia="Calibri" w:cstheme="minorHAnsi"/>
          <w:sz w:val="24"/>
          <w:szCs w:val="24"/>
        </w:rPr>
        <w:t>solicitantes;</w:t>
      </w:r>
    </w:p>
    <w:p w14:paraId="5496C135" w14:textId="77777777" w:rsidR="00646187" w:rsidRDefault="009860CC"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Participar en los procesos de evaluación, cuando sea requerido.</w:t>
      </w:r>
    </w:p>
    <w:p w14:paraId="367EEACB" w14:textId="77777777" w:rsidR="00397CDC" w:rsidRPr="00162E3B" w:rsidRDefault="00B90810"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Utilizar la aplicación informática para la gestión  de los resultados de la evaluación.</w:t>
      </w:r>
    </w:p>
    <w:p w14:paraId="3E022DBC" w14:textId="77777777" w:rsidR="00397CDC" w:rsidRPr="00162E3B" w:rsidRDefault="00397CDC" w:rsidP="00A91FAE">
      <w:pPr>
        <w:spacing w:after="0" w:line="240" w:lineRule="auto"/>
        <w:jc w:val="both"/>
        <w:rPr>
          <w:rFonts w:eastAsia="Calibri" w:cstheme="minorHAnsi"/>
          <w:sz w:val="24"/>
          <w:szCs w:val="24"/>
        </w:rPr>
      </w:pPr>
    </w:p>
    <w:p w14:paraId="74A163C7" w14:textId="77777777" w:rsidR="00FB73A9"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Dependencia:</w:t>
      </w:r>
    </w:p>
    <w:p w14:paraId="6E7DCB5E" w14:textId="77777777" w:rsidR="00E07BC3" w:rsidRPr="00162E3B" w:rsidRDefault="00E07BC3" w:rsidP="00A848A2">
      <w:pPr>
        <w:pStyle w:val="Prrafodelista"/>
        <w:numPr>
          <w:ilvl w:val="0"/>
          <w:numId w:val="82"/>
        </w:numPr>
        <w:spacing w:after="0" w:line="240" w:lineRule="auto"/>
        <w:ind w:left="426" w:hanging="426"/>
        <w:jc w:val="both"/>
        <w:rPr>
          <w:rFonts w:eastAsia="Calibri" w:cstheme="minorHAnsi"/>
          <w:sz w:val="24"/>
          <w:szCs w:val="24"/>
        </w:rPr>
      </w:pPr>
      <w:r w:rsidRPr="00162E3B">
        <w:rPr>
          <w:rFonts w:eastAsia="Calibri" w:cstheme="minorHAnsi"/>
          <w:sz w:val="24"/>
          <w:szCs w:val="24"/>
        </w:rPr>
        <w:t>AME Jefe</w:t>
      </w:r>
    </w:p>
    <w:p w14:paraId="6AEFBB93" w14:textId="77777777" w:rsidR="00E07BC3" w:rsidRPr="00162E3B" w:rsidRDefault="00E07BC3" w:rsidP="00A91FAE">
      <w:pPr>
        <w:spacing w:after="0" w:line="240" w:lineRule="auto"/>
        <w:jc w:val="both"/>
        <w:rPr>
          <w:rFonts w:eastAsia="Calibri" w:cstheme="minorHAnsi"/>
          <w:sz w:val="24"/>
          <w:szCs w:val="24"/>
        </w:rPr>
      </w:pPr>
    </w:p>
    <w:p w14:paraId="09FBDBEF" w14:textId="77777777" w:rsidR="00E07BC3"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Posiciones relacionadas:</w:t>
      </w:r>
    </w:p>
    <w:p w14:paraId="1E311819" w14:textId="77777777" w:rsidR="00E07BC3" w:rsidRPr="00162E3B" w:rsidRDefault="00E07BC3" w:rsidP="00A848A2">
      <w:pPr>
        <w:pStyle w:val="Prrafodelista"/>
        <w:numPr>
          <w:ilvl w:val="0"/>
          <w:numId w:val="57"/>
        </w:numPr>
        <w:spacing w:after="0" w:line="240" w:lineRule="auto"/>
        <w:ind w:left="426" w:hanging="426"/>
        <w:jc w:val="both"/>
        <w:rPr>
          <w:rFonts w:eastAsia="Calibri" w:cstheme="minorHAnsi"/>
          <w:sz w:val="24"/>
          <w:szCs w:val="24"/>
        </w:rPr>
      </w:pPr>
      <w:r w:rsidRPr="00162E3B">
        <w:rPr>
          <w:rFonts w:eastAsia="Calibri" w:cstheme="minorHAnsi"/>
          <w:sz w:val="24"/>
          <w:szCs w:val="24"/>
        </w:rPr>
        <w:t>AMEs</w:t>
      </w:r>
    </w:p>
    <w:p w14:paraId="5C763A5E" w14:textId="77777777" w:rsidR="00FB73A9" w:rsidRPr="00162E3B" w:rsidRDefault="00FB73A9" w:rsidP="00A91FAE">
      <w:pPr>
        <w:spacing w:after="0" w:line="240" w:lineRule="auto"/>
        <w:jc w:val="both"/>
        <w:rPr>
          <w:rFonts w:eastAsia="Calibri" w:cstheme="minorHAnsi"/>
          <w:b/>
          <w:sz w:val="24"/>
          <w:szCs w:val="24"/>
        </w:rPr>
      </w:pPr>
    </w:p>
    <w:p w14:paraId="3EAA0655" w14:textId="77777777" w:rsidR="00E07BC3" w:rsidRPr="00162E3B" w:rsidRDefault="00E07BC3" w:rsidP="00A91FAE">
      <w:pPr>
        <w:spacing w:after="0" w:line="240" w:lineRule="auto"/>
        <w:jc w:val="both"/>
        <w:rPr>
          <w:rFonts w:eastAsia="Calibri" w:cstheme="minorHAnsi"/>
          <w:b/>
          <w:sz w:val="24"/>
          <w:szCs w:val="24"/>
        </w:rPr>
      </w:pPr>
    </w:p>
    <w:p w14:paraId="1BC1D115" w14:textId="77777777" w:rsidR="00FB73A9" w:rsidRPr="00162E3B" w:rsidRDefault="00E07BC3" w:rsidP="00A848A2">
      <w:pPr>
        <w:pStyle w:val="Prrafodelista"/>
        <w:numPr>
          <w:ilvl w:val="0"/>
          <w:numId w:val="58"/>
        </w:numPr>
        <w:spacing w:after="0" w:line="240" w:lineRule="auto"/>
        <w:ind w:left="426" w:hanging="426"/>
        <w:jc w:val="both"/>
        <w:rPr>
          <w:rFonts w:eastAsia="Calibri" w:cstheme="minorHAnsi"/>
          <w:b/>
          <w:sz w:val="24"/>
          <w:szCs w:val="24"/>
        </w:rPr>
      </w:pPr>
      <w:r w:rsidRPr="00162E3B">
        <w:rPr>
          <w:rFonts w:eastAsia="Calibri" w:cstheme="minorHAnsi"/>
          <w:b/>
          <w:sz w:val="24"/>
          <w:szCs w:val="24"/>
        </w:rPr>
        <w:t>Personal de Enfermería</w:t>
      </w:r>
      <w:r w:rsidR="00FB73A9" w:rsidRPr="00162E3B">
        <w:rPr>
          <w:rFonts w:eastAsia="Calibri" w:cstheme="minorHAnsi"/>
          <w:b/>
          <w:sz w:val="24"/>
          <w:szCs w:val="24"/>
        </w:rPr>
        <w:t xml:space="preserve">.  </w:t>
      </w:r>
    </w:p>
    <w:p w14:paraId="757EE32D" w14:textId="77777777" w:rsidR="00FB73A9" w:rsidRPr="00162E3B" w:rsidRDefault="00FB73A9" w:rsidP="00A91FAE">
      <w:pPr>
        <w:spacing w:after="0" w:line="240" w:lineRule="auto"/>
        <w:jc w:val="both"/>
        <w:rPr>
          <w:rFonts w:eastAsia="Calibri" w:cstheme="minorHAnsi"/>
          <w:b/>
          <w:sz w:val="24"/>
          <w:szCs w:val="24"/>
        </w:rPr>
      </w:pPr>
    </w:p>
    <w:p w14:paraId="1FDE194E" w14:textId="77777777" w:rsidR="00E07BC3"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Funciones:</w:t>
      </w:r>
    </w:p>
    <w:p w14:paraId="267D84CD" w14:textId="77777777" w:rsidR="00FB73A9" w:rsidRPr="00162E3B" w:rsidRDefault="00316292" w:rsidP="00A848A2">
      <w:pPr>
        <w:pStyle w:val="Prrafodelista"/>
        <w:numPr>
          <w:ilvl w:val="0"/>
          <w:numId w:val="59"/>
        </w:numPr>
        <w:spacing w:after="0" w:line="240" w:lineRule="auto"/>
        <w:jc w:val="both"/>
        <w:rPr>
          <w:rFonts w:eastAsia="Calibri" w:cstheme="minorHAnsi"/>
          <w:sz w:val="24"/>
          <w:szCs w:val="24"/>
        </w:rPr>
      </w:pPr>
      <w:r w:rsidRPr="00162E3B">
        <w:rPr>
          <w:rFonts w:eastAsia="Calibri" w:cstheme="minorHAnsi"/>
          <w:sz w:val="24"/>
          <w:szCs w:val="24"/>
        </w:rPr>
        <w:t>Apoyar la</w:t>
      </w:r>
      <w:r w:rsidR="00FB73A9" w:rsidRPr="00162E3B">
        <w:rPr>
          <w:rFonts w:eastAsia="Calibri" w:cstheme="minorHAnsi"/>
          <w:sz w:val="24"/>
          <w:szCs w:val="24"/>
        </w:rPr>
        <w:t xml:space="preserve"> correcta identificación del personal aeronáutico que </w:t>
      </w:r>
      <w:r w:rsidR="00105980" w:rsidRPr="00162E3B">
        <w:rPr>
          <w:rFonts w:eastAsia="Calibri" w:cstheme="minorHAnsi"/>
          <w:sz w:val="24"/>
          <w:szCs w:val="24"/>
        </w:rPr>
        <w:t>solicita certificación médica</w:t>
      </w:r>
      <w:r w:rsidR="00FB73A9" w:rsidRPr="00162E3B">
        <w:rPr>
          <w:rFonts w:eastAsia="Calibri" w:cstheme="minorHAnsi"/>
          <w:sz w:val="24"/>
          <w:szCs w:val="24"/>
        </w:rPr>
        <w:t xml:space="preserve"> antes y durante todo el proceso de explo</w:t>
      </w:r>
      <w:r w:rsidRPr="00162E3B">
        <w:rPr>
          <w:rFonts w:eastAsia="Calibri" w:cstheme="minorHAnsi"/>
          <w:sz w:val="24"/>
          <w:szCs w:val="24"/>
        </w:rPr>
        <w:t>ración y reconocimiento médico;</w:t>
      </w:r>
    </w:p>
    <w:p w14:paraId="385C808B" w14:textId="77777777" w:rsidR="00FB73A9" w:rsidRPr="00162E3B" w:rsidRDefault="00316292" w:rsidP="00A848A2">
      <w:pPr>
        <w:pStyle w:val="Prrafodelista"/>
        <w:numPr>
          <w:ilvl w:val="0"/>
          <w:numId w:val="59"/>
        </w:numPr>
        <w:spacing w:after="0" w:line="240" w:lineRule="auto"/>
        <w:jc w:val="both"/>
        <w:rPr>
          <w:rFonts w:eastAsia="Calibri" w:cstheme="minorHAnsi"/>
          <w:sz w:val="24"/>
          <w:szCs w:val="24"/>
        </w:rPr>
      </w:pPr>
      <w:r w:rsidRPr="00162E3B">
        <w:rPr>
          <w:rFonts w:eastAsia="Calibri" w:cstheme="minorHAnsi"/>
          <w:sz w:val="24"/>
          <w:szCs w:val="24"/>
        </w:rPr>
        <w:t>Gestionar la</w:t>
      </w:r>
      <w:r w:rsidR="00FB73A9" w:rsidRPr="00162E3B">
        <w:rPr>
          <w:rFonts w:eastAsia="Calibri" w:cstheme="minorHAnsi"/>
          <w:sz w:val="24"/>
          <w:szCs w:val="24"/>
        </w:rPr>
        <w:t xml:space="preserve"> obtención de las muestras de sangre y orina de los </w:t>
      </w:r>
      <w:r w:rsidRPr="00162E3B">
        <w:rPr>
          <w:rFonts w:eastAsia="Calibri" w:cstheme="minorHAnsi"/>
          <w:sz w:val="24"/>
          <w:szCs w:val="24"/>
        </w:rPr>
        <w:t>solicitantes</w:t>
      </w:r>
      <w:r w:rsidR="00FB73A9" w:rsidRPr="00162E3B">
        <w:rPr>
          <w:rFonts w:eastAsia="Calibri" w:cstheme="minorHAnsi"/>
          <w:sz w:val="24"/>
          <w:szCs w:val="24"/>
        </w:rPr>
        <w:t xml:space="preserve">, si </w:t>
      </w:r>
      <w:r w:rsidRPr="00162E3B">
        <w:rPr>
          <w:rFonts w:eastAsia="Calibri" w:cstheme="minorHAnsi"/>
          <w:sz w:val="24"/>
          <w:szCs w:val="24"/>
        </w:rPr>
        <w:t>el AeMC</w:t>
      </w:r>
      <w:r w:rsidR="00FB73A9" w:rsidRPr="00162E3B">
        <w:rPr>
          <w:rFonts w:eastAsia="Calibri" w:cstheme="minorHAnsi"/>
          <w:sz w:val="24"/>
          <w:szCs w:val="24"/>
        </w:rPr>
        <w:t xml:space="preserve"> dispone de aprobación como punto de extracción o de laboratorio propio</w:t>
      </w:r>
      <w:r w:rsidRPr="00162E3B">
        <w:rPr>
          <w:rFonts w:eastAsia="Calibri" w:cstheme="minorHAnsi"/>
          <w:sz w:val="24"/>
          <w:szCs w:val="24"/>
        </w:rPr>
        <w:t xml:space="preserve"> y si es requerido;</w:t>
      </w:r>
      <w:r w:rsidR="00FB73A9" w:rsidRPr="00162E3B">
        <w:rPr>
          <w:rFonts w:eastAsia="Calibri" w:cstheme="minorHAnsi"/>
          <w:sz w:val="24"/>
          <w:szCs w:val="24"/>
        </w:rPr>
        <w:t xml:space="preserve">  </w:t>
      </w:r>
    </w:p>
    <w:p w14:paraId="4FBC26B1" w14:textId="77777777" w:rsidR="00FB73A9" w:rsidRPr="00162E3B" w:rsidRDefault="00FB73A9" w:rsidP="00A848A2">
      <w:pPr>
        <w:pStyle w:val="Prrafodelista"/>
        <w:numPr>
          <w:ilvl w:val="0"/>
          <w:numId w:val="59"/>
        </w:numPr>
        <w:spacing w:after="0" w:line="240" w:lineRule="auto"/>
        <w:jc w:val="both"/>
        <w:rPr>
          <w:rFonts w:eastAsia="Calibri" w:cstheme="minorHAnsi"/>
          <w:sz w:val="24"/>
          <w:szCs w:val="24"/>
        </w:rPr>
      </w:pPr>
      <w:r w:rsidRPr="00162E3B">
        <w:rPr>
          <w:rFonts w:eastAsia="Calibri" w:cstheme="minorHAnsi"/>
          <w:sz w:val="24"/>
          <w:szCs w:val="24"/>
        </w:rPr>
        <w:t>Gestiona</w:t>
      </w:r>
      <w:r w:rsidR="00316292" w:rsidRPr="00162E3B">
        <w:rPr>
          <w:rFonts w:eastAsia="Calibri" w:cstheme="minorHAnsi"/>
          <w:sz w:val="24"/>
          <w:szCs w:val="24"/>
        </w:rPr>
        <w:t>r</w:t>
      </w:r>
      <w:r w:rsidRPr="00162E3B">
        <w:rPr>
          <w:rFonts w:eastAsia="Calibri" w:cstheme="minorHAnsi"/>
          <w:sz w:val="24"/>
          <w:szCs w:val="24"/>
        </w:rPr>
        <w:t xml:space="preserve"> y manipula</w:t>
      </w:r>
      <w:r w:rsidR="00316292" w:rsidRPr="00162E3B">
        <w:rPr>
          <w:rFonts w:eastAsia="Calibri" w:cstheme="minorHAnsi"/>
          <w:sz w:val="24"/>
          <w:szCs w:val="24"/>
        </w:rPr>
        <w:t>r</w:t>
      </w:r>
      <w:r w:rsidRPr="00162E3B">
        <w:rPr>
          <w:rFonts w:eastAsia="Calibri" w:cstheme="minorHAnsi"/>
          <w:sz w:val="24"/>
          <w:szCs w:val="24"/>
        </w:rPr>
        <w:t xml:space="preserve"> las c</w:t>
      </w:r>
      <w:r w:rsidR="00316292" w:rsidRPr="00162E3B">
        <w:rPr>
          <w:rFonts w:eastAsia="Calibri" w:cstheme="minorHAnsi"/>
          <w:sz w:val="24"/>
          <w:szCs w:val="24"/>
        </w:rPr>
        <w:t>itadas muestras e identificarlas de forma inequívoca;</w:t>
      </w:r>
      <w:r w:rsidRPr="00162E3B">
        <w:rPr>
          <w:rFonts w:eastAsia="Calibri" w:cstheme="minorHAnsi"/>
          <w:sz w:val="24"/>
          <w:szCs w:val="24"/>
        </w:rPr>
        <w:t xml:space="preserve"> </w:t>
      </w:r>
    </w:p>
    <w:p w14:paraId="0025381C" w14:textId="77777777" w:rsidR="00FB73A9" w:rsidRPr="00162E3B" w:rsidRDefault="00316292" w:rsidP="00A848A2">
      <w:pPr>
        <w:pStyle w:val="Prrafodelista"/>
        <w:numPr>
          <w:ilvl w:val="0"/>
          <w:numId w:val="59"/>
        </w:numPr>
        <w:spacing w:after="0" w:line="240" w:lineRule="auto"/>
        <w:jc w:val="both"/>
        <w:rPr>
          <w:rFonts w:eastAsia="Calibri" w:cstheme="minorHAnsi"/>
          <w:sz w:val="24"/>
          <w:szCs w:val="24"/>
        </w:rPr>
      </w:pPr>
      <w:r w:rsidRPr="00162E3B">
        <w:rPr>
          <w:rFonts w:eastAsia="Calibri" w:cstheme="minorHAnsi"/>
          <w:sz w:val="24"/>
          <w:szCs w:val="24"/>
        </w:rPr>
        <w:t>Colaborar con</w:t>
      </w:r>
      <w:r w:rsidR="00FB73A9" w:rsidRPr="00162E3B">
        <w:rPr>
          <w:rFonts w:eastAsia="Calibri" w:cstheme="minorHAnsi"/>
          <w:sz w:val="24"/>
          <w:szCs w:val="24"/>
        </w:rPr>
        <w:t xml:space="preserve"> del </w:t>
      </w:r>
      <w:r w:rsidRPr="00162E3B">
        <w:rPr>
          <w:rFonts w:eastAsia="Calibri" w:cstheme="minorHAnsi"/>
          <w:sz w:val="24"/>
          <w:szCs w:val="24"/>
        </w:rPr>
        <w:t>AME Jefe</w:t>
      </w:r>
      <w:r w:rsidR="00FB73A9" w:rsidRPr="00162E3B">
        <w:rPr>
          <w:rFonts w:eastAsia="Calibri" w:cstheme="minorHAnsi"/>
          <w:sz w:val="24"/>
          <w:szCs w:val="24"/>
        </w:rPr>
        <w:t>/AME</w:t>
      </w:r>
      <w:r w:rsidRPr="00162E3B">
        <w:rPr>
          <w:rFonts w:eastAsia="Calibri" w:cstheme="minorHAnsi"/>
          <w:sz w:val="24"/>
          <w:szCs w:val="24"/>
        </w:rPr>
        <w:t>s</w:t>
      </w:r>
      <w:r w:rsidR="00CD70E2" w:rsidRPr="00162E3B">
        <w:rPr>
          <w:rFonts w:eastAsia="Calibri" w:cstheme="minorHAnsi"/>
          <w:sz w:val="24"/>
          <w:szCs w:val="24"/>
        </w:rPr>
        <w:t>/especialistas</w:t>
      </w:r>
      <w:r w:rsidR="00FB73A9" w:rsidRPr="00162E3B">
        <w:rPr>
          <w:rFonts w:eastAsia="Calibri" w:cstheme="minorHAnsi"/>
          <w:sz w:val="24"/>
          <w:szCs w:val="24"/>
        </w:rPr>
        <w:t xml:space="preserve"> en la gestión y </w:t>
      </w:r>
      <w:r w:rsidRPr="00162E3B">
        <w:rPr>
          <w:rFonts w:eastAsia="Calibri" w:cstheme="minorHAnsi"/>
          <w:sz w:val="24"/>
          <w:szCs w:val="24"/>
        </w:rPr>
        <w:t>re</w:t>
      </w:r>
      <w:r w:rsidR="00FB73A9" w:rsidRPr="00162E3B">
        <w:rPr>
          <w:rFonts w:eastAsia="Calibri" w:cstheme="minorHAnsi"/>
          <w:sz w:val="24"/>
          <w:szCs w:val="24"/>
        </w:rPr>
        <w:t>colección de datos derivados de la cumplimentación de</w:t>
      </w:r>
      <w:r w:rsidRPr="00162E3B">
        <w:rPr>
          <w:rFonts w:eastAsia="Calibri" w:cstheme="minorHAnsi"/>
          <w:sz w:val="24"/>
          <w:szCs w:val="24"/>
        </w:rPr>
        <w:t>l Programa de gestión SIGMA de AESA</w:t>
      </w:r>
      <w:r w:rsidR="00FB73A9" w:rsidRPr="00162E3B">
        <w:rPr>
          <w:rFonts w:eastAsia="Calibri" w:cstheme="minorHAnsi"/>
          <w:sz w:val="24"/>
          <w:szCs w:val="24"/>
        </w:rPr>
        <w:t xml:space="preserve"> y </w:t>
      </w:r>
      <w:r w:rsidRPr="00162E3B">
        <w:rPr>
          <w:rFonts w:eastAsia="Calibri" w:cstheme="minorHAnsi"/>
          <w:sz w:val="24"/>
          <w:szCs w:val="24"/>
        </w:rPr>
        <w:t xml:space="preserve">la </w:t>
      </w:r>
      <w:r w:rsidR="00FB73A9" w:rsidRPr="00162E3B">
        <w:rPr>
          <w:rFonts w:eastAsia="Calibri" w:cstheme="minorHAnsi"/>
          <w:sz w:val="24"/>
          <w:szCs w:val="24"/>
        </w:rPr>
        <w:t xml:space="preserve">recopilación de los </w:t>
      </w:r>
      <w:r w:rsidRPr="00162E3B">
        <w:rPr>
          <w:rFonts w:eastAsia="Calibri" w:cstheme="minorHAnsi"/>
          <w:sz w:val="24"/>
          <w:szCs w:val="24"/>
        </w:rPr>
        <w:t>informes adicionales</w:t>
      </w:r>
      <w:r w:rsidR="00FB73A9" w:rsidRPr="00162E3B">
        <w:rPr>
          <w:rFonts w:eastAsia="Calibri" w:cstheme="minorHAnsi"/>
          <w:sz w:val="24"/>
          <w:szCs w:val="24"/>
        </w:rPr>
        <w:t xml:space="preserve"> que el AME</w:t>
      </w:r>
      <w:r w:rsidR="00CD70E2" w:rsidRPr="00162E3B">
        <w:rPr>
          <w:rFonts w:eastAsia="Calibri" w:cstheme="minorHAnsi"/>
          <w:sz w:val="24"/>
          <w:szCs w:val="24"/>
        </w:rPr>
        <w:t>/especialista</w:t>
      </w:r>
      <w:r w:rsidR="00FB73A9" w:rsidRPr="00162E3B">
        <w:rPr>
          <w:rFonts w:eastAsia="Calibri" w:cstheme="minorHAnsi"/>
          <w:sz w:val="24"/>
          <w:szCs w:val="24"/>
        </w:rPr>
        <w:t xml:space="preserve"> estime necesarios para la correcta evaluación </w:t>
      </w:r>
      <w:r w:rsidR="000A07E4" w:rsidRPr="00162E3B">
        <w:rPr>
          <w:rFonts w:eastAsia="Calibri" w:cstheme="minorHAnsi"/>
          <w:sz w:val="24"/>
          <w:szCs w:val="24"/>
        </w:rPr>
        <w:t>del solicitante</w:t>
      </w:r>
      <w:r w:rsidR="00FB73A9" w:rsidRPr="00162E3B">
        <w:rPr>
          <w:rFonts w:eastAsia="Calibri" w:cstheme="minorHAnsi"/>
          <w:sz w:val="24"/>
          <w:szCs w:val="24"/>
        </w:rPr>
        <w:t>.</w:t>
      </w:r>
    </w:p>
    <w:p w14:paraId="2EE63B8D" w14:textId="77777777" w:rsidR="00FB73A9" w:rsidRPr="00162E3B" w:rsidRDefault="00FB73A9" w:rsidP="00A91FAE">
      <w:pPr>
        <w:spacing w:after="0" w:line="240" w:lineRule="auto"/>
        <w:jc w:val="both"/>
        <w:rPr>
          <w:rFonts w:eastAsia="Calibri" w:cstheme="minorHAnsi"/>
          <w:sz w:val="24"/>
          <w:szCs w:val="24"/>
        </w:rPr>
      </w:pPr>
    </w:p>
    <w:p w14:paraId="51875E99" w14:textId="77777777" w:rsidR="00316292" w:rsidRPr="007308DE" w:rsidRDefault="00316292"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Dependencia:</w:t>
      </w:r>
    </w:p>
    <w:p w14:paraId="5144FBA8" w14:textId="77777777" w:rsidR="00316292" w:rsidRPr="00162E3B" w:rsidRDefault="0030086B" w:rsidP="00A848A2">
      <w:pPr>
        <w:pStyle w:val="Prrafodelista"/>
        <w:numPr>
          <w:ilvl w:val="0"/>
          <w:numId w:val="60"/>
        </w:numPr>
        <w:spacing w:after="0" w:line="240" w:lineRule="auto"/>
        <w:jc w:val="both"/>
        <w:rPr>
          <w:rFonts w:eastAsia="Calibri" w:cstheme="minorHAnsi"/>
          <w:sz w:val="24"/>
          <w:szCs w:val="24"/>
        </w:rPr>
      </w:pPr>
      <w:r w:rsidRPr="00162E3B">
        <w:rPr>
          <w:rFonts w:eastAsia="Calibri" w:cstheme="minorHAnsi"/>
          <w:sz w:val="24"/>
          <w:szCs w:val="24"/>
        </w:rPr>
        <w:t>AMEs y m</w:t>
      </w:r>
      <w:r w:rsidR="00316292" w:rsidRPr="00162E3B">
        <w:rPr>
          <w:rFonts w:eastAsia="Calibri" w:cstheme="minorHAnsi"/>
          <w:sz w:val="24"/>
          <w:szCs w:val="24"/>
        </w:rPr>
        <w:t>édicos especialistas</w:t>
      </w:r>
    </w:p>
    <w:p w14:paraId="5E774155" w14:textId="77777777" w:rsidR="00FB73A9" w:rsidRPr="00162E3B" w:rsidRDefault="00FB73A9" w:rsidP="00A91FAE">
      <w:pPr>
        <w:spacing w:after="0" w:line="240" w:lineRule="auto"/>
        <w:jc w:val="both"/>
        <w:rPr>
          <w:rFonts w:eastAsia="Calibri" w:cstheme="minorHAnsi"/>
          <w:sz w:val="24"/>
          <w:szCs w:val="24"/>
        </w:rPr>
      </w:pPr>
    </w:p>
    <w:p w14:paraId="201249E6" w14:textId="77777777" w:rsidR="00CD70E2" w:rsidRPr="00162E3B" w:rsidRDefault="00CD70E2" w:rsidP="00A91FAE">
      <w:pPr>
        <w:spacing w:after="0" w:line="240" w:lineRule="auto"/>
        <w:jc w:val="both"/>
        <w:rPr>
          <w:rFonts w:eastAsia="Calibri" w:cstheme="minorHAnsi"/>
          <w:sz w:val="24"/>
          <w:szCs w:val="24"/>
        </w:rPr>
      </w:pPr>
    </w:p>
    <w:p w14:paraId="78A9C53B" w14:textId="77777777" w:rsidR="00397CDC" w:rsidRPr="00162E3B" w:rsidRDefault="00397CDC" w:rsidP="00A91FAE">
      <w:pPr>
        <w:spacing w:after="0" w:line="240" w:lineRule="auto"/>
        <w:jc w:val="both"/>
        <w:rPr>
          <w:rFonts w:eastAsia="Calibri" w:cstheme="minorHAnsi"/>
          <w:sz w:val="24"/>
          <w:szCs w:val="24"/>
        </w:rPr>
      </w:pPr>
    </w:p>
    <w:p w14:paraId="24006FFB" w14:textId="77777777" w:rsidR="00316292" w:rsidRPr="00162E3B" w:rsidRDefault="00FB73A9" w:rsidP="00A848A2">
      <w:pPr>
        <w:pStyle w:val="Prrafodelista"/>
        <w:numPr>
          <w:ilvl w:val="0"/>
          <w:numId w:val="58"/>
        </w:numPr>
        <w:spacing w:after="0" w:line="240" w:lineRule="auto"/>
        <w:ind w:left="426" w:hanging="426"/>
        <w:jc w:val="both"/>
        <w:rPr>
          <w:rFonts w:eastAsia="Calibri" w:cstheme="minorHAnsi"/>
          <w:b/>
          <w:sz w:val="24"/>
          <w:szCs w:val="24"/>
        </w:rPr>
      </w:pPr>
      <w:r w:rsidRPr="00162E3B">
        <w:rPr>
          <w:rFonts w:eastAsia="Calibri" w:cstheme="minorHAnsi"/>
          <w:b/>
          <w:sz w:val="24"/>
          <w:szCs w:val="24"/>
        </w:rPr>
        <w:t xml:space="preserve">Auxiliar de Clínica.  </w:t>
      </w:r>
    </w:p>
    <w:p w14:paraId="3FD4BA4A" w14:textId="77777777" w:rsidR="00316292" w:rsidRPr="00162E3B" w:rsidRDefault="00316292" w:rsidP="00A91FAE">
      <w:pPr>
        <w:pStyle w:val="Prrafodelista"/>
        <w:spacing w:after="0" w:line="240" w:lineRule="auto"/>
        <w:ind w:left="426"/>
        <w:jc w:val="both"/>
        <w:rPr>
          <w:rFonts w:eastAsia="Calibri" w:cstheme="minorHAnsi"/>
          <w:b/>
          <w:sz w:val="24"/>
          <w:szCs w:val="24"/>
        </w:rPr>
      </w:pPr>
    </w:p>
    <w:p w14:paraId="5EFB7502" w14:textId="77777777" w:rsidR="00316292" w:rsidRPr="007308DE" w:rsidRDefault="00316292" w:rsidP="00A91FAE">
      <w:pPr>
        <w:pStyle w:val="Prrafodelista"/>
        <w:spacing w:after="0" w:line="240" w:lineRule="auto"/>
        <w:ind w:left="0"/>
        <w:jc w:val="both"/>
        <w:rPr>
          <w:rFonts w:eastAsia="Calibri" w:cstheme="minorHAnsi"/>
          <w:sz w:val="24"/>
          <w:szCs w:val="24"/>
          <w:u w:val="single"/>
        </w:rPr>
      </w:pPr>
      <w:r w:rsidRPr="007308DE">
        <w:rPr>
          <w:rFonts w:eastAsia="Calibri" w:cstheme="minorHAnsi"/>
          <w:sz w:val="24"/>
          <w:szCs w:val="24"/>
          <w:u w:val="single"/>
        </w:rPr>
        <w:t>Funciones:</w:t>
      </w:r>
    </w:p>
    <w:p w14:paraId="6FC4BC8B" w14:textId="77777777" w:rsidR="00FB73A9" w:rsidRPr="00162E3B" w:rsidRDefault="00FB73A9" w:rsidP="00A848A2">
      <w:pPr>
        <w:pStyle w:val="Prrafodelista"/>
        <w:numPr>
          <w:ilvl w:val="0"/>
          <w:numId w:val="61"/>
        </w:numPr>
        <w:spacing w:after="0" w:line="240" w:lineRule="auto"/>
        <w:jc w:val="both"/>
        <w:rPr>
          <w:rFonts w:eastAsia="Calibri" w:cstheme="minorHAnsi"/>
          <w:sz w:val="24"/>
          <w:szCs w:val="24"/>
        </w:rPr>
      </w:pPr>
      <w:r w:rsidRPr="00162E3B">
        <w:rPr>
          <w:rFonts w:eastAsia="Calibri" w:cstheme="minorHAnsi"/>
          <w:sz w:val="24"/>
          <w:szCs w:val="24"/>
        </w:rPr>
        <w:t>Apoy</w:t>
      </w:r>
      <w:r w:rsidR="00316292" w:rsidRPr="00162E3B">
        <w:rPr>
          <w:rFonts w:eastAsia="Calibri" w:cstheme="minorHAnsi"/>
          <w:sz w:val="24"/>
          <w:szCs w:val="24"/>
        </w:rPr>
        <w:t>ar</w:t>
      </w:r>
      <w:r w:rsidR="00CD70E2" w:rsidRPr="00162E3B">
        <w:rPr>
          <w:rFonts w:eastAsia="Calibri" w:cstheme="minorHAnsi"/>
          <w:sz w:val="24"/>
          <w:szCs w:val="24"/>
        </w:rPr>
        <w:t xml:space="preserve"> </w:t>
      </w:r>
      <w:r w:rsidRPr="00162E3B">
        <w:rPr>
          <w:rFonts w:eastAsia="Calibri" w:cstheme="minorHAnsi"/>
          <w:sz w:val="24"/>
          <w:szCs w:val="24"/>
        </w:rPr>
        <w:t>a AME</w:t>
      </w:r>
      <w:r w:rsidR="0030086B" w:rsidRPr="00162E3B">
        <w:rPr>
          <w:rFonts w:eastAsia="Calibri" w:cstheme="minorHAnsi"/>
          <w:sz w:val="24"/>
          <w:szCs w:val="24"/>
        </w:rPr>
        <w:t>s</w:t>
      </w:r>
      <w:r w:rsidRPr="00162E3B">
        <w:rPr>
          <w:rFonts w:eastAsia="Calibri" w:cstheme="minorHAnsi"/>
          <w:sz w:val="24"/>
          <w:szCs w:val="24"/>
        </w:rPr>
        <w:t xml:space="preserve"> y médicos especialistas durante los procesos de </w:t>
      </w:r>
      <w:r w:rsidR="00316292" w:rsidRPr="00162E3B">
        <w:rPr>
          <w:rFonts w:eastAsia="Calibri" w:cstheme="minorHAnsi"/>
          <w:sz w:val="24"/>
          <w:szCs w:val="24"/>
        </w:rPr>
        <w:t>reconocimientos y diagnósticos;</w:t>
      </w:r>
    </w:p>
    <w:p w14:paraId="69821322" w14:textId="77777777" w:rsidR="00FB73A9" w:rsidRPr="00162E3B" w:rsidRDefault="00316292" w:rsidP="00A848A2">
      <w:pPr>
        <w:pStyle w:val="Prrafodelista"/>
        <w:numPr>
          <w:ilvl w:val="0"/>
          <w:numId w:val="61"/>
        </w:numPr>
        <w:spacing w:after="0" w:line="240" w:lineRule="auto"/>
        <w:jc w:val="both"/>
        <w:rPr>
          <w:rFonts w:eastAsia="Calibri" w:cstheme="minorHAnsi"/>
          <w:sz w:val="24"/>
          <w:szCs w:val="24"/>
        </w:rPr>
      </w:pPr>
      <w:r w:rsidRPr="00162E3B">
        <w:rPr>
          <w:rFonts w:eastAsia="Calibri" w:cstheme="minorHAnsi"/>
          <w:sz w:val="24"/>
          <w:szCs w:val="24"/>
        </w:rPr>
        <w:t xml:space="preserve">Acompañar </w:t>
      </w:r>
      <w:r w:rsidR="00FB73A9" w:rsidRPr="00162E3B">
        <w:rPr>
          <w:rFonts w:eastAsia="Calibri" w:cstheme="minorHAnsi"/>
          <w:sz w:val="24"/>
          <w:szCs w:val="24"/>
        </w:rPr>
        <w:t xml:space="preserve">al usuario durante la toma de muestras, al objeto </w:t>
      </w:r>
      <w:r w:rsidRPr="00162E3B">
        <w:rPr>
          <w:rFonts w:eastAsia="Calibri" w:cstheme="minorHAnsi"/>
          <w:sz w:val="24"/>
          <w:szCs w:val="24"/>
        </w:rPr>
        <w:t>de asegurar las condiciones de s</w:t>
      </w:r>
      <w:r w:rsidR="00FB73A9" w:rsidRPr="00162E3B">
        <w:rPr>
          <w:rFonts w:eastAsia="Calibri" w:cstheme="minorHAnsi"/>
          <w:sz w:val="24"/>
          <w:szCs w:val="24"/>
        </w:rPr>
        <w:t xml:space="preserve">eguridad </w:t>
      </w:r>
      <w:r w:rsidRPr="00162E3B">
        <w:rPr>
          <w:rFonts w:eastAsia="Calibri" w:cstheme="minorHAnsi"/>
          <w:sz w:val="24"/>
          <w:szCs w:val="24"/>
        </w:rPr>
        <w:t>y apoyando al personal médico</w:t>
      </w:r>
      <w:r w:rsidR="00CD70E2" w:rsidRPr="00162E3B">
        <w:rPr>
          <w:rFonts w:eastAsia="Calibri" w:cstheme="minorHAnsi"/>
          <w:sz w:val="24"/>
          <w:szCs w:val="24"/>
        </w:rPr>
        <w:t xml:space="preserve"> y de enfermería</w:t>
      </w:r>
      <w:r w:rsidRPr="00162E3B">
        <w:rPr>
          <w:rFonts w:eastAsia="Calibri" w:cstheme="minorHAnsi"/>
          <w:sz w:val="24"/>
          <w:szCs w:val="24"/>
        </w:rPr>
        <w:t>;</w:t>
      </w:r>
    </w:p>
    <w:p w14:paraId="3E24FC42" w14:textId="77777777" w:rsidR="00FB73A9" w:rsidRPr="00162E3B" w:rsidRDefault="00FB73A9" w:rsidP="00A848A2">
      <w:pPr>
        <w:pStyle w:val="Prrafodelista"/>
        <w:numPr>
          <w:ilvl w:val="0"/>
          <w:numId w:val="61"/>
        </w:numPr>
        <w:spacing w:after="0" w:line="240" w:lineRule="auto"/>
        <w:jc w:val="both"/>
        <w:rPr>
          <w:rFonts w:eastAsia="Calibri" w:cstheme="minorHAnsi"/>
          <w:sz w:val="24"/>
          <w:szCs w:val="24"/>
        </w:rPr>
      </w:pPr>
      <w:r w:rsidRPr="00162E3B">
        <w:rPr>
          <w:rFonts w:eastAsia="Calibri" w:cstheme="minorHAnsi"/>
          <w:sz w:val="24"/>
          <w:szCs w:val="24"/>
        </w:rPr>
        <w:t>Realiza</w:t>
      </w:r>
      <w:r w:rsidR="00316292" w:rsidRPr="00162E3B">
        <w:rPr>
          <w:rFonts w:eastAsia="Calibri" w:cstheme="minorHAnsi"/>
          <w:sz w:val="24"/>
          <w:szCs w:val="24"/>
        </w:rPr>
        <w:t>r</w:t>
      </w:r>
      <w:r w:rsidRPr="00162E3B">
        <w:rPr>
          <w:rFonts w:eastAsia="Calibri" w:cstheme="minorHAnsi"/>
          <w:sz w:val="24"/>
          <w:szCs w:val="24"/>
        </w:rPr>
        <w:t xml:space="preserve"> las labores inherentes a su perfil profesional duran</w:t>
      </w:r>
      <w:r w:rsidR="00316292" w:rsidRPr="00162E3B">
        <w:rPr>
          <w:rFonts w:eastAsia="Calibri" w:cstheme="minorHAnsi"/>
          <w:sz w:val="24"/>
          <w:szCs w:val="24"/>
        </w:rPr>
        <w:t>te el proceso de reconocimiento;</w:t>
      </w:r>
    </w:p>
    <w:p w14:paraId="2BEE41F3" w14:textId="77777777" w:rsidR="00FB73A9" w:rsidRPr="00162E3B" w:rsidRDefault="00316292" w:rsidP="00A848A2">
      <w:pPr>
        <w:pStyle w:val="Prrafodelista"/>
        <w:numPr>
          <w:ilvl w:val="0"/>
          <w:numId w:val="61"/>
        </w:numPr>
        <w:spacing w:after="0" w:line="240" w:lineRule="auto"/>
        <w:jc w:val="both"/>
        <w:rPr>
          <w:rFonts w:eastAsia="Calibri" w:cstheme="minorHAnsi"/>
          <w:sz w:val="24"/>
          <w:szCs w:val="24"/>
        </w:rPr>
      </w:pPr>
      <w:r w:rsidRPr="00162E3B">
        <w:rPr>
          <w:rFonts w:eastAsia="Calibri" w:cstheme="minorHAnsi"/>
          <w:sz w:val="24"/>
          <w:szCs w:val="24"/>
        </w:rPr>
        <w:t xml:space="preserve">Garantizar </w:t>
      </w:r>
      <w:r w:rsidR="00FB73A9" w:rsidRPr="00162E3B">
        <w:rPr>
          <w:rFonts w:eastAsia="Calibri" w:cstheme="minorHAnsi"/>
          <w:sz w:val="24"/>
          <w:szCs w:val="24"/>
        </w:rPr>
        <w:t>las condiciones previas a la presencia de los médicos especialistas y AME</w:t>
      </w:r>
      <w:r w:rsidRPr="00162E3B">
        <w:rPr>
          <w:rFonts w:eastAsia="Calibri" w:cstheme="minorHAnsi"/>
          <w:sz w:val="24"/>
          <w:szCs w:val="24"/>
        </w:rPr>
        <w:t>s</w:t>
      </w:r>
      <w:r w:rsidR="00FB73A9" w:rsidRPr="00162E3B">
        <w:rPr>
          <w:rFonts w:eastAsia="Calibri" w:cstheme="minorHAnsi"/>
          <w:sz w:val="24"/>
          <w:szCs w:val="24"/>
        </w:rPr>
        <w:t xml:space="preserve"> en las instalaciones del </w:t>
      </w:r>
      <w:r w:rsidRPr="00162E3B">
        <w:rPr>
          <w:rFonts w:eastAsia="Calibri" w:cstheme="minorHAnsi"/>
          <w:sz w:val="24"/>
          <w:szCs w:val="24"/>
        </w:rPr>
        <w:t>AeMC</w:t>
      </w:r>
      <w:r w:rsidR="00FB73A9" w:rsidRPr="00162E3B">
        <w:rPr>
          <w:rFonts w:eastAsia="Calibri" w:cstheme="minorHAnsi"/>
          <w:sz w:val="24"/>
          <w:szCs w:val="24"/>
        </w:rPr>
        <w:t xml:space="preserve"> (adecuación de despachos y zona de reconocimiento, activación/</w:t>
      </w:r>
      <w:r w:rsidRPr="00162E3B">
        <w:rPr>
          <w:rFonts w:eastAsia="Calibri" w:cstheme="minorHAnsi"/>
          <w:sz w:val="24"/>
          <w:szCs w:val="24"/>
        </w:rPr>
        <w:t>apagado de instrumental</w:t>
      </w:r>
      <w:r w:rsidR="00FB73A9" w:rsidRPr="00162E3B">
        <w:rPr>
          <w:rFonts w:eastAsia="Calibri" w:cstheme="minorHAnsi"/>
          <w:sz w:val="24"/>
          <w:szCs w:val="24"/>
        </w:rPr>
        <w:t xml:space="preserve"> y equipos, etc.).</w:t>
      </w:r>
    </w:p>
    <w:p w14:paraId="6E64D62D" w14:textId="77777777" w:rsidR="00F3732B" w:rsidRPr="00162E3B" w:rsidRDefault="00F3732B" w:rsidP="00A91FAE">
      <w:pPr>
        <w:spacing w:after="0" w:line="240" w:lineRule="auto"/>
        <w:jc w:val="both"/>
        <w:rPr>
          <w:rFonts w:eastAsia="Calibri" w:cstheme="minorHAnsi"/>
          <w:sz w:val="24"/>
          <w:szCs w:val="24"/>
        </w:rPr>
      </w:pPr>
    </w:p>
    <w:p w14:paraId="2D796074" w14:textId="77777777" w:rsidR="00316292" w:rsidRPr="007308DE" w:rsidRDefault="00316292"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lastRenderedPageBreak/>
        <w:t>Dependencia:</w:t>
      </w:r>
    </w:p>
    <w:p w14:paraId="24760F65" w14:textId="77777777" w:rsidR="00316292" w:rsidRPr="00162E3B" w:rsidRDefault="00316292" w:rsidP="00A91FAE">
      <w:pPr>
        <w:spacing w:after="0" w:line="240" w:lineRule="auto"/>
        <w:jc w:val="both"/>
        <w:rPr>
          <w:rFonts w:eastAsia="Calibri" w:cstheme="minorHAnsi"/>
          <w:sz w:val="24"/>
          <w:szCs w:val="24"/>
        </w:rPr>
      </w:pPr>
      <w:r w:rsidRPr="00162E3B">
        <w:rPr>
          <w:rFonts w:eastAsia="Calibri" w:cstheme="minorHAnsi"/>
          <w:sz w:val="24"/>
          <w:szCs w:val="24"/>
        </w:rPr>
        <w:t>•</w:t>
      </w:r>
      <w:r w:rsidRPr="00162E3B">
        <w:rPr>
          <w:rFonts w:eastAsia="Calibri" w:cstheme="minorHAnsi"/>
          <w:sz w:val="24"/>
          <w:szCs w:val="24"/>
        </w:rPr>
        <w:tab/>
        <w:t>Médicos y especialistas</w:t>
      </w:r>
    </w:p>
    <w:p w14:paraId="60395395" w14:textId="77777777" w:rsidR="00FB73A9" w:rsidRPr="00162E3B" w:rsidRDefault="00FB73A9" w:rsidP="00A91FAE">
      <w:pPr>
        <w:spacing w:after="0" w:line="240" w:lineRule="auto"/>
        <w:jc w:val="both"/>
        <w:rPr>
          <w:rFonts w:eastAsia="Calibri" w:cstheme="minorHAnsi"/>
          <w:sz w:val="24"/>
          <w:szCs w:val="24"/>
        </w:rPr>
      </w:pPr>
    </w:p>
    <w:p w14:paraId="12485652" w14:textId="77777777" w:rsidR="00FB73A9" w:rsidRPr="00162E3B" w:rsidRDefault="00FB73A9" w:rsidP="00A91FAE">
      <w:pPr>
        <w:spacing w:after="0" w:line="240" w:lineRule="auto"/>
        <w:jc w:val="both"/>
        <w:rPr>
          <w:rFonts w:eastAsia="Calibri" w:cstheme="minorHAnsi"/>
          <w:sz w:val="24"/>
          <w:szCs w:val="24"/>
        </w:rPr>
      </w:pPr>
    </w:p>
    <w:p w14:paraId="7C243D6F" w14:textId="77777777" w:rsidR="00FB73A9" w:rsidRPr="00162E3B" w:rsidRDefault="00316292" w:rsidP="00A848A2">
      <w:pPr>
        <w:pStyle w:val="Prrafodelista"/>
        <w:numPr>
          <w:ilvl w:val="0"/>
          <w:numId w:val="62"/>
        </w:numPr>
        <w:spacing w:after="0" w:line="240" w:lineRule="auto"/>
        <w:ind w:left="426" w:hanging="426"/>
        <w:jc w:val="both"/>
        <w:rPr>
          <w:rFonts w:eastAsia="Calibri" w:cstheme="minorHAnsi"/>
          <w:b/>
          <w:sz w:val="24"/>
          <w:szCs w:val="24"/>
        </w:rPr>
      </w:pPr>
      <w:r w:rsidRPr="00162E3B">
        <w:rPr>
          <w:rFonts w:eastAsia="Calibri" w:cstheme="minorHAnsi"/>
          <w:b/>
          <w:sz w:val="24"/>
          <w:szCs w:val="24"/>
        </w:rPr>
        <w:t>Personal administrativo</w:t>
      </w:r>
    </w:p>
    <w:p w14:paraId="1555CDA1" w14:textId="77777777" w:rsidR="00FB73A9" w:rsidRPr="00162E3B" w:rsidRDefault="00FB73A9" w:rsidP="00A91FAE">
      <w:pPr>
        <w:spacing w:after="0" w:line="240" w:lineRule="auto"/>
        <w:jc w:val="both"/>
        <w:rPr>
          <w:rFonts w:eastAsia="Calibri" w:cstheme="minorHAnsi"/>
          <w:sz w:val="24"/>
          <w:szCs w:val="24"/>
        </w:rPr>
      </w:pPr>
    </w:p>
    <w:p w14:paraId="17BE482C" w14:textId="77777777" w:rsidR="00316292" w:rsidRPr="00162E3B" w:rsidRDefault="00316292" w:rsidP="00A91FAE">
      <w:pPr>
        <w:spacing w:after="0" w:line="240" w:lineRule="auto"/>
        <w:jc w:val="both"/>
        <w:rPr>
          <w:rFonts w:eastAsia="Calibri" w:cstheme="minorHAnsi"/>
          <w:sz w:val="24"/>
          <w:szCs w:val="24"/>
        </w:rPr>
      </w:pPr>
      <w:r w:rsidRPr="00162E3B">
        <w:rPr>
          <w:rFonts w:eastAsia="Calibri" w:cstheme="minorHAnsi"/>
          <w:sz w:val="24"/>
          <w:szCs w:val="24"/>
        </w:rPr>
        <w:t>Funciones:</w:t>
      </w:r>
    </w:p>
    <w:p w14:paraId="79E379AD" w14:textId="77777777" w:rsidR="00316292" w:rsidRPr="00162E3B" w:rsidRDefault="00FB73A9"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Realiza</w:t>
      </w:r>
      <w:r w:rsidR="00316292" w:rsidRPr="00162E3B">
        <w:rPr>
          <w:rFonts w:eastAsia="Calibri" w:cstheme="minorHAnsi"/>
          <w:sz w:val="24"/>
          <w:szCs w:val="24"/>
        </w:rPr>
        <w:t>r</w:t>
      </w:r>
      <w:r w:rsidRPr="00162E3B">
        <w:rPr>
          <w:rFonts w:eastAsia="Calibri" w:cstheme="minorHAnsi"/>
          <w:sz w:val="24"/>
          <w:szCs w:val="24"/>
        </w:rPr>
        <w:t xml:space="preserve"> la gestión inicial de contacto con usuarios</w:t>
      </w:r>
      <w:r w:rsidR="00316292" w:rsidRPr="00162E3B">
        <w:rPr>
          <w:rFonts w:eastAsia="Calibri" w:cstheme="minorHAnsi"/>
          <w:sz w:val="24"/>
          <w:szCs w:val="24"/>
        </w:rPr>
        <w:t>, proveedores y terceras partes;</w:t>
      </w:r>
      <w:r w:rsidRPr="00162E3B">
        <w:rPr>
          <w:rFonts w:eastAsia="Calibri" w:cstheme="minorHAnsi"/>
          <w:sz w:val="24"/>
          <w:szCs w:val="24"/>
        </w:rPr>
        <w:t xml:space="preserve"> </w:t>
      </w:r>
    </w:p>
    <w:p w14:paraId="26BFDCCF" w14:textId="77777777" w:rsidR="00FB73A9" w:rsidRPr="00162E3B" w:rsidRDefault="00FB73A9"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 xml:space="preserve">Atención telefónica y en </w:t>
      </w:r>
      <w:r w:rsidR="00316292" w:rsidRPr="00162E3B">
        <w:rPr>
          <w:rFonts w:eastAsia="Calibri" w:cstheme="minorHAnsi"/>
          <w:sz w:val="24"/>
          <w:szCs w:val="24"/>
        </w:rPr>
        <w:t>acceso</w:t>
      </w:r>
      <w:r w:rsidRPr="00162E3B">
        <w:rPr>
          <w:rFonts w:eastAsia="Calibri" w:cstheme="minorHAnsi"/>
          <w:sz w:val="24"/>
          <w:szCs w:val="24"/>
        </w:rPr>
        <w:t xml:space="preserve"> a</w:t>
      </w:r>
      <w:r w:rsidR="00316292" w:rsidRPr="00162E3B">
        <w:rPr>
          <w:rFonts w:eastAsia="Calibri" w:cstheme="minorHAnsi"/>
          <w:sz w:val="24"/>
          <w:szCs w:val="24"/>
        </w:rPr>
        <w:t>l AeMC;</w:t>
      </w:r>
    </w:p>
    <w:p w14:paraId="2986A786" w14:textId="77777777" w:rsidR="00FB73A9" w:rsidRPr="00162E3B" w:rsidRDefault="00316292"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 xml:space="preserve">Gestionar </w:t>
      </w:r>
      <w:r w:rsidR="005E739F" w:rsidRPr="00162E3B">
        <w:rPr>
          <w:rFonts w:eastAsia="Calibri" w:cstheme="minorHAnsi"/>
          <w:sz w:val="24"/>
          <w:szCs w:val="24"/>
        </w:rPr>
        <w:t>la recepción de usuarios, y su</w:t>
      </w:r>
      <w:r w:rsidR="00FB73A9" w:rsidRPr="00162E3B">
        <w:rPr>
          <w:rFonts w:eastAsia="Calibri" w:cstheme="minorHAnsi"/>
          <w:sz w:val="24"/>
          <w:szCs w:val="24"/>
        </w:rPr>
        <w:t xml:space="preserve"> c</w:t>
      </w:r>
      <w:r w:rsidR="005E739F" w:rsidRPr="00162E3B">
        <w:rPr>
          <w:rFonts w:eastAsia="Calibri" w:cstheme="minorHAnsi"/>
          <w:sz w:val="24"/>
          <w:szCs w:val="24"/>
        </w:rPr>
        <w:t>orrespondiente</w:t>
      </w:r>
      <w:r w:rsidRPr="00162E3B">
        <w:rPr>
          <w:rFonts w:eastAsia="Calibri" w:cstheme="minorHAnsi"/>
          <w:sz w:val="24"/>
          <w:szCs w:val="24"/>
        </w:rPr>
        <w:t xml:space="preserve"> identificación</w:t>
      </w:r>
      <w:r w:rsidR="00FB73A9" w:rsidRPr="00162E3B">
        <w:rPr>
          <w:rFonts w:eastAsia="Calibri" w:cstheme="minorHAnsi"/>
          <w:sz w:val="24"/>
          <w:szCs w:val="24"/>
        </w:rPr>
        <w:t>, con objeto de mini</w:t>
      </w:r>
      <w:r w:rsidR="00CD70E2" w:rsidRPr="00162E3B">
        <w:rPr>
          <w:rFonts w:eastAsia="Calibri" w:cstheme="minorHAnsi"/>
          <w:sz w:val="24"/>
          <w:szCs w:val="24"/>
        </w:rPr>
        <w:t>mizar riesgos para la Seguridad;</w:t>
      </w:r>
    </w:p>
    <w:p w14:paraId="2DD58D9B" w14:textId="77777777" w:rsidR="00FB73A9" w:rsidRPr="00162E3B" w:rsidRDefault="00FB73A9"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Gestiona</w:t>
      </w:r>
      <w:r w:rsidR="00316292" w:rsidRPr="00162E3B">
        <w:rPr>
          <w:rFonts w:eastAsia="Calibri" w:cstheme="minorHAnsi"/>
          <w:sz w:val="24"/>
          <w:szCs w:val="24"/>
        </w:rPr>
        <w:t>r el ámbito administrativo y</w:t>
      </w:r>
      <w:r w:rsidRPr="00162E3B">
        <w:rPr>
          <w:rFonts w:eastAsia="Calibri" w:cstheme="minorHAnsi"/>
          <w:sz w:val="24"/>
          <w:szCs w:val="24"/>
        </w:rPr>
        <w:t xml:space="preserve"> contable del </w:t>
      </w:r>
      <w:r w:rsidR="005E739F" w:rsidRPr="00162E3B">
        <w:rPr>
          <w:rFonts w:eastAsia="Calibri" w:cstheme="minorHAnsi"/>
          <w:sz w:val="24"/>
          <w:szCs w:val="24"/>
        </w:rPr>
        <w:t>Ae</w:t>
      </w:r>
      <w:r w:rsidR="00316292" w:rsidRPr="00162E3B">
        <w:rPr>
          <w:rFonts w:eastAsia="Calibri" w:cstheme="minorHAnsi"/>
          <w:sz w:val="24"/>
          <w:szCs w:val="24"/>
        </w:rPr>
        <w:t>MC</w:t>
      </w:r>
      <w:r w:rsidR="005E739F" w:rsidRPr="00162E3B">
        <w:rPr>
          <w:rFonts w:eastAsia="Calibri" w:cstheme="minorHAnsi"/>
          <w:sz w:val="24"/>
          <w:szCs w:val="24"/>
        </w:rPr>
        <w:t>;</w:t>
      </w:r>
    </w:p>
    <w:p w14:paraId="74A6498C" w14:textId="77777777" w:rsidR="00FB73A9" w:rsidRPr="00162E3B" w:rsidRDefault="005E739F"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Responsabilizarse de una adecuada gestión de</w:t>
      </w:r>
      <w:r w:rsidR="00FB73A9" w:rsidRPr="00162E3B">
        <w:rPr>
          <w:rFonts w:eastAsia="Calibri" w:cstheme="minorHAnsi"/>
          <w:sz w:val="24"/>
          <w:szCs w:val="24"/>
        </w:rPr>
        <w:t xml:space="preserve"> citas</w:t>
      </w:r>
      <w:r w:rsidRPr="00162E3B">
        <w:rPr>
          <w:rFonts w:eastAsia="Calibri" w:cstheme="minorHAnsi"/>
          <w:sz w:val="24"/>
          <w:szCs w:val="24"/>
        </w:rPr>
        <w:t xml:space="preserve"> a usuarios</w:t>
      </w:r>
      <w:r w:rsidR="00FB73A9" w:rsidRPr="00162E3B">
        <w:rPr>
          <w:rFonts w:eastAsia="Calibri" w:cstheme="minorHAnsi"/>
          <w:sz w:val="24"/>
          <w:szCs w:val="24"/>
        </w:rPr>
        <w:t>, de forma ordenada y secuenciada en el tiempo.</w:t>
      </w:r>
    </w:p>
    <w:p w14:paraId="2A6082B0" w14:textId="77777777" w:rsidR="00920F3F" w:rsidRPr="00162E3B" w:rsidRDefault="00920F3F"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Colaborar en la organización y ordenación del archivo de historias clínicas observando las normas de confidencialidad establecidas por la LOPD.</w:t>
      </w:r>
    </w:p>
    <w:p w14:paraId="5382531B" w14:textId="77777777" w:rsidR="00FB73A9" w:rsidRPr="00162E3B" w:rsidRDefault="00FB73A9"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Realiza</w:t>
      </w:r>
      <w:r w:rsidR="005E739F" w:rsidRPr="00162E3B">
        <w:rPr>
          <w:rFonts w:eastAsia="Calibri" w:cstheme="minorHAnsi"/>
          <w:sz w:val="24"/>
          <w:szCs w:val="24"/>
        </w:rPr>
        <w:t>r</w:t>
      </w:r>
      <w:r w:rsidRPr="00162E3B">
        <w:rPr>
          <w:rFonts w:eastAsia="Calibri" w:cstheme="minorHAnsi"/>
          <w:sz w:val="24"/>
          <w:szCs w:val="24"/>
        </w:rPr>
        <w:t xml:space="preserve"> las tareas </w:t>
      </w:r>
      <w:r w:rsidR="00CD70E2" w:rsidRPr="00162E3B">
        <w:rPr>
          <w:rFonts w:eastAsia="Calibri" w:cstheme="minorHAnsi"/>
          <w:sz w:val="24"/>
          <w:szCs w:val="24"/>
        </w:rPr>
        <w:t xml:space="preserve">administrativas </w:t>
      </w:r>
      <w:r w:rsidRPr="00162E3B">
        <w:rPr>
          <w:rFonts w:eastAsia="Calibri" w:cstheme="minorHAnsi"/>
          <w:sz w:val="24"/>
          <w:szCs w:val="24"/>
        </w:rPr>
        <w:t xml:space="preserve">de apoyo, emisión de informes, </w:t>
      </w:r>
      <w:r w:rsidR="00CD70E2" w:rsidRPr="00162E3B">
        <w:rPr>
          <w:rFonts w:eastAsia="Calibri" w:cstheme="minorHAnsi"/>
          <w:sz w:val="24"/>
          <w:szCs w:val="24"/>
        </w:rPr>
        <w:t>gestiones económicas y contables</w:t>
      </w:r>
      <w:r w:rsidRPr="00162E3B">
        <w:rPr>
          <w:rFonts w:eastAsia="Calibri" w:cstheme="minorHAnsi"/>
          <w:sz w:val="24"/>
          <w:szCs w:val="24"/>
        </w:rPr>
        <w:t xml:space="preserve"> y otras tareas soporte para el </w:t>
      </w:r>
      <w:r w:rsidR="005E739F" w:rsidRPr="00162E3B">
        <w:rPr>
          <w:rFonts w:eastAsia="Calibri" w:cstheme="minorHAnsi"/>
          <w:sz w:val="24"/>
          <w:szCs w:val="24"/>
        </w:rPr>
        <w:t>AeMC</w:t>
      </w:r>
      <w:r w:rsidRPr="00162E3B">
        <w:rPr>
          <w:rFonts w:eastAsia="Calibri" w:cstheme="minorHAnsi"/>
          <w:sz w:val="24"/>
          <w:szCs w:val="24"/>
        </w:rPr>
        <w:t>.</w:t>
      </w:r>
    </w:p>
    <w:p w14:paraId="49BB235A" w14:textId="77777777" w:rsidR="00775CC7" w:rsidRPr="00162E3B" w:rsidRDefault="00775CC7" w:rsidP="00A91FAE">
      <w:pPr>
        <w:pStyle w:val="Prrafodelista"/>
        <w:spacing w:after="0" w:line="240" w:lineRule="auto"/>
        <w:jc w:val="both"/>
        <w:rPr>
          <w:rFonts w:eastAsia="Calibri" w:cstheme="minorHAnsi"/>
          <w:sz w:val="24"/>
          <w:szCs w:val="24"/>
        </w:rPr>
      </w:pPr>
    </w:p>
    <w:p w14:paraId="2B4806CB" w14:textId="77777777" w:rsidR="00E35804" w:rsidRPr="007308DE" w:rsidRDefault="005E739F"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Dependencia:</w:t>
      </w:r>
    </w:p>
    <w:p w14:paraId="05395E16" w14:textId="77777777" w:rsidR="005E739F" w:rsidRPr="00162E3B" w:rsidRDefault="005E739F" w:rsidP="00A91FAE">
      <w:pPr>
        <w:spacing w:after="0" w:line="240" w:lineRule="auto"/>
        <w:jc w:val="both"/>
        <w:rPr>
          <w:rFonts w:eastAsia="Calibri" w:cstheme="minorHAnsi"/>
          <w:sz w:val="24"/>
          <w:szCs w:val="24"/>
        </w:rPr>
      </w:pPr>
      <w:r w:rsidRPr="00162E3B">
        <w:rPr>
          <w:rFonts w:eastAsia="Calibri" w:cstheme="minorHAnsi"/>
          <w:sz w:val="24"/>
          <w:szCs w:val="24"/>
        </w:rPr>
        <w:t>Gerente responsable</w:t>
      </w:r>
    </w:p>
    <w:p w14:paraId="04DB1849" w14:textId="77777777" w:rsidR="00E35804" w:rsidRPr="00162E3B" w:rsidRDefault="00E35804" w:rsidP="00A91FAE">
      <w:pPr>
        <w:spacing w:after="0" w:line="240" w:lineRule="auto"/>
        <w:jc w:val="both"/>
        <w:rPr>
          <w:rFonts w:eastAsia="Calibri" w:cstheme="minorHAnsi"/>
          <w:sz w:val="24"/>
          <w:szCs w:val="24"/>
        </w:rPr>
      </w:pPr>
    </w:p>
    <w:p w14:paraId="643F5506" w14:textId="77777777" w:rsidR="00E35804" w:rsidRDefault="00E35804" w:rsidP="00A91FAE">
      <w:pPr>
        <w:spacing w:after="0" w:line="240" w:lineRule="auto"/>
        <w:jc w:val="both"/>
        <w:rPr>
          <w:rFonts w:eastAsia="Calibri" w:cstheme="minorHAnsi"/>
          <w:sz w:val="24"/>
          <w:szCs w:val="24"/>
        </w:rPr>
      </w:pPr>
    </w:p>
    <w:p w14:paraId="6CADC355" w14:textId="77777777" w:rsidR="007308DE" w:rsidRDefault="007308DE" w:rsidP="00A91FAE">
      <w:pPr>
        <w:spacing w:after="0" w:line="240" w:lineRule="auto"/>
        <w:jc w:val="both"/>
        <w:rPr>
          <w:rFonts w:eastAsia="Calibri" w:cstheme="minorHAnsi"/>
          <w:sz w:val="24"/>
          <w:szCs w:val="24"/>
        </w:rPr>
      </w:pPr>
    </w:p>
    <w:p w14:paraId="612B9341" w14:textId="77777777" w:rsidR="007308DE" w:rsidRDefault="007308DE" w:rsidP="00A91FAE">
      <w:pPr>
        <w:spacing w:after="0" w:line="240" w:lineRule="auto"/>
        <w:jc w:val="both"/>
        <w:rPr>
          <w:rFonts w:eastAsia="Calibri" w:cstheme="minorHAnsi"/>
          <w:sz w:val="24"/>
          <w:szCs w:val="24"/>
        </w:rPr>
      </w:pPr>
    </w:p>
    <w:p w14:paraId="5FBD1CB9" w14:textId="77777777" w:rsidR="007308DE" w:rsidRDefault="007308DE" w:rsidP="00A91FAE">
      <w:pPr>
        <w:spacing w:after="0" w:line="240" w:lineRule="auto"/>
        <w:jc w:val="both"/>
        <w:rPr>
          <w:rFonts w:eastAsia="Calibri" w:cstheme="minorHAnsi"/>
          <w:sz w:val="24"/>
          <w:szCs w:val="24"/>
        </w:rPr>
      </w:pPr>
    </w:p>
    <w:p w14:paraId="7503C590" w14:textId="77777777" w:rsidR="007308DE" w:rsidRDefault="007308DE" w:rsidP="00A91FAE">
      <w:pPr>
        <w:spacing w:after="0" w:line="240" w:lineRule="auto"/>
        <w:jc w:val="both"/>
        <w:rPr>
          <w:rFonts w:eastAsia="Calibri" w:cstheme="minorHAnsi"/>
          <w:sz w:val="24"/>
          <w:szCs w:val="24"/>
        </w:rPr>
      </w:pPr>
    </w:p>
    <w:p w14:paraId="2CBF15C8" w14:textId="77777777" w:rsidR="007308DE" w:rsidRDefault="007308DE" w:rsidP="00A91FAE">
      <w:pPr>
        <w:spacing w:after="0" w:line="240" w:lineRule="auto"/>
        <w:jc w:val="both"/>
        <w:rPr>
          <w:rFonts w:eastAsia="Calibri" w:cstheme="minorHAnsi"/>
          <w:sz w:val="24"/>
          <w:szCs w:val="24"/>
        </w:rPr>
      </w:pPr>
    </w:p>
    <w:p w14:paraId="39B365DC" w14:textId="77777777" w:rsidR="007308DE" w:rsidRDefault="007308DE" w:rsidP="00A91FAE">
      <w:pPr>
        <w:spacing w:after="0" w:line="240" w:lineRule="auto"/>
        <w:jc w:val="both"/>
        <w:rPr>
          <w:rFonts w:eastAsia="Calibri" w:cstheme="minorHAnsi"/>
          <w:sz w:val="24"/>
          <w:szCs w:val="24"/>
        </w:rPr>
      </w:pPr>
    </w:p>
    <w:p w14:paraId="32577859" w14:textId="77777777" w:rsidR="007308DE" w:rsidRDefault="007308DE" w:rsidP="00A91FAE">
      <w:pPr>
        <w:spacing w:after="0" w:line="240" w:lineRule="auto"/>
        <w:jc w:val="both"/>
        <w:rPr>
          <w:rFonts w:eastAsia="Calibri" w:cstheme="minorHAnsi"/>
          <w:sz w:val="24"/>
          <w:szCs w:val="24"/>
        </w:rPr>
      </w:pPr>
    </w:p>
    <w:p w14:paraId="60B0B67C" w14:textId="77777777" w:rsidR="007308DE" w:rsidRDefault="007308DE" w:rsidP="00A91FAE">
      <w:pPr>
        <w:spacing w:after="0" w:line="240" w:lineRule="auto"/>
        <w:jc w:val="both"/>
        <w:rPr>
          <w:rFonts w:eastAsia="Calibri" w:cstheme="minorHAnsi"/>
          <w:sz w:val="24"/>
          <w:szCs w:val="24"/>
        </w:rPr>
      </w:pPr>
    </w:p>
    <w:p w14:paraId="7655B02D" w14:textId="77777777" w:rsidR="007308DE" w:rsidRDefault="007308DE" w:rsidP="00A91FAE">
      <w:pPr>
        <w:spacing w:after="0" w:line="240" w:lineRule="auto"/>
        <w:jc w:val="both"/>
        <w:rPr>
          <w:rFonts w:eastAsia="Calibri" w:cstheme="minorHAnsi"/>
          <w:sz w:val="24"/>
          <w:szCs w:val="24"/>
        </w:rPr>
      </w:pPr>
    </w:p>
    <w:p w14:paraId="50549539" w14:textId="77777777" w:rsidR="007308DE" w:rsidRDefault="007308DE" w:rsidP="00A91FAE">
      <w:pPr>
        <w:spacing w:after="0" w:line="240" w:lineRule="auto"/>
        <w:jc w:val="both"/>
        <w:rPr>
          <w:rFonts w:eastAsia="Calibri" w:cstheme="minorHAnsi"/>
          <w:sz w:val="24"/>
          <w:szCs w:val="24"/>
        </w:rPr>
      </w:pPr>
    </w:p>
    <w:p w14:paraId="57ED94AE" w14:textId="77777777" w:rsidR="007308DE" w:rsidRDefault="007308DE" w:rsidP="00A91FAE">
      <w:pPr>
        <w:spacing w:after="0" w:line="240" w:lineRule="auto"/>
        <w:jc w:val="both"/>
        <w:rPr>
          <w:rFonts w:eastAsia="Calibri" w:cstheme="minorHAnsi"/>
          <w:sz w:val="24"/>
          <w:szCs w:val="24"/>
        </w:rPr>
      </w:pPr>
    </w:p>
    <w:p w14:paraId="506DC368" w14:textId="77777777" w:rsidR="007308DE" w:rsidRDefault="007308DE" w:rsidP="00A91FAE">
      <w:pPr>
        <w:spacing w:after="0" w:line="240" w:lineRule="auto"/>
        <w:jc w:val="both"/>
        <w:rPr>
          <w:rFonts w:eastAsia="Calibri" w:cstheme="minorHAnsi"/>
          <w:sz w:val="24"/>
          <w:szCs w:val="24"/>
        </w:rPr>
      </w:pPr>
    </w:p>
    <w:p w14:paraId="1DEE51B6" w14:textId="77777777" w:rsidR="007308DE" w:rsidRDefault="007308DE" w:rsidP="00A91FAE">
      <w:pPr>
        <w:spacing w:after="0" w:line="240" w:lineRule="auto"/>
        <w:jc w:val="both"/>
        <w:rPr>
          <w:rFonts w:eastAsia="Calibri" w:cstheme="minorHAnsi"/>
          <w:sz w:val="24"/>
          <w:szCs w:val="24"/>
        </w:rPr>
      </w:pPr>
    </w:p>
    <w:p w14:paraId="5AC1804B" w14:textId="77777777" w:rsidR="007308DE" w:rsidRDefault="007308DE" w:rsidP="00A91FAE">
      <w:pPr>
        <w:spacing w:after="0" w:line="240" w:lineRule="auto"/>
        <w:jc w:val="both"/>
        <w:rPr>
          <w:rFonts w:eastAsia="Calibri" w:cstheme="minorHAnsi"/>
          <w:sz w:val="24"/>
          <w:szCs w:val="24"/>
        </w:rPr>
      </w:pPr>
    </w:p>
    <w:p w14:paraId="4C639A88" w14:textId="77777777" w:rsidR="007308DE" w:rsidRDefault="007308DE" w:rsidP="00A91FAE">
      <w:pPr>
        <w:spacing w:after="0" w:line="240" w:lineRule="auto"/>
        <w:jc w:val="both"/>
        <w:rPr>
          <w:rFonts w:eastAsia="Calibri" w:cstheme="minorHAnsi"/>
          <w:sz w:val="24"/>
          <w:szCs w:val="24"/>
        </w:rPr>
      </w:pPr>
    </w:p>
    <w:p w14:paraId="242C32B8" w14:textId="77777777" w:rsidR="007308DE" w:rsidRDefault="007308DE" w:rsidP="00A91FAE">
      <w:pPr>
        <w:spacing w:after="0" w:line="240" w:lineRule="auto"/>
        <w:jc w:val="both"/>
        <w:rPr>
          <w:rFonts w:eastAsia="Calibri" w:cstheme="minorHAnsi"/>
          <w:sz w:val="24"/>
          <w:szCs w:val="24"/>
        </w:rPr>
      </w:pPr>
    </w:p>
    <w:p w14:paraId="4EA2721E" w14:textId="77777777" w:rsidR="007308DE" w:rsidRDefault="007308DE" w:rsidP="00A91FAE">
      <w:pPr>
        <w:spacing w:after="0" w:line="240" w:lineRule="auto"/>
        <w:jc w:val="both"/>
        <w:rPr>
          <w:rFonts w:eastAsia="Calibri" w:cstheme="minorHAnsi"/>
          <w:sz w:val="24"/>
          <w:szCs w:val="24"/>
        </w:rPr>
      </w:pPr>
    </w:p>
    <w:p w14:paraId="4900C85B" w14:textId="77777777" w:rsidR="007308DE" w:rsidRDefault="007308DE" w:rsidP="00A91FAE">
      <w:pPr>
        <w:spacing w:after="0" w:line="240" w:lineRule="auto"/>
        <w:jc w:val="both"/>
        <w:rPr>
          <w:rFonts w:eastAsia="Calibri" w:cstheme="minorHAnsi"/>
          <w:sz w:val="24"/>
          <w:szCs w:val="24"/>
        </w:rPr>
      </w:pPr>
    </w:p>
    <w:p w14:paraId="3E1334A2" w14:textId="77777777" w:rsidR="007308DE" w:rsidRDefault="007308DE" w:rsidP="00A91FAE">
      <w:pPr>
        <w:spacing w:after="0" w:line="240" w:lineRule="auto"/>
        <w:jc w:val="both"/>
        <w:rPr>
          <w:rFonts w:eastAsia="Calibri" w:cstheme="minorHAnsi"/>
          <w:sz w:val="24"/>
          <w:szCs w:val="24"/>
        </w:rPr>
      </w:pPr>
    </w:p>
    <w:p w14:paraId="01D70212" w14:textId="77777777" w:rsidR="007308DE" w:rsidRDefault="007308DE" w:rsidP="00A91FAE">
      <w:pPr>
        <w:spacing w:after="0" w:line="240" w:lineRule="auto"/>
        <w:jc w:val="both"/>
        <w:rPr>
          <w:rFonts w:eastAsia="Calibri" w:cstheme="minorHAnsi"/>
          <w:sz w:val="24"/>
          <w:szCs w:val="24"/>
        </w:rPr>
      </w:pPr>
    </w:p>
    <w:p w14:paraId="30773080" w14:textId="77777777" w:rsidR="007308DE" w:rsidRDefault="007308DE" w:rsidP="00A91FAE">
      <w:pPr>
        <w:spacing w:after="0" w:line="240" w:lineRule="auto"/>
        <w:jc w:val="both"/>
        <w:rPr>
          <w:rFonts w:eastAsia="Calibri" w:cstheme="minorHAnsi"/>
          <w:sz w:val="24"/>
          <w:szCs w:val="24"/>
        </w:rPr>
      </w:pPr>
    </w:p>
    <w:p w14:paraId="678C6EAC" w14:textId="77777777" w:rsidR="007308DE" w:rsidRPr="00162E3B" w:rsidRDefault="007308DE" w:rsidP="00A91FAE">
      <w:pPr>
        <w:spacing w:after="0" w:line="240" w:lineRule="auto"/>
        <w:jc w:val="both"/>
        <w:rPr>
          <w:rFonts w:eastAsia="Calibri" w:cstheme="minorHAnsi"/>
          <w:sz w:val="24"/>
          <w:szCs w:val="24"/>
        </w:rPr>
      </w:pPr>
    </w:p>
    <w:p w14:paraId="117EBAF7" w14:textId="77777777" w:rsidR="008F07F0" w:rsidRPr="00162E3B" w:rsidRDefault="008F07F0" w:rsidP="00A91FAE">
      <w:pPr>
        <w:pStyle w:val="Estilo4"/>
        <w:jc w:val="both"/>
        <w:rPr>
          <w:rFonts w:asciiTheme="minorHAnsi" w:hAnsiTheme="minorHAnsi" w:cstheme="minorHAnsi"/>
        </w:rPr>
      </w:pPr>
    </w:p>
    <w:p w14:paraId="45D76095" w14:textId="77777777" w:rsidR="00DE39A9" w:rsidRDefault="00752312" w:rsidP="00A91FAE">
      <w:pPr>
        <w:pStyle w:val="Estilo4"/>
        <w:jc w:val="both"/>
        <w:rPr>
          <w:rFonts w:asciiTheme="minorHAnsi" w:hAnsiTheme="minorHAnsi" w:cstheme="minorHAnsi"/>
        </w:rPr>
      </w:pPr>
      <w:bookmarkStart w:id="99" w:name="_Toc494696507"/>
      <w:r w:rsidRPr="00162E3B">
        <w:rPr>
          <w:rFonts w:asciiTheme="minorHAnsi" w:hAnsiTheme="minorHAnsi" w:cstheme="minorHAnsi"/>
        </w:rPr>
        <w:t>5</w:t>
      </w:r>
      <w:r w:rsidR="00775CC7" w:rsidRPr="00162E3B">
        <w:rPr>
          <w:rFonts w:asciiTheme="minorHAnsi" w:hAnsiTheme="minorHAnsi" w:cstheme="minorHAnsi"/>
        </w:rPr>
        <w:t>.</w:t>
      </w:r>
      <w:r w:rsidR="006167CF" w:rsidRPr="00162E3B">
        <w:rPr>
          <w:rFonts w:asciiTheme="minorHAnsi" w:hAnsiTheme="minorHAnsi" w:cstheme="minorHAnsi"/>
        </w:rPr>
        <w:t>3</w:t>
      </w:r>
      <w:r w:rsidR="00775CC7" w:rsidRPr="00162E3B">
        <w:rPr>
          <w:rFonts w:asciiTheme="minorHAnsi" w:hAnsiTheme="minorHAnsi" w:cstheme="minorHAnsi"/>
        </w:rPr>
        <w:t xml:space="preserve"> </w:t>
      </w:r>
      <w:r w:rsidR="00DE39A9" w:rsidRPr="00162E3B">
        <w:rPr>
          <w:rFonts w:asciiTheme="minorHAnsi" w:hAnsiTheme="minorHAnsi" w:cstheme="minorHAnsi"/>
        </w:rPr>
        <w:t>Personal del AeMC</w:t>
      </w:r>
      <w:bookmarkEnd w:id="99"/>
    </w:p>
    <w:p w14:paraId="72A11F93" w14:textId="77777777" w:rsidR="007308DE" w:rsidRPr="00162E3B" w:rsidRDefault="007308DE" w:rsidP="00A91FAE">
      <w:pPr>
        <w:pStyle w:val="Estilo4"/>
        <w:jc w:val="both"/>
        <w:rPr>
          <w:rFonts w:asciiTheme="minorHAnsi" w:hAnsiTheme="minorHAnsi" w:cstheme="minorHAnsi"/>
        </w:rPr>
      </w:pPr>
      <w:bookmarkStart w:id="100" w:name="_Toc494696508"/>
      <w:r w:rsidRPr="00162E3B">
        <w:rPr>
          <w:rFonts w:asciiTheme="minorHAnsi" w:hAnsiTheme="minorHAnsi" w:cstheme="minorHAnsi"/>
          <w:noProof/>
          <w:sz w:val="24"/>
          <w:szCs w:val="24"/>
          <w:lang w:eastAsia="es-ES"/>
        </w:rPr>
        <mc:AlternateContent>
          <mc:Choice Requires="wps">
            <w:drawing>
              <wp:anchor distT="0" distB="0" distL="114300" distR="114300" simplePos="0" relativeHeight="251663360" behindDoc="0" locked="0" layoutInCell="1" allowOverlap="1" wp14:anchorId="7E1A4C8E" wp14:editId="51F7DD0B">
                <wp:simplePos x="0" y="0"/>
                <wp:positionH relativeFrom="column">
                  <wp:posOffset>-24765</wp:posOffset>
                </wp:positionH>
                <wp:positionV relativeFrom="paragraph">
                  <wp:posOffset>189865</wp:posOffset>
                </wp:positionV>
                <wp:extent cx="5972175" cy="552450"/>
                <wp:effectExtent l="19050" t="19050" r="28575" b="19050"/>
                <wp:wrapNone/>
                <wp:docPr id="6" name="Rectángulo 6"/>
                <wp:cNvGraphicFramePr/>
                <a:graphic xmlns:a="http://schemas.openxmlformats.org/drawingml/2006/main">
                  <a:graphicData uri="http://schemas.microsoft.com/office/word/2010/wordprocessingShape">
                    <wps:wsp>
                      <wps:cNvSpPr/>
                      <wps:spPr>
                        <a:xfrm>
                          <a:off x="0" y="0"/>
                          <a:ext cx="5972175"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4C0F8" w14:textId="77777777" w:rsidR="00D27CD1" w:rsidRPr="00E35804" w:rsidRDefault="00D27CD1" w:rsidP="00E35804">
                            <w:pPr>
                              <w:jc w:val="both"/>
                              <w:rPr>
                                <w:color w:val="000000" w:themeColor="text1"/>
                              </w:rPr>
                            </w:pPr>
                            <w:r w:rsidRPr="00E35804">
                              <w:rPr>
                                <w:color w:val="000000" w:themeColor="text1"/>
                              </w:rPr>
                              <w:t>Rellenen todos los datos que se solicitan en los cuadros que sigue</w:t>
                            </w:r>
                            <w:r>
                              <w:rPr>
                                <w:color w:val="000000" w:themeColor="text1"/>
                              </w:rPr>
                              <w:t>n</w:t>
                            </w:r>
                            <w:r w:rsidRPr="00E35804">
                              <w:rPr>
                                <w:color w:val="000000" w:themeColor="text1"/>
                              </w:rPr>
                              <w:t xml:space="preserve"> y mantengan la relación en hojas separadas para que sea más fácil su cambio en caso de </w:t>
                            </w:r>
                            <w:r>
                              <w:rPr>
                                <w:color w:val="000000" w:themeColor="text1"/>
                              </w:rPr>
                              <w:t>variaciones</w:t>
                            </w:r>
                            <w:r w:rsidRPr="00E35804">
                              <w:rPr>
                                <w:color w:val="000000" w:themeColor="text1"/>
                              </w:rPr>
                              <w:t xml:space="preserve">. </w:t>
                            </w:r>
                            <w:r>
                              <w:rPr>
                                <w:i/>
                                <w:color w:val="000000" w:themeColor="text1"/>
                              </w:rPr>
                              <w:t>Borre es</w:t>
                            </w:r>
                            <w:r w:rsidRPr="00E35804">
                              <w:rPr>
                                <w:i/>
                                <w:color w:val="000000" w:themeColor="text1"/>
                              </w:rPr>
                              <w:t>te recuadro</w:t>
                            </w:r>
                            <w:r w:rsidRPr="00E3580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6" o:spid="_x0000_s1029" style="position:absolute;left:0;text-align:left;margin-left:-1.95pt;margin-top:14.95pt;width:470.25pt;height: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" filled="f" strokecolor="red" strokeweight="2.25pt">
                <v:textbox>
                  <w:txbxContent>
                    <w:p w14:paraId="10B4C0F8" w14:textId="77777777" w:rsidR="00D27CD1" w:rsidRPr="00E35804" w:rsidRDefault="00D27CD1" w:rsidP="00E35804">
                      <w:pPr>
                        <w:jc w:val="both"/>
                        <w:rPr>
                          <w:color w:val="000000" w:themeColor="text1"/>
                        </w:rPr>
                      </w:pPr>
                      <w:r w:rsidRPr="00E35804">
                        <w:rPr>
                          <w:color w:val="000000" w:themeColor="text1"/>
                        </w:rPr>
                        <w:t>Rellenen todos los datos que se solicitan en los cuadros que sigue</w:t>
                      </w:r>
                      <w:r>
                        <w:rPr>
                          <w:color w:val="000000" w:themeColor="text1"/>
                        </w:rPr>
                        <w:t>n</w:t>
                      </w:r>
                      <w:r w:rsidRPr="00E35804">
                        <w:rPr>
                          <w:color w:val="000000" w:themeColor="text1"/>
                        </w:rPr>
                        <w:t xml:space="preserve"> y mantengan la relación en hojas separadas para que sea más fácil su cambio en caso de </w:t>
                      </w:r>
                      <w:r>
                        <w:rPr>
                          <w:color w:val="000000" w:themeColor="text1"/>
                        </w:rPr>
                        <w:t>variaciones</w:t>
                      </w:r>
                      <w:r w:rsidRPr="00E35804">
                        <w:rPr>
                          <w:color w:val="000000" w:themeColor="text1"/>
                        </w:rPr>
                        <w:t xml:space="preserve">. </w:t>
                      </w:r>
                      <w:r>
                        <w:rPr>
                          <w:i/>
                          <w:color w:val="000000" w:themeColor="text1"/>
                        </w:rPr>
                        <w:t>Borre es</w:t>
                      </w:r>
                      <w:r w:rsidRPr="00E35804">
                        <w:rPr>
                          <w:i/>
                          <w:color w:val="000000" w:themeColor="text1"/>
                        </w:rPr>
                        <w:t>te recuadro</w:t>
                      </w:r>
                      <w:r w:rsidRPr="00E35804">
                        <w:rPr>
                          <w:color w:val="000000" w:themeColor="text1"/>
                        </w:rPr>
                        <w:t>.</w:t>
                      </w:r>
                    </w:p>
                  </w:txbxContent>
                </v:textbox>
              </v:rect>
            </w:pict>
          </mc:Fallback>
        </mc:AlternateContent>
      </w:r>
      <w:bookmarkEnd w:id="100"/>
    </w:p>
    <w:p w14:paraId="015B9BC6" w14:textId="77777777" w:rsidR="00DE39A9" w:rsidRDefault="00DE39A9" w:rsidP="00A91FAE">
      <w:pPr>
        <w:pStyle w:val="Estilo2"/>
        <w:spacing w:before="0" w:line="240" w:lineRule="auto"/>
        <w:jc w:val="both"/>
        <w:rPr>
          <w:rFonts w:asciiTheme="minorHAnsi" w:hAnsiTheme="minorHAnsi" w:cstheme="minorHAnsi"/>
          <w:color w:val="000000" w:themeColor="text1"/>
          <w:sz w:val="22"/>
          <w:szCs w:val="22"/>
        </w:rPr>
      </w:pPr>
    </w:p>
    <w:p w14:paraId="3273BED1" w14:textId="77777777" w:rsidR="007308DE" w:rsidRDefault="007308DE" w:rsidP="00A91FAE">
      <w:pPr>
        <w:pStyle w:val="Estilo2"/>
        <w:spacing w:before="0" w:line="240" w:lineRule="auto"/>
        <w:jc w:val="both"/>
        <w:rPr>
          <w:rFonts w:asciiTheme="minorHAnsi" w:hAnsiTheme="minorHAnsi" w:cstheme="minorHAnsi"/>
          <w:color w:val="000000" w:themeColor="text1"/>
          <w:sz w:val="22"/>
          <w:szCs w:val="22"/>
        </w:rPr>
      </w:pPr>
    </w:p>
    <w:p w14:paraId="1D6C2122" w14:textId="77777777" w:rsidR="007308DE" w:rsidRPr="00162E3B" w:rsidRDefault="007308DE" w:rsidP="00A91FAE">
      <w:pPr>
        <w:pStyle w:val="Estilo2"/>
        <w:spacing w:before="0" w:line="240" w:lineRule="auto"/>
        <w:jc w:val="both"/>
        <w:rPr>
          <w:rFonts w:asciiTheme="minorHAnsi" w:hAnsiTheme="minorHAnsi" w:cstheme="minorHAnsi"/>
          <w:color w:val="000000" w:themeColor="text1"/>
          <w:sz w:val="22"/>
          <w:szCs w:val="22"/>
        </w:rPr>
      </w:pPr>
    </w:p>
    <w:p w14:paraId="583FE616" w14:textId="77777777" w:rsidR="007308DE" w:rsidRDefault="007308DE" w:rsidP="00A91FAE">
      <w:pPr>
        <w:pStyle w:val="Estilo4"/>
        <w:jc w:val="both"/>
        <w:rPr>
          <w:rFonts w:asciiTheme="minorHAnsi" w:hAnsiTheme="minorHAnsi" w:cstheme="minorHAnsi"/>
        </w:rPr>
      </w:pPr>
    </w:p>
    <w:p w14:paraId="266ABC30" w14:textId="77777777" w:rsidR="008F28CE" w:rsidRPr="00162E3B" w:rsidRDefault="00752312" w:rsidP="00A91FAE">
      <w:pPr>
        <w:pStyle w:val="Estilo4"/>
        <w:jc w:val="both"/>
        <w:rPr>
          <w:rFonts w:asciiTheme="minorHAnsi" w:hAnsiTheme="minorHAnsi" w:cstheme="minorHAnsi"/>
        </w:rPr>
      </w:pPr>
      <w:bookmarkStart w:id="101" w:name="_Toc494696509"/>
      <w:r w:rsidRPr="00162E3B">
        <w:rPr>
          <w:rFonts w:asciiTheme="minorHAnsi" w:hAnsiTheme="minorHAnsi" w:cstheme="minorHAnsi"/>
        </w:rPr>
        <w:t>5</w:t>
      </w:r>
      <w:r w:rsidR="008F28CE" w:rsidRPr="00162E3B">
        <w:rPr>
          <w:rFonts w:asciiTheme="minorHAnsi" w:hAnsiTheme="minorHAnsi" w:cstheme="minorHAnsi"/>
        </w:rPr>
        <w:t>.</w:t>
      </w:r>
      <w:r w:rsidR="006167CF" w:rsidRPr="00162E3B">
        <w:rPr>
          <w:rFonts w:asciiTheme="minorHAnsi" w:hAnsiTheme="minorHAnsi" w:cstheme="minorHAnsi"/>
        </w:rPr>
        <w:t>3</w:t>
      </w:r>
      <w:r w:rsidR="008F28CE" w:rsidRPr="00162E3B">
        <w:rPr>
          <w:rFonts w:asciiTheme="minorHAnsi" w:hAnsiTheme="minorHAnsi" w:cstheme="minorHAnsi"/>
        </w:rPr>
        <w:t>.1 Personal de gestión</w:t>
      </w:r>
      <w:bookmarkEnd w:id="101"/>
    </w:p>
    <w:p w14:paraId="67C245AB" w14:textId="77777777" w:rsidR="008F28CE" w:rsidRPr="00162E3B" w:rsidRDefault="008F28CE" w:rsidP="00A91FAE">
      <w:pPr>
        <w:pStyle w:val="Estilo4"/>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91"/>
        <w:gridCol w:w="482"/>
        <w:gridCol w:w="313"/>
        <w:gridCol w:w="1147"/>
        <w:gridCol w:w="1559"/>
        <w:gridCol w:w="1273"/>
        <w:gridCol w:w="1981"/>
      </w:tblGrid>
      <w:tr w:rsidR="008F28CE" w:rsidRPr="00162E3B" w14:paraId="0E304A51" w14:textId="77777777" w:rsidTr="00EE7C29">
        <w:tc>
          <w:tcPr>
            <w:tcW w:w="9633" w:type="dxa"/>
            <w:gridSpan w:val="8"/>
          </w:tcPr>
          <w:p w14:paraId="22F78EDC" w14:textId="77777777" w:rsidR="008F28CE" w:rsidRPr="00162E3B" w:rsidRDefault="008F28CE"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Gerente responsable</w:t>
            </w:r>
          </w:p>
        </w:tc>
      </w:tr>
      <w:tr w:rsidR="008F28CE" w:rsidRPr="00162E3B" w14:paraId="07C17ABA" w14:textId="77777777" w:rsidTr="00EE7C29">
        <w:tc>
          <w:tcPr>
            <w:tcW w:w="2878" w:type="dxa"/>
            <w:gridSpan w:val="2"/>
          </w:tcPr>
          <w:p w14:paraId="6D9FC856"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6755" w:type="dxa"/>
            <w:gridSpan w:val="6"/>
          </w:tcPr>
          <w:p w14:paraId="25D56CF3"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73F04F7A" w14:textId="77777777" w:rsidTr="008F28CE">
        <w:tc>
          <w:tcPr>
            <w:tcW w:w="2087" w:type="dxa"/>
          </w:tcPr>
          <w:p w14:paraId="248DD9E2"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70EC824C"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147" w:type="dxa"/>
          </w:tcPr>
          <w:p w14:paraId="3C4F9D96" w14:textId="77777777" w:rsidR="008F28CE" w:rsidRPr="00162E3B" w:rsidRDefault="008F28CE"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Teléfono</w:t>
            </w:r>
          </w:p>
        </w:tc>
        <w:tc>
          <w:tcPr>
            <w:tcW w:w="1559" w:type="dxa"/>
          </w:tcPr>
          <w:p w14:paraId="555D669F"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273" w:type="dxa"/>
          </w:tcPr>
          <w:p w14:paraId="7B36C783"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e-Correo</w:t>
            </w:r>
          </w:p>
        </w:tc>
        <w:tc>
          <w:tcPr>
            <w:tcW w:w="1981" w:type="dxa"/>
          </w:tcPr>
          <w:p w14:paraId="7F90E00D"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2691E2AA" w14:textId="77777777" w:rsidTr="00EE7C29">
        <w:tc>
          <w:tcPr>
            <w:tcW w:w="2087" w:type="dxa"/>
          </w:tcPr>
          <w:p w14:paraId="6525E5CB"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Dirección postal</w:t>
            </w:r>
          </w:p>
        </w:tc>
        <w:tc>
          <w:tcPr>
            <w:tcW w:w="7546" w:type="dxa"/>
            <w:gridSpan w:val="7"/>
          </w:tcPr>
          <w:p w14:paraId="79ED7AEE"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E35804" w:rsidRPr="00162E3B" w14:paraId="6419448F" w14:textId="77777777" w:rsidTr="00EE7C29">
        <w:tc>
          <w:tcPr>
            <w:tcW w:w="3360" w:type="dxa"/>
            <w:gridSpan w:val="3"/>
          </w:tcPr>
          <w:p w14:paraId="45B1644E" w14:textId="77777777" w:rsidR="00E35804" w:rsidRPr="00162E3B" w:rsidRDefault="00E35804"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Tipo de elación con el centro</w:t>
            </w:r>
          </w:p>
        </w:tc>
        <w:tc>
          <w:tcPr>
            <w:tcW w:w="6273" w:type="dxa"/>
            <w:gridSpan w:val="5"/>
          </w:tcPr>
          <w:p w14:paraId="4161E84A" w14:textId="77777777" w:rsidR="00E35804" w:rsidRPr="00162E3B" w:rsidRDefault="00E35804" w:rsidP="00A91FAE">
            <w:pPr>
              <w:spacing w:after="0" w:line="240" w:lineRule="auto"/>
              <w:jc w:val="both"/>
              <w:rPr>
                <w:rFonts w:eastAsia="Times New Roman" w:cstheme="minorHAnsi"/>
                <w:sz w:val="24"/>
                <w:szCs w:val="24"/>
                <w:lang w:eastAsia="es-ES"/>
              </w:rPr>
            </w:pPr>
          </w:p>
        </w:tc>
      </w:tr>
    </w:tbl>
    <w:p w14:paraId="38680E72" w14:textId="77777777" w:rsidR="008F28CE" w:rsidRPr="00162E3B" w:rsidRDefault="008F28CE" w:rsidP="00A91FAE">
      <w:pPr>
        <w:pStyle w:val="Estilo4"/>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91"/>
        <w:gridCol w:w="482"/>
        <w:gridCol w:w="313"/>
        <w:gridCol w:w="1147"/>
        <w:gridCol w:w="1559"/>
        <w:gridCol w:w="1273"/>
        <w:gridCol w:w="1981"/>
      </w:tblGrid>
      <w:tr w:rsidR="00E35804" w:rsidRPr="00162E3B" w14:paraId="74905F3F" w14:textId="77777777" w:rsidTr="00EE7C29">
        <w:tc>
          <w:tcPr>
            <w:tcW w:w="9633" w:type="dxa"/>
            <w:gridSpan w:val="8"/>
          </w:tcPr>
          <w:p w14:paraId="0AFF05DB" w14:textId="77777777" w:rsidR="00E35804" w:rsidRPr="00162E3B" w:rsidRDefault="00E35804"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Gerente de seguridad</w:t>
            </w:r>
          </w:p>
        </w:tc>
      </w:tr>
      <w:tr w:rsidR="00E35804" w:rsidRPr="00162E3B" w14:paraId="4B4E5A96" w14:textId="77777777" w:rsidTr="00EE7C29">
        <w:tc>
          <w:tcPr>
            <w:tcW w:w="2878" w:type="dxa"/>
            <w:gridSpan w:val="2"/>
          </w:tcPr>
          <w:p w14:paraId="61A2F908"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6755" w:type="dxa"/>
            <w:gridSpan w:val="6"/>
          </w:tcPr>
          <w:p w14:paraId="44389F91"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1FE1C915" w14:textId="77777777" w:rsidTr="00EE7C29">
        <w:tc>
          <w:tcPr>
            <w:tcW w:w="2087" w:type="dxa"/>
          </w:tcPr>
          <w:p w14:paraId="17F60F53"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55B6AD08"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147" w:type="dxa"/>
          </w:tcPr>
          <w:p w14:paraId="5C18E97E" w14:textId="77777777" w:rsidR="00E35804" w:rsidRPr="00162E3B" w:rsidRDefault="00E35804"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Teléfono</w:t>
            </w:r>
          </w:p>
        </w:tc>
        <w:tc>
          <w:tcPr>
            <w:tcW w:w="1559" w:type="dxa"/>
          </w:tcPr>
          <w:p w14:paraId="42C25B98"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273" w:type="dxa"/>
          </w:tcPr>
          <w:p w14:paraId="3540A15F"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e-Correo</w:t>
            </w:r>
          </w:p>
        </w:tc>
        <w:tc>
          <w:tcPr>
            <w:tcW w:w="1981" w:type="dxa"/>
          </w:tcPr>
          <w:p w14:paraId="0B7B9A79"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3670BD3B" w14:textId="77777777" w:rsidTr="00EE7C29">
        <w:tc>
          <w:tcPr>
            <w:tcW w:w="2087" w:type="dxa"/>
          </w:tcPr>
          <w:p w14:paraId="33EBFC27"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Dirección postal</w:t>
            </w:r>
          </w:p>
        </w:tc>
        <w:tc>
          <w:tcPr>
            <w:tcW w:w="7546" w:type="dxa"/>
            <w:gridSpan w:val="7"/>
          </w:tcPr>
          <w:p w14:paraId="7F352F9E"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3BEA0944" w14:textId="77777777" w:rsidTr="00EE7C29">
        <w:tc>
          <w:tcPr>
            <w:tcW w:w="3360" w:type="dxa"/>
            <w:gridSpan w:val="3"/>
          </w:tcPr>
          <w:p w14:paraId="1E184B97" w14:textId="77777777" w:rsidR="00E35804" w:rsidRPr="00162E3B" w:rsidRDefault="00E35804"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Tipo de elación con el centro</w:t>
            </w:r>
          </w:p>
        </w:tc>
        <w:tc>
          <w:tcPr>
            <w:tcW w:w="6273" w:type="dxa"/>
            <w:gridSpan w:val="5"/>
          </w:tcPr>
          <w:p w14:paraId="25189A74" w14:textId="77777777" w:rsidR="00E35804" w:rsidRPr="00162E3B" w:rsidRDefault="00E35804" w:rsidP="00A91FAE">
            <w:pPr>
              <w:spacing w:after="0" w:line="240" w:lineRule="auto"/>
              <w:jc w:val="both"/>
              <w:rPr>
                <w:rFonts w:eastAsia="Times New Roman" w:cstheme="minorHAnsi"/>
                <w:sz w:val="24"/>
                <w:szCs w:val="24"/>
                <w:lang w:eastAsia="es-ES"/>
              </w:rPr>
            </w:pPr>
          </w:p>
        </w:tc>
      </w:tr>
    </w:tbl>
    <w:p w14:paraId="1C72473A" w14:textId="77777777" w:rsidR="00E35804" w:rsidRPr="00162E3B" w:rsidRDefault="00E35804" w:rsidP="00A91FAE">
      <w:pPr>
        <w:pStyle w:val="Estilo4"/>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91"/>
        <w:gridCol w:w="482"/>
        <w:gridCol w:w="313"/>
        <w:gridCol w:w="1147"/>
        <w:gridCol w:w="1559"/>
        <w:gridCol w:w="1273"/>
        <w:gridCol w:w="1981"/>
      </w:tblGrid>
      <w:tr w:rsidR="00E35804" w:rsidRPr="00162E3B" w14:paraId="4F7BB625" w14:textId="77777777" w:rsidTr="00EE7C29">
        <w:tc>
          <w:tcPr>
            <w:tcW w:w="9633" w:type="dxa"/>
            <w:gridSpan w:val="8"/>
          </w:tcPr>
          <w:p w14:paraId="67234785" w14:textId="77777777" w:rsidR="00E35804" w:rsidRPr="00162E3B" w:rsidRDefault="00E35804" w:rsidP="00A91FAE">
            <w:pPr>
              <w:spacing w:after="0" w:line="240" w:lineRule="auto"/>
              <w:jc w:val="both"/>
              <w:rPr>
                <w:rFonts w:eastAsia="Times New Roman" w:cstheme="minorHAnsi"/>
                <w:b/>
                <w:sz w:val="24"/>
                <w:szCs w:val="24"/>
                <w:lang w:eastAsia="es-ES"/>
              </w:rPr>
            </w:pPr>
            <w:r w:rsidRPr="00162E3B">
              <w:rPr>
                <w:rFonts w:eastAsia="Times New Roman" w:cstheme="minorHAnsi"/>
                <w:b/>
                <w:color w:val="FF0000"/>
                <w:sz w:val="24"/>
                <w:szCs w:val="24"/>
                <w:lang w:eastAsia="es-ES"/>
              </w:rPr>
              <w:t>xxxxxxxxxx</w:t>
            </w:r>
          </w:p>
        </w:tc>
      </w:tr>
      <w:tr w:rsidR="00E35804" w:rsidRPr="00162E3B" w14:paraId="1CBCAA13" w14:textId="77777777" w:rsidTr="00EE7C29">
        <w:tc>
          <w:tcPr>
            <w:tcW w:w="2878" w:type="dxa"/>
            <w:gridSpan w:val="2"/>
          </w:tcPr>
          <w:p w14:paraId="58079ACF"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6755" w:type="dxa"/>
            <w:gridSpan w:val="6"/>
          </w:tcPr>
          <w:p w14:paraId="36CACA38"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3D72BBDA" w14:textId="77777777" w:rsidTr="00EE7C29">
        <w:tc>
          <w:tcPr>
            <w:tcW w:w="2087" w:type="dxa"/>
          </w:tcPr>
          <w:p w14:paraId="0CD56BAE"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72909E57"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147" w:type="dxa"/>
          </w:tcPr>
          <w:p w14:paraId="31176F49" w14:textId="77777777" w:rsidR="00E35804" w:rsidRPr="00162E3B" w:rsidRDefault="00E35804"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Teléfono</w:t>
            </w:r>
          </w:p>
        </w:tc>
        <w:tc>
          <w:tcPr>
            <w:tcW w:w="1559" w:type="dxa"/>
          </w:tcPr>
          <w:p w14:paraId="6B150AC6"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273" w:type="dxa"/>
          </w:tcPr>
          <w:p w14:paraId="214B442B"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e-Correo</w:t>
            </w:r>
          </w:p>
        </w:tc>
        <w:tc>
          <w:tcPr>
            <w:tcW w:w="1981" w:type="dxa"/>
          </w:tcPr>
          <w:p w14:paraId="5F82F15F"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2AB12EAA" w14:textId="77777777" w:rsidTr="00EE7C29">
        <w:tc>
          <w:tcPr>
            <w:tcW w:w="2087" w:type="dxa"/>
          </w:tcPr>
          <w:p w14:paraId="759D7B13"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Dirección postal</w:t>
            </w:r>
          </w:p>
        </w:tc>
        <w:tc>
          <w:tcPr>
            <w:tcW w:w="7546" w:type="dxa"/>
            <w:gridSpan w:val="7"/>
          </w:tcPr>
          <w:p w14:paraId="358782C9"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1E018E8B" w14:textId="77777777" w:rsidTr="00EE7C29">
        <w:tc>
          <w:tcPr>
            <w:tcW w:w="3360" w:type="dxa"/>
            <w:gridSpan w:val="3"/>
          </w:tcPr>
          <w:p w14:paraId="6A57FAD5" w14:textId="77777777" w:rsidR="00E35804" w:rsidRPr="00162E3B" w:rsidRDefault="00E35804"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Tipo de elación con el centro</w:t>
            </w:r>
          </w:p>
        </w:tc>
        <w:tc>
          <w:tcPr>
            <w:tcW w:w="6273" w:type="dxa"/>
            <w:gridSpan w:val="5"/>
          </w:tcPr>
          <w:p w14:paraId="4C3EBDBB" w14:textId="77777777" w:rsidR="00E35804" w:rsidRPr="00162E3B" w:rsidRDefault="00E35804" w:rsidP="00A91FAE">
            <w:pPr>
              <w:spacing w:after="0" w:line="240" w:lineRule="auto"/>
              <w:jc w:val="both"/>
              <w:rPr>
                <w:rFonts w:eastAsia="Times New Roman" w:cstheme="minorHAnsi"/>
                <w:sz w:val="24"/>
                <w:szCs w:val="24"/>
                <w:lang w:eastAsia="es-ES"/>
              </w:rPr>
            </w:pPr>
          </w:p>
        </w:tc>
      </w:tr>
    </w:tbl>
    <w:p w14:paraId="3CC63BA5" w14:textId="77777777" w:rsidR="00E35804" w:rsidRPr="00162E3B" w:rsidRDefault="00E35804" w:rsidP="00A91FAE">
      <w:pPr>
        <w:jc w:val="both"/>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91"/>
        <w:gridCol w:w="482"/>
        <w:gridCol w:w="313"/>
        <w:gridCol w:w="1147"/>
        <w:gridCol w:w="1559"/>
        <w:gridCol w:w="1273"/>
        <w:gridCol w:w="1981"/>
      </w:tblGrid>
      <w:tr w:rsidR="00E35804" w:rsidRPr="00162E3B" w14:paraId="2035B715" w14:textId="77777777" w:rsidTr="00EE7C29">
        <w:tc>
          <w:tcPr>
            <w:tcW w:w="9633" w:type="dxa"/>
            <w:gridSpan w:val="8"/>
          </w:tcPr>
          <w:p w14:paraId="1BEAF7EB" w14:textId="77777777" w:rsidR="00E35804" w:rsidRPr="00162E3B" w:rsidRDefault="00E35804" w:rsidP="00A91FAE">
            <w:pPr>
              <w:spacing w:after="0" w:line="240" w:lineRule="auto"/>
              <w:jc w:val="both"/>
              <w:rPr>
                <w:rFonts w:eastAsia="Times New Roman" w:cstheme="minorHAnsi"/>
                <w:b/>
                <w:sz w:val="24"/>
                <w:szCs w:val="24"/>
                <w:lang w:eastAsia="es-ES"/>
              </w:rPr>
            </w:pPr>
            <w:r w:rsidRPr="00162E3B">
              <w:rPr>
                <w:rFonts w:eastAsia="Times New Roman" w:cstheme="minorHAnsi"/>
                <w:b/>
                <w:color w:val="FF0000"/>
                <w:sz w:val="24"/>
                <w:szCs w:val="24"/>
                <w:lang w:eastAsia="es-ES"/>
              </w:rPr>
              <w:t>xxxxxxxxxx</w:t>
            </w:r>
          </w:p>
        </w:tc>
      </w:tr>
      <w:tr w:rsidR="00E35804" w:rsidRPr="00162E3B" w14:paraId="35360F7A" w14:textId="77777777" w:rsidTr="00EE7C29">
        <w:tc>
          <w:tcPr>
            <w:tcW w:w="2878" w:type="dxa"/>
            <w:gridSpan w:val="2"/>
          </w:tcPr>
          <w:p w14:paraId="47BD69C2"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6755" w:type="dxa"/>
            <w:gridSpan w:val="6"/>
          </w:tcPr>
          <w:p w14:paraId="488F1C1B"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52579374" w14:textId="77777777" w:rsidTr="00EE7C29">
        <w:tc>
          <w:tcPr>
            <w:tcW w:w="2087" w:type="dxa"/>
          </w:tcPr>
          <w:p w14:paraId="75FC82B9"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732FF761"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147" w:type="dxa"/>
          </w:tcPr>
          <w:p w14:paraId="12322DF7" w14:textId="77777777" w:rsidR="00E35804" w:rsidRPr="00162E3B" w:rsidRDefault="00E35804"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Teléfono</w:t>
            </w:r>
          </w:p>
        </w:tc>
        <w:tc>
          <w:tcPr>
            <w:tcW w:w="1559" w:type="dxa"/>
          </w:tcPr>
          <w:p w14:paraId="2A1A1B99"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273" w:type="dxa"/>
          </w:tcPr>
          <w:p w14:paraId="46A17F45"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e-Correo</w:t>
            </w:r>
          </w:p>
        </w:tc>
        <w:tc>
          <w:tcPr>
            <w:tcW w:w="1981" w:type="dxa"/>
          </w:tcPr>
          <w:p w14:paraId="3C9C46DE"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3164C4E6" w14:textId="77777777" w:rsidTr="00EE7C29">
        <w:tc>
          <w:tcPr>
            <w:tcW w:w="2087" w:type="dxa"/>
          </w:tcPr>
          <w:p w14:paraId="04C0BD0F"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Dirección postal</w:t>
            </w:r>
          </w:p>
        </w:tc>
        <w:tc>
          <w:tcPr>
            <w:tcW w:w="7546" w:type="dxa"/>
            <w:gridSpan w:val="7"/>
          </w:tcPr>
          <w:p w14:paraId="71219BD9"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164688B7" w14:textId="77777777" w:rsidTr="00EE7C29">
        <w:tc>
          <w:tcPr>
            <w:tcW w:w="3360" w:type="dxa"/>
            <w:gridSpan w:val="3"/>
          </w:tcPr>
          <w:p w14:paraId="01E28925" w14:textId="77777777" w:rsidR="00E35804" w:rsidRPr="00162E3B" w:rsidRDefault="00E35804"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Tipo de elación con el centro</w:t>
            </w:r>
          </w:p>
        </w:tc>
        <w:tc>
          <w:tcPr>
            <w:tcW w:w="6273" w:type="dxa"/>
            <w:gridSpan w:val="5"/>
          </w:tcPr>
          <w:p w14:paraId="6AB3FEE5" w14:textId="77777777" w:rsidR="00E35804" w:rsidRPr="00162E3B" w:rsidRDefault="00E35804" w:rsidP="00A91FAE">
            <w:pPr>
              <w:spacing w:after="0" w:line="240" w:lineRule="auto"/>
              <w:jc w:val="both"/>
              <w:rPr>
                <w:rFonts w:eastAsia="Times New Roman" w:cstheme="minorHAnsi"/>
                <w:sz w:val="24"/>
                <w:szCs w:val="24"/>
                <w:lang w:eastAsia="es-ES"/>
              </w:rPr>
            </w:pPr>
          </w:p>
        </w:tc>
      </w:tr>
    </w:tbl>
    <w:p w14:paraId="2AF77FB7" w14:textId="77777777" w:rsidR="00E35804" w:rsidRPr="00162E3B" w:rsidRDefault="00E35804" w:rsidP="00A91FAE">
      <w:pPr>
        <w:jc w:val="both"/>
        <w:rPr>
          <w:rFonts w:eastAsia="Calibri" w:cstheme="minorHAnsi"/>
          <w:color w:val="000000" w:themeColor="text1"/>
          <w:sz w:val="28"/>
          <w:szCs w:val="26"/>
        </w:rPr>
      </w:pPr>
      <w:r w:rsidRPr="00162E3B">
        <w:rPr>
          <w:rFonts w:cstheme="minorHAnsi"/>
        </w:rPr>
        <w:br w:type="page"/>
      </w:r>
    </w:p>
    <w:p w14:paraId="73EB61E6" w14:textId="77777777" w:rsidR="00775CC7" w:rsidRPr="00162E3B" w:rsidRDefault="00752312" w:rsidP="00A91FAE">
      <w:pPr>
        <w:pStyle w:val="Estilo4"/>
        <w:jc w:val="both"/>
        <w:rPr>
          <w:rFonts w:asciiTheme="minorHAnsi" w:hAnsiTheme="minorHAnsi" w:cstheme="minorHAnsi"/>
        </w:rPr>
      </w:pPr>
      <w:bookmarkStart w:id="102" w:name="_Toc494696510"/>
      <w:r w:rsidRPr="00162E3B">
        <w:rPr>
          <w:rFonts w:asciiTheme="minorHAnsi" w:hAnsiTheme="minorHAnsi" w:cstheme="minorHAnsi"/>
        </w:rPr>
        <w:lastRenderedPageBreak/>
        <w:t>5.</w:t>
      </w:r>
      <w:r w:rsidR="006167CF" w:rsidRPr="00162E3B">
        <w:rPr>
          <w:rFonts w:asciiTheme="minorHAnsi" w:hAnsiTheme="minorHAnsi" w:cstheme="minorHAnsi"/>
        </w:rPr>
        <w:t>3</w:t>
      </w:r>
      <w:r w:rsidRPr="00162E3B">
        <w:rPr>
          <w:rFonts w:asciiTheme="minorHAnsi" w:hAnsiTheme="minorHAnsi" w:cstheme="minorHAnsi"/>
        </w:rPr>
        <w:t>.2</w:t>
      </w:r>
      <w:r w:rsidR="00DE39A9" w:rsidRPr="00162E3B">
        <w:rPr>
          <w:rFonts w:asciiTheme="minorHAnsi" w:hAnsiTheme="minorHAnsi" w:cstheme="minorHAnsi"/>
        </w:rPr>
        <w:t xml:space="preserve"> Equipo médico</w:t>
      </w:r>
      <w:r w:rsidR="00CD70E2" w:rsidRPr="00162E3B">
        <w:rPr>
          <w:rFonts w:asciiTheme="minorHAnsi" w:hAnsiTheme="minorHAnsi" w:cstheme="minorHAnsi"/>
        </w:rPr>
        <w:t>-sanitario</w:t>
      </w:r>
      <w:bookmarkEnd w:id="102"/>
    </w:p>
    <w:p w14:paraId="2817AD44" w14:textId="77777777" w:rsidR="008B053B" w:rsidRPr="00162E3B" w:rsidRDefault="00775CC7" w:rsidP="00A91FAE">
      <w:pPr>
        <w:spacing w:after="0" w:line="240" w:lineRule="auto"/>
        <w:jc w:val="both"/>
        <w:rPr>
          <w:rFonts w:eastAsia="Calibri" w:cstheme="minorHAnsi"/>
          <w:sz w:val="24"/>
          <w:szCs w:val="24"/>
        </w:rPr>
      </w:pPr>
      <w:r w:rsidRPr="00162E3B">
        <w:rPr>
          <w:rFonts w:eastAsia="Calibri" w:cstheme="minorHAnsi"/>
          <w:sz w:val="24"/>
          <w:szCs w:val="24"/>
        </w:rPr>
        <w:t>El equipo médico</w:t>
      </w:r>
      <w:r w:rsidR="00CD70E2" w:rsidRPr="00162E3B">
        <w:rPr>
          <w:rFonts w:eastAsia="Calibri" w:cstheme="minorHAnsi"/>
          <w:sz w:val="24"/>
          <w:szCs w:val="24"/>
        </w:rPr>
        <w:t>-sanitario</w:t>
      </w:r>
      <w:r w:rsidRPr="00162E3B">
        <w:rPr>
          <w:rFonts w:eastAsia="Calibri" w:cstheme="minorHAnsi"/>
          <w:sz w:val="24"/>
          <w:szCs w:val="24"/>
        </w:rPr>
        <w:t xml:space="preserve"> del AeMC está formado </w:t>
      </w:r>
      <w:r w:rsidR="00E35804" w:rsidRPr="00162E3B">
        <w:rPr>
          <w:rFonts w:eastAsia="Calibri" w:cstheme="minorHAnsi"/>
          <w:sz w:val="24"/>
          <w:szCs w:val="24"/>
        </w:rPr>
        <w:t xml:space="preserve">de la siguiente manera con las funciones que se indican en </w:t>
      </w:r>
      <w:r w:rsidR="003045F1" w:rsidRPr="00162E3B">
        <w:rPr>
          <w:rFonts w:eastAsia="Calibri" w:cstheme="minorHAnsi"/>
          <w:sz w:val="24"/>
          <w:szCs w:val="24"/>
        </w:rPr>
        <w:t>5</w:t>
      </w:r>
      <w:r w:rsidR="00283AF6" w:rsidRPr="00162E3B">
        <w:rPr>
          <w:rFonts w:eastAsia="Calibri" w:cstheme="minorHAnsi"/>
          <w:sz w:val="24"/>
          <w:szCs w:val="24"/>
        </w:rPr>
        <w:t>.</w:t>
      </w:r>
      <w:r w:rsidR="006167CF" w:rsidRPr="00162E3B">
        <w:rPr>
          <w:rFonts w:eastAsia="Calibri" w:cstheme="minorHAnsi"/>
          <w:sz w:val="24"/>
          <w:szCs w:val="24"/>
        </w:rPr>
        <w:t>2</w:t>
      </w:r>
      <w:r w:rsidRPr="00162E3B">
        <w:rPr>
          <w:rFonts w:eastAsia="Calibri" w:cstheme="minorHAnsi"/>
          <w:sz w:val="24"/>
          <w:szCs w:val="24"/>
        </w:rPr>
        <w:t>:</w:t>
      </w:r>
    </w:p>
    <w:p w14:paraId="2F5ED528" w14:textId="77777777" w:rsidR="00E35804" w:rsidRPr="00162E3B" w:rsidRDefault="00E35804" w:rsidP="00A91FAE">
      <w:pPr>
        <w:spacing w:after="0" w:line="240" w:lineRule="auto"/>
        <w:jc w:val="both"/>
        <w:rPr>
          <w:rFonts w:eastAsia="Calibri" w:cstheme="minorHAnsi"/>
          <w:sz w:val="24"/>
          <w:szCs w:val="24"/>
        </w:rPr>
      </w:pPr>
    </w:p>
    <w:p w14:paraId="642435FF"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Médico examinador aéreo Jefe</w:t>
      </w:r>
      <w:r w:rsidR="0030086B" w:rsidRPr="00162E3B">
        <w:rPr>
          <w:rFonts w:eastAsia="Calibri" w:cstheme="minorHAnsi"/>
          <w:sz w:val="24"/>
          <w:szCs w:val="24"/>
        </w:rPr>
        <w:t>/Director Médico</w:t>
      </w:r>
    </w:p>
    <w:p w14:paraId="5C386900"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Otros médicos examinadores aéreos</w:t>
      </w:r>
      <w:r w:rsidR="0018049E" w:rsidRPr="00162E3B">
        <w:rPr>
          <w:rFonts w:eastAsia="Calibri" w:cstheme="minorHAnsi"/>
          <w:sz w:val="24"/>
          <w:szCs w:val="24"/>
        </w:rPr>
        <w:t>. Al menos uno debe estar plenamente cualificado para gestionar Clase 1 y 3.</w:t>
      </w:r>
    </w:p>
    <w:p w14:paraId="7B211E61"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Especialistas requeridos por la reglamentación</w:t>
      </w:r>
    </w:p>
    <w:p w14:paraId="40977955"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Especialistas de entidades subcontratadas</w:t>
      </w:r>
    </w:p>
    <w:p w14:paraId="0E1682BB"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Personal auxiliar de enfermería</w:t>
      </w:r>
    </w:p>
    <w:p w14:paraId="10A1F30A" w14:textId="77777777" w:rsidR="008B053B" w:rsidRPr="00162E3B" w:rsidRDefault="008B053B" w:rsidP="00A91FAE">
      <w:pPr>
        <w:spacing w:after="0" w:line="240" w:lineRule="auto"/>
        <w:jc w:val="both"/>
        <w:rPr>
          <w:rFonts w:eastAsia="Calibri" w:cstheme="minorHAnsi"/>
        </w:rPr>
      </w:pPr>
    </w:p>
    <w:p w14:paraId="2FF57577" w14:textId="77777777" w:rsidR="00775CC7" w:rsidRPr="00162E3B" w:rsidRDefault="00775CC7" w:rsidP="00A91FAE">
      <w:pPr>
        <w:spacing w:after="0" w:line="240" w:lineRule="auto"/>
        <w:jc w:val="both"/>
        <w:rPr>
          <w:rFonts w:eastAsia="Calibri" w:cstheme="minorHAnsi"/>
          <w:sz w:val="24"/>
          <w:szCs w:val="24"/>
        </w:rPr>
      </w:pPr>
      <w:r w:rsidRPr="00162E3B">
        <w:rPr>
          <w:rFonts w:eastAsia="Calibri" w:cstheme="minorHAnsi"/>
          <w:sz w:val="24"/>
          <w:szCs w:val="24"/>
        </w:rPr>
        <w:t>Los titulares de los distintos puestos son los que figuran en la</w:t>
      </w:r>
      <w:r w:rsidR="00E35804" w:rsidRPr="00162E3B">
        <w:rPr>
          <w:rFonts w:eastAsia="Calibri" w:cstheme="minorHAnsi"/>
          <w:sz w:val="24"/>
          <w:szCs w:val="24"/>
        </w:rPr>
        <w:t>s páginas</w:t>
      </w:r>
      <w:r w:rsidRPr="00162E3B">
        <w:rPr>
          <w:rFonts w:eastAsia="Calibri" w:cstheme="minorHAnsi"/>
          <w:sz w:val="24"/>
          <w:szCs w:val="24"/>
        </w:rPr>
        <w:t xml:space="preserve"> siguiente</w:t>
      </w:r>
      <w:r w:rsidR="00E35804" w:rsidRPr="00162E3B">
        <w:rPr>
          <w:rFonts w:eastAsia="Calibri" w:cstheme="minorHAnsi"/>
          <w:sz w:val="24"/>
          <w:szCs w:val="24"/>
        </w:rPr>
        <w:t>s</w:t>
      </w:r>
      <w:r w:rsidRPr="00162E3B">
        <w:rPr>
          <w:rFonts w:eastAsia="Calibri" w:cstheme="minorHAnsi"/>
          <w:sz w:val="24"/>
          <w:szCs w:val="24"/>
        </w:rPr>
        <w:t>:</w:t>
      </w:r>
    </w:p>
    <w:p w14:paraId="76A81DDC" w14:textId="77777777" w:rsidR="00775CC7" w:rsidRPr="00162E3B" w:rsidRDefault="00775CC7" w:rsidP="00A91FAE">
      <w:pPr>
        <w:spacing w:after="0" w:line="240" w:lineRule="auto"/>
        <w:jc w:val="both"/>
        <w:rPr>
          <w:rFonts w:eastAsia="Calibri" w:cstheme="minorHAnsi"/>
        </w:rPr>
      </w:pPr>
    </w:p>
    <w:p w14:paraId="2A8E73A4" w14:textId="77777777" w:rsidR="00E35804" w:rsidRPr="00162E3B" w:rsidRDefault="00E35804" w:rsidP="00A91FAE">
      <w:pPr>
        <w:spacing w:after="0" w:line="240" w:lineRule="auto"/>
        <w:jc w:val="both"/>
        <w:rPr>
          <w:rFonts w:eastAsia="Calibri" w:cstheme="minorHAnsi"/>
        </w:rPr>
      </w:pPr>
    </w:p>
    <w:p w14:paraId="35F711A7" w14:textId="77777777" w:rsidR="00E35804" w:rsidRPr="00162E3B" w:rsidRDefault="00E35804" w:rsidP="00A91FAE">
      <w:pPr>
        <w:spacing w:after="0" w:line="240" w:lineRule="auto"/>
        <w:jc w:val="both"/>
        <w:rPr>
          <w:rFonts w:eastAsia="Calibri" w:cstheme="minorHAnsi"/>
        </w:rPr>
      </w:pPr>
    </w:p>
    <w:p w14:paraId="626CFA8C" w14:textId="77777777" w:rsidR="00E35804" w:rsidRPr="00162E3B" w:rsidRDefault="00E35804" w:rsidP="00A91FAE">
      <w:pPr>
        <w:spacing w:after="0" w:line="240" w:lineRule="auto"/>
        <w:jc w:val="both"/>
        <w:rPr>
          <w:rFonts w:eastAsia="Calibri" w:cstheme="minorHAnsi"/>
        </w:rPr>
      </w:pPr>
    </w:p>
    <w:p w14:paraId="09D4C69F" w14:textId="77777777" w:rsidR="00123108" w:rsidRPr="00162E3B" w:rsidRDefault="00DE39A9" w:rsidP="00A91FAE">
      <w:pPr>
        <w:jc w:val="both"/>
        <w:rPr>
          <w:rFonts w:eastAsia="Calibri" w:cstheme="minorHAnsi"/>
        </w:rPr>
      </w:pPr>
      <w:r w:rsidRPr="00162E3B">
        <w:rPr>
          <w:rFonts w:eastAsia="Calibri" w:cstheme="minorHAnsi"/>
          <w:noProof/>
          <w:lang w:eastAsia="es-ES"/>
        </w:rPr>
        <mc:AlternateContent>
          <mc:Choice Requires="wps">
            <w:drawing>
              <wp:anchor distT="0" distB="0" distL="114300" distR="114300" simplePos="0" relativeHeight="251661312" behindDoc="0" locked="0" layoutInCell="1" allowOverlap="1" wp14:anchorId="2CE7D9C5" wp14:editId="559A2E2F">
                <wp:simplePos x="0" y="0"/>
                <wp:positionH relativeFrom="column">
                  <wp:posOffset>13335</wp:posOffset>
                </wp:positionH>
                <wp:positionV relativeFrom="paragraph">
                  <wp:posOffset>140970</wp:posOffset>
                </wp:positionV>
                <wp:extent cx="6048375" cy="638175"/>
                <wp:effectExtent l="19050" t="19050" r="28575" b="28575"/>
                <wp:wrapNone/>
                <wp:docPr id="2" name="Rectángulo 2"/>
                <wp:cNvGraphicFramePr/>
                <a:graphic xmlns:a="http://schemas.openxmlformats.org/drawingml/2006/main">
                  <a:graphicData uri="http://schemas.microsoft.com/office/word/2010/wordprocessingShape">
                    <wps:wsp>
                      <wps:cNvSpPr/>
                      <wps:spPr>
                        <a:xfrm>
                          <a:off x="0" y="0"/>
                          <a:ext cx="6048375" cy="638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6CB79" w14:textId="77777777" w:rsidR="00D27CD1" w:rsidRPr="00DE39A9" w:rsidRDefault="00D27CD1" w:rsidP="00DE39A9">
                            <w:pPr>
                              <w:jc w:val="both"/>
                              <w:rPr>
                                <w:color w:val="000000" w:themeColor="text1"/>
                              </w:rPr>
                            </w:pPr>
                            <w:r>
                              <w:rPr>
                                <w:color w:val="000000" w:themeColor="text1"/>
                              </w:rPr>
                              <w:t>Rellenen todos los datos que se solicitan en los cuadros que siguen y mantenga el texto de</w:t>
                            </w:r>
                            <w:r w:rsidRPr="00DE39A9">
                              <w:rPr>
                                <w:color w:val="000000" w:themeColor="text1"/>
                              </w:rPr>
                              <w:t xml:space="preserve"> </w:t>
                            </w:r>
                            <w:r>
                              <w:rPr>
                                <w:color w:val="000000" w:themeColor="text1"/>
                              </w:rPr>
                              <w:t>estas hojas separado</w:t>
                            </w:r>
                            <w:r w:rsidRPr="00DE39A9">
                              <w:rPr>
                                <w:color w:val="000000" w:themeColor="text1"/>
                              </w:rPr>
                              <w:t xml:space="preserve"> para que sea más fácil su cambio en caso de necesidad.</w:t>
                            </w:r>
                            <w:r>
                              <w:rPr>
                                <w:color w:val="000000" w:themeColor="text1"/>
                              </w:rPr>
                              <w:t xml:space="preserve"> Podrá añadir los cuadros que sean necesarios o eliminar los que no utilice. </w:t>
                            </w:r>
                            <w:r w:rsidRPr="00DE39A9">
                              <w:rPr>
                                <w:color w:val="000000" w:themeColor="text1"/>
                              </w:rPr>
                              <w:t xml:space="preserve"> </w:t>
                            </w:r>
                            <w:r>
                              <w:rPr>
                                <w:i/>
                                <w:color w:val="000000" w:themeColor="text1"/>
                              </w:rPr>
                              <w:t>Borre</w:t>
                            </w:r>
                            <w:r w:rsidRPr="00DE39A9">
                              <w:rPr>
                                <w:i/>
                                <w:color w:val="000000" w:themeColor="text1"/>
                              </w:rPr>
                              <w:t xml:space="preserve"> este recuadro</w:t>
                            </w:r>
                            <w:r w:rsidRPr="00DE39A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 o:spid="_x0000_s1030" style="position:absolute;left:0;text-align:left;margin-left:1.05pt;margin-top:11.1pt;width:476.25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" filled="f" strokecolor="red" strokeweight="2.25pt">
                <v:textbox>
                  <w:txbxContent>
                    <w:p w14:paraId="7016CB79" w14:textId="77777777" w:rsidR="00D27CD1" w:rsidRPr="00DE39A9" w:rsidRDefault="00D27CD1" w:rsidP="00DE39A9">
                      <w:pPr>
                        <w:jc w:val="both"/>
                        <w:rPr>
                          <w:color w:val="000000" w:themeColor="text1"/>
                        </w:rPr>
                      </w:pPr>
                      <w:r>
                        <w:rPr>
                          <w:color w:val="000000" w:themeColor="text1"/>
                        </w:rPr>
                        <w:t>Rellenen todos los datos que se solicitan en los cuadros que siguen y mantenga el texto de</w:t>
                      </w:r>
                      <w:r w:rsidRPr="00DE39A9">
                        <w:rPr>
                          <w:color w:val="000000" w:themeColor="text1"/>
                        </w:rPr>
                        <w:t xml:space="preserve"> </w:t>
                      </w:r>
                      <w:r>
                        <w:rPr>
                          <w:color w:val="000000" w:themeColor="text1"/>
                        </w:rPr>
                        <w:t>estas hojas separado</w:t>
                      </w:r>
                      <w:r w:rsidRPr="00DE39A9">
                        <w:rPr>
                          <w:color w:val="000000" w:themeColor="text1"/>
                        </w:rPr>
                        <w:t xml:space="preserve"> para que sea más fácil su cambio en caso de necesidad.</w:t>
                      </w:r>
                      <w:r>
                        <w:rPr>
                          <w:color w:val="000000" w:themeColor="text1"/>
                        </w:rPr>
                        <w:t xml:space="preserve"> Podrá añadir los cuadros que sean necesarios o eliminar los que no utilice. </w:t>
                      </w:r>
                      <w:r w:rsidRPr="00DE39A9">
                        <w:rPr>
                          <w:color w:val="000000" w:themeColor="text1"/>
                        </w:rPr>
                        <w:t xml:space="preserve"> </w:t>
                      </w:r>
                      <w:r>
                        <w:rPr>
                          <w:i/>
                          <w:color w:val="000000" w:themeColor="text1"/>
                        </w:rPr>
                        <w:t>Borre</w:t>
                      </w:r>
                      <w:r w:rsidRPr="00DE39A9">
                        <w:rPr>
                          <w:i/>
                          <w:color w:val="000000" w:themeColor="text1"/>
                        </w:rPr>
                        <w:t xml:space="preserve"> este recuadro</w:t>
                      </w:r>
                      <w:r w:rsidRPr="00DE39A9">
                        <w:rPr>
                          <w:color w:val="000000" w:themeColor="text1"/>
                        </w:rPr>
                        <w:t>.</w:t>
                      </w:r>
                    </w:p>
                  </w:txbxContent>
                </v:textbox>
              </v:rect>
            </w:pict>
          </mc:Fallback>
        </mc:AlternateContent>
      </w:r>
      <w:r w:rsidR="00123108" w:rsidRPr="00162E3B">
        <w:rPr>
          <w:rFonts w:eastAsia="Calibri" w:cstheme="minorHAnsi"/>
        </w:rPr>
        <w:br w:type="page"/>
      </w:r>
    </w:p>
    <w:p w14:paraId="3588CF2D" w14:textId="77777777" w:rsidR="00DE39A9" w:rsidRPr="00162E3B" w:rsidRDefault="00DE39A9" w:rsidP="00A91FAE">
      <w:pPr>
        <w:spacing w:after="0" w:line="240" w:lineRule="auto"/>
        <w:jc w:val="both"/>
        <w:rPr>
          <w:rFonts w:eastAsia="Calibr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44"/>
        <w:gridCol w:w="1362"/>
        <w:gridCol w:w="384"/>
        <w:gridCol w:w="560"/>
        <w:gridCol w:w="592"/>
        <w:gridCol w:w="1470"/>
        <w:gridCol w:w="492"/>
        <w:gridCol w:w="495"/>
        <w:gridCol w:w="2010"/>
      </w:tblGrid>
      <w:tr w:rsidR="00123108" w:rsidRPr="00162E3B" w14:paraId="551F352D" w14:textId="77777777" w:rsidTr="0030086B">
        <w:tc>
          <w:tcPr>
            <w:tcW w:w="9633" w:type="dxa"/>
            <w:gridSpan w:val="10"/>
          </w:tcPr>
          <w:p w14:paraId="5C80D2AE"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Examinador Aéreo, Jefe del Equipo</w:t>
            </w:r>
            <w:r w:rsidR="0030086B" w:rsidRPr="00162E3B">
              <w:rPr>
                <w:rFonts w:eastAsia="Times New Roman" w:cstheme="minorHAnsi"/>
                <w:b/>
                <w:bCs/>
                <w:sz w:val="24"/>
                <w:szCs w:val="24"/>
                <w:lang w:eastAsia="es-ES"/>
              </w:rPr>
              <w:t>/Director Médico</w:t>
            </w:r>
          </w:p>
        </w:tc>
      </w:tr>
      <w:tr w:rsidR="00123108" w:rsidRPr="00162E3B" w14:paraId="0C0EA1CA" w14:textId="77777777" w:rsidTr="0030086B">
        <w:tc>
          <w:tcPr>
            <w:tcW w:w="2268" w:type="dxa"/>
            <w:gridSpan w:val="2"/>
          </w:tcPr>
          <w:p w14:paraId="2947E2A1"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45CE07D0"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E668505" w14:textId="77777777" w:rsidTr="0030086B">
        <w:tc>
          <w:tcPr>
            <w:tcW w:w="2024" w:type="dxa"/>
          </w:tcPr>
          <w:p w14:paraId="28617317"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606" w:type="dxa"/>
            <w:gridSpan w:val="2"/>
          </w:tcPr>
          <w:p w14:paraId="3D88EF61"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6" w:type="dxa"/>
            <w:gridSpan w:val="3"/>
          </w:tcPr>
          <w:p w14:paraId="495434A7"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70" w:type="dxa"/>
          </w:tcPr>
          <w:p w14:paraId="3E74D165"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7" w:type="dxa"/>
            <w:gridSpan w:val="2"/>
          </w:tcPr>
          <w:p w14:paraId="2291EAA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2010" w:type="dxa"/>
          </w:tcPr>
          <w:p w14:paraId="52E3F623"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8E46F69" w14:textId="77777777" w:rsidTr="0030086B">
        <w:tc>
          <w:tcPr>
            <w:tcW w:w="2024" w:type="dxa"/>
          </w:tcPr>
          <w:p w14:paraId="0E09BE4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Diploma AME</w:t>
            </w:r>
          </w:p>
        </w:tc>
        <w:tc>
          <w:tcPr>
            <w:tcW w:w="2550" w:type="dxa"/>
            <w:gridSpan w:val="4"/>
          </w:tcPr>
          <w:p w14:paraId="26D64D44"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Times New Roman" w:cstheme="minorHAnsi"/>
                <w:sz w:val="24"/>
                <w:szCs w:val="24"/>
                <w:lang w:eastAsia="es-ES"/>
              </w:rPr>
              <w:t xml:space="preserve">Avanzado </w:t>
            </w:r>
            <w:r w:rsidRPr="00162E3B">
              <w:rPr>
                <w:rFonts w:ascii="MS Gothic" w:eastAsia="MS Gothic" w:hAnsi="MS Gothic" w:cs="MS Gothic" w:hint="eastAsia"/>
                <w:sz w:val="24"/>
                <w:szCs w:val="24"/>
                <w:lang w:eastAsia="es-ES"/>
              </w:rPr>
              <w:t>☐</w:t>
            </w:r>
            <w:r w:rsidRPr="00162E3B">
              <w:rPr>
                <w:rFonts w:eastAsia="MS Gothic" w:cstheme="minorHAnsi"/>
                <w:b/>
                <w:sz w:val="24"/>
                <w:szCs w:val="24"/>
                <w:lang w:eastAsia="es-ES"/>
              </w:rPr>
              <w:t xml:space="preserve">   </w:t>
            </w:r>
            <w:r w:rsidRPr="00162E3B">
              <w:rPr>
                <w:rFonts w:eastAsia="Times New Roman" w:cstheme="minorHAnsi"/>
                <w:sz w:val="24"/>
                <w:szCs w:val="24"/>
                <w:lang w:eastAsia="es-ES"/>
              </w:rPr>
              <w:t xml:space="preserve">Básico </w:t>
            </w:r>
          </w:p>
        </w:tc>
        <w:tc>
          <w:tcPr>
            <w:tcW w:w="2554" w:type="dxa"/>
            <w:gridSpan w:val="3"/>
          </w:tcPr>
          <w:p w14:paraId="065EF383"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 expedición</w:t>
            </w:r>
          </w:p>
        </w:tc>
        <w:tc>
          <w:tcPr>
            <w:tcW w:w="2505" w:type="dxa"/>
            <w:gridSpan w:val="2"/>
          </w:tcPr>
          <w:p w14:paraId="03B098D9"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B38CF43" w14:textId="77777777" w:rsidTr="0030086B">
        <w:tc>
          <w:tcPr>
            <w:tcW w:w="2024" w:type="dxa"/>
          </w:tcPr>
          <w:p w14:paraId="5E92D9E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50" w:type="dxa"/>
            <w:gridSpan w:val="4"/>
          </w:tcPr>
          <w:p w14:paraId="42BF1737"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Si</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54" w:type="dxa"/>
            <w:gridSpan w:val="3"/>
          </w:tcPr>
          <w:p w14:paraId="37EA62B6"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505" w:type="dxa"/>
            <w:gridSpan w:val="2"/>
          </w:tcPr>
          <w:p w14:paraId="35D9AFC4"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DF5E770" w14:textId="77777777" w:rsidTr="0030086B">
        <w:tc>
          <w:tcPr>
            <w:tcW w:w="4014" w:type="dxa"/>
            <w:gridSpan w:val="4"/>
          </w:tcPr>
          <w:p w14:paraId="4D742E1B"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2622" w:type="dxa"/>
            <w:gridSpan w:val="3"/>
          </w:tcPr>
          <w:p w14:paraId="7D19A9E1"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Certificados emitidos:</w:t>
            </w:r>
          </w:p>
        </w:tc>
        <w:tc>
          <w:tcPr>
            <w:tcW w:w="2997" w:type="dxa"/>
            <w:gridSpan w:val="3"/>
          </w:tcPr>
          <w:p w14:paraId="5C97286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4DBC7C5E" w14:textId="77777777" w:rsidR="00775CC7" w:rsidRPr="00162E3B" w:rsidRDefault="00775CC7" w:rsidP="00A91FAE">
      <w:pPr>
        <w:spacing w:after="0" w:line="240" w:lineRule="auto"/>
        <w:jc w:val="both"/>
        <w:rPr>
          <w:rFonts w:eastAsia="Calibr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
        <w:gridCol w:w="1405"/>
        <w:gridCol w:w="384"/>
        <w:gridCol w:w="560"/>
        <w:gridCol w:w="592"/>
        <w:gridCol w:w="1454"/>
        <w:gridCol w:w="492"/>
        <w:gridCol w:w="497"/>
        <w:gridCol w:w="1981"/>
      </w:tblGrid>
      <w:tr w:rsidR="00123108" w:rsidRPr="00162E3B" w14:paraId="29189DE9" w14:textId="77777777" w:rsidTr="00123108">
        <w:tc>
          <w:tcPr>
            <w:tcW w:w="9633" w:type="dxa"/>
            <w:gridSpan w:val="10"/>
          </w:tcPr>
          <w:p w14:paraId="52FC0354"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Examinador Aéreo (2)</w:t>
            </w:r>
          </w:p>
        </w:tc>
      </w:tr>
      <w:tr w:rsidR="00123108" w:rsidRPr="00162E3B" w14:paraId="0222456A" w14:textId="77777777" w:rsidTr="0030086B">
        <w:tc>
          <w:tcPr>
            <w:tcW w:w="2268" w:type="dxa"/>
            <w:gridSpan w:val="2"/>
          </w:tcPr>
          <w:p w14:paraId="306EB8CE"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22B4836A"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5781D70" w14:textId="77777777" w:rsidTr="0030086B">
        <w:tc>
          <w:tcPr>
            <w:tcW w:w="1985" w:type="dxa"/>
          </w:tcPr>
          <w:p w14:paraId="77CDA70E"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w:t>
            </w:r>
            <w:r w:rsidR="00DE39A9" w:rsidRPr="00162E3B">
              <w:rPr>
                <w:rFonts w:eastAsia="Times New Roman" w:cstheme="minorHAnsi"/>
                <w:sz w:val="24"/>
                <w:szCs w:val="24"/>
                <w:lang w:eastAsia="es-ES"/>
              </w:rPr>
              <w:t>NI/</w:t>
            </w:r>
            <w:r w:rsidRPr="00162E3B">
              <w:rPr>
                <w:rFonts w:eastAsia="Times New Roman" w:cstheme="minorHAnsi"/>
                <w:sz w:val="24"/>
                <w:szCs w:val="24"/>
                <w:lang w:eastAsia="es-ES"/>
              </w:rPr>
              <w:t>PAS</w:t>
            </w:r>
          </w:p>
        </w:tc>
        <w:tc>
          <w:tcPr>
            <w:tcW w:w="1688" w:type="dxa"/>
            <w:gridSpan w:val="2"/>
          </w:tcPr>
          <w:p w14:paraId="278EC318"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6" w:type="dxa"/>
            <w:gridSpan w:val="3"/>
          </w:tcPr>
          <w:p w14:paraId="2ADF35A1"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4" w:type="dxa"/>
          </w:tcPr>
          <w:p w14:paraId="50192705"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6FFADA3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05930D76"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313F9714" w14:textId="77777777" w:rsidTr="0030086B">
        <w:tc>
          <w:tcPr>
            <w:tcW w:w="1985" w:type="dxa"/>
          </w:tcPr>
          <w:p w14:paraId="1C0E4D06"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Diploma AME</w:t>
            </w:r>
          </w:p>
        </w:tc>
        <w:tc>
          <w:tcPr>
            <w:tcW w:w="2632" w:type="dxa"/>
            <w:gridSpan w:val="4"/>
          </w:tcPr>
          <w:p w14:paraId="6BAD920E"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Times New Roman" w:cstheme="minorHAnsi"/>
                <w:sz w:val="24"/>
                <w:szCs w:val="24"/>
                <w:lang w:eastAsia="es-ES"/>
              </w:rPr>
              <w:t xml:space="preserve">Avanzado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Times New Roman" w:cstheme="minorHAnsi"/>
                <w:sz w:val="24"/>
                <w:szCs w:val="24"/>
                <w:lang w:eastAsia="es-ES"/>
              </w:rPr>
              <w:t xml:space="preserve">Básico </w:t>
            </w:r>
          </w:p>
        </w:tc>
        <w:tc>
          <w:tcPr>
            <w:tcW w:w="2538" w:type="dxa"/>
            <w:gridSpan w:val="3"/>
          </w:tcPr>
          <w:p w14:paraId="7CC909B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 expedición</w:t>
            </w:r>
          </w:p>
        </w:tc>
        <w:tc>
          <w:tcPr>
            <w:tcW w:w="2478" w:type="dxa"/>
            <w:gridSpan w:val="2"/>
          </w:tcPr>
          <w:p w14:paraId="47876BCE"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848BECE" w14:textId="77777777" w:rsidTr="0030086B">
        <w:tc>
          <w:tcPr>
            <w:tcW w:w="1985" w:type="dxa"/>
          </w:tcPr>
          <w:p w14:paraId="6F939A8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632" w:type="dxa"/>
            <w:gridSpan w:val="4"/>
          </w:tcPr>
          <w:p w14:paraId="0C9D0D96"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Si</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38" w:type="dxa"/>
            <w:gridSpan w:val="3"/>
          </w:tcPr>
          <w:p w14:paraId="001ED870"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3A61E2DB"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1CDE7F4E" w14:textId="77777777" w:rsidTr="00123108">
        <w:tc>
          <w:tcPr>
            <w:tcW w:w="4057" w:type="dxa"/>
            <w:gridSpan w:val="4"/>
          </w:tcPr>
          <w:p w14:paraId="79CCC57D"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2606" w:type="dxa"/>
            <w:gridSpan w:val="3"/>
          </w:tcPr>
          <w:p w14:paraId="3FC158C0"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Certificados emitidos:</w:t>
            </w:r>
          </w:p>
        </w:tc>
        <w:tc>
          <w:tcPr>
            <w:tcW w:w="2970" w:type="dxa"/>
            <w:gridSpan w:val="3"/>
          </w:tcPr>
          <w:p w14:paraId="77769FD4"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1EC68D68" w14:textId="77777777" w:rsidR="00123108" w:rsidRPr="00162E3B" w:rsidRDefault="00123108" w:rsidP="00A91FAE">
      <w:pPr>
        <w:spacing w:after="0" w:line="240" w:lineRule="auto"/>
        <w:jc w:val="both"/>
        <w:rPr>
          <w:rFonts w:eastAsia="Times New Roman" w:cstheme="minorHAnsi"/>
          <w:b/>
          <w:bCs/>
          <w:u w:val="single"/>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1EA05C91" w14:textId="77777777" w:rsidTr="00123108">
        <w:tc>
          <w:tcPr>
            <w:tcW w:w="9633" w:type="dxa"/>
            <w:gridSpan w:val="10"/>
          </w:tcPr>
          <w:p w14:paraId="422B9FDB"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Cardiología</w:t>
            </w:r>
          </w:p>
        </w:tc>
      </w:tr>
      <w:tr w:rsidR="00123108" w:rsidRPr="00162E3B" w14:paraId="7AAE8355" w14:textId="77777777" w:rsidTr="0030086B">
        <w:tc>
          <w:tcPr>
            <w:tcW w:w="2268" w:type="dxa"/>
            <w:gridSpan w:val="2"/>
          </w:tcPr>
          <w:p w14:paraId="090BEF82"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29F016F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274E81F" w14:textId="77777777" w:rsidTr="00123108">
        <w:tc>
          <w:tcPr>
            <w:tcW w:w="2087" w:type="dxa"/>
          </w:tcPr>
          <w:p w14:paraId="13F14027"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2936DDC7"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38E6EB51"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0DDE5BF8"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267AEEE5"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552B8AB3"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15D906E" w14:textId="77777777" w:rsidTr="00123108">
        <w:tc>
          <w:tcPr>
            <w:tcW w:w="2087" w:type="dxa"/>
          </w:tcPr>
          <w:p w14:paraId="59F9A0B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58984455"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 xml:space="preserve"> Si</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33" w:type="dxa"/>
            <w:gridSpan w:val="3"/>
          </w:tcPr>
          <w:p w14:paraId="64826145"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78DA7F96"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71ECD00" w14:textId="77777777" w:rsidTr="00123108">
        <w:tc>
          <w:tcPr>
            <w:tcW w:w="3360" w:type="dxa"/>
            <w:gridSpan w:val="3"/>
          </w:tcPr>
          <w:p w14:paraId="2D7ABE61"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58E650C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16B69FD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73AB674B"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42"/>
        <w:gridCol w:w="1049"/>
        <w:gridCol w:w="314"/>
        <w:gridCol w:w="948"/>
        <w:gridCol w:w="589"/>
        <w:gridCol w:w="1468"/>
        <w:gridCol w:w="492"/>
        <w:gridCol w:w="495"/>
        <w:gridCol w:w="2010"/>
      </w:tblGrid>
      <w:tr w:rsidR="00123108" w:rsidRPr="00162E3B" w14:paraId="3E013EE9" w14:textId="77777777" w:rsidTr="00123108">
        <w:tc>
          <w:tcPr>
            <w:tcW w:w="9633" w:type="dxa"/>
            <w:gridSpan w:val="10"/>
          </w:tcPr>
          <w:p w14:paraId="11A69079"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Otorrinolaringología</w:t>
            </w:r>
          </w:p>
        </w:tc>
      </w:tr>
      <w:tr w:rsidR="00123108" w:rsidRPr="00162E3B" w14:paraId="614933B5" w14:textId="77777777" w:rsidTr="0030086B">
        <w:tc>
          <w:tcPr>
            <w:tcW w:w="2268" w:type="dxa"/>
            <w:gridSpan w:val="2"/>
          </w:tcPr>
          <w:p w14:paraId="50D73906"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6BB386D9"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4C11854" w14:textId="77777777" w:rsidTr="00123108">
        <w:tc>
          <w:tcPr>
            <w:tcW w:w="2026" w:type="dxa"/>
          </w:tcPr>
          <w:p w14:paraId="505190C7"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605" w:type="dxa"/>
            <w:gridSpan w:val="3"/>
          </w:tcPr>
          <w:p w14:paraId="642BFCF4"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7" w:type="dxa"/>
            <w:gridSpan w:val="2"/>
          </w:tcPr>
          <w:p w14:paraId="0694149B"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68" w:type="dxa"/>
          </w:tcPr>
          <w:p w14:paraId="79E72A5D"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7" w:type="dxa"/>
            <w:gridSpan w:val="2"/>
          </w:tcPr>
          <w:p w14:paraId="34512A7F"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2010" w:type="dxa"/>
          </w:tcPr>
          <w:p w14:paraId="28D81597"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F7B8E01" w14:textId="77777777" w:rsidTr="00123108">
        <w:tc>
          <w:tcPr>
            <w:tcW w:w="2026" w:type="dxa"/>
          </w:tcPr>
          <w:p w14:paraId="7ECEF32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53" w:type="dxa"/>
            <w:gridSpan w:val="4"/>
          </w:tcPr>
          <w:p w14:paraId="6453188D"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 xml:space="preserve">Si </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49" w:type="dxa"/>
            <w:gridSpan w:val="3"/>
          </w:tcPr>
          <w:p w14:paraId="62E1BCF3"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505" w:type="dxa"/>
            <w:gridSpan w:val="2"/>
          </w:tcPr>
          <w:p w14:paraId="091AAD6B"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35D9958" w14:textId="77777777" w:rsidTr="00123108">
        <w:tc>
          <w:tcPr>
            <w:tcW w:w="3317" w:type="dxa"/>
            <w:gridSpan w:val="3"/>
          </w:tcPr>
          <w:p w14:paraId="220395AE"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19" w:type="dxa"/>
            <w:gridSpan w:val="4"/>
          </w:tcPr>
          <w:p w14:paraId="7E91FB7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97" w:type="dxa"/>
            <w:gridSpan w:val="3"/>
          </w:tcPr>
          <w:p w14:paraId="4168FA7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68D0B74F" w14:textId="77777777" w:rsidR="00123108" w:rsidRPr="00162E3B" w:rsidRDefault="00123108" w:rsidP="00A91FAE">
      <w:pPr>
        <w:spacing w:after="0" w:line="240" w:lineRule="auto"/>
        <w:jc w:val="both"/>
        <w:rPr>
          <w:rFonts w:eastAsia="Times New Roman" w:cstheme="minorHAnsi"/>
          <w:b/>
          <w:bCs/>
          <w:u w:val="single"/>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0A481265" w14:textId="77777777" w:rsidTr="00123108">
        <w:tc>
          <w:tcPr>
            <w:tcW w:w="9633" w:type="dxa"/>
            <w:gridSpan w:val="10"/>
          </w:tcPr>
          <w:p w14:paraId="2A1532BC"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Oftalmología</w:t>
            </w:r>
          </w:p>
        </w:tc>
      </w:tr>
      <w:tr w:rsidR="00123108" w:rsidRPr="00162E3B" w14:paraId="22B223CA" w14:textId="77777777" w:rsidTr="0030086B">
        <w:tc>
          <w:tcPr>
            <w:tcW w:w="2268" w:type="dxa"/>
            <w:gridSpan w:val="2"/>
          </w:tcPr>
          <w:p w14:paraId="09F653BC"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49F6F8C3"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9173AD4" w14:textId="77777777" w:rsidTr="00123108">
        <w:tc>
          <w:tcPr>
            <w:tcW w:w="2087" w:type="dxa"/>
          </w:tcPr>
          <w:p w14:paraId="2713B2C8"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39BE778D"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5AFD2E58"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3DE7C2CE"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7F2934B2"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6AD78507"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44230FCC" w14:textId="77777777" w:rsidTr="00123108">
        <w:tc>
          <w:tcPr>
            <w:tcW w:w="2087" w:type="dxa"/>
          </w:tcPr>
          <w:p w14:paraId="3B38B666"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09BA49AA"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 xml:space="preserve">Si </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33" w:type="dxa"/>
            <w:gridSpan w:val="3"/>
          </w:tcPr>
          <w:p w14:paraId="4AA8B3B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4503F6E2"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DE83359" w14:textId="77777777" w:rsidTr="00123108">
        <w:tc>
          <w:tcPr>
            <w:tcW w:w="3360" w:type="dxa"/>
            <w:gridSpan w:val="3"/>
          </w:tcPr>
          <w:p w14:paraId="1021DAD5"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7DD4C90F"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673240AE"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20069289"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51A995E3" w14:textId="77777777" w:rsidTr="00123108">
        <w:tc>
          <w:tcPr>
            <w:tcW w:w="9633" w:type="dxa"/>
            <w:gridSpan w:val="10"/>
          </w:tcPr>
          <w:p w14:paraId="373043E6"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Psiquiatría</w:t>
            </w:r>
          </w:p>
        </w:tc>
      </w:tr>
      <w:tr w:rsidR="00123108" w:rsidRPr="00162E3B" w14:paraId="52AA0BA3" w14:textId="77777777" w:rsidTr="0030086B">
        <w:tc>
          <w:tcPr>
            <w:tcW w:w="2268" w:type="dxa"/>
            <w:gridSpan w:val="2"/>
          </w:tcPr>
          <w:p w14:paraId="71E7FC4E"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6BC72A2E"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3B5549E" w14:textId="77777777" w:rsidTr="00123108">
        <w:tc>
          <w:tcPr>
            <w:tcW w:w="2087" w:type="dxa"/>
          </w:tcPr>
          <w:p w14:paraId="608D5FD4"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2AA22C45"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2A892E41"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6BC04F9F"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4BBB8910"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7485FFDA"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1412A557" w14:textId="77777777" w:rsidTr="00123108">
        <w:tc>
          <w:tcPr>
            <w:tcW w:w="2087" w:type="dxa"/>
          </w:tcPr>
          <w:p w14:paraId="6E7C0624"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27047DA1"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7254485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26688DBF"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97C7294" w14:textId="77777777" w:rsidTr="00123108">
        <w:tc>
          <w:tcPr>
            <w:tcW w:w="3360" w:type="dxa"/>
            <w:gridSpan w:val="3"/>
          </w:tcPr>
          <w:p w14:paraId="2A5DC2FD"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6A0E293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3C5023D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664498CA" w14:textId="77777777" w:rsidR="00123108" w:rsidRPr="00162E3B" w:rsidRDefault="00123108" w:rsidP="00A91FAE">
      <w:pPr>
        <w:spacing w:after="0" w:line="240" w:lineRule="auto"/>
        <w:jc w:val="both"/>
        <w:rPr>
          <w:rFonts w:eastAsia="Times New Roman" w:cstheme="minorHAnsi"/>
          <w:b/>
          <w:lang w:eastAsia="es-ES"/>
        </w:rPr>
      </w:pPr>
    </w:p>
    <w:p w14:paraId="70A67557" w14:textId="77777777" w:rsidR="00123108" w:rsidRPr="00162E3B" w:rsidRDefault="00123108" w:rsidP="00A91FAE">
      <w:pPr>
        <w:spacing w:after="0" w:line="240" w:lineRule="auto"/>
        <w:jc w:val="both"/>
        <w:rPr>
          <w:rFonts w:eastAsia="Times New Roman" w:cstheme="minorHAnsi"/>
          <w:b/>
          <w:lang w:eastAsia="es-ES"/>
        </w:rPr>
      </w:pPr>
    </w:p>
    <w:p w14:paraId="3CF08364"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3B62693A" w14:textId="77777777" w:rsidTr="00123108">
        <w:tc>
          <w:tcPr>
            <w:tcW w:w="9633" w:type="dxa"/>
            <w:gridSpan w:val="10"/>
          </w:tcPr>
          <w:p w14:paraId="71ED65AC"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Radiología</w:t>
            </w:r>
          </w:p>
        </w:tc>
      </w:tr>
      <w:tr w:rsidR="00123108" w:rsidRPr="00162E3B" w14:paraId="32AF6EB0" w14:textId="77777777" w:rsidTr="0030086B">
        <w:tc>
          <w:tcPr>
            <w:tcW w:w="2268" w:type="dxa"/>
            <w:gridSpan w:val="2"/>
          </w:tcPr>
          <w:p w14:paraId="496BA5B8"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41C160E8"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4A2407C9" w14:textId="77777777" w:rsidTr="00123108">
        <w:tc>
          <w:tcPr>
            <w:tcW w:w="2087" w:type="dxa"/>
          </w:tcPr>
          <w:p w14:paraId="0F361794"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293340BD"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2E476070"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034B70FF"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003AA4F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64D7E975"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1E4BA6EB" w14:textId="77777777" w:rsidTr="00123108">
        <w:tc>
          <w:tcPr>
            <w:tcW w:w="2087" w:type="dxa"/>
          </w:tcPr>
          <w:p w14:paraId="634B953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65A94297"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296C773E"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41275DF0"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77692E2" w14:textId="77777777" w:rsidTr="00123108">
        <w:tc>
          <w:tcPr>
            <w:tcW w:w="3360" w:type="dxa"/>
            <w:gridSpan w:val="3"/>
          </w:tcPr>
          <w:p w14:paraId="574F39F8"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156FCC91"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7D07989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0AEDA579"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29FA91A5" w14:textId="77777777" w:rsidTr="00123108">
        <w:tc>
          <w:tcPr>
            <w:tcW w:w="9633" w:type="dxa"/>
            <w:gridSpan w:val="10"/>
          </w:tcPr>
          <w:p w14:paraId="59F1BD5D"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Especialista en Análisis clínicos</w:t>
            </w:r>
          </w:p>
        </w:tc>
      </w:tr>
      <w:tr w:rsidR="00123108" w:rsidRPr="00162E3B" w14:paraId="20E82CAC" w14:textId="77777777" w:rsidTr="0030086B">
        <w:tc>
          <w:tcPr>
            <w:tcW w:w="2268" w:type="dxa"/>
            <w:gridSpan w:val="2"/>
          </w:tcPr>
          <w:p w14:paraId="0CB24042"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2D57EB3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3341F02" w14:textId="77777777" w:rsidTr="00123108">
        <w:tc>
          <w:tcPr>
            <w:tcW w:w="2087" w:type="dxa"/>
          </w:tcPr>
          <w:p w14:paraId="06068E17"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4485C665"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5B18F9D1"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68349AB2"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451F7B5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63CBF99E"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49888A11" w14:textId="77777777" w:rsidTr="00123108">
        <w:tc>
          <w:tcPr>
            <w:tcW w:w="2087" w:type="dxa"/>
          </w:tcPr>
          <w:p w14:paraId="219645D4"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1D018F0A"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5FD92EE0"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29E822B7"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406530D" w14:textId="77777777" w:rsidTr="00123108">
        <w:tc>
          <w:tcPr>
            <w:tcW w:w="3360" w:type="dxa"/>
            <w:gridSpan w:val="3"/>
          </w:tcPr>
          <w:p w14:paraId="162581E0"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37F41DB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2B2560F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11ACF9B5"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416F03F9" w14:textId="77777777" w:rsidTr="00123108">
        <w:tc>
          <w:tcPr>
            <w:tcW w:w="9633" w:type="dxa"/>
            <w:gridSpan w:val="10"/>
          </w:tcPr>
          <w:p w14:paraId="33F46261"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Psicólogo</w:t>
            </w:r>
          </w:p>
        </w:tc>
      </w:tr>
      <w:tr w:rsidR="00123108" w:rsidRPr="00162E3B" w14:paraId="09F89FA6" w14:textId="77777777" w:rsidTr="0030086B">
        <w:tc>
          <w:tcPr>
            <w:tcW w:w="2268" w:type="dxa"/>
            <w:gridSpan w:val="2"/>
          </w:tcPr>
          <w:p w14:paraId="5AF82E0A"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7E0B1384"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33B7109B" w14:textId="77777777" w:rsidTr="00123108">
        <w:tc>
          <w:tcPr>
            <w:tcW w:w="2087" w:type="dxa"/>
          </w:tcPr>
          <w:p w14:paraId="22115DFA"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0F4EFBEB"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64230D68"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2FC640F9"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63B7636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0D6D432F"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A274BB7" w14:textId="77777777" w:rsidTr="00123108">
        <w:tc>
          <w:tcPr>
            <w:tcW w:w="2087" w:type="dxa"/>
          </w:tcPr>
          <w:p w14:paraId="1104DC6F"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028944CD"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672121F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7D211B75"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44E8DB86" w14:textId="77777777" w:rsidTr="00123108">
        <w:tc>
          <w:tcPr>
            <w:tcW w:w="3360" w:type="dxa"/>
            <w:gridSpan w:val="3"/>
          </w:tcPr>
          <w:p w14:paraId="5090A131"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5784BC6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1A3D8375"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343A6A1D" w14:textId="77777777" w:rsidR="00123108" w:rsidRPr="00162E3B" w:rsidRDefault="00123108" w:rsidP="00A91FAE">
      <w:pPr>
        <w:spacing w:after="0" w:line="240" w:lineRule="auto"/>
        <w:jc w:val="both"/>
        <w:rPr>
          <w:rFonts w:eastAsia="Times New Roman" w:cstheme="minorHAnsi"/>
          <w:b/>
          <w:bCs/>
          <w:u w:val="single"/>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346A299E" w14:textId="77777777" w:rsidTr="00123108">
        <w:tc>
          <w:tcPr>
            <w:tcW w:w="9633" w:type="dxa"/>
            <w:gridSpan w:val="10"/>
          </w:tcPr>
          <w:p w14:paraId="4005AA7C"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 xml:space="preserve">Médico </w:t>
            </w:r>
            <w:r w:rsidR="002D7CCD" w:rsidRPr="00162E3B">
              <w:rPr>
                <w:rFonts w:eastAsia="Times New Roman" w:cstheme="minorHAnsi"/>
                <w:b/>
                <w:bCs/>
                <w:sz w:val="24"/>
                <w:szCs w:val="24"/>
                <w:lang w:eastAsia="es-ES"/>
              </w:rPr>
              <w:t>Examinador aéreo suplente</w:t>
            </w:r>
          </w:p>
        </w:tc>
      </w:tr>
      <w:tr w:rsidR="00123108" w:rsidRPr="00162E3B" w14:paraId="01A0245F" w14:textId="77777777" w:rsidTr="0030086B">
        <w:tc>
          <w:tcPr>
            <w:tcW w:w="2268" w:type="dxa"/>
            <w:gridSpan w:val="2"/>
          </w:tcPr>
          <w:p w14:paraId="67CB72AE"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02FB66B7"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174CC6D9" w14:textId="77777777" w:rsidTr="00123108">
        <w:tc>
          <w:tcPr>
            <w:tcW w:w="2087" w:type="dxa"/>
          </w:tcPr>
          <w:p w14:paraId="779FF23B"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4E1CA83B"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3C6EAE55"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7D22D6FB"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3C9E4EC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2041CC71"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66C7E99" w14:textId="77777777" w:rsidTr="00123108">
        <w:tc>
          <w:tcPr>
            <w:tcW w:w="2087" w:type="dxa"/>
          </w:tcPr>
          <w:p w14:paraId="7775245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6400B9BB"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0AE232BF"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22C18DE0"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0122D5D" w14:textId="77777777" w:rsidTr="00123108">
        <w:tc>
          <w:tcPr>
            <w:tcW w:w="3360" w:type="dxa"/>
            <w:gridSpan w:val="3"/>
          </w:tcPr>
          <w:p w14:paraId="3B41A493"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605371F1"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7C4722E2"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64632CF6"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3F8FF169" w14:textId="77777777" w:rsidTr="00123108">
        <w:tc>
          <w:tcPr>
            <w:tcW w:w="9633" w:type="dxa"/>
            <w:gridSpan w:val="10"/>
          </w:tcPr>
          <w:p w14:paraId="4BC0D3F3"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 xml:space="preserve">Médico Especialista en </w:t>
            </w:r>
            <w:r w:rsidR="00397CDC" w:rsidRPr="00162E3B">
              <w:rPr>
                <w:rFonts w:eastAsia="Times New Roman" w:cstheme="minorHAnsi"/>
                <w:b/>
                <w:bCs/>
                <w:sz w:val="24"/>
                <w:szCs w:val="24"/>
                <w:lang w:eastAsia="es-ES"/>
              </w:rPr>
              <w:t>(indicar)</w:t>
            </w:r>
          </w:p>
        </w:tc>
      </w:tr>
      <w:tr w:rsidR="00123108" w:rsidRPr="00162E3B" w14:paraId="4A709438" w14:textId="77777777" w:rsidTr="0030086B">
        <w:tc>
          <w:tcPr>
            <w:tcW w:w="2268" w:type="dxa"/>
            <w:gridSpan w:val="2"/>
          </w:tcPr>
          <w:p w14:paraId="102D24B6"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2EE60C3F"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3844886" w14:textId="77777777" w:rsidTr="00123108">
        <w:tc>
          <w:tcPr>
            <w:tcW w:w="2087" w:type="dxa"/>
          </w:tcPr>
          <w:p w14:paraId="5BF2FF2F"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14349BEC"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414E6B26"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78717668"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33D8594F"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0DE70A56"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D110CE2" w14:textId="77777777" w:rsidTr="00123108">
        <w:tc>
          <w:tcPr>
            <w:tcW w:w="2087" w:type="dxa"/>
          </w:tcPr>
          <w:p w14:paraId="34DF413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73D63458"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7BA311D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39F091AB"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92032FE" w14:textId="77777777" w:rsidTr="00123108">
        <w:tc>
          <w:tcPr>
            <w:tcW w:w="3360" w:type="dxa"/>
            <w:gridSpan w:val="3"/>
          </w:tcPr>
          <w:p w14:paraId="72282A0B"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09E1D013"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36F827E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13512533" w14:textId="77777777" w:rsidR="00123108" w:rsidRPr="00162E3B" w:rsidRDefault="00123108" w:rsidP="00A91FAE">
      <w:pPr>
        <w:spacing w:after="0" w:line="240" w:lineRule="auto"/>
        <w:jc w:val="both"/>
        <w:rPr>
          <w:rFonts w:eastAsia="Times New Roman" w:cstheme="minorHAnsi"/>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25B00FB7" w14:textId="77777777" w:rsidTr="00123108">
        <w:tc>
          <w:tcPr>
            <w:tcW w:w="9633" w:type="dxa"/>
            <w:gridSpan w:val="10"/>
          </w:tcPr>
          <w:p w14:paraId="2B0CD0B9" w14:textId="77777777" w:rsidR="00123108" w:rsidRPr="00162E3B" w:rsidRDefault="00123108" w:rsidP="00397CDC">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 xml:space="preserve">Médico Especialista en </w:t>
            </w:r>
            <w:r w:rsidR="00397CDC" w:rsidRPr="000947E9">
              <w:rPr>
                <w:rFonts w:eastAsia="Times New Roman" w:cstheme="minorHAnsi"/>
                <w:b/>
                <w:bCs/>
                <w:sz w:val="24"/>
                <w:szCs w:val="24"/>
                <w:lang w:eastAsia="es-ES"/>
              </w:rPr>
              <w:t>(indicar)</w:t>
            </w:r>
          </w:p>
        </w:tc>
      </w:tr>
      <w:tr w:rsidR="00123108" w:rsidRPr="00162E3B" w14:paraId="4DFA7698" w14:textId="77777777" w:rsidTr="0030086B">
        <w:tc>
          <w:tcPr>
            <w:tcW w:w="2268" w:type="dxa"/>
            <w:gridSpan w:val="2"/>
          </w:tcPr>
          <w:p w14:paraId="6E57B665"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35FD3581"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F960819" w14:textId="77777777" w:rsidTr="00123108">
        <w:tc>
          <w:tcPr>
            <w:tcW w:w="2087" w:type="dxa"/>
          </w:tcPr>
          <w:p w14:paraId="1CA4922B"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70883324"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341EDCC5"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1F08529A"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1D559A0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78033F08"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3E2FD4A" w14:textId="77777777" w:rsidTr="00123108">
        <w:tc>
          <w:tcPr>
            <w:tcW w:w="2087" w:type="dxa"/>
          </w:tcPr>
          <w:p w14:paraId="29C17A0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7E733B4D"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25B6F43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76C44DA0"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293A65A" w14:textId="77777777" w:rsidTr="00123108">
        <w:tc>
          <w:tcPr>
            <w:tcW w:w="3360" w:type="dxa"/>
            <w:gridSpan w:val="3"/>
          </w:tcPr>
          <w:p w14:paraId="161BFDFD"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4AEBA149"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4C974735"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5561AC53" w14:textId="77777777" w:rsidR="00123108" w:rsidRPr="00162E3B" w:rsidRDefault="003045F1" w:rsidP="00A91FAE">
      <w:pPr>
        <w:pStyle w:val="Estilo4"/>
        <w:jc w:val="both"/>
        <w:rPr>
          <w:rFonts w:asciiTheme="minorHAnsi" w:hAnsiTheme="minorHAnsi" w:cstheme="minorHAnsi"/>
        </w:rPr>
      </w:pPr>
      <w:bookmarkStart w:id="103" w:name="_Toc494696511"/>
      <w:r w:rsidRPr="00162E3B">
        <w:rPr>
          <w:rFonts w:asciiTheme="minorHAnsi" w:hAnsiTheme="minorHAnsi" w:cstheme="minorHAnsi"/>
        </w:rPr>
        <w:lastRenderedPageBreak/>
        <w:t>5.</w:t>
      </w:r>
      <w:r w:rsidR="006167CF" w:rsidRPr="00162E3B">
        <w:rPr>
          <w:rFonts w:asciiTheme="minorHAnsi" w:hAnsiTheme="minorHAnsi" w:cstheme="minorHAnsi"/>
        </w:rPr>
        <w:t>3</w:t>
      </w:r>
      <w:r w:rsidRPr="00162E3B">
        <w:rPr>
          <w:rFonts w:asciiTheme="minorHAnsi" w:hAnsiTheme="minorHAnsi" w:cstheme="minorHAnsi"/>
        </w:rPr>
        <w:t>.3</w:t>
      </w:r>
      <w:r w:rsidR="00283AF6" w:rsidRPr="00162E3B">
        <w:rPr>
          <w:rFonts w:asciiTheme="minorHAnsi" w:hAnsiTheme="minorHAnsi" w:cstheme="minorHAnsi"/>
        </w:rPr>
        <w:t xml:space="preserve"> </w:t>
      </w:r>
      <w:r w:rsidR="00DE39A9" w:rsidRPr="00162E3B">
        <w:rPr>
          <w:rFonts w:asciiTheme="minorHAnsi" w:hAnsiTheme="minorHAnsi" w:cstheme="minorHAnsi"/>
        </w:rPr>
        <w:t xml:space="preserve">Personal </w:t>
      </w:r>
      <w:r w:rsidR="00167880" w:rsidRPr="00162E3B">
        <w:rPr>
          <w:rFonts w:asciiTheme="minorHAnsi" w:hAnsiTheme="minorHAnsi" w:cstheme="minorHAnsi"/>
        </w:rPr>
        <w:t>sanitario titulado</w:t>
      </w:r>
      <w:bookmarkEnd w:id="103"/>
    </w:p>
    <w:p w14:paraId="1F1CDFFE" w14:textId="77777777" w:rsidR="00167880" w:rsidRPr="00162E3B" w:rsidRDefault="00167880" w:rsidP="00A91FAE">
      <w:pPr>
        <w:pStyle w:val="Estilo2"/>
        <w:spacing w:before="0" w:line="240" w:lineRule="auto"/>
        <w:jc w:val="both"/>
        <w:rPr>
          <w:rFonts w:asciiTheme="minorHAnsi" w:hAnsiTheme="minorHAnsi" w:cstheme="minorHAnsi"/>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67880" w:rsidRPr="00162E3B" w14:paraId="298C0F5E" w14:textId="77777777" w:rsidTr="00EE7C29">
        <w:tc>
          <w:tcPr>
            <w:tcW w:w="9633" w:type="dxa"/>
            <w:gridSpan w:val="10"/>
          </w:tcPr>
          <w:p w14:paraId="31C9E612"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b/>
                <w:bCs/>
                <w:sz w:val="24"/>
                <w:szCs w:val="24"/>
                <w:lang w:eastAsia="es-ES"/>
              </w:rPr>
              <w:t>Categoría laboral</w:t>
            </w:r>
            <w:r w:rsidR="008F28CE" w:rsidRPr="00162E3B">
              <w:rPr>
                <w:rFonts w:eastAsia="Times New Roman" w:cstheme="minorHAnsi"/>
                <w:bCs/>
                <w:sz w:val="24"/>
                <w:szCs w:val="24"/>
                <w:lang w:eastAsia="es-ES"/>
              </w:rPr>
              <w:t xml:space="preserve"> (enfermería/auxiliar de enfermería…)</w:t>
            </w:r>
          </w:p>
        </w:tc>
      </w:tr>
      <w:tr w:rsidR="00167880" w:rsidRPr="00162E3B" w14:paraId="7FA679D6" w14:textId="77777777" w:rsidTr="0030086B">
        <w:tc>
          <w:tcPr>
            <w:tcW w:w="2268" w:type="dxa"/>
            <w:gridSpan w:val="2"/>
          </w:tcPr>
          <w:p w14:paraId="7D363FEB"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253F121C" w14:textId="77777777" w:rsidR="00167880" w:rsidRPr="00162E3B" w:rsidRDefault="00167880" w:rsidP="00A91FAE">
            <w:pPr>
              <w:spacing w:after="0" w:line="240" w:lineRule="auto"/>
              <w:jc w:val="both"/>
              <w:rPr>
                <w:rFonts w:eastAsia="Times New Roman" w:cstheme="minorHAnsi"/>
                <w:sz w:val="24"/>
                <w:szCs w:val="24"/>
                <w:lang w:eastAsia="es-ES"/>
              </w:rPr>
            </w:pPr>
          </w:p>
        </w:tc>
      </w:tr>
      <w:tr w:rsidR="00167880" w:rsidRPr="00162E3B" w14:paraId="092BF362" w14:textId="77777777" w:rsidTr="00EE7C29">
        <w:tc>
          <w:tcPr>
            <w:tcW w:w="2087" w:type="dxa"/>
          </w:tcPr>
          <w:p w14:paraId="309CF364"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1032057E" w14:textId="77777777" w:rsidR="00167880" w:rsidRPr="00162E3B" w:rsidRDefault="00167880" w:rsidP="00A91FAE">
            <w:pPr>
              <w:spacing w:after="0" w:line="240" w:lineRule="auto"/>
              <w:jc w:val="both"/>
              <w:rPr>
                <w:rFonts w:eastAsia="Times New Roman" w:cstheme="minorHAnsi"/>
                <w:sz w:val="24"/>
                <w:szCs w:val="24"/>
                <w:lang w:eastAsia="es-ES"/>
              </w:rPr>
            </w:pPr>
          </w:p>
        </w:tc>
        <w:tc>
          <w:tcPr>
            <w:tcW w:w="1538" w:type="dxa"/>
            <w:gridSpan w:val="2"/>
          </w:tcPr>
          <w:p w14:paraId="6A097528" w14:textId="77777777" w:rsidR="00167880" w:rsidRPr="00162E3B" w:rsidRDefault="00167880"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07E07D31" w14:textId="77777777" w:rsidR="00167880" w:rsidRPr="00162E3B" w:rsidRDefault="00167880" w:rsidP="00A91FAE">
            <w:pPr>
              <w:spacing w:after="0" w:line="240" w:lineRule="auto"/>
              <w:jc w:val="both"/>
              <w:rPr>
                <w:rFonts w:eastAsia="Times New Roman" w:cstheme="minorHAnsi"/>
                <w:sz w:val="24"/>
                <w:szCs w:val="24"/>
                <w:lang w:eastAsia="es-ES"/>
              </w:rPr>
            </w:pPr>
          </w:p>
        </w:tc>
        <w:tc>
          <w:tcPr>
            <w:tcW w:w="989" w:type="dxa"/>
            <w:gridSpan w:val="2"/>
          </w:tcPr>
          <w:p w14:paraId="4A2F655E"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17509334" w14:textId="77777777" w:rsidR="00167880" w:rsidRPr="00162E3B" w:rsidRDefault="00167880" w:rsidP="00A91FAE">
            <w:pPr>
              <w:spacing w:after="0" w:line="240" w:lineRule="auto"/>
              <w:jc w:val="both"/>
              <w:rPr>
                <w:rFonts w:eastAsia="Times New Roman" w:cstheme="minorHAnsi"/>
                <w:sz w:val="24"/>
                <w:szCs w:val="24"/>
                <w:lang w:eastAsia="es-ES"/>
              </w:rPr>
            </w:pPr>
          </w:p>
        </w:tc>
      </w:tr>
      <w:tr w:rsidR="00167880" w:rsidRPr="00162E3B" w14:paraId="3E0A1467" w14:textId="77777777" w:rsidTr="00EE7C29">
        <w:tc>
          <w:tcPr>
            <w:tcW w:w="2087" w:type="dxa"/>
          </w:tcPr>
          <w:p w14:paraId="7624A0A2"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7633633B" w14:textId="77777777" w:rsidR="00167880" w:rsidRPr="00162E3B" w:rsidRDefault="00167880"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2C72BC5B"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48B0B484" w14:textId="77777777" w:rsidR="00167880" w:rsidRPr="00162E3B" w:rsidRDefault="00167880" w:rsidP="00A91FAE">
            <w:pPr>
              <w:spacing w:after="0" w:line="240" w:lineRule="auto"/>
              <w:jc w:val="both"/>
              <w:rPr>
                <w:rFonts w:eastAsia="Times New Roman" w:cstheme="minorHAnsi"/>
                <w:sz w:val="24"/>
                <w:szCs w:val="24"/>
                <w:lang w:eastAsia="es-ES"/>
              </w:rPr>
            </w:pPr>
          </w:p>
        </w:tc>
      </w:tr>
      <w:tr w:rsidR="00167880" w:rsidRPr="00162E3B" w14:paraId="023BC363" w14:textId="77777777" w:rsidTr="00EE7C29">
        <w:tc>
          <w:tcPr>
            <w:tcW w:w="3360" w:type="dxa"/>
            <w:gridSpan w:val="3"/>
          </w:tcPr>
          <w:p w14:paraId="23BD9534" w14:textId="77777777" w:rsidR="00167880" w:rsidRPr="00162E3B" w:rsidRDefault="00167880"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3B11A0F1" w14:textId="77777777" w:rsidR="00167880" w:rsidRPr="00162E3B" w:rsidRDefault="00167880" w:rsidP="00A91FAE">
            <w:pPr>
              <w:spacing w:after="0" w:line="240" w:lineRule="auto"/>
              <w:jc w:val="both"/>
              <w:rPr>
                <w:rFonts w:eastAsia="Times New Roman" w:cstheme="minorHAnsi"/>
                <w:sz w:val="24"/>
                <w:szCs w:val="24"/>
                <w:lang w:eastAsia="es-ES"/>
              </w:rPr>
            </w:pPr>
          </w:p>
        </w:tc>
        <w:tc>
          <w:tcPr>
            <w:tcW w:w="2970" w:type="dxa"/>
            <w:gridSpan w:val="3"/>
          </w:tcPr>
          <w:p w14:paraId="2E58081B"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49C35CB2" w14:textId="77777777" w:rsidR="00167880" w:rsidRPr="00162E3B" w:rsidRDefault="00167880" w:rsidP="00A91FAE">
      <w:pPr>
        <w:pStyle w:val="Estilo2"/>
        <w:spacing w:before="0" w:line="240" w:lineRule="auto"/>
        <w:jc w:val="both"/>
        <w:rPr>
          <w:rFonts w:asciiTheme="minorHAnsi" w:hAnsiTheme="minorHAnsi" w:cstheme="minorHAnsi"/>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8F28CE" w:rsidRPr="00162E3B" w14:paraId="1DFD1B12" w14:textId="77777777" w:rsidTr="00EE7C29">
        <w:tc>
          <w:tcPr>
            <w:tcW w:w="9633" w:type="dxa"/>
            <w:gridSpan w:val="10"/>
          </w:tcPr>
          <w:p w14:paraId="66C7E730"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b/>
                <w:bCs/>
                <w:sz w:val="24"/>
                <w:szCs w:val="24"/>
                <w:lang w:eastAsia="es-ES"/>
              </w:rPr>
              <w:t>Categoría laboral</w:t>
            </w:r>
            <w:r w:rsidRPr="00162E3B">
              <w:rPr>
                <w:rFonts w:eastAsia="Times New Roman" w:cstheme="minorHAnsi"/>
                <w:bCs/>
                <w:sz w:val="24"/>
                <w:szCs w:val="24"/>
                <w:lang w:eastAsia="es-ES"/>
              </w:rPr>
              <w:t xml:space="preserve"> (enfermería/auxiliar de enfermería…)</w:t>
            </w:r>
          </w:p>
        </w:tc>
      </w:tr>
      <w:tr w:rsidR="008F28CE" w:rsidRPr="00162E3B" w14:paraId="3068568C" w14:textId="77777777" w:rsidTr="0030086B">
        <w:tc>
          <w:tcPr>
            <w:tcW w:w="2268" w:type="dxa"/>
            <w:gridSpan w:val="2"/>
          </w:tcPr>
          <w:p w14:paraId="120433F8"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464A6DEF"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71CD68F8" w14:textId="77777777" w:rsidTr="00EE7C29">
        <w:tc>
          <w:tcPr>
            <w:tcW w:w="2087" w:type="dxa"/>
          </w:tcPr>
          <w:p w14:paraId="2DCD01D7"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2CCC6BCD"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538" w:type="dxa"/>
            <w:gridSpan w:val="2"/>
          </w:tcPr>
          <w:p w14:paraId="39505105" w14:textId="77777777" w:rsidR="008F28CE" w:rsidRPr="00162E3B" w:rsidRDefault="008F28CE"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5940F379"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989" w:type="dxa"/>
            <w:gridSpan w:val="2"/>
          </w:tcPr>
          <w:p w14:paraId="2BC94DD0"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64BAEAC5"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2AA2A215" w14:textId="77777777" w:rsidTr="00EE7C29">
        <w:tc>
          <w:tcPr>
            <w:tcW w:w="2087" w:type="dxa"/>
          </w:tcPr>
          <w:p w14:paraId="7040F763"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075F9691" w14:textId="77777777" w:rsidR="008F28CE" w:rsidRPr="00162E3B" w:rsidRDefault="008F28CE"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791FE70E"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57EFEEA2"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0FD26C4B" w14:textId="77777777" w:rsidTr="00EE7C29">
        <w:tc>
          <w:tcPr>
            <w:tcW w:w="3360" w:type="dxa"/>
            <w:gridSpan w:val="3"/>
          </w:tcPr>
          <w:p w14:paraId="3C30C251" w14:textId="77777777" w:rsidR="008F28CE" w:rsidRPr="00162E3B" w:rsidRDefault="008F28CE"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359B6A3A"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2970" w:type="dxa"/>
            <w:gridSpan w:val="3"/>
          </w:tcPr>
          <w:p w14:paraId="264713E1"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16912CA6" w14:textId="77777777" w:rsidR="00167880" w:rsidRPr="00162E3B" w:rsidRDefault="008F28CE" w:rsidP="00A91FAE">
      <w:pPr>
        <w:pStyle w:val="Estilo2"/>
        <w:spacing w:before="0" w:line="240" w:lineRule="auto"/>
        <w:jc w:val="both"/>
        <w:rPr>
          <w:rFonts w:asciiTheme="minorHAnsi" w:hAnsiTheme="minorHAnsi" w:cstheme="minorHAnsi"/>
          <w:color w:val="000000" w:themeColor="text1"/>
        </w:rPr>
      </w:pPr>
      <w:bookmarkStart w:id="104" w:name="_Toc475641408"/>
      <w:bookmarkStart w:id="105" w:name="_Toc475963256"/>
      <w:bookmarkStart w:id="106" w:name="_Toc475966706"/>
      <w:bookmarkStart w:id="107" w:name="_Toc476581054"/>
      <w:bookmarkStart w:id="108" w:name="_Toc477518726"/>
      <w:bookmarkStart w:id="109" w:name="_Toc477775950"/>
      <w:bookmarkStart w:id="110" w:name="_Toc494696512"/>
      <w:r w:rsidRPr="00162E3B">
        <w:rPr>
          <w:rFonts w:asciiTheme="minorHAnsi" w:hAnsiTheme="minorHAnsi" w:cstheme="minorHAnsi"/>
          <w:noProof/>
          <w:color w:val="000000" w:themeColor="text1"/>
          <w:lang w:eastAsia="es-ES"/>
        </w:rPr>
        <mc:AlternateContent>
          <mc:Choice Requires="wps">
            <w:drawing>
              <wp:anchor distT="0" distB="0" distL="114300" distR="114300" simplePos="0" relativeHeight="251662336" behindDoc="0" locked="0" layoutInCell="1" allowOverlap="1" wp14:anchorId="16EAB631" wp14:editId="455C259B">
                <wp:simplePos x="0" y="0"/>
                <wp:positionH relativeFrom="column">
                  <wp:posOffset>2604135</wp:posOffset>
                </wp:positionH>
                <wp:positionV relativeFrom="paragraph">
                  <wp:posOffset>200660</wp:posOffset>
                </wp:positionV>
                <wp:extent cx="3476625" cy="438150"/>
                <wp:effectExtent l="19050" t="19050" r="28575" b="19050"/>
                <wp:wrapNone/>
                <wp:docPr id="5" name="Rectángulo 5"/>
                <wp:cNvGraphicFramePr/>
                <a:graphic xmlns:a="http://schemas.openxmlformats.org/drawingml/2006/main">
                  <a:graphicData uri="http://schemas.microsoft.com/office/word/2010/wordprocessingShape">
                    <wps:wsp>
                      <wps:cNvSpPr/>
                      <wps:spPr>
                        <a:xfrm>
                          <a:off x="0" y="0"/>
                          <a:ext cx="3476625" cy="438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25303" w14:textId="77777777" w:rsidR="00D27CD1" w:rsidRPr="008F28CE" w:rsidRDefault="00D27CD1" w:rsidP="008F28CE">
                            <w:pPr>
                              <w:jc w:val="both"/>
                              <w:rPr>
                                <w:color w:val="000000" w:themeColor="text1"/>
                              </w:rPr>
                            </w:pPr>
                            <w:r w:rsidRPr="008F28CE">
                              <w:rPr>
                                <w:color w:val="000000" w:themeColor="text1"/>
                              </w:rPr>
                              <w:t xml:space="preserve">Añádanse o suprímanse </w:t>
                            </w:r>
                            <w:r>
                              <w:rPr>
                                <w:color w:val="000000" w:themeColor="text1"/>
                              </w:rPr>
                              <w:t>recuadros</w:t>
                            </w:r>
                            <w:r w:rsidRPr="008F28CE">
                              <w:rPr>
                                <w:color w:val="000000" w:themeColor="text1"/>
                              </w:rPr>
                              <w:t xml:space="preserve"> según las necesidades. </w:t>
                            </w:r>
                            <w:r>
                              <w:rPr>
                                <w:i/>
                                <w:color w:val="000000" w:themeColor="text1"/>
                              </w:rPr>
                              <w:t>Borre</w:t>
                            </w:r>
                            <w:r w:rsidRPr="008F28CE">
                              <w:rPr>
                                <w:i/>
                                <w:color w:val="000000" w:themeColor="text1"/>
                              </w:rPr>
                              <w:t xml:space="preserv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31" style="position:absolute;left:0;text-align:left;margin-left:205.05pt;margin-top:15.8pt;width:273.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" filled="f" strokecolor="red" strokeweight="2.25pt">
                <v:textbox>
                  <w:txbxContent>
                    <w:p w14:paraId="37225303" w14:textId="77777777" w:rsidR="00D27CD1" w:rsidRPr="008F28CE" w:rsidRDefault="00D27CD1" w:rsidP="008F28CE">
                      <w:pPr>
                        <w:jc w:val="both"/>
                        <w:rPr>
                          <w:color w:val="000000" w:themeColor="text1"/>
                        </w:rPr>
                      </w:pPr>
                      <w:r w:rsidRPr="008F28CE">
                        <w:rPr>
                          <w:color w:val="000000" w:themeColor="text1"/>
                        </w:rPr>
                        <w:t xml:space="preserve">Añádanse o suprímanse </w:t>
                      </w:r>
                      <w:r>
                        <w:rPr>
                          <w:color w:val="000000" w:themeColor="text1"/>
                        </w:rPr>
                        <w:t>recuadros</w:t>
                      </w:r>
                      <w:r w:rsidRPr="008F28CE">
                        <w:rPr>
                          <w:color w:val="000000" w:themeColor="text1"/>
                        </w:rPr>
                        <w:t xml:space="preserve"> según las necesidades. </w:t>
                      </w:r>
                      <w:r>
                        <w:rPr>
                          <w:i/>
                          <w:color w:val="000000" w:themeColor="text1"/>
                        </w:rPr>
                        <w:t>Borre</w:t>
                      </w:r>
                      <w:r w:rsidRPr="008F28CE">
                        <w:rPr>
                          <w:i/>
                          <w:color w:val="000000" w:themeColor="text1"/>
                        </w:rPr>
                        <w:t xml:space="preserve"> este recuadro</w:t>
                      </w:r>
                    </w:p>
                  </w:txbxContent>
                </v:textbox>
              </v:rect>
            </w:pict>
          </mc:Fallback>
        </mc:AlternateContent>
      </w:r>
      <w:bookmarkEnd w:id="104"/>
      <w:bookmarkEnd w:id="105"/>
      <w:bookmarkEnd w:id="106"/>
      <w:bookmarkEnd w:id="107"/>
      <w:bookmarkEnd w:id="108"/>
      <w:bookmarkEnd w:id="109"/>
      <w:bookmarkEnd w:id="110"/>
    </w:p>
    <w:p w14:paraId="3AD7695D" w14:textId="77777777" w:rsidR="008F28CE" w:rsidRPr="00162E3B" w:rsidRDefault="008F28CE" w:rsidP="00A91FAE">
      <w:pPr>
        <w:pStyle w:val="Estilo2"/>
        <w:spacing w:before="0" w:line="240" w:lineRule="auto"/>
        <w:jc w:val="both"/>
        <w:rPr>
          <w:rFonts w:asciiTheme="minorHAnsi" w:hAnsiTheme="minorHAnsi" w:cstheme="minorHAnsi"/>
          <w:color w:val="000000" w:themeColor="text1"/>
        </w:rPr>
      </w:pPr>
    </w:p>
    <w:p w14:paraId="74F1F55D" w14:textId="77777777" w:rsidR="008F28CE" w:rsidRPr="00162E3B" w:rsidRDefault="008F28CE" w:rsidP="00A91FAE">
      <w:pPr>
        <w:pStyle w:val="Estilo2"/>
        <w:spacing w:before="0" w:line="240" w:lineRule="auto"/>
        <w:ind w:left="709"/>
        <w:jc w:val="both"/>
        <w:rPr>
          <w:rFonts w:asciiTheme="minorHAnsi" w:hAnsiTheme="minorHAnsi" w:cstheme="minorHAnsi"/>
          <w:color w:val="000000" w:themeColor="text1"/>
        </w:rPr>
      </w:pPr>
    </w:p>
    <w:p w14:paraId="015EF629" w14:textId="77777777" w:rsidR="008F28CE" w:rsidRPr="00162E3B" w:rsidRDefault="008F28CE" w:rsidP="00A91FAE">
      <w:pPr>
        <w:jc w:val="both"/>
        <w:rPr>
          <w:rFonts w:cstheme="minorHAnsi"/>
        </w:rPr>
      </w:pPr>
    </w:p>
    <w:p w14:paraId="331642A9" w14:textId="77777777" w:rsidR="00167880" w:rsidRPr="00162E3B" w:rsidRDefault="003045F1" w:rsidP="00A91FAE">
      <w:pPr>
        <w:pStyle w:val="Estilo4"/>
        <w:jc w:val="both"/>
        <w:rPr>
          <w:rFonts w:asciiTheme="minorHAnsi" w:hAnsiTheme="minorHAnsi" w:cstheme="minorHAnsi"/>
        </w:rPr>
      </w:pPr>
      <w:bookmarkStart w:id="111" w:name="_Toc494696513"/>
      <w:r w:rsidRPr="00162E3B">
        <w:rPr>
          <w:rFonts w:asciiTheme="minorHAnsi" w:hAnsiTheme="minorHAnsi" w:cstheme="minorHAnsi"/>
        </w:rPr>
        <w:t>5.</w:t>
      </w:r>
      <w:r w:rsidR="006167CF" w:rsidRPr="00162E3B">
        <w:rPr>
          <w:rFonts w:asciiTheme="minorHAnsi" w:hAnsiTheme="minorHAnsi" w:cstheme="minorHAnsi"/>
        </w:rPr>
        <w:t>3</w:t>
      </w:r>
      <w:r w:rsidRPr="00162E3B">
        <w:rPr>
          <w:rFonts w:asciiTheme="minorHAnsi" w:hAnsiTheme="minorHAnsi" w:cstheme="minorHAnsi"/>
        </w:rPr>
        <w:t>.4</w:t>
      </w:r>
      <w:r w:rsidR="00283AF6" w:rsidRPr="00162E3B">
        <w:rPr>
          <w:rFonts w:asciiTheme="minorHAnsi" w:hAnsiTheme="minorHAnsi" w:cstheme="minorHAnsi"/>
        </w:rPr>
        <w:t xml:space="preserve"> </w:t>
      </w:r>
      <w:r w:rsidR="00167880" w:rsidRPr="00162E3B">
        <w:rPr>
          <w:rFonts w:asciiTheme="minorHAnsi" w:hAnsiTheme="minorHAnsi" w:cstheme="minorHAnsi"/>
        </w:rPr>
        <w:t>Personal auxiliar</w:t>
      </w:r>
      <w:bookmarkEnd w:id="111"/>
    </w:p>
    <w:p w14:paraId="780816F9" w14:textId="77777777" w:rsidR="00775CC7" w:rsidRPr="00162E3B" w:rsidRDefault="00775CC7" w:rsidP="00A91FAE">
      <w:pPr>
        <w:spacing w:after="0" w:line="240" w:lineRule="auto"/>
        <w:jc w:val="both"/>
        <w:rPr>
          <w:rFonts w:eastAsia="Calibr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69"/>
      </w:tblGrid>
      <w:tr w:rsidR="008F28CE" w:rsidRPr="00162E3B" w14:paraId="06FDB1CC" w14:textId="77777777" w:rsidTr="008F28CE">
        <w:tc>
          <w:tcPr>
            <w:tcW w:w="8364" w:type="dxa"/>
          </w:tcPr>
          <w:p w14:paraId="69664208"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Función </w:t>
            </w:r>
            <w:r w:rsidRPr="00162E3B">
              <w:rPr>
                <w:rFonts w:eastAsia="Times New Roman" w:cstheme="minorHAnsi"/>
                <w:color w:val="FF0000"/>
                <w:sz w:val="24"/>
                <w:szCs w:val="24"/>
                <w:lang w:eastAsia="es-ES"/>
              </w:rPr>
              <w:t>(personal de secretaría, de archivo, recepción…)</w:t>
            </w:r>
          </w:p>
        </w:tc>
        <w:tc>
          <w:tcPr>
            <w:tcW w:w="1269" w:type="dxa"/>
          </w:tcPr>
          <w:p w14:paraId="130020F9"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Número</w:t>
            </w:r>
          </w:p>
        </w:tc>
      </w:tr>
      <w:tr w:rsidR="008F28CE" w:rsidRPr="00162E3B" w14:paraId="55571CC7" w14:textId="77777777" w:rsidTr="008F28CE">
        <w:tc>
          <w:tcPr>
            <w:tcW w:w="8364" w:type="dxa"/>
          </w:tcPr>
          <w:p w14:paraId="4D9AA192"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269" w:type="dxa"/>
          </w:tcPr>
          <w:p w14:paraId="40353C4D"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00F4172A" w14:textId="77777777" w:rsidTr="008F28CE">
        <w:tc>
          <w:tcPr>
            <w:tcW w:w="8364" w:type="dxa"/>
          </w:tcPr>
          <w:p w14:paraId="09F7F116"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269" w:type="dxa"/>
          </w:tcPr>
          <w:p w14:paraId="07E896F6"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50A917D4" w14:textId="77777777" w:rsidTr="008F28CE">
        <w:tc>
          <w:tcPr>
            <w:tcW w:w="8364" w:type="dxa"/>
          </w:tcPr>
          <w:p w14:paraId="2F2957C9"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269" w:type="dxa"/>
          </w:tcPr>
          <w:p w14:paraId="60199655" w14:textId="77777777" w:rsidR="008F28CE" w:rsidRPr="00162E3B" w:rsidRDefault="008F28CE" w:rsidP="00A91FAE">
            <w:pPr>
              <w:spacing w:after="0" w:line="240" w:lineRule="auto"/>
              <w:jc w:val="both"/>
              <w:rPr>
                <w:rFonts w:eastAsia="Times New Roman" w:cstheme="minorHAnsi"/>
                <w:sz w:val="24"/>
                <w:szCs w:val="24"/>
                <w:lang w:eastAsia="es-ES"/>
              </w:rPr>
            </w:pPr>
          </w:p>
        </w:tc>
      </w:tr>
    </w:tbl>
    <w:p w14:paraId="0203F331" w14:textId="77777777" w:rsidR="008F28CE" w:rsidRPr="00162E3B" w:rsidRDefault="008F28CE" w:rsidP="00A91FAE">
      <w:pPr>
        <w:spacing w:after="0" w:line="240" w:lineRule="auto"/>
        <w:jc w:val="both"/>
        <w:rPr>
          <w:rFonts w:eastAsia="Calibri" w:cstheme="minorHAnsi"/>
        </w:rPr>
      </w:pPr>
    </w:p>
    <w:p w14:paraId="6C9543BD" w14:textId="77777777" w:rsidR="00612146" w:rsidRPr="00162E3B" w:rsidRDefault="00612146" w:rsidP="00A91FAE">
      <w:pPr>
        <w:spacing w:after="0" w:line="240" w:lineRule="auto"/>
        <w:jc w:val="both"/>
        <w:rPr>
          <w:rFonts w:eastAsia="Calibri" w:cstheme="minorHAnsi"/>
        </w:rPr>
      </w:pPr>
    </w:p>
    <w:p w14:paraId="3554988F" w14:textId="77777777" w:rsidR="00283AF6" w:rsidRPr="00162E3B" w:rsidRDefault="00283AF6" w:rsidP="00A91FAE">
      <w:pPr>
        <w:jc w:val="both"/>
        <w:rPr>
          <w:rFonts w:eastAsia="Calibri" w:cstheme="minorHAnsi"/>
        </w:rPr>
      </w:pPr>
      <w:r w:rsidRPr="00162E3B">
        <w:rPr>
          <w:rFonts w:eastAsia="Calibri" w:cstheme="minorHAnsi"/>
        </w:rPr>
        <w:br w:type="page"/>
      </w:r>
    </w:p>
    <w:p w14:paraId="096D69EA" w14:textId="77777777" w:rsidR="00612146" w:rsidRPr="00162E3B" w:rsidRDefault="003045F1" w:rsidP="00A91FAE">
      <w:pPr>
        <w:pStyle w:val="Estilo4"/>
        <w:jc w:val="both"/>
        <w:rPr>
          <w:rFonts w:asciiTheme="minorHAnsi" w:hAnsiTheme="minorHAnsi" w:cstheme="minorHAnsi"/>
        </w:rPr>
      </w:pPr>
      <w:bookmarkStart w:id="112" w:name="_Toc494696514"/>
      <w:r w:rsidRPr="00162E3B">
        <w:rPr>
          <w:rFonts w:asciiTheme="minorHAnsi" w:hAnsiTheme="minorHAnsi" w:cstheme="minorHAnsi"/>
        </w:rPr>
        <w:lastRenderedPageBreak/>
        <w:t>5</w:t>
      </w:r>
      <w:r w:rsidR="00283AF6" w:rsidRPr="00162E3B">
        <w:rPr>
          <w:rFonts w:asciiTheme="minorHAnsi" w:hAnsiTheme="minorHAnsi" w:cstheme="minorHAnsi"/>
        </w:rPr>
        <w:t>.</w:t>
      </w:r>
      <w:r w:rsidR="006167CF" w:rsidRPr="00162E3B">
        <w:rPr>
          <w:rFonts w:asciiTheme="minorHAnsi" w:hAnsiTheme="minorHAnsi" w:cstheme="minorHAnsi"/>
        </w:rPr>
        <w:t>4</w:t>
      </w:r>
      <w:r w:rsidR="00283AF6" w:rsidRPr="00162E3B">
        <w:rPr>
          <w:rFonts w:asciiTheme="minorHAnsi" w:hAnsiTheme="minorHAnsi" w:cstheme="minorHAnsi"/>
        </w:rPr>
        <w:t xml:space="preserve"> Instalaciones del AeMC</w:t>
      </w:r>
      <w:bookmarkEnd w:id="112"/>
    </w:p>
    <w:p w14:paraId="4584DFD1" w14:textId="77777777" w:rsidR="00283AF6" w:rsidRPr="00162E3B" w:rsidRDefault="00283AF6" w:rsidP="00A91FAE">
      <w:pPr>
        <w:pStyle w:val="Estilo4"/>
        <w:jc w:val="both"/>
        <w:rPr>
          <w:rFonts w:asciiTheme="minorHAnsi" w:hAnsiTheme="minorHAnsi" w:cstheme="minorHAnsi"/>
        </w:rPr>
      </w:pPr>
    </w:p>
    <w:p w14:paraId="158B3C68" w14:textId="77777777" w:rsidR="00283AF6" w:rsidRPr="00162E3B" w:rsidRDefault="003045F1" w:rsidP="00A91FAE">
      <w:pPr>
        <w:pStyle w:val="Estilo4"/>
        <w:jc w:val="both"/>
        <w:rPr>
          <w:rFonts w:asciiTheme="minorHAnsi" w:hAnsiTheme="minorHAnsi" w:cstheme="minorHAnsi"/>
        </w:rPr>
      </w:pPr>
      <w:bookmarkStart w:id="113" w:name="_Toc494696515"/>
      <w:r w:rsidRPr="00162E3B">
        <w:rPr>
          <w:rFonts w:asciiTheme="minorHAnsi" w:hAnsiTheme="minorHAnsi" w:cstheme="minorHAnsi"/>
        </w:rPr>
        <w:t>5</w:t>
      </w:r>
      <w:r w:rsidR="00283AF6" w:rsidRPr="00162E3B">
        <w:rPr>
          <w:rFonts w:asciiTheme="minorHAnsi" w:hAnsiTheme="minorHAnsi" w:cstheme="minorHAnsi"/>
        </w:rPr>
        <w:t>.</w:t>
      </w:r>
      <w:r w:rsidR="006167CF" w:rsidRPr="00162E3B">
        <w:rPr>
          <w:rFonts w:asciiTheme="minorHAnsi" w:hAnsiTheme="minorHAnsi" w:cstheme="minorHAnsi"/>
        </w:rPr>
        <w:t>4</w:t>
      </w:r>
      <w:r w:rsidR="00283AF6" w:rsidRPr="00162E3B">
        <w:rPr>
          <w:rFonts w:asciiTheme="minorHAnsi" w:hAnsiTheme="minorHAnsi" w:cstheme="minorHAnsi"/>
        </w:rPr>
        <w:t>.1 Instalaciones propias</w:t>
      </w:r>
      <w:bookmarkEnd w:id="113"/>
    </w:p>
    <w:p w14:paraId="19990F57" w14:textId="77777777" w:rsidR="00283AF6" w:rsidRPr="00162E3B" w:rsidRDefault="00283AF6"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80"/>
        <w:gridCol w:w="3209"/>
        <w:gridCol w:w="3210"/>
      </w:tblGrid>
      <w:tr w:rsidR="00172DFC" w:rsidRPr="00162E3B" w14:paraId="123B4A56" w14:textId="77777777" w:rsidTr="003B2C20">
        <w:tc>
          <w:tcPr>
            <w:tcW w:w="9628" w:type="dxa"/>
            <w:gridSpan w:val="4"/>
          </w:tcPr>
          <w:p w14:paraId="1FEE40DE" w14:textId="77777777" w:rsidR="00172DFC" w:rsidRPr="00162E3B" w:rsidRDefault="00172DFC" w:rsidP="00A91FAE">
            <w:pPr>
              <w:jc w:val="both"/>
              <w:rPr>
                <w:rFonts w:cstheme="minorHAnsi"/>
                <w:b/>
                <w:sz w:val="24"/>
                <w:szCs w:val="24"/>
              </w:rPr>
            </w:pPr>
            <w:r w:rsidRPr="00162E3B">
              <w:rPr>
                <w:rFonts w:cstheme="minorHAnsi"/>
                <w:b/>
                <w:sz w:val="24"/>
                <w:szCs w:val="24"/>
              </w:rPr>
              <w:t>Recepción</w:t>
            </w:r>
          </w:p>
        </w:tc>
      </w:tr>
      <w:tr w:rsidR="00172DFC" w:rsidRPr="00162E3B" w14:paraId="34EE6F7D" w14:textId="77777777" w:rsidTr="003B2C20">
        <w:tc>
          <w:tcPr>
            <w:tcW w:w="3209" w:type="dxa"/>
            <w:gridSpan w:val="2"/>
          </w:tcPr>
          <w:p w14:paraId="079F75E0" w14:textId="77777777" w:rsidR="00172DFC" w:rsidRPr="00162E3B" w:rsidRDefault="00172DFC" w:rsidP="00A91FAE">
            <w:pPr>
              <w:jc w:val="both"/>
              <w:rPr>
                <w:rFonts w:cstheme="minorHAnsi"/>
                <w:sz w:val="24"/>
                <w:szCs w:val="24"/>
              </w:rPr>
            </w:pPr>
            <w:r w:rsidRPr="00162E3B">
              <w:rPr>
                <w:rFonts w:cstheme="minorHAnsi"/>
                <w:sz w:val="24"/>
                <w:szCs w:val="24"/>
              </w:rPr>
              <w:t>Unidades de que se dispone: 1</w:t>
            </w:r>
          </w:p>
        </w:tc>
        <w:tc>
          <w:tcPr>
            <w:tcW w:w="3209" w:type="dxa"/>
          </w:tcPr>
          <w:p w14:paraId="0B79C16F" w14:textId="77777777" w:rsidR="00172DFC" w:rsidRPr="00162E3B" w:rsidRDefault="00172DFC" w:rsidP="00A91FAE">
            <w:pPr>
              <w:jc w:val="both"/>
              <w:rPr>
                <w:rFonts w:cstheme="minorHAnsi"/>
                <w:sz w:val="24"/>
                <w:szCs w:val="24"/>
              </w:rPr>
            </w:pPr>
            <w:r w:rsidRPr="00162E3B">
              <w:rPr>
                <w:rFonts w:cstheme="minorHAnsi"/>
                <w:sz w:val="24"/>
                <w:szCs w:val="24"/>
              </w:rPr>
              <w:t>Superficie:                      m</w:t>
            </w:r>
            <w:r w:rsidRPr="00162E3B">
              <w:rPr>
                <w:rFonts w:cstheme="minorHAnsi"/>
                <w:sz w:val="24"/>
                <w:szCs w:val="24"/>
                <w:vertAlign w:val="superscript"/>
              </w:rPr>
              <w:t>2</w:t>
            </w:r>
          </w:p>
        </w:tc>
        <w:tc>
          <w:tcPr>
            <w:tcW w:w="3210" w:type="dxa"/>
          </w:tcPr>
          <w:p w14:paraId="58FE757F" w14:textId="77777777" w:rsidR="00172DFC" w:rsidRPr="00162E3B" w:rsidRDefault="00172DFC" w:rsidP="00A91FAE">
            <w:pPr>
              <w:jc w:val="both"/>
              <w:rPr>
                <w:rFonts w:cstheme="minorHAnsi"/>
                <w:sz w:val="24"/>
                <w:szCs w:val="24"/>
              </w:rPr>
            </w:pPr>
          </w:p>
        </w:tc>
      </w:tr>
      <w:tr w:rsidR="00172DFC" w:rsidRPr="00162E3B" w14:paraId="0EFECC59" w14:textId="77777777" w:rsidTr="003B2C20">
        <w:tc>
          <w:tcPr>
            <w:tcW w:w="1129" w:type="dxa"/>
          </w:tcPr>
          <w:p w14:paraId="3A37ECE5" w14:textId="77777777" w:rsidR="00172DFC" w:rsidRPr="00162E3B" w:rsidRDefault="00172DFC" w:rsidP="00A91FAE">
            <w:pPr>
              <w:jc w:val="both"/>
              <w:rPr>
                <w:rFonts w:cstheme="minorHAnsi"/>
                <w:sz w:val="24"/>
                <w:szCs w:val="24"/>
              </w:rPr>
            </w:pPr>
            <w:r w:rsidRPr="00162E3B">
              <w:rPr>
                <w:rFonts w:cstheme="minorHAnsi"/>
                <w:sz w:val="24"/>
                <w:szCs w:val="24"/>
              </w:rPr>
              <w:t>Dotación:</w:t>
            </w:r>
          </w:p>
        </w:tc>
        <w:tc>
          <w:tcPr>
            <w:tcW w:w="8499" w:type="dxa"/>
            <w:gridSpan w:val="3"/>
          </w:tcPr>
          <w:p w14:paraId="0E87E8E8" w14:textId="77777777" w:rsidR="00172DFC" w:rsidRPr="00162E3B" w:rsidRDefault="00172DFC" w:rsidP="00A91FAE">
            <w:pPr>
              <w:jc w:val="both"/>
              <w:rPr>
                <w:rFonts w:cstheme="minorHAnsi"/>
                <w:sz w:val="24"/>
                <w:szCs w:val="24"/>
              </w:rPr>
            </w:pPr>
          </w:p>
        </w:tc>
      </w:tr>
    </w:tbl>
    <w:p w14:paraId="5FF2316C" w14:textId="77777777" w:rsidR="00283AF6" w:rsidRPr="00162E3B" w:rsidRDefault="00283AF6"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80"/>
        <w:gridCol w:w="3209"/>
        <w:gridCol w:w="3210"/>
      </w:tblGrid>
      <w:tr w:rsidR="00172DFC" w:rsidRPr="00162E3B" w14:paraId="75F12C73" w14:textId="77777777" w:rsidTr="003B2C20">
        <w:tc>
          <w:tcPr>
            <w:tcW w:w="9628" w:type="dxa"/>
            <w:gridSpan w:val="4"/>
          </w:tcPr>
          <w:p w14:paraId="695ED3D3" w14:textId="77777777" w:rsidR="00172DFC" w:rsidRPr="00162E3B" w:rsidRDefault="00172DFC" w:rsidP="00A91FAE">
            <w:pPr>
              <w:jc w:val="both"/>
              <w:rPr>
                <w:rFonts w:cstheme="minorHAnsi"/>
                <w:b/>
                <w:sz w:val="24"/>
                <w:szCs w:val="24"/>
              </w:rPr>
            </w:pPr>
            <w:r w:rsidRPr="00162E3B">
              <w:rPr>
                <w:rFonts w:cstheme="minorHAnsi"/>
                <w:b/>
                <w:sz w:val="24"/>
                <w:szCs w:val="24"/>
              </w:rPr>
              <w:t>Sala de espera</w:t>
            </w:r>
          </w:p>
        </w:tc>
      </w:tr>
      <w:tr w:rsidR="00172DFC" w:rsidRPr="00162E3B" w14:paraId="5592AB71" w14:textId="77777777" w:rsidTr="003B2C20">
        <w:tc>
          <w:tcPr>
            <w:tcW w:w="3209" w:type="dxa"/>
            <w:gridSpan w:val="2"/>
          </w:tcPr>
          <w:p w14:paraId="40434012" w14:textId="77777777" w:rsidR="00172DFC" w:rsidRPr="00162E3B" w:rsidRDefault="00172DFC" w:rsidP="00A91FAE">
            <w:pPr>
              <w:jc w:val="both"/>
              <w:rPr>
                <w:rFonts w:cstheme="minorHAnsi"/>
                <w:sz w:val="24"/>
                <w:szCs w:val="24"/>
              </w:rPr>
            </w:pPr>
            <w:r w:rsidRPr="00162E3B">
              <w:rPr>
                <w:rFonts w:cstheme="minorHAnsi"/>
                <w:sz w:val="24"/>
                <w:szCs w:val="24"/>
              </w:rPr>
              <w:t xml:space="preserve">Unidades de que se dispone: </w:t>
            </w:r>
          </w:p>
        </w:tc>
        <w:tc>
          <w:tcPr>
            <w:tcW w:w="3209" w:type="dxa"/>
          </w:tcPr>
          <w:p w14:paraId="6EFDDBF6" w14:textId="77777777" w:rsidR="00172DFC" w:rsidRPr="00162E3B" w:rsidRDefault="00172DFC" w:rsidP="00A91FAE">
            <w:pPr>
              <w:jc w:val="both"/>
              <w:rPr>
                <w:rFonts w:cstheme="minorHAnsi"/>
                <w:sz w:val="24"/>
                <w:szCs w:val="24"/>
              </w:rPr>
            </w:pPr>
            <w:r w:rsidRPr="00162E3B">
              <w:rPr>
                <w:rFonts w:cstheme="minorHAnsi"/>
                <w:sz w:val="24"/>
                <w:szCs w:val="24"/>
              </w:rPr>
              <w:t>Superficie:                      m</w:t>
            </w:r>
            <w:r w:rsidRPr="00162E3B">
              <w:rPr>
                <w:rFonts w:cstheme="minorHAnsi"/>
                <w:sz w:val="24"/>
                <w:szCs w:val="24"/>
                <w:vertAlign w:val="superscript"/>
              </w:rPr>
              <w:t>2</w:t>
            </w:r>
          </w:p>
        </w:tc>
        <w:tc>
          <w:tcPr>
            <w:tcW w:w="3210" w:type="dxa"/>
          </w:tcPr>
          <w:p w14:paraId="1BEC5C03" w14:textId="77777777" w:rsidR="00172DFC" w:rsidRPr="00162E3B" w:rsidRDefault="00172DFC" w:rsidP="00A91FAE">
            <w:pPr>
              <w:jc w:val="both"/>
              <w:rPr>
                <w:rFonts w:cstheme="minorHAnsi"/>
                <w:sz w:val="24"/>
                <w:szCs w:val="24"/>
              </w:rPr>
            </w:pPr>
          </w:p>
        </w:tc>
      </w:tr>
      <w:tr w:rsidR="00172DFC" w:rsidRPr="00162E3B" w14:paraId="650663D3" w14:textId="77777777" w:rsidTr="003B2C20">
        <w:tc>
          <w:tcPr>
            <w:tcW w:w="1129" w:type="dxa"/>
          </w:tcPr>
          <w:p w14:paraId="76C7EB69" w14:textId="77777777" w:rsidR="00172DFC" w:rsidRPr="00162E3B" w:rsidRDefault="00172DFC" w:rsidP="00A91FAE">
            <w:pPr>
              <w:jc w:val="both"/>
              <w:rPr>
                <w:rFonts w:cstheme="minorHAnsi"/>
                <w:sz w:val="24"/>
                <w:szCs w:val="24"/>
              </w:rPr>
            </w:pPr>
            <w:r w:rsidRPr="00162E3B">
              <w:rPr>
                <w:rFonts w:cstheme="minorHAnsi"/>
                <w:sz w:val="24"/>
                <w:szCs w:val="24"/>
              </w:rPr>
              <w:t>Dotación:</w:t>
            </w:r>
          </w:p>
        </w:tc>
        <w:tc>
          <w:tcPr>
            <w:tcW w:w="8499" w:type="dxa"/>
            <w:gridSpan w:val="3"/>
          </w:tcPr>
          <w:p w14:paraId="6E9F016B" w14:textId="77777777" w:rsidR="00172DFC" w:rsidRPr="00162E3B" w:rsidRDefault="00172DFC" w:rsidP="00A91FAE">
            <w:pPr>
              <w:jc w:val="both"/>
              <w:rPr>
                <w:rFonts w:cstheme="minorHAnsi"/>
                <w:sz w:val="24"/>
                <w:szCs w:val="24"/>
              </w:rPr>
            </w:pPr>
          </w:p>
        </w:tc>
      </w:tr>
    </w:tbl>
    <w:p w14:paraId="41307C87" w14:textId="77777777" w:rsidR="00172DFC" w:rsidRPr="00162E3B" w:rsidRDefault="00172DFC"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21"/>
        <w:gridCol w:w="3449"/>
        <w:gridCol w:w="2970"/>
      </w:tblGrid>
      <w:tr w:rsidR="00172DFC" w:rsidRPr="00162E3B" w14:paraId="600A15C7" w14:textId="77777777" w:rsidTr="003B2C20">
        <w:tc>
          <w:tcPr>
            <w:tcW w:w="9628" w:type="dxa"/>
            <w:gridSpan w:val="4"/>
          </w:tcPr>
          <w:p w14:paraId="7C262FF0" w14:textId="77777777" w:rsidR="00172DFC" w:rsidRPr="00162E3B" w:rsidRDefault="0030086B" w:rsidP="00A91FAE">
            <w:pPr>
              <w:jc w:val="both"/>
              <w:rPr>
                <w:rFonts w:cstheme="minorHAnsi"/>
                <w:b/>
                <w:sz w:val="24"/>
                <w:szCs w:val="24"/>
              </w:rPr>
            </w:pPr>
            <w:r w:rsidRPr="00162E3B">
              <w:rPr>
                <w:rFonts w:cstheme="minorHAnsi"/>
                <w:b/>
                <w:sz w:val="24"/>
                <w:szCs w:val="24"/>
              </w:rPr>
              <w:t>Sala</w:t>
            </w:r>
            <w:r w:rsidR="00172DFC" w:rsidRPr="00162E3B">
              <w:rPr>
                <w:rFonts w:cstheme="minorHAnsi"/>
                <w:b/>
                <w:sz w:val="24"/>
                <w:szCs w:val="24"/>
              </w:rPr>
              <w:t>s de reconocimiento</w:t>
            </w:r>
          </w:p>
        </w:tc>
      </w:tr>
      <w:tr w:rsidR="00D57025" w:rsidRPr="00162E3B" w14:paraId="327F986A" w14:textId="77777777" w:rsidTr="003B2C20">
        <w:tc>
          <w:tcPr>
            <w:tcW w:w="3209" w:type="dxa"/>
            <w:gridSpan w:val="2"/>
          </w:tcPr>
          <w:p w14:paraId="7DF25C6A" w14:textId="77777777" w:rsidR="00D57025" w:rsidRPr="00162E3B" w:rsidRDefault="00D57025" w:rsidP="00A91FAE">
            <w:pPr>
              <w:jc w:val="both"/>
              <w:rPr>
                <w:rFonts w:cstheme="minorHAnsi"/>
                <w:sz w:val="24"/>
                <w:szCs w:val="24"/>
              </w:rPr>
            </w:pPr>
            <w:r w:rsidRPr="00162E3B">
              <w:rPr>
                <w:rFonts w:cstheme="minorHAnsi"/>
                <w:sz w:val="24"/>
                <w:szCs w:val="24"/>
              </w:rPr>
              <w:t xml:space="preserve">Unidades de que se dispone: </w:t>
            </w:r>
          </w:p>
        </w:tc>
        <w:tc>
          <w:tcPr>
            <w:tcW w:w="6419" w:type="dxa"/>
            <w:gridSpan w:val="2"/>
          </w:tcPr>
          <w:p w14:paraId="55D048A4" w14:textId="77777777" w:rsidR="00D57025" w:rsidRPr="00162E3B" w:rsidRDefault="00D57025" w:rsidP="00A91FAE">
            <w:pPr>
              <w:jc w:val="both"/>
              <w:rPr>
                <w:rFonts w:cstheme="minorHAnsi"/>
                <w:sz w:val="24"/>
                <w:szCs w:val="24"/>
              </w:rPr>
            </w:pPr>
          </w:p>
        </w:tc>
      </w:tr>
      <w:tr w:rsidR="00172DFC" w:rsidRPr="00162E3B" w14:paraId="239CFED1" w14:textId="77777777" w:rsidTr="003B2C20">
        <w:tc>
          <w:tcPr>
            <w:tcW w:w="988" w:type="dxa"/>
          </w:tcPr>
          <w:p w14:paraId="6406F65E" w14:textId="77777777" w:rsidR="00172DFC" w:rsidRPr="00162E3B" w:rsidRDefault="00172DFC" w:rsidP="00A91FAE">
            <w:pPr>
              <w:jc w:val="both"/>
              <w:rPr>
                <w:rFonts w:cstheme="minorHAnsi"/>
                <w:sz w:val="24"/>
                <w:szCs w:val="24"/>
              </w:rPr>
            </w:pPr>
            <w:r w:rsidRPr="00162E3B">
              <w:rPr>
                <w:rFonts w:cstheme="minorHAnsi"/>
                <w:sz w:val="24"/>
                <w:szCs w:val="24"/>
              </w:rPr>
              <w:t>Sala 1:</w:t>
            </w:r>
          </w:p>
        </w:tc>
        <w:tc>
          <w:tcPr>
            <w:tcW w:w="5670" w:type="dxa"/>
            <w:gridSpan w:val="2"/>
          </w:tcPr>
          <w:p w14:paraId="7A266882"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2E8446CD"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0C10ECA2" w14:textId="77777777" w:rsidTr="003B2C20">
        <w:tc>
          <w:tcPr>
            <w:tcW w:w="988" w:type="dxa"/>
          </w:tcPr>
          <w:p w14:paraId="58E85152" w14:textId="77777777" w:rsidR="00172DFC" w:rsidRPr="00162E3B" w:rsidRDefault="00172DFC" w:rsidP="00A91FAE">
            <w:pPr>
              <w:jc w:val="both"/>
              <w:rPr>
                <w:rFonts w:cstheme="minorHAnsi"/>
                <w:sz w:val="24"/>
                <w:szCs w:val="24"/>
              </w:rPr>
            </w:pPr>
            <w:r w:rsidRPr="00162E3B">
              <w:rPr>
                <w:rFonts w:cstheme="minorHAnsi"/>
                <w:sz w:val="24"/>
                <w:szCs w:val="24"/>
              </w:rPr>
              <w:t>Sala 2:</w:t>
            </w:r>
          </w:p>
        </w:tc>
        <w:tc>
          <w:tcPr>
            <w:tcW w:w="5670" w:type="dxa"/>
            <w:gridSpan w:val="2"/>
          </w:tcPr>
          <w:p w14:paraId="638495DF"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7076791B"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33E5E15C" w14:textId="77777777" w:rsidTr="003B2C20">
        <w:tc>
          <w:tcPr>
            <w:tcW w:w="988" w:type="dxa"/>
          </w:tcPr>
          <w:p w14:paraId="0052C504" w14:textId="77777777" w:rsidR="00172DFC" w:rsidRPr="00162E3B" w:rsidRDefault="00D57025" w:rsidP="00A91FAE">
            <w:pPr>
              <w:jc w:val="both"/>
              <w:rPr>
                <w:rFonts w:cstheme="minorHAnsi"/>
                <w:sz w:val="24"/>
                <w:szCs w:val="24"/>
              </w:rPr>
            </w:pPr>
            <w:r w:rsidRPr="00162E3B">
              <w:rPr>
                <w:rFonts w:cstheme="minorHAnsi"/>
                <w:sz w:val="24"/>
                <w:szCs w:val="24"/>
              </w:rPr>
              <w:t>Sala 3:</w:t>
            </w:r>
          </w:p>
        </w:tc>
        <w:tc>
          <w:tcPr>
            <w:tcW w:w="5670" w:type="dxa"/>
            <w:gridSpan w:val="2"/>
          </w:tcPr>
          <w:p w14:paraId="025CECD8"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41F6CB66"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2F0A12D4" w14:textId="77777777" w:rsidTr="003B2C20">
        <w:tc>
          <w:tcPr>
            <w:tcW w:w="988" w:type="dxa"/>
          </w:tcPr>
          <w:p w14:paraId="15034DC2" w14:textId="77777777" w:rsidR="00D57025" w:rsidRPr="00162E3B" w:rsidRDefault="00D57025" w:rsidP="00A91FAE">
            <w:pPr>
              <w:jc w:val="both"/>
              <w:rPr>
                <w:rFonts w:cstheme="minorHAnsi"/>
                <w:sz w:val="24"/>
                <w:szCs w:val="24"/>
              </w:rPr>
            </w:pPr>
            <w:r w:rsidRPr="00162E3B">
              <w:rPr>
                <w:rFonts w:cstheme="minorHAnsi"/>
                <w:sz w:val="24"/>
                <w:szCs w:val="24"/>
              </w:rPr>
              <w:t>Sala 4:</w:t>
            </w:r>
          </w:p>
        </w:tc>
        <w:tc>
          <w:tcPr>
            <w:tcW w:w="5670" w:type="dxa"/>
            <w:gridSpan w:val="2"/>
          </w:tcPr>
          <w:p w14:paraId="3ACABBF5"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0E996D7D"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0E4BE7E6" w14:textId="77777777" w:rsidTr="003B2C20">
        <w:tc>
          <w:tcPr>
            <w:tcW w:w="988" w:type="dxa"/>
          </w:tcPr>
          <w:p w14:paraId="30810E42" w14:textId="77777777" w:rsidR="00172DFC" w:rsidRPr="00162E3B" w:rsidRDefault="00D57025" w:rsidP="00A91FAE">
            <w:pPr>
              <w:jc w:val="both"/>
              <w:rPr>
                <w:rFonts w:cstheme="minorHAnsi"/>
                <w:sz w:val="24"/>
                <w:szCs w:val="24"/>
              </w:rPr>
            </w:pPr>
            <w:r w:rsidRPr="00162E3B">
              <w:rPr>
                <w:rFonts w:cstheme="minorHAnsi"/>
                <w:sz w:val="24"/>
                <w:szCs w:val="24"/>
              </w:rPr>
              <w:t>Sala 5:</w:t>
            </w:r>
          </w:p>
        </w:tc>
        <w:tc>
          <w:tcPr>
            <w:tcW w:w="5670" w:type="dxa"/>
            <w:gridSpan w:val="2"/>
          </w:tcPr>
          <w:p w14:paraId="620CB924"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1D2778A4"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19E750AC" w14:textId="77777777" w:rsidTr="003B2C20">
        <w:tc>
          <w:tcPr>
            <w:tcW w:w="988" w:type="dxa"/>
          </w:tcPr>
          <w:p w14:paraId="110C1E80" w14:textId="77777777" w:rsidR="00172DFC" w:rsidRPr="00162E3B" w:rsidRDefault="00D57025" w:rsidP="00A91FAE">
            <w:pPr>
              <w:jc w:val="both"/>
              <w:rPr>
                <w:rFonts w:cstheme="minorHAnsi"/>
                <w:sz w:val="24"/>
                <w:szCs w:val="24"/>
              </w:rPr>
            </w:pPr>
            <w:r w:rsidRPr="00162E3B">
              <w:rPr>
                <w:rFonts w:cstheme="minorHAnsi"/>
                <w:sz w:val="24"/>
                <w:szCs w:val="24"/>
              </w:rPr>
              <w:t>Sala 6:</w:t>
            </w:r>
          </w:p>
        </w:tc>
        <w:tc>
          <w:tcPr>
            <w:tcW w:w="5670" w:type="dxa"/>
            <w:gridSpan w:val="2"/>
          </w:tcPr>
          <w:p w14:paraId="18FAD3F8"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69A27ECC"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68A5C885" w14:textId="77777777" w:rsidTr="003B2C20">
        <w:tc>
          <w:tcPr>
            <w:tcW w:w="988" w:type="dxa"/>
          </w:tcPr>
          <w:p w14:paraId="5A0E93ED" w14:textId="77777777" w:rsidR="00172DFC" w:rsidRPr="00162E3B" w:rsidRDefault="00D57025" w:rsidP="00A91FAE">
            <w:pPr>
              <w:jc w:val="both"/>
              <w:rPr>
                <w:rFonts w:cstheme="minorHAnsi"/>
                <w:sz w:val="24"/>
                <w:szCs w:val="24"/>
              </w:rPr>
            </w:pPr>
            <w:r w:rsidRPr="00162E3B">
              <w:rPr>
                <w:rFonts w:cstheme="minorHAnsi"/>
                <w:sz w:val="24"/>
                <w:szCs w:val="24"/>
              </w:rPr>
              <w:t>Sala 7:</w:t>
            </w:r>
          </w:p>
        </w:tc>
        <w:tc>
          <w:tcPr>
            <w:tcW w:w="5670" w:type="dxa"/>
            <w:gridSpan w:val="2"/>
          </w:tcPr>
          <w:p w14:paraId="7C4DC2D6"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4E38807B"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271AEE19" w14:textId="77777777" w:rsidTr="003B2C20">
        <w:tc>
          <w:tcPr>
            <w:tcW w:w="988" w:type="dxa"/>
          </w:tcPr>
          <w:p w14:paraId="3B0A8E5A" w14:textId="77777777" w:rsidR="00172DFC" w:rsidRPr="00162E3B" w:rsidRDefault="00D57025" w:rsidP="00A91FAE">
            <w:pPr>
              <w:jc w:val="both"/>
              <w:rPr>
                <w:rFonts w:cstheme="minorHAnsi"/>
                <w:sz w:val="24"/>
                <w:szCs w:val="24"/>
              </w:rPr>
            </w:pPr>
            <w:r w:rsidRPr="00162E3B">
              <w:rPr>
                <w:rFonts w:cstheme="minorHAnsi"/>
                <w:sz w:val="24"/>
                <w:szCs w:val="24"/>
              </w:rPr>
              <w:t>Sala 8:</w:t>
            </w:r>
          </w:p>
        </w:tc>
        <w:tc>
          <w:tcPr>
            <w:tcW w:w="5670" w:type="dxa"/>
            <w:gridSpan w:val="2"/>
          </w:tcPr>
          <w:p w14:paraId="1F03EC16"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7484D637"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bl>
    <w:p w14:paraId="4F2D0122" w14:textId="77777777" w:rsidR="00172DFC" w:rsidRPr="00162E3B" w:rsidRDefault="00172DFC"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80"/>
        <w:gridCol w:w="3209"/>
        <w:gridCol w:w="3210"/>
      </w:tblGrid>
      <w:tr w:rsidR="00D57025" w:rsidRPr="00162E3B" w14:paraId="3FB1644A" w14:textId="77777777" w:rsidTr="003B2C20">
        <w:tc>
          <w:tcPr>
            <w:tcW w:w="9628" w:type="dxa"/>
            <w:gridSpan w:val="4"/>
          </w:tcPr>
          <w:p w14:paraId="0C915D35" w14:textId="77777777" w:rsidR="00D57025" w:rsidRPr="00162E3B" w:rsidRDefault="00D57025" w:rsidP="00A91FAE">
            <w:pPr>
              <w:jc w:val="both"/>
              <w:rPr>
                <w:rFonts w:cstheme="minorHAnsi"/>
                <w:b/>
                <w:sz w:val="24"/>
                <w:szCs w:val="24"/>
              </w:rPr>
            </w:pPr>
            <w:r w:rsidRPr="00162E3B">
              <w:rPr>
                <w:rFonts w:cstheme="minorHAnsi"/>
                <w:b/>
                <w:sz w:val="24"/>
                <w:szCs w:val="24"/>
              </w:rPr>
              <w:t>Despachos para médicos</w:t>
            </w:r>
          </w:p>
        </w:tc>
      </w:tr>
      <w:tr w:rsidR="00D57025" w:rsidRPr="00162E3B" w14:paraId="5D0B20DF" w14:textId="77777777" w:rsidTr="003B2C20">
        <w:tc>
          <w:tcPr>
            <w:tcW w:w="3209" w:type="dxa"/>
            <w:gridSpan w:val="2"/>
          </w:tcPr>
          <w:p w14:paraId="136140E7" w14:textId="77777777" w:rsidR="00D57025" w:rsidRPr="00162E3B" w:rsidRDefault="00D57025" w:rsidP="00A91FAE">
            <w:pPr>
              <w:jc w:val="both"/>
              <w:rPr>
                <w:rFonts w:cstheme="minorHAnsi"/>
                <w:sz w:val="24"/>
                <w:szCs w:val="24"/>
              </w:rPr>
            </w:pPr>
            <w:r w:rsidRPr="00162E3B">
              <w:rPr>
                <w:rFonts w:cstheme="minorHAnsi"/>
                <w:sz w:val="24"/>
                <w:szCs w:val="24"/>
              </w:rPr>
              <w:t xml:space="preserve">Unidades de que se dispone: </w:t>
            </w:r>
          </w:p>
        </w:tc>
        <w:tc>
          <w:tcPr>
            <w:tcW w:w="3209" w:type="dxa"/>
          </w:tcPr>
          <w:p w14:paraId="1503A57A" w14:textId="77777777" w:rsidR="00D57025" w:rsidRPr="00162E3B" w:rsidRDefault="00D57025" w:rsidP="00A91FAE">
            <w:pPr>
              <w:jc w:val="both"/>
              <w:rPr>
                <w:rFonts w:cstheme="minorHAnsi"/>
                <w:sz w:val="24"/>
                <w:szCs w:val="24"/>
              </w:rPr>
            </w:pPr>
            <w:r w:rsidRPr="00162E3B">
              <w:rPr>
                <w:rFonts w:cstheme="minorHAnsi"/>
                <w:sz w:val="24"/>
                <w:szCs w:val="24"/>
              </w:rPr>
              <w:t>Superficie:                      m</w:t>
            </w:r>
            <w:r w:rsidRPr="00162E3B">
              <w:rPr>
                <w:rFonts w:cstheme="minorHAnsi"/>
                <w:sz w:val="24"/>
                <w:szCs w:val="24"/>
                <w:vertAlign w:val="superscript"/>
              </w:rPr>
              <w:t>2</w:t>
            </w:r>
          </w:p>
        </w:tc>
        <w:tc>
          <w:tcPr>
            <w:tcW w:w="3210" w:type="dxa"/>
          </w:tcPr>
          <w:p w14:paraId="47EFFEB4" w14:textId="77777777" w:rsidR="00D57025" w:rsidRPr="00162E3B" w:rsidRDefault="00D57025" w:rsidP="00A91FAE">
            <w:pPr>
              <w:jc w:val="both"/>
              <w:rPr>
                <w:rFonts w:cstheme="minorHAnsi"/>
                <w:sz w:val="24"/>
                <w:szCs w:val="24"/>
              </w:rPr>
            </w:pPr>
          </w:p>
        </w:tc>
      </w:tr>
      <w:tr w:rsidR="00D57025" w:rsidRPr="00162E3B" w14:paraId="3323C670" w14:textId="77777777" w:rsidTr="003B2C20">
        <w:tc>
          <w:tcPr>
            <w:tcW w:w="1129" w:type="dxa"/>
          </w:tcPr>
          <w:p w14:paraId="0EF8F0EB" w14:textId="77777777" w:rsidR="00D57025" w:rsidRPr="00162E3B" w:rsidRDefault="00D57025" w:rsidP="00A91FAE">
            <w:pPr>
              <w:jc w:val="both"/>
              <w:rPr>
                <w:rFonts w:cstheme="minorHAnsi"/>
                <w:sz w:val="24"/>
                <w:szCs w:val="24"/>
              </w:rPr>
            </w:pPr>
            <w:r w:rsidRPr="00162E3B">
              <w:rPr>
                <w:rFonts w:cstheme="minorHAnsi"/>
                <w:sz w:val="24"/>
                <w:szCs w:val="24"/>
              </w:rPr>
              <w:t>Dotación:</w:t>
            </w:r>
          </w:p>
        </w:tc>
        <w:tc>
          <w:tcPr>
            <w:tcW w:w="8499" w:type="dxa"/>
            <w:gridSpan w:val="3"/>
          </w:tcPr>
          <w:p w14:paraId="7F3F1C0B" w14:textId="77777777" w:rsidR="00D57025" w:rsidRPr="00162E3B" w:rsidRDefault="00D57025" w:rsidP="00A91FAE">
            <w:pPr>
              <w:jc w:val="both"/>
              <w:rPr>
                <w:rFonts w:cstheme="minorHAnsi"/>
                <w:sz w:val="24"/>
                <w:szCs w:val="24"/>
              </w:rPr>
            </w:pPr>
          </w:p>
        </w:tc>
      </w:tr>
    </w:tbl>
    <w:p w14:paraId="7E8074A6" w14:textId="77777777" w:rsidR="00D57025" w:rsidRPr="00162E3B" w:rsidRDefault="00D57025" w:rsidP="00A91FAE">
      <w:pPr>
        <w:jc w:val="both"/>
        <w:rPr>
          <w:rFonts w:cstheme="minorHAnsi"/>
        </w:rPr>
      </w:pPr>
    </w:p>
    <w:p w14:paraId="21080CD4" w14:textId="77777777" w:rsidR="00637FC6" w:rsidRPr="00162E3B" w:rsidRDefault="00637FC6"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80"/>
        <w:gridCol w:w="3209"/>
        <w:gridCol w:w="3210"/>
      </w:tblGrid>
      <w:tr w:rsidR="00D57025" w:rsidRPr="00162E3B" w14:paraId="67FFBA8C" w14:textId="77777777" w:rsidTr="003B2C20">
        <w:tc>
          <w:tcPr>
            <w:tcW w:w="9628" w:type="dxa"/>
            <w:gridSpan w:val="4"/>
          </w:tcPr>
          <w:p w14:paraId="4CE0D2B1" w14:textId="77777777" w:rsidR="00D57025" w:rsidRPr="00162E3B" w:rsidRDefault="00D57025" w:rsidP="00A91FAE">
            <w:pPr>
              <w:jc w:val="both"/>
              <w:rPr>
                <w:rFonts w:cstheme="minorHAnsi"/>
                <w:b/>
                <w:sz w:val="24"/>
                <w:szCs w:val="24"/>
              </w:rPr>
            </w:pPr>
            <w:r w:rsidRPr="00162E3B">
              <w:rPr>
                <w:rFonts w:cstheme="minorHAnsi"/>
                <w:b/>
                <w:sz w:val="24"/>
                <w:szCs w:val="24"/>
              </w:rPr>
              <w:lastRenderedPageBreak/>
              <w:t>Despachos para personal auxiliar de medicina y administrativo</w:t>
            </w:r>
          </w:p>
        </w:tc>
      </w:tr>
      <w:tr w:rsidR="00D57025" w:rsidRPr="00162E3B" w14:paraId="479AEFE6" w14:textId="77777777" w:rsidTr="003B2C20">
        <w:tc>
          <w:tcPr>
            <w:tcW w:w="3209" w:type="dxa"/>
            <w:gridSpan w:val="2"/>
          </w:tcPr>
          <w:p w14:paraId="58A47C6D" w14:textId="77777777" w:rsidR="00D57025" w:rsidRPr="00162E3B" w:rsidRDefault="00D57025" w:rsidP="00A91FAE">
            <w:pPr>
              <w:jc w:val="both"/>
              <w:rPr>
                <w:rFonts w:cstheme="minorHAnsi"/>
                <w:sz w:val="24"/>
                <w:szCs w:val="24"/>
              </w:rPr>
            </w:pPr>
            <w:r w:rsidRPr="00162E3B">
              <w:rPr>
                <w:rFonts w:cstheme="minorHAnsi"/>
                <w:sz w:val="24"/>
                <w:szCs w:val="24"/>
              </w:rPr>
              <w:t xml:space="preserve">Unidades de que se dispone: </w:t>
            </w:r>
          </w:p>
        </w:tc>
        <w:tc>
          <w:tcPr>
            <w:tcW w:w="3209" w:type="dxa"/>
          </w:tcPr>
          <w:p w14:paraId="39464D32" w14:textId="77777777" w:rsidR="00D57025" w:rsidRPr="00162E3B" w:rsidRDefault="00D57025" w:rsidP="00A91FAE">
            <w:pPr>
              <w:jc w:val="both"/>
              <w:rPr>
                <w:rFonts w:cstheme="minorHAnsi"/>
                <w:sz w:val="24"/>
                <w:szCs w:val="24"/>
              </w:rPr>
            </w:pPr>
            <w:r w:rsidRPr="00162E3B">
              <w:rPr>
                <w:rFonts w:cstheme="minorHAnsi"/>
                <w:sz w:val="24"/>
                <w:szCs w:val="24"/>
              </w:rPr>
              <w:t>Superficie:                      m</w:t>
            </w:r>
            <w:r w:rsidRPr="00162E3B">
              <w:rPr>
                <w:rFonts w:cstheme="minorHAnsi"/>
                <w:sz w:val="24"/>
                <w:szCs w:val="24"/>
                <w:vertAlign w:val="superscript"/>
              </w:rPr>
              <w:t>2</w:t>
            </w:r>
          </w:p>
        </w:tc>
        <w:tc>
          <w:tcPr>
            <w:tcW w:w="3210" w:type="dxa"/>
          </w:tcPr>
          <w:p w14:paraId="590C4AB5" w14:textId="77777777" w:rsidR="00D57025" w:rsidRPr="00162E3B" w:rsidRDefault="00D57025" w:rsidP="00A91FAE">
            <w:pPr>
              <w:jc w:val="both"/>
              <w:rPr>
                <w:rFonts w:cstheme="minorHAnsi"/>
                <w:sz w:val="24"/>
                <w:szCs w:val="24"/>
              </w:rPr>
            </w:pPr>
          </w:p>
        </w:tc>
      </w:tr>
      <w:tr w:rsidR="00D57025" w:rsidRPr="00162E3B" w14:paraId="53D32C85" w14:textId="77777777" w:rsidTr="003B2C20">
        <w:tc>
          <w:tcPr>
            <w:tcW w:w="1129" w:type="dxa"/>
          </w:tcPr>
          <w:p w14:paraId="1DF224D8" w14:textId="77777777" w:rsidR="00D57025" w:rsidRPr="00162E3B" w:rsidRDefault="00D57025" w:rsidP="00A91FAE">
            <w:pPr>
              <w:jc w:val="both"/>
              <w:rPr>
                <w:rFonts w:cstheme="minorHAnsi"/>
                <w:sz w:val="24"/>
                <w:szCs w:val="24"/>
              </w:rPr>
            </w:pPr>
            <w:r w:rsidRPr="00162E3B">
              <w:rPr>
                <w:rFonts w:cstheme="minorHAnsi"/>
                <w:sz w:val="24"/>
                <w:szCs w:val="24"/>
              </w:rPr>
              <w:t>Dotación:</w:t>
            </w:r>
          </w:p>
        </w:tc>
        <w:tc>
          <w:tcPr>
            <w:tcW w:w="8499" w:type="dxa"/>
            <w:gridSpan w:val="3"/>
          </w:tcPr>
          <w:p w14:paraId="6D7C4796" w14:textId="77777777" w:rsidR="00D57025" w:rsidRPr="00162E3B" w:rsidRDefault="00D57025" w:rsidP="00A91FAE">
            <w:pPr>
              <w:jc w:val="both"/>
              <w:rPr>
                <w:rFonts w:cstheme="minorHAnsi"/>
                <w:sz w:val="24"/>
                <w:szCs w:val="24"/>
              </w:rPr>
            </w:pPr>
          </w:p>
        </w:tc>
      </w:tr>
    </w:tbl>
    <w:p w14:paraId="675FBADD" w14:textId="77777777" w:rsidR="00D57025" w:rsidRPr="00162E3B" w:rsidRDefault="00D57025"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215"/>
      </w:tblGrid>
      <w:tr w:rsidR="00D57025" w:rsidRPr="00162E3B" w14:paraId="6B93CDD6" w14:textId="77777777" w:rsidTr="003B2C20">
        <w:tc>
          <w:tcPr>
            <w:tcW w:w="9628" w:type="dxa"/>
            <w:gridSpan w:val="2"/>
          </w:tcPr>
          <w:p w14:paraId="5E90943D" w14:textId="77777777" w:rsidR="00D57025" w:rsidRPr="00162E3B" w:rsidRDefault="00D57025" w:rsidP="00A91FAE">
            <w:pPr>
              <w:jc w:val="both"/>
              <w:rPr>
                <w:rFonts w:cstheme="minorHAnsi"/>
                <w:b/>
                <w:sz w:val="24"/>
                <w:szCs w:val="24"/>
              </w:rPr>
            </w:pPr>
            <w:r w:rsidRPr="00162E3B">
              <w:rPr>
                <w:rFonts w:cstheme="minorHAnsi"/>
                <w:b/>
                <w:sz w:val="24"/>
                <w:szCs w:val="24"/>
              </w:rPr>
              <w:t>Aseos</w:t>
            </w:r>
          </w:p>
        </w:tc>
      </w:tr>
      <w:tr w:rsidR="00D57025" w:rsidRPr="00162E3B" w14:paraId="4EB985A3" w14:textId="77777777" w:rsidTr="003B2C20">
        <w:tc>
          <w:tcPr>
            <w:tcW w:w="1413" w:type="dxa"/>
          </w:tcPr>
          <w:p w14:paraId="204C773E" w14:textId="77777777" w:rsidR="00D57025" w:rsidRPr="00162E3B" w:rsidRDefault="00D57025" w:rsidP="00A91FAE">
            <w:pPr>
              <w:jc w:val="both"/>
              <w:rPr>
                <w:rFonts w:cstheme="minorHAnsi"/>
                <w:sz w:val="24"/>
                <w:szCs w:val="24"/>
              </w:rPr>
            </w:pPr>
            <w:r w:rsidRPr="00162E3B">
              <w:rPr>
                <w:rFonts w:cstheme="minorHAnsi"/>
                <w:sz w:val="24"/>
                <w:szCs w:val="24"/>
              </w:rPr>
              <w:t>Descripción.</w:t>
            </w:r>
          </w:p>
        </w:tc>
        <w:tc>
          <w:tcPr>
            <w:tcW w:w="8215" w:type="dxa"/>
          </w:tcPr>
          <w:p w14:paraId="3087399A" w14:textId="77777777" w:rsidR="00D57025" w:rsidRPr="00162E3B" w:rsidRDefault="00D57025" w:rsidP="00A91FAE">
            <w:pPr>
              <w:jc w:val="both"/>
              <w:rPr>
                <w:rFonts w:cstheme="minorHAnsi"/>
                <w:sz w:val="24"/>
                <w:szCs w:val="24"/>
              </w:rPr>
            </w:pPr>
          </w:p>
        </w:tc>
      </w:tr>
    </w:tbl>
    <w:p w14:paraId="3E489D00" w14:textId="77777777" w:rsidR="00D57025" w:rsidRPr="00162E3B" w:rsidRDefault="00D57025" w:rsidP="00A91FAE">
      <w:pPr>
        <w:jc w:val="both"/>
        <w:rPr>
          <w:rFonts w:cstheme="minorHAnsi"/>
        </w:rPr>
      </w:pPr>
    </w:p>
    <w:p w14:paraId="02BBDA3A" w14:textId="77777777" w:rsidR="00D57025" w:rsidRPr="00162E3B" w:rsidRDefault="00D57025" w:rsidP="00A91FAE">
      <w:pPr>
        <w:jc w:val="both"/>
        <w:rPr>
          <w:rFonts w:cstheme="minorHAnsi"/>
        </w:rPr>
      </w:pPr>
      <w:r w:rsidRPr="00162E3B">
        <w:rPr>
          <w:rFonts w:cstheme="minorHAnsi"/>
          <w:noProof/>
          <w:lang w:eastAsia="es-ES"/>
        </w:rPr>
        <mc:AlternateContent>
          <mc:Choice Requires="wps">
            <w:drawing>
              <wp:anchor distT="0" distB="0" distL="114300" distR="114300" simplePos="0" relativeHeight="251664384" behindDoc="0" locked="0" layoutInCell="1" allowOverlap="1" wp14:anchorId="7B1B80CC" wp14:editId="69291BFA">
                <wp:simplePos x="0" y="0"/>
                <wp:positionH relativeFrom="margin">
                  <wp:align>right</wp:align>
                </wp:positionH>
                <wp:positionV relativeFrom="paragraph">
                  <wp:posOffset>5715</wp:posOffset>
                </wp:positionV>
                <wp:extent cx="2790825" cy="295275"/>
                <wp:effectExtent l="19050" t="19050" r="28575" b="28575"/>
                <wp:wrapNone/>
                <wp:docPr id="7" name="Rectángulo 7"/>
                <wp:cNvGraphicFramePr/>
                <a:graphic xmlns:a="http://schemas.openxmlformats.org/drawingml/2006/main">
                  <a:graphicData uri="http://schemas.microsoft.com/office/word/2010/wordprocessingShape">
                    <wps:wsp>
                      <wps:cNvSpPr/>
                      <wps:spPr>
                        <a:xfrm>
                          <a:off x="0" y="0"/>
                          <a:ext cx="2790825" cy="295275"/>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DB18F" w14:textId="77777777" w:rsidR="00D27CD1" w:rsidRDefault="00D27CD1" w:rsidP="00D57025">
                            <w:pPr>
                              <w:jc w:val="center"/>
                            </w:pPr>
                            <w:r>
                              <w:rPr>
                                <w:color w:val="000000" w:themeColor="text1"/>
                              </w:rPr>
                              <w:t>Se incluye</w:t>
                            </w:r>
                            <w:r w:rsidRPr="00D57025">
                              <w:rPr>
                                <w:color w:val="000000" w:themeColor="text1"/>
                              </w:rPr>
                              <w:t xml:space="preserve"> un plano de las instalaciones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32" style="position:absolute;left:0;text-align:left;margin-left:168.55pt;margin-top:.45pt;width:219.75pt;height:2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" filled="f" strokecolor="#4472c4 [3204]" strokeweight="2.25pt">
                <v:textbox>
                  <w:txbxContent>
                    <w:p w14:paraId="3CFDB18F" w14:textId="77777777" w:rsidR="00D27CD1" w:rsidRDefault="00D27CD1" w:rsidP="00D57025">
                      <w:pPr>
                        <w:jc w:val="center"/>
                      </w:pPr>
                      <w:r>
                        <w:rPr>
                          <w:color w:val="000000" w:themeColor="text1"/>
                        </w:rPr>
                        <w:t>Se incluye</w:t>
                      </w:r>
                      <w:r w:rsidRPr="00D57025">
                        <w:rPr>
                          <w:color w:val="000000" w:themeColor="text1"/>
                        </w:rPr>
                        <w:t xml:space="preserve"> un plano de las instalaciones</w:t>
                      </w:r>
                    </w:p>
                  </w:txbxContent>
                </v:textbox>
                <w10:wrap anchorx="margin"/>
              </v:rect>
            </w:pict>
          </mc:Fallback>
        </mc:AlternateContent>
      </w:r>
    </w:p>
    <w:p w14:paraId="6B9199F5" w14:textId="77777777" w:rsidR="00283AF6" w:rsidRPr="00162E3B" w:rsidRDefault="00283AF6" w:rsidP="00A91FAE">
      <w:pPr>
        <w:jc w:val="both"/>
        <w:rPr>
          <w:rFonts w:cstheme="minorHAnsi"/>
        </w:rPr>
      </w:pPr>
    </w:p>
    <w:p w14:paraId="4BCC3221" w14:textId="77777777" w:rsidR="00D57025" w:rsidRPr="00162E3B" w:rsidRDefault="003045F1" w:rsidP="00A91FAE">
      <w:pPr>
        <w:pStyle w:val="Estilo4"/>
        <w:jc w:val="both"/>
        <w:rPr>
          <w:rFonts w:asciiTheme="minorHAnsi" w:hAnsiTheme="minorHAnsi" w:cstheme="minorHAnsi"/>
        </w:rPr>
      </w:pPr>
      <w:bookmarkStart w:id="114" w:name="_Toc494696516"/>
      <w:r w:rsidRPr="00162E3B">
        <w:rPr>
          <w:rFonts w:asciiTheme="minorHAnsi" w:hAnsiTheme="minorHAnsi" w:cstheme="minorHAnsi"/>
        </w:rPr>
        <w:t>5</w:t>
      </w:r>
      <w:r w:rsidR="00D57025" w:rsidRPr="00162E3B">
        <w:rPr>
          <w:rFonts w:asciiTheme="minorHAnsi" w:hAnsiTheme="minorHAnsi" w:cstheme="minorHAnsi"/>
        </w:rPr>
        <w:t>.</w:t>
      </w:r>
      <w:r w:rsidR="006167CF" w:rsidRPr="00162E3B">
        <w:rPr>
          <w:rFonts w:asciiTheme="minorHAnsi" w:hAnsiTheme="minorHAnsi" w:cstheme="minorHAnsi"/>
        </w:rPr>
        <w:t>4</w:t>
      </w:r>
      <w:r w:rsidR="00D57025" w:rsidRPr="00162E3B">
        <w:rPr>
          <w:rFonts w:asciiTheme="minorHAnsi" w:hAnsiTheme="minorHAnsi" w:cstheme="minorHAnsi"/>
        </w:rPr>
        <w:t>.2 Hospital de referencia</w:t>
      </w:r>
      <w:bookmarkEnd w:id="114"/>
    </w:p>
    <w:p w14:paraId="73AC0C01" w14:textId="77777777" w:rsidR="00D57025" w:rsidRPr="00162E3B" w:rsidRDefault="00D57025" w:rsidP="00A91FAE">
      <w:pPr>
        <w:spacing w:after="0" w:line="240" w:lineRule="auto"/>
        <w:jc w:val="both"/>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4"/>
        <w:gridCol w:w="1275"/>
        <w:gridCol w:w="284"/>
        <w:gridCol w:w="5380"/>
      </w:tblGrid>
      <w:tr w:rsidR="00D57025" w:rsidRPr="00162E3B" w14:paraId="4E952480" w14:textId="77777777" w:rsidTr="003B2C20">
        <w:tc>
          <w:tcPr>
            <w:tcW w:w="2405" w:type="dxa"/>
          </w:tcPr>
          <w:p w14:paraId="2A557169" w14:textId="77777777" w:rsidR="00D57025" w:rsidRPr="00162E3B" w:rsidRDefault="00D57025" w:rsidP="00A91FAE">
            <w:pPr>
              <w:jc w:val="both"/>
              <w:rPr>
                <w:rFonts w:cstheme="minorHAnsi"/>
                <w:b/>
                <w:sz w:val="24"/>
                <w:szCs w:val="24"/>
              </w:rPr>
            </w:pPr>
            <w:r w:rsidRPr="00162E3B">
              <w:rPr>
                <w:rFonts w:cstheme="minorHAnsi"/>
                <w:b/>
                <w:sz w:val="24"/>
                <w:szCs w:val="24"/>
              </w:rPr>
              <w:t>Nombre del Hospital</w:t>
            </w:r>
          </w:p>
        </w:tc>
        <w:tc>
          <w:tcPr>
            <w:tcW w:w="7223" w:type="dxa"/>
            <w:gridSpan w:val="4"/>
          </w:tcPr>
          <w:p w14:paraId="2AEC841D" w14:textId="77777777" w:rsidR="00D57025" w:rsidRPr="00162E3B" w:rsidRDefault="00D57025" w:rsidP="00A91FAE">
            <w:pPr>
              <w:jc w:val="both"/>
              <w:rPr>
                <w:rFonts w:cstheme="minorHAnsi"/>
                <w:b/>
                <w:sz w:val="24"/>
                <w:szCs w:val="24"/>
              </w:rPr>
            </w:pPr>
          </w:p>
        </w:tc>
      </w:tr>
      <w:tr w:rsidR="00D57025" w:rsidRPr="00162E3B" w14:paraId="33BE2668" w14:textId="77777777" w:rsidTr="003B2C20">
        <w:tc>
          <w:tcPr>
            <w:tcW w:w="2405" w:type="dxa"/>
          </w:tcPr>
          <w:p w14:paraId="4AA625C8" w14:textId="77777777" w:rsidR="00D57025" w:rsidRPr="00162E3B" w:rsidRDefault="00D57025" w:rsidP="00A91FAE">
            <w:pPr>
              <w:jc w:val="both"/>
              <w:rPr>
                <w:rFonts w:cstheme="minorHAnsi"/>
                <w:sz w:val="24"/>
                <w:szCs w:val="24"/>
              </w:rPr>
            </w:pPr>
            <w:r w:rsidRPr="00162E3B">
              <w:rPr>
                <w:rFonts w:cstheme="minorHAnsi"/>
                <w:sz w:val="24"/>
                <w:szCs w:val="24"/>
              </w:rPr>
              <w:t>Dirección postal</w:t>
            </w:r>
          </w:p>
        </w:tc>
        <w:tc>
          <w:tcPr>
            <w:tcW w:w="7223" w:type="dxa"/>
            <w:gridSpan w:val="4"/>
          </w:tcPr>
          <w:p w14:paraId="630436FB" w14:textId="77777777" w:rsidR="00D57025" w:rsidRPr="00162E3B" w:rsidRDefault="00D57025" w:rsidP="00A91FAE">
            <w:pPr>
              <w:jc w:val="both"/>
              <w:rPr>
                <w:rFonts w:cstheme="minorHAnsi"/>
                <w:sz w:val="24"/>
                <w:szCs w:val="24"/>
              </w:rPr>
            </w:pPr>
          </w:p>
        </w:tc>
      </w:tr>
      <w:tr w:rsidR="00D57025" w:rsidRPr="00162E3B" w14:paraId="726B03C2" w14:textId="77777777" w:rsidTr="003B2C20">
        <w:tc>
          <w:tcPr>
            <w:tcW w:w="3964" w:type="dxa"/>
            <w:gridSpan w:val="3"/>
          </w:tcPr>
          <w:p w14:paraId="20D43ADA" w14:textId="77777777" w:rsidR="00D57025" w:rsidRPr="00162E3B" w:rsidRDefault="00D57025" w:rsidP="00A91FAE">
            <w:pPr>
              <w:jc w:val="both"/>
              <w:rPr>
                <w:rFonts w:cstheme="minorHAnsi"/>
                <w:sz w:val="24"/>
                <w:szCs w:val="24"/>
              </w:rPr>
            </w:pPr>
            <w:r w:rsidRPr="00162E3B">
              <w:rPr>
                <w:rFonts w:cstheme="minorHAnsi"/>
                <w:sz w:val="24"/>
                <w:szCs w:val="24"/>
              </w:rPr>
              <w:t>Teléfono</w:t>
            </w:r>
          </w:p>
        </w:tc>
        <w:tc>
          <w:tcPr>
            <w:tcW w:w="5664" w:type="dxa"/>
            <w:gridSpan w:val="2"/>
          </w:tcPr>
          <w:p w14:paraId="08E27339" w14:textId="77777777" w:rsidR="00D57025" w:rsidRPr="00162E3B" w:rsidRDefault="00D57025" w:rsidP="00A91FAE">
            <w:pPr>
              <w:jc w:val="both"/>
              <w:rPr>
                <w:rFonts w:cstheme="minorHAnsi"/>
                <w:sz w:val="24"/>
                <w:szCs w:val="24"/>
              </w:rPr>
            </w:pPr>
            <w:r w:rsidRPr="00162E3B">
              <w:rPr>
                <w:rFonts w:cstheme="minorHAnsi"/>
                <w:sz w:val="24"/>
                <w:szCs w:val="24"/>
              </w:rPr>
              <w:t>Correo electrónico</w:t>
            </w:r>
          </w:p>
        </w:tc>
      </w:tr>
      <w:tr w:rsidR="00D57025" w:rsidRPr="00162E3B" w14:paraId="6966F989" w14:textId="77777777" w:rsidTr="003B2C20">
        <w:tc>
          <w:tcPr>
            <w:tcW w:w="2405" w:type="dxa"/>
          </w:tcPr>
          <w:p w14:paraId="0E7C1035" w14:textId="77777777" w:rsidR="00D57025" w:rsidRPr="00162E3B" w:rsidRDefault="00D57025" w:rsidP="00A91FAE">
            <w:pPr>
              <w:jc w:val="both"/>
              <w:rPr>
                <w:rFonts w:cstheme="minorHAnsi"/>
                <w:sz w:val="24"/>
                <w:szCs w:val="24"/>
              </w:rPr>
            </w:pPr>
            <w:r w:rsidRPr="00162E3B">
              <w:rPr>
                <w:rFonts w:cstheme="minorHAnsi"/>
                <w:sz w:val="24"/>
                <w:szCs w:val="24"/>
              </w:rPr>
              <w:t>Propiedad</w:t>
            </w:r>
          </w:p>
        </w:tc>
        <w:tc>
          <w:tcPr>
            <w:tcW w:w="7223" w:type="dxa"/>
            <w:gridSpan w:val="4"/>
          </w:tcPr>
          <w:p w14:paraId="488675EE" w14:textId="77777777" w:rsidR="00D57025" w:rsidRPr="00162E3B" w:rsidRDefault="00D57025" w:rsidP="00A91FAE">
            <w:pPr>
              <w:jc w:val="both"/>
              <w:rPr>
                <w:rFonts w:cstheme="minorHAnsi"/>
                <w:sz w:val="24"/>
                <w:szCs w:val="24"/>
              </w:rPr>
            </w:pPr>
          </w:p>
        </w:tc>
      </w:tr>
      <w:tr w:rsidR="00302CD2" w:rsidRPr="00162E3B" w14:paraId="180D88B5" w14:textId="77777777" w:rsidTr="003B2C20">
        <w:tc>
          <w:tcPr>
            <w:tcW w:w="2405" w:type="dxa"/>
          </w:tcPr>
          <w:p w14:paraId="2E7FE0F3" w14:textId="77777777" w:rsidR="00302CD2" w:rsidRPr="00162E3B" w:rsidRDefault="00302CD2" w:rsidP="00A91FAE">
            <w:pPr>
              <w:jc w:val="both"/>
              <w:rPr>
                <w:rFonts w:cstheme="minorHAnsi"/>
                <w:sz w:val="24"/>
                <w:szCs w:val="24"/>
              </w:rPr>
            </w:pPr>
            <w:r w:rsidRPr="00162E3B">
              <w:rPr>
                <w:rFonts w:cstheme="minorHAnsi"/>
                <w:sz w:val="24"/>
                <w:szCs w:val="24"/>
              </w:rPr>
              <w:t>Autorización sanitaria</w:t>
            </w:r>
          </w:p>
        </w:tc>
        <w:tc>
          <w:tcPr>
            <w:tcW w:w="1843" w:type="dxa"/>
            <w:gridSpan w:val="3"/>
          </w:tcPr>
          <w:p w14:paraId="7AE59E7E" w14:textId="77777777" w:rsidR="00302CD2" w:rsidRPr="00162E3B" w:rsidRDefault="00302CD2" w:rsidP="00A91FAE">
            <w:pPr>
              <w:jc w:val="both"/>
              <w:rPr>
                <w:rFonts w:cstheme="minorHAnsi"/>
                <w:sz w:val="24"/>
                <w:szCs w:val="24"/>
              </w:rPr>
            </w:pPr>
            <w:r w:rsidRPr="00162E3B">
              <w:rPr>
                <w:rFonts w:cstheme="minorHAnsi"/>
                <w:b/>
                <w:sz w:val="28"/>
                <w:szCs w:val="28"/>
              </w:rPr>
              <w:t>□</w:t>
            </w:r>
            <w:r w:rsidRPr="00162E3B">
              <w:rPr>
                <w:rFonts w:cstheme="minorHAnsi"/>
                <w:b/>
                <w:sz w:val="24"/>
                <w:szCs w:val="24"/>
              </w:rPr>
              <w:t xml:space="preserve"> </w:t>
            </w:r>
            <w:r w:rsidRPr="00162E3B">
              <w:rPr>
                <w:rFonts w:cstheme="minorHAnsi"/>
                <w:sz w:val="24"/>
                <w:szCs w:val="24"/>
              </w:rPr>
              <w:t xml:space="preserve">Si       </w:t>
            </w:r>
            <w:r w:rsidRPr="00162E3B">
              <w:rPr>
                <w:rFonts w:cstheme="minorHAnsi"/>
                <w:b/>
                <w:sz w:val="28"/>
                <w:szCs w:val="28"/>
              </w:rPr>
              <w:t>□</w:t>
            </w:r>
            <w:r w:rsidRPr="00162E3B">
              <w:rPr>
                <w:rFonts w:cstheme="minorHAnsi"/>
                <w:sz w:val="24"/>
                <w:szCs w:val="24"/>
              </w:rPr>
              <w:t xml:space="preserve"> No</w:t>
            </w:r>
          </w:p>
        </w:tc>
        <w:tc>
          <w:tcPr>
            <w:tcW w:w="5380" w:type="dxa"/>
          </w:tcPr>
          <w:p w14:paraId="55FE4E45" w14:textId="77777777" w:rsidR="00302CD2" w:rsidRPr="00162E3B" w:rsidRDefault="00302CD2" w:rsidP="00A91FAE">
            <w:pPr>
              <w:jc w:val="both"/>
              <w:rPr>
                <w:rFonts w:cstheme="minorHAnsi"/>
                <w:sz w:val="24"/>
                <w:szCs w:val="24"/>
              </w:rPr>
            </w:pPr>
            <w:r w:rsidRPr="00162E3B">
              <w:rPr>
                <w:rFonts w:cstheme="minorHAnsi"/>
                <w:sz w:val="24"/>
                <w:szCs w:val="24"/>
              </w:rPr>
              <w:t>Válida hasta:</w:t>
            </w:r>
          </w:p>
        </w:tc>
      </w:tr>
      <w:tr w:rsidR="00D57025" w:rsidRPr="00162E3B" w14:paraId="4035A300" w14:textId="77777777" w:rsidTr="003B2C20">
        <w:tc>
          <w:tcPr>
            <w:tcW w:w="2405" w:type="dxa"/>
          </w:tcPr>
          <w:p w14:paraId="5A4240D9" w14:textId="77777777" w:rsidR="00D57025" w:rsidRPr="00162E3B" w:rsidRDefault="00302CD2" w:rsidP="00A91FAE">
            <w:pPr>
              <w:jc w:val="both"/>
              <w:rPr>
                <w:rFonts w:cstheme="minorHAnsi"/>
                <w:sz w:val="24"/>
                <w:szCs w:val="24"/>
              </w:rPr>
            </w:pPr>
            <w:r w:rsidRPr="00162E3B">
              <w:rPr>
                <w:rFonts w:cstheme="minorHAnsi"/>
                <w:sz w:val="24"/>
                <w:szCs w:val="24"/>
              </w:rPr>
              <w:t>Tipo de relación</w:t>
            </w:r>
          </w:p>
        </w:tc>
        <w:tc>
          <w:tcPr>
            <w:tcW w:w="7223" w:type="dxa"/>
            <w:gridSpan w:val="4"/>
          </w:tcPr>
          <w:p w14:paraId="3ABEAE68" w14:textId="77777777" w:rsidR="00D57025" w:rsidRPr="00162E3B" w:rsidRDefault="00D57025" w:rsidP="00A91FAE">
            <w:pPr>
              <w:jc w:val="both"/>
              <w:rPr>
                <w:rFonts w:cstheme="minorHAnsi"/>
                <w:sz w:val="24"/>
                <w:szCs w:val="24"/>
              </w:rPr>
            </w:pPr>
          </w:p>
        </w:tc>
      </w:tr>
      <w:tr w:rsidR="00302CD2" w:rsidRPr="00162E3B" w14:paraId="033BB89D" w14:textId="77777777" w:rsidTr="003B2C20">
        <w:tc>
          <w:tcPr>
            <w:tcW w:w="2689" w:type="dxa"/>
            <w:gridSpan w:val="2"/>
          </w:tcPr>
          <w:p w14:paraId="64BAFAF5" w14:textId="77777777" w:rsidR="00302CD2" w:rsidRPr="00162E3B" w:rsidRDefault="00302CD2" w:rsidP="00A91FAE">
            <w:pPr>
              <w:jc w:val="both"/>
              <w:rPr>
                <w:rFonts w:cstheme="minorHAnsi"/>
                <w:sz w:val="24"/>
                <w:szCs w:val="24"/>
              </w:rPr>
            </w:pPr>
            <w:r w:rsidRPr="00162E3B">
              <w:rPr>
                <w:rFonts w:cstheme="minorHAnsi"/>
                <w:sz w:val="24"/>
                <w:szCs w:val="24"/>
              </w:rPr>
              <w:t>Servicios subcontratados</w:t>
            </w:r>
          </w:p>
        </w:tc>
        <w:tc>
          <w:tcPr>
            <w:tcW w:w="6939" w:type="dxa"/>
            <w:gridSpan w:val="3"/>
          </w:tcPr>
          <w:p w14:paraId="743A7F8A" w14:textId="77777777" w:rsidR="00302CD2" w:rsidRPr="00162E3B" w:rsidRDefault="00302CD2" w:rsidP="00A91FAE">
            <w:pPr>
              <w:jc w:val="both"/>
              <w:rPr>
                <w:rFonts w:cstheme="minorHAnsi"/>
                <w:sz w:val="24"/>
                <w:szCs w:val="24"/>
              </w:rPr>
            </w:pPr>
          </w:p>
        </w:tc>
      </w:tr>
    </w:tbl>
    <w:p w14:paraId="25260CAB" w14:textId="77777777" w:rsidR="00D57025" w:rsidRPr="00162E3B" w:rsidRDefault="00D57025" w:rsidP="00A91FAE">
      <w:pPr>
        <w:spacing w:after="0" w:line="240" w:lineRule="auto"/>
        <w:jc w:val="both"/>
        <w:rPr>
          <w:rFonts w:eastAsia="Calibri" w:cstheme="minorHAnsi"/>
          <w:sz w:val="24"/>
          <w:szCs w:val="24"/>
        </w:rPr>
      </w:pPr>
    </w:p>
    <w:p w14:paraId="3FC0C75A" w14:textId="77777777" w:rsidR="00D57025" w:rsidRPr="00162E3B" w:rsidRDefault="00D57025" w:rsidP="00A91FAE">
      <w:pPr>
        <w:spacing w:after="0" w:line="240" w:lineRule="auto"/>
        <w:jc w:val="both"/>
        <w:rPr>
          <w:rFonts w:eastAsia="Calibri" w:cstheme="minorHAnsi"/>
          <w:sz w:val="24"/>
          <w:szCs w:val="24"/>
        </w:rPr>
      </w:pPr>
    </w:p>
    <w:p w14:paraId="61ACA042" w14:textId="77777777" w:rsidR="00D57025" w:rsidRPr="00162E3B" w:rsidRDefault="003045F1" w:rsidP="00A91FAE">
      <w:pPr>
        <w:pStyle w:val="Estilo4"/>
        <w:jc w:val="both"/>
        <w:rPr>
          <w:rFonts w:asciiTheme="minorHAnsi" w:hAnsiTheme="minorHAnsi" w:cstheme="minorHAnsi"/>
        </w:rPr>
      </w:pPr>
      <w:bookmarkStart w:id="115" w:name="_Toc494696517"/>
      <w:r w:rsidRPr="00162E3B">
        <w:rPr>
          <w:rFonts w:asciiTheme="minorHAnsi" w:hAnsiTheme="minorHAnsi" w:cstheme="minorHAnsi"/>
        </w:rPr>
        <w:t>5</w:t>
      </w:r>
      <w:r w:rsidR="00302CD2" w:rsidRPr="00162E3B">
        <w:rPr>
          <w:rFonts w:asciiTheme="minorHAnsi" w:hAnsiTheme="minorHAnsi" w:cstheme="minorHAnsi"/>
        </w:rPr>
        <w:t>.</w:t>
      </w:r>
      <w:r w:rsidR="006167CF" w:rsidRPr="00162E3B">
        <w:rPr>
          <w:rFonts w:asciiTheme="minorHAnsi" w:hAnsiTheme="minorHAnsi" w:cstheme="minorHAnsi"/>
        </w:rPr>
        <w:t>4</w:t>
      </w:r>
      <w:r w:rsidR="00302CD2" w:rsidRPr="00162E3B">
        <w:rPr>
          <w:rFonts w:asciiTheme="minorHAnsi" w:hAnsiTheme="minorHAnsi" w:cstheme="minorHAnsi"/>
        </w:rPr>
        <w:t>.3 Laboratorio de análisis clínicos</w:t>
      </w:r>
      <w:bookmarkEnd w:id="115"/>
    </w:p>
    <w:p w14:paraId="368CF8A4" w14:textId="77777777" w:rsidR="00D57025" w:rsidRPr="00162E3B" w:rsidRDefault="00D57025" w:rsidP="00A91FAE">
      <w:pPr>
        <w:spacing w:after="0" w:line="240" w:lineRule="auto"/>
        <w:ind w:left="426"/>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4"/>
        <w:gridCol w:w="1275"/>
        <w:gridCol w:w="284"/>
        <w:gridCol w:w="5380"/>
      </w:tblGrid>
      <w:tr w:rsidR="00302CD2" w:rsidRPr="00162E3B" w14:paraId="30340146" w14:textId="77777777" w:rsidTr="003B2C20">
        <w:tc>
          <w:tcPr>
            <w:tcW w:w="2689" w:type="dxa"/>
            <w:gridSpan w:val="2"/>
          </w:tcPr>
          <w:p w14:paraId="592B7E4C" w14:textId="77777777" w:rsidR="00302CD2" w:rsidRPr="00162E3B" w:rsidRDefault="00302CD2" w:rsidP="00A91FAE">
            <w:pPr>
              <w:jc w:val="both"/>
              <w:rPr>
                <w:rFonts w:cstheme="minorHAnsi"/>
                <w:b/>
              </w:rPr>
            </w:pPr>
            <w:r w:rsidRPr="00162E3B">
              <w:rPr>
                <w:rFonts w:cstheme="minorHAnsi"/>
                <w:b/>
              </w:rPr>
              <w:t>Laboratorio</w:t>
            </w:r>
          </w:p>
        </w:tc>
        <w:tc>
          <w:tcPr>
            <w:tcW w:w="6939" w:type="dxa"/>
            <w:gridSpan w:val="3"/>
          </w:tcPr>
          <w:p w14:paraId="749917D3" w14:textId="77777777" w:rsidR="00302CD2" w:rsidRPr="00162E3B" w:rsidRDefault="00302CD2" w:rsidP="00A91FAE">
            <w:pPr>
              <w:jc w:val="both"/>
              <w:rPr>
                <w:rFonts w:cstheme="minorHAnsi"/>
                <w:b/>
              </w:rPr>
            </w:pPr>
          </w:p>
        </w:tc>
      </w:tr>
      <w:tr w:rsidR="00302CD2" w:rsidRPr="00162E3B" w14:paraId="38F50CBC" w14:textId="77777777" w:rsidTr="003B2C20">
        <w:tc>
          <w:tcPr>
            <w:tcW w:w="2405" w:type="dxa"/>
          </w:tcPr>
          <w:p w14:paraId="5621AB93" w14:textId="77777777" w:rsidR="00302CD2" w:rsidRPr="00162E3B" w:rsidRDefault="00302CD2" w:rsidP="00A91FAE">
            <w:pPr>
              <w:jc w:val="both"/>
              <w:rPr>
                <w:rFonts w:cstheme="minorHAnsi"/>
              </w:rPr>
            </w:pPr>
            <w:r w:rsidRPr="00162E3B">
              <w:rPr>
                <w:rFonts w:cstheme="minorHAnsi"/>
              </w:rPr>
              <w:t>Dirección postal</w:t>
            </w:r>
          </w:p>
        </w:tc>
        <w:tc>
          <w:tcPr>
            <w:tcW w:w="7223" w:type="dxa"/>
            <w:gridSpan w:val="4"/>
          </w:tcPr>
          <w:p w14:paraId="64C01BBD" w14:textId="77777777" w:rsidR="00302CD2" w:rsidRPr="00162E3B" w:rsidRDefault="00302CD2" w:rsidP="00A91FAE">
            <w:pPr>
              <w:jc w:val="both"/>
              <w:rPr>
                <w:rFonts w:cstheme="minorHAnsi"/>
              </w:rPr>
            </w:pPr>
          </w:p>
        </w:tc>
      </w:tr>
      <w:tr w:rsidR="00302CD2" w:rsidRPr="00162E3B" w14:paraId="188233BD" w14:textId="77777777" w:rsidTr="003B2C20">
        <w:tc>
          <w:tcPr>
            <w:tcW w:w="3964" w:type="dxa"/>
            <w:gridSpan w:val="3"/>
          </w:tcPr>
          <w:p w14:paraId="2BF6516E" w14:textId="77777777" w:rsidR="00302CD2" w:rsidRPr="00162E3B" w:rsidRDefault="00302CD2" w:rsidP="00A91FAE">
            <w:pPr>
              <w:jc w:val="both"/>
              <w:rPr>
                <w:rFonts w:cstheme="minorHAnsi"/>
              </w:rPr>
            </w:pPr>
            <w:r w:rsidRPr="00162E3B">
              <w:rPr>
                <w:rFonts w:cstheme="minorHAnsi"/>
              </w:rPr>
              <w:t>Teléfono</w:t>
            </w:r>
          </w:p>
        </w:tc>
        <w:tc>
          <w:tcPr>
            <w:tcW w:w="5664" w:type="dxa"/>
            <w:gridSpan w:val="2"/>
          </w:tcPr>
          <w:p w14:paraId="239EA73A" w14:textId="77777777" w:rsidR="00302CD2" w:rsidRPr="00162E3B" w:rsidRDefault="00302CD2" w:rsidP="00A91FAE">
            <w:pPr>
              <w:jc w:val="both"/>
              <w:rPr>
                <w:rFonts w:cstheme="minorHAnsi"/>
              </w:rPr>
            </w:pPr>
            <w:r w:rsidRPr="00162E3B">
              <w:rPr>
                <w:rFonts w:cstheme="minorHAnsi"/>
              </w:rPr>
              <w:t>Correo electrónico</w:t>
            </w:r>
          </w:p>
        </w:tc>
      </w:tr>
      <w:tr w:rsidR="00302CD2" w:rsidRPr="00162E3B" w14:paraId="063C3B46" w14:textId="77777777" w:rsidTr="003B2C20">
        <w:tc>
          <w:tcPr>
            <w:tcW w:w="2405" w:type="dxa"/>
          </w:tcPr>
          <w:p w14:paraId="5607A111" w14:textId="77777777" w:rsidR="00302CD2" w:rsidRPr="00162E3B" w:rsidRDefault="00302CD2" w:rsidP="00A91FAE">
            <w:pPr>
              <w:jc w:val="both"/>
              <w:rPr>
                <w:rFonts w:cstheme="minorHAnsi"/>
              </w:rPr>
            </w:pPr>
            <w:r w:rsidRPr="00162E3B">
              <w:rPr>
                <w:rFonts w:cstheme="minorHAnsi"/>
              </w:rPr>
              <w:t>Propiedad</w:t>
            </w:r>
          </w:p>
        </w:tc>
        <w:tc>
          <w:tcPr>
            <w:tcW w:w="7223" w:type="dxa"/>
            <w:gridSpan w:val="4"/>
          </w:tcPr>
          <w:p w14:paraId="7DBAE6FC" w14:textId="77777777" w:rsidR="00302CD2" w:rsidRPr="00162E3B" w:rsidRDefault="00302CD2" w:rsidP="00A91FAE">
            <w:pPr>
              <w:jc w:val="both"/>
              <w:rPr>
                <w:rFonts w:cstheme="minorHAnsi"/>
              </w:rPr>
            </w:pPr>
          </w:p>
        </w:tc>
      </w:tr>
      <w:tr w:rsidR="00302CD2" w:rsidRPr="00162E3B" w14:paraId="534739F3" w14:textId="77777777" w:rsidTr="003B2C20">
        <w:tc>
          <w:tcPr>
            <w:tcW w:w="2405" w:type="dxa"/>
          </w:tcPr>
          <w:p w14:paraId="4FBAAB4B" w14:textId="77777777" w:rsidR="00302CD2" w:rsidRPr="00162E3B" w:rsidRDefault="00302CD2" w:rsidP="00A91FAE">
            <w:pPr>
              <w:jc w:val="both"/>
              <w:rPr>
                <w:rFonts w:cstheme="minorHAnsi"/>
              </w:rPr>
            </w:pPr>
            <w:r w:rsidRPr="00162E3B">
              <w:rPr>
                <w:rFonts w:cstheme="minorHAnsi"/>
              </w:rPr>
              <w:t>Autorización sanitaria</w:t>
            </w:r>
          </w:p>
        </w:tc>
        <w:tc>
          <w:tcPr>
            <w:tcW w:w="1843" w:type="dxa"/>
            <w:gridSpan w:val="3"/>
          </w:tcPr>
          <w:p w14:paraId="474A454C" w14:textId="77777777" w:rsidR="00302CD2" w:rsidRPr="00162E3B" w:rsidRDefault="00302CD2" w:rsidP="00A91FAE">
            <w:pPr>
              <w:jc w:val="both"/>
              <w:rPr>
                <w:rFonts w:cstheme="minorHAnsi"/>
              </w:rPr>
            </w:pPr>
            <w:r w:rsidRPr="00162E3B">
              <w:rPr>
                <w:rFonts w:cstheme="minorHAnsi"/>
                <w:b/>
                <w:sz w:val="28"/>
                <w:szCs w:val="28"/>
              </w:rPr>
              <w:t xml:space="preserve">□ </w:t>
            </w:r>
            <w:r w:rsidRPr="00162E3B">
              <w:rPr>
                <w:rFonts w:cstheme="minorHAnsi"/>
              </w:rPr>
              <w:t xml:space="preserve">Si       </w:t>
            </w:r>
            <w:r w:rsidRPr="00162E3B">
              <w:rPr>
                <w:rFonts w:cstheme="minorHAnsi"/>
                <w:b/>
                <w:sz w:val="28"/>
                <w:szCs w:val="28"/>
              </w:rPr>
              <w:t>□</w:t>
            </w:r>
            <w:r w:rsidRPr="00162E3B">
              <w:rPr>
                <w:rFonts w:cstheme="minorHAnsi"/>
              </w:rPr>
              <w:t xml:space="preserve"> No</w:t>
            </w:r>
          </w:p>
        </w:tc>
        <w:tc>
          <w:tcPr>
            <w:tcW w:w="5380" w:type="dxa"/>
          </w:tcPr>
          <w:p w14:paraId="0751416A" w14:textId="77777777" w:rsidR="00302CD2" w:rsidRPr="00162E3B" w:rsidRDefault="00302CD2" w:rsidP="00A91FAE">
            <w:pPr>
              <w:jc w:val="both"/>
              <w:rPr>
                <w:rFonts w:cstheme="minorHAnsi"/>
              </w:rPr>
            </w:pPr>
            <w:r w:rsidRPr="00162E3B">
              <w:rPr>
                <w:rFonts w:cstheme="minorHAnsi"/>
              </w:rPr>
              <w:t>Válida hasta:</w:t>
            </w:r>
          </w:p>
        </w:tc>
      </w:tr>
      <w:tr w:rsidR="00302CD2" w:rsidRPr="00162E3B" w14:paraId="1ED33D88" w14:textId="77777777" w:rsidTr="003B2C20">
        <w:tc>
          <w:tcPr>
            <w:tcW w:w="2405" w:type="dxa"/>
          </w:tcPr>
          <w:p w14:paraId="6E871330" w14:textId="77777777" w:rsidR="00302CD2" w:rsidRPr="00162E3B" w:rsidRDefault="00302CD2" w:rsidP="00A91FAE">
            <w:pPr>
              <w:jc w:val="both"/>
              <w:rPr>
                <w:rFonts w:cstheme="minorHAnsi"/>
              </w:rPr>
            </w:pPr>
            <w:r w:rsidRPr="00162E3B">
              <w:rPr>
                <w:rFonts w:cstheme="minorHAnsi"/>
              </w:rPr>
              <w:t>Tipo de relación</w:t>
            </w:r>
          </w:p>
        </w:tc>
        <w:tc>
          <w:tcPr>
            <w:tcW w:w="7223" w:type="dxa"/>
            <w:gridSpan w:val="4"/>
          </w:tcPr>
          <w:p w14:paraId="4EF81890" w14:textId="77777777" w:rsidR="00302CD2" w:rsidRPr="00162E3B" w:rsidRDefault="00302CD2" w:rsidP="00A91FAE">
            <w:pPr>
              <w:jc w:val="both"/>
              <w:rPr>
                <w:rFonts w:cstheme="minorHAnsi"/>
              </w:rPr>
            </w:pPr>
          </w:p>
        </w:tc>
      </w:tr>
      <w:tr w:rsidR="00302CD2" w:rsidRPr="00162E3B" w14:paraId="314231A0" w14:textId="77777777" w:rsidTr="003B2C20">
        <w:tc>
          <w:tcPr>
            <w:tcW w:w="2689" w:type="dxa"/>
            <w:gridSpan w:val="2"/>
          </w:tcPr>
          <w:p w14:paraId="28EC4F7E" w14:textId="77777777" w:rsidR="00302CD2" w:rsidRPr="00162E3B" w:rsidRDefault="00302CD2" w:rsidP="00A91FAE">
            <w:pPr>
              <w:jc w:val="both"/>
              <w:rPr>
                <w:rFonts w:cstheme="minorHAnsi"/>
              </w:rPr>
            </w:pPr>
            <w:r w:rsidRPr="00162E3B">
              <w:rPr>
                <w:rFonts w:cstheme="minorHAnsi"/>
              </w:rPr>
              <w:t>Servicios subcontratados</w:t>
            </w:r>
          </w:p>
        </w:tc>
        <w:tc>
          <w:tcPr>
            <w:tcW w:w="6939" w:type="dxa"/>
            <w:gridSpan w:val="3"/>
          </w:tcPr>
          <w:p w14:paraId="0CB25A63" w14:textId="77777777" w:rsidR="00302CD2" w:rsidRPr="00162E3B" w:rsidRDefault="00302CD2" w:rsidP="00A91FAE">
            <w:pPr>
              <w:jc w:val="both"/>
              <w:rPr>
                <w:rFonts w:cstheme="minorHAnsi"/>
              </w:rPr>
            </w:pPr>
          </w:p>
        </w:tc>
      </w:tr>
    </w:tbl>
    <w:p w14:paraId="5376A0AA" w14:textId="77777777" w:rsidR="00D57025" w:rsidRPr="00162E3B" w:rsidRDefault="00D57025" w:rsidP="00A91FAE">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5"/>
        <w:gridCol w:w="1134"/>
        <w:gridCol w:w="284"/>
        <w:gridCol w:w="5380"/>
      </w:tblGrid>
      <w:tr w:rsidR="00302CD2" w:rsidRPr="00162E3B" w14:paraId="57A3179D" w14:textId="77777777" w:rsidTr="003B2C20">
        <w:tc>
          <w:tcPr>
            <w:tcW w:w="2830" w:type="dxa"/>
            <w:gridSpan w:val="2"/>
          </w:tcPr>
          <w:p w14:paraId="08FE75EC" w14:textId="77777777" w:rsidR="00302CD2" w:rsidRPr="00162E3B" w:rsidRDefault="00302CD2" w:rsidP="00A91FAE">
            <w:pPr>
              <w:jc w:val="both"/>
              <w:rPr>
                <w:rFonts w:cstheme="minorHAnsi"/>
                <w:b/>
              </w:rPr>
            </w:pPr>
            <w:r w:rsidRPr="00162E3B">
              <w:rPr>
                <w:rFonts w:cstheme="minorHAnsi"/>
                <w:b/>
              </w:rPr>
              <w:lastRenderedPageBreak/>
              <w:t>Laboratorio de referencia</w:t>
            </w:r>
          </w:p>
        </w:tc>
        <w:tc>
          <w:tcPr>
            <w:tcW w:w="6798" w:type="dxa"/>
            <w:gridSpan w:val="3"/>
          </w:tcPr>
          <w:p w14:paraId="24FEA23F" w14:textId="77777777" w:rsidR="00302CD2" w:rsidRPr="00162E3B" w:rsidRDefault="00302CD2" w:rsidP="00A91FAE">
            <w:pPr>
              <w:jc w:val="both"/>
              <w:rPr>
                <w:rFonts w:cstheme="minorHAnsi"/>
                <w:b/>
              </w:rPr>
            </w:pPr>
          </w:p>
        </w:tc>
      </w:tr>
      <w:tr w:rsidR="00302CD2" w:rsidRPr="00162E3B" w14:paraId="3D316FC0" w14:textId="77777777" w:rsidTr="003B2C20">
        <w:tc>
          <w:tcPr>
            <w:tcW w:w="2405" w:type="dxa"/>
          </w:tcPr>
          <w:p w14:paraId="26CDBBE0" w14:textId="77777777" w:rsidR="00302CD2" w:rsidRPr="00162E3B" w:rsidRDefault="00302CD2" w:rsidP="00A91FAE">
            <w:pPr>
              <w:jc w:val="both"/>
              <w:rPr>
                <w:rFonts w:cstheme="minorHAnsi"/>
              </w:rPr>
            </w:pPr>
            <w:r w:rsidRPr="00162E3B">
              <w:rPr>
                <w:rFonts w:cstheme="minorHAnsi"/>
              </w:rPr>
              <w:t>Dirección postal</w:t>
            </w:r>
          </w:p>
        </w:tc>
        <w:tc>
          <w:tcPr>
            <w:tcW w:w="7223" w:type="dxa"/>
            <w:gridSpan w:val="4"/>
          </w:tcPr>
          <w:p w14:paraId="3DAD520C" w14:textId="77777777" w:rsidR="00302CD2" w:rsidRPr="00162E3B" w:rsidRDefault="00302CD2" w:rsidP="00A91FAE">
            <w:pPr>
              <w:jc w:val="both"/>
              <w:rPr>
                <w:rFonts w:cstheme="minorHAnsi"/>
              </w:rPr>
            </w:pPr>
          </w:p>
        </w:tc>
      </w:tr>
      <w:tr w:rsidR="00302CD2" w:rsidRPr="00162E3B" w14:paraId="720B6360" w14:textId="77777777" w:rsidTr="003B2C20">
        <w:tc>
          <w:tcPr>
            <w:tcW w:w="3964" w:type="dxa"/>
            <w:gridSpan w:val="3"/>
          </w:tcPr>
          <w:p w14:paraId="2C98E6FA" w14:textId="77777777" w:rsidR="00302CD2" w:rsidRPr="00162E3B" w:rsidRDefault="00302CD2" w:rsidP="00A91FAE">
            <w:pPr>
              <w:jc w:val="both"/>
              <w:rPr>
                <w:rFonts w:cstheme="minorHAnsi"/>
              </w:rPr>
            </w:pPr>
            <w:r w:rsidRPr="00162E3B">
              <w:rPr>
                <w:rFonts w:cstheme="minorHAnsi"/>
              </w:rPr>
              <w:t>Teléfono</w:t>
            </w:r>
          </w:p>
        </w:tc>
        <w:tc>
          <w:tcPr>
            <w:tcW w:w="5664" w:type="dxa"/>
            <w:gridSpan w:val="2"/>
          </w:tcPr>
          <w:p w14:paraId="00E1D094" w14:textId="77777777" w:rsidR="00302CD2" w:rsidRPr="00162E3B" w:rsidRDefault="00302CD2" w:rsidP="00A91FAE">
            <w:pPr>
              <w:jc w:val="both"/>
              <w:rPr>
                <w:rFonts w:cstheme="minorHAnsi"/>
              </w:rPr>
            </w:pPr>
            <w:r w:rsidRPr="00162E3B">
              <w:rPr>
                <w:rFonts w:cstheme="minorHAnsi"/>
              </w:rPr>
              <w:t>Correo electrónico</w:t>
            </w:r>
          </w:p>
        </w:tc>
      </w:tr>
      <w:tr w:rsidR="00302CD2" w:rsidRPr="00162E3B" w14:paraId="5E907841" w14:textId="77777777" w:rsidTr="003B2C20">
        <w:tc>
          <w:tcPr>
            <w:tcW w:w="2405" w:type="dxa"/>
          </w:tcPr>
          <w:p w14:paraId="39F0611F" w14:textId="77777777" w:rsidR="00302CD2" w:rsidRPr="00162E3B" w:rsidRDefault="00302CD2" w:rsidP="00A91FAE">
            <w:pPr>
              <w:jc w:val="both"/>
              <w:rPr>
                <w:rFonts w:cstheme="minorHAnsi"/>
              </w:rPr>
            </w:pPr>
            <w:r w:rsidRPr="00162E3B">
              <w:rPr>
                <w:rFonts w:cstheme="minorHAnsi"/>
              </w:rPr>
              <w:t>Propiedad</w:t>
            </w:r>
          </w:p>
        </w:tc>
        <w:tc>
          <w:tcPr>
            <w:tcW w:w="7223" w:type="dxa"/>
            <w:gridSpan w:val="4"/>
          </w:tcPr>
          <w:p w14:paraId="55CAC265" w14:textId="77777777" w:rsidR="00302CD2" w:rsidRPr="00162E3B" w:rsidRDefault="00302CD2" w:rsidP="00A91FAE">
            <w:pPr>
              <w:jc w:val="both"/>
              <w:rPr>
                <w:rFonts w:cstheme="minorHAnsi"/>
              </w:rPr>
            </w:pPr>
          </w:p>
        </w:tc>
      </w:tr>
      <w:tr w:rsidR="00302CD2" w:rsidRPr="00162E3B" w14:paraId="61692537" w14:textId="77777777" w:rsidTr="003B2C20">
        <w:tc>
          <w:tcPr>
            <w:tcW w:w="2405" w:type="dxa"/>
          </w:tcPr>
          <w:p w14:paraId="67622E1A" w14:textId="77777777" w:rsidR="00302CD2" w:rsidRPr="00162E3B" w:rsidRDefault="00302CD2" w:rsidP="00A91FAE">
            <w:pPr>
              <w:jc w:val="both"/>
              <w:rPr>
                <w:rFonts w:cstheme="minorHAnsi"/>
              </w:rPr>
            </w:pPr>
            <w:r w:rsidRPr="00162E3B">
              <w:rPr>
                <w:rFonts w:cstheme="minorHAnsi"/>
              </w:rPr>
              <w:t>Autorización sanitaria</w:t>
            </w:r>
          </w:p>
        </w:tc>
        <w:tc>
          <w:tcPr>
            <w:tcW w:w="1843" w:type="dxa"/>
            <w:gridSpan w:val="3"/>
          </w:tcPr>
          <w:p w14:paraId="3C8F8924" w14:textId="77777777" w:rsidR="00302CD2" w:rsidRPr="00162E3B" w:rsidRDefault="00302CD2" w:rsidP="00A91FAE">
            <w:pPr>
              <w:jc w:val="both"/>
              <w:rPr>
                <w:rFonts w:cstheme="minorHAnsi"/>
              </w:rPr>
            </w:pPr>
            <w:r w:rsidRPr="00162E3B">
              <w:rPr>
                <w:rFonts w:cstheme="minorHAnsi"/>
                <w:b/>
                <w:sz w:val="32"/>
                <w:szCs w:val="32"/>
              </w:rPr>
              <w:t>□</w:t>
            </w:r>
            <w:r w:rsidRPr="00162E3B">
              <w:rPr>
                <w:rFonts w:cstheme="minorHAnsi"/>
                <w:b/>
                <w:sz w:val="28"/>
                <w:szCs w:val="28"/>
              </w:rPr>
              <w:t xml:space="preserve"> </w:t>
            </w:r>
            <w:r w:rsidRPr="00162E3B">
              <w:rPr>
                <w:rFonts w:cstheme="minorHAnsi"/>
              </w:rPr>
              <w:t xml:space="preserve">Si       </w:t>
            </w:r>
            <w:r w:rsidRPr="00162E3B">
              <w:rPr>
                <w:rFonts w:cstheme="minorHAnsi"/>
                <w:b/>
                <w:sz w:val="32"/>
                <w:szCs w:val="32"/>
              </w:rPr>
              <w:t>□</w:t>
            </w:r>
            <w:r w:rsidRPr="00162E3B">
              <w:rPr>
                <w:rFonts w:cstheme="minorHAnsi"/>
              </w:rPr>
              <w:t xml:space="preserve"> No</w:t>
            </w:r>
          </w:p>
        </w:tc>
        <w:tc>
          <w:tcPr>
            <w:tcW w:w="5380" w:type="dxa"/>
          </w:tcPr>
          <w:p w14:paraId="698D00EB" w14:textId="77777777" w:rsidR="00302CD2" w:rsidRPr="00162E3B" w:rsidRDefault="00302CD2" w:rsidP="00A91FAE">
            <w:pPr>
              <w:jc w:val="both"/>
              <w:rPr>
                <w:rFonts w:cstheme="minorHAnsi"/>
              </w:rPr>
            </w:pPr>
            <w:r w:rsidRPr="00162E3B">
              <w:rPr>
                <w:rFonts w:cstheme="minorHAnsi"/>
              </w:rPr>
              <w:t>Válida hasta:</w:t>
            </w:r>
          </w:p>
        </w:tc>
      </w:tr>
      <w:tr w:rsidR="00302CD2" w:rsidRPr="00162E3B" w14:paraId="7AC667CA" w14:textId="77777777" w:rsidTr="003B2C20">
        <w:tc>
          <w:tcPr>
            <w:tcW w:w="2405" w:type="dxa"/>
          </w:tcPr>
          <w:p w14:paraId="19C593C3" w14:textId="77777777" w:rsidR="00302CD2" w:rsidRPr="00162E3B" w:rsidRDefault="00302CD2" w:rsidP="00A91FAE">
            <w:pPr>
              <w:jc w:val="both"/>
              <w:rPr>
                <w:rFonts w:cstheme="minorHAnsi"/>
              </w:rPr>
            </w:pPr>
            <w:r w:rsidRPr="00162E3B">
              <w:rPr>
                <w:rFonts w:cstheme="minorHAnsi"/>
              </w:rPr>
              <w:t>Tipo de relación</w:t>
            </w:r>
          </w:p>
        </w:tc>
        <w:tc>
          <w:tcPr>
            <w:tcW w:w="7223" w:type="dxa"/>
            <w:gridSpan w:val="4"/>
          </w:tcPr>
          <w:p w14:paraId="4BC25F14" w14:textId="77777777" w:rsidR="00302CD2" w:rsidRPr="00162E3B" w:rsidRDefault="00302CD2" w:rsidP="00A91FAE">
            <w:pPr>
              <w:jc w:val="both"/>
              <w:rPr>
                <w:rFonts w:cstheme="minorHAnsi"/>
              </w:rPr>
            </w:pPr>
          </w:p>
        </w:tc>
      </w:tr>
      <w:tr w:rsidR="00302CD2" w:rsidRPr="00162E3B" w14:paraId="64C9BF80" w14:textId="77777777" w:rsidTr="003B2C20">
        <w:tc>
          <w:tcPr>
            <w:tcW w:w="2830" w:type="dxa"/>
            <w:gridSpan w:val="2"/>
          </w:tcPr>
          <w:p w14:paraId="2888B54F" w14:textId="77777777" w:rsidR="00302CD2" w:rsidRPr="00162E3B" w:rsidRDefault="00302CD2" w:rsidP="00A91FAE">
            <w:pPr>
              <w:jc w:val="both"/>
              <w:rPr>
                <w:rFonts w:cstheme="minorHAnsi"/>
              </w:rPr>
            </w:pPr>
            <w:r w:rsidRPr="00162E3B">
              <w:rPr>
                <w:rFonts w:cstheme="minorHAnsi"/>
              </w:rPr>
              <w:t>Servicios subcontratados</w:t>
            </w:r>
          </w:p>
        </w:tc>
        <w:tc>
          <w:tcPr>
            <w:tcW w:w="6798" w:type="dxa"/>
            <w:gridSpan w:val="3"/>
          </w:tcPr>
          <w:p w14:paraId="1FA0542B" w14:textId="77777777" w:rsidR="00302CD2" w:rsidRPr="00162E3B" w:rsidRDefault="00302CD2" w:rsidP="00A91FAE">
            <w:pPr>
              <w:jc w:val="both"/>
              <w:rPr>
                <w:rFonts w:cstheme="minorHAnsi"/>
              </w:rPr>
            </w:pPr>
          </w:p>
        </w:tc>
      </w:tr>
      <w:tr w:rsidR="00D95A0F" w:rsidRPr="00162E3B" w14:paraId="3FF5BDB7" w14:textId="77777777" w:rsidTr="003B2C20">
        <w:tc>
          <w:tcPr>
            <w:tcW w:w="2830" w:type="dxa"/>
            <w:gridSpan w:val="2"/>
          </w:tcPr>
          <w:p w14:paraId="2AC46F16" w14:textId="77777777" w:rsidR="00D95A0F" w:rsidRPr="00162E3B" w:rsidRDefault="001419DE" w:rsidP="00A91FAE">
            <w:pPr>
              <w:jc w:val="both"/>
              <w:rPr>
                <w:rFonts w:cstheme="minorHAnsi"/>
              </w:rPr>
            </w:pPr>
            <w:r w:rsidRPr="00162E3B">
              <w:rPr>
                <w:rFonts w:cstheme="minorHAnsi"/>
              </w:rPr>
              <w:t>Protocolo de manejo y custodia de muestras</w:t>
            </w:r>
          </w:p>
        </w:tc>
        <w:tc>
          <w:tcPr>
            <w:tcW w:w="6798" w:type="dxa"/>
            <w:gridSpan w:val="3"/>
          </w:tcPr>
          <w:p w14:paraId="4CE673D0" w14:textId="77777777" w:rsidR="00D95A0F" w:rsidRPr="00162E3B" w:rsidRDefault="00D95A0F" w:rsidP="00A91FAE">
            <w:pPr>
              <w:jc w:val="both"/>
              <w:rPr>
                <w:rFonts w:cstheme="minorHAnsi"/>
              </w:rPr>
            </w:pPr>
          </w:p>
        </w:tc>
      </w:tr>
    </w:tbl>
    <w:p w14:paraId="517BF670" w14:textId="77777777" w:rsidR="00302CD2" w:rsidRPr="00162E3B" w:rsidRDefault="00302CD2" w:rsidP="00A91FAE">
      <w:pPr>
        <w:spacing w:after="0" w:line="240" w:lineRule="auto"/>
        <w:jc w:val="both"/>
        <w:rPr>
          <w:rFonts w:eastAsia="Calibri" w:cstheme="minorHAnsi"/>
          <w:b/>
          <w:sz w:val="24"/>
          <w:szCs w:val="24"/>
        </w:rPr>
      </w:pPr>
    </w:p>
    <w:tbl>
      <w:tblPr>
        <w:tblStyle w:val="Tablaconcuadrcula"/>
        <w:tblW w:w="0" w:type="auto"/>
        <w:tblLook w:val="04A0" w:firstRow="1" w:lastRow="0" w:firstColumn="1" w:lastColumn="0" w:noHBand="0" w:noVBand="1"/>
      </w:tblPr>
      <w:tblGrid>
        <w:gridCol w:w="9628"/>
      </w:tblGrid>
      <w:tr w:rsidR="0030086B" w:rsidRPr="00162E3B" w14:paraId="642249DE" w14:textId="77777777" w:rsidTr="0030086B">
        <w:tc>
          <w:tcPr>
            <w:tcW w:w="9628" w:type="dxa"/>
          </w:tcPr>
          <w:p w14:paraId="1BAA022D" w14:textId="77777777" w:rsidR="0030086B" w:rsidRPr="00162E3B" w:rsidRDefault="0030086B" w:rsidP="00A91FAE">
            <w:pPr>
              <w:spacing w:before="120" w:after="120"/>
              <w:jc w:val="both"/>
              <w:rPr>
                <w:rFonts w:eastAsia="Calibri" w:cstheme="minorHAnsi"/>
                <w:sz w:val="24"/>
                <w:szCs w:val="24"/>
              </w:rPr>
            </w:pPr>
            <w:r w:rsidRPr="00162E3B">
              <w:rPr>
                <w:rFonts w:eastAsia="Calibri" w:cstheme="minorHAnsi"/>
                <w:sz w:val="24"/>
                <w:szCs w:val="24"/>
              </w:rPr>
              <w:t xml:space="preserve">El AeMC dispone de autorización para extracción de muestras biológicas   </w:t>
            </w:r>
            <w:r w:rsidRPr="00162E3B">
              <w:rPr>
                <w:rFonts w:eastAsia="Calibri" w:cstheme="minorHAnsi"/>
                <w:sz w:val="36"/>
                <w:szCs w:val="36"/>
              </w:rPr>
              <w:t xml:space="preserve">□ </w:t>
            </w:r>
            <w:r w:rsidRPr="00162E3B">
              <w:rPr>
                <w:rFonts w:eastAsia="Calibri" w:cstheme="minorHAnsi"/>
                <w:sz w:val="24"/>
                <w:szCs w:val="24"/>
              </w:rPr>
              <w:t xml:space="preserve">Si       </w:t>
            </w:r>
            <w:r w:rsidRPr="00162E3B">
              <w:rPr>
                <w:rFonts w:eastAsia="Calibri" w:cstheme="minorHAnsi"/>
                <w:sz w:val="36"/>
                <w:szCs w:val="36"/>
              </w:rPr>
              <w:t xml:space="preserve">□ </w:t>
            </w:r>
            <w:r w:rsidRPr="00162E3B">
              <w:rPr>
                <w:rFonts w:eastAsia="Calibri" w:cstheme="minorHAnsi"/>
                <w:sz w:val="24"/>
                <w:szCs w:val="24"/>
              </w:rPr>
              <w:t>No</w:t>
            </w:r>
          </w:p>
        </w:tc>
      </w:tr>
    </w:tbl>
    <w:p w14:paraId="1278BB78" w14:textId="77777777" w:rsidR="00302CD2" w:rsidRPr="00162E3B" w:rsidRDefault="00302CD2" w:rsidP="00A91FAE">
      <w:pPr>
        <w:spacing w:after="0" w:line="240" w:lineRule="auto"/>
        <w:jc w:val="both"/>
        <w:rPr>
          <w:rFonts w:eastAsia="Calibri" w:cstheme="minorHAnsi"/>
          <w:b/>
          <w:sz w:val="24"/>
          <w:szCs w:val="24"/>
        </w:rPr>
      </w:pPr>
    </w:p>
    <w:p w14:paraId="3CBC9AB3" w14:textId="77777777" w:rsidR="0030086B" w:rsidRPr="00162E3B" w:rsidRDefault="0030086B" w:rsidP="00A91FAE">
      <w:pPr>
        <w:spacing w:after="0" w:line="240" w:lineRule="auto"/>
        <w:jc w:val="both"/>
        <w:rPr>
          <w:rFonts w:eastAsia="Calibri" w:cstheme="minorHAnsi"/>
          <w:b/>
          <w:sz w:val="24"/>
          <w:szCs w:val="24"/>
        </w:rPr>
      </w:pPr>
    </w:p>
    <w:p w14:paraId="2A879008" w14:textId="77777777" w:rsidR="00302CD2" w:rsidRPr="00162E3B" w:rsidRDefault="003045F1" w:rsidP="00A91FAE">
      <w:pPr>
        <w:pStyle w:val="Estilo4"/>
        <w:jc w:val="both"/>
        <w:rPr>
          <w:rFonts w:asciiTheme="minorHAnsi" w:hAnsiTheme="minorHAnsi" w:cstheme="minorHAnsi"/>
        </w:rPr>
      </w:pPr>
      <w:bookmarkStart w:id="116" w:name="_Toc494696518"/>
      <w:r w:rsidRPr="00162E3B">
        <w:rPr>
          <w:rFonts w:asciiTheme="minorHAnsi" w:hAnsiTheme="minorHAnsi" w:cstheme="minorHAnsi"/>
        </w:rPr>
        <w:t>5</w:t>
      </w:r>
      <w:r w:rsidR="00302CD2" w:rsidRPr="00162E3B">
        <w:rPr>
          <w:rFonts w:asciiTheme="minorHAnsi" w:hAnsiTheme="minorHAnsi" w:cstheme="minorHAnsi"/>
        </w:rPr>
        <w:t>.</w:t>
      </w:r>
      <w:r w:rsidR="006167CF" w:rsidRPr="00162E3B">
        <w:rPr>
          <w:rFonts w:asciiTheme="minorHAnsi" w:hAnsiTheme="minorHAnsi" w:cstheme="minorHAnsi"/>
        </w:rPr>
        <w:t>4</w:t>
      </w:r>
      <w:r w:rsidR="00302CD2" w:rsidRPr="00162E3B">
        <w:rPr>
          <w:rFonts w:asciiTheme="minorHAnsi" w:hAnsiTheme="minorHAnsi" w:cstheme="minorHAnsi"/>
        </w:rPr>
        <w:t>.4 Actividades subcontratadas</w:t>
      </w:r>
      <w:bookmarkEnd w:id="116"/>
      <w:r w:rsidR="00CD70E2" w:rsidRPr="00162E3B">
        <w:rPr>
          <w:rFonts w:asciiTheme="minorHAnsi" w:hAnsiTheme="minorHAnsi" w:cstheme="minorHAnsi"/>
        </w:rPr>
        <w:t xml:space="preserve"> </w:t>
      </w:r>
    </w:p>
    <w:p w14:paraId="2DAD55EE" w14:textId="77777777" w:rsidR="00302CD2" w:rsidRPr="00162E3B" w:rsidRDefault="00302CD2" w:rsidP="00A91FAE">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4"/>
        <w:gridCol w:w="283"/>
        <w:gridCol w:w="992"/>
        <w:gridCol w:w="284"/>
        <w:gridCol w:w="5380"/>
      </w:tblGrid>
      <w:tr w:rsidR="00302CD2" w:rsidRPr="00162E3B" w14:paraId="6451C107" w14:textId="77777777" w:rsidTr="003B2C20">
        <w:tc>
          <w:tcPr>
            <w:tcW w:w="2972" w:type="dxa"/>
            <w:gridSpan w:val="3"/>
          </w:tcPr>
          <w:p w14:paraId="6DC648D3" w14:textId="77777777" w:rsidR="00302CD2" w:rsidRPr="00162E3B" w:rsidRDefault="00302CD2" w:rsidP="00A91FAE">
            <w:pPr>
              <w:jc w:val="both"/>
              <w:rPr>
                <w:rFonts w:cstheme="minorHAnsi"/>
                <w:b/>
                <w:sz w:val="24"/>
                <w:szCs w:val="24"/>
              </w:rPr>
            </w:pPr>
            <w:r w:rsidRPr="00162E3B">
              <w:rPr>
                <w:rFonts w:cstheme="minorHAnsi"/>
                <w:b/>
                <w:sz w:val="24"/>
                <w:szCs w:val="24"/>
              </w:rPr>
              <w:t>Entidad que se subcontrata</w:t>
            </w:r>
          </w:p>
        </w:tc>
        <w:tc>
          <w:tcPr>
            <w:tcW w:w="6656" w:type="dxa"/>
            <w:gridSpan w:val="3"/>
          </w:tcPr>
          <w:p w14:paraId="6AE4BDC9" w14:textId="77777777" w:rsidR="00302CD2" w:rsidRPr="00162E3B" w:rsidRDefault="00302CD2" w:rsidP="00A91FAE">
            <w:pPr>
              <w:jc w:val="both"/>
              <w:rPr>
                <w:rFonts w:cstheme="minorHAnsi"/>
                <w:b/>
                <w:sz w:val="24"/>
                <w:szCs w:val="24"/>
              </w:rPr>
            </w:pPr>
          </w:p>
        </w:tc>
      </w:tr>
      <w:tr w:rsidR="00302CD2" w:rsidRPr="00162E3B" w14:paraId="14D60324" w14:textId="77777777" w:rsidTr="003B2C20">
        <w:tc>
          <w:tcPr>
            <w:tcW w:w="2405" w:type="dxa"/>
          </w:tcPr>
          <w:p w14:paraId="2F6710DF" w14:textId="77777777" w:rsidR="00302CD2" w:rsidRPr="00162E3B" w:rsidRDefault="00302CD2" w:rsidP="00A91FAE">
            <w:pPr>
              <w:jc w:val="both"/>
              <w:rPr>
                <w:rFonts w:cstheme="minorHAnsi"/>
                <w:sz w:val="24"/>
                <w:szCs w:val="24"/>
              </w:rPr>
            </w:pPr>
            <w:r w:rsidRPr="00162E3B">
              <w:rPr>
                <w:rFonts w:cstheme="minorHAnsi"/>
                <w:sz w:val="24"/>
                <w:szCs w:val="24"/>
              </w:rPr>
              <w:t>Dirección postal</w:t>
            </w:r>
          </w:p>
        </w:tc>
        <w:tc>
          <w:tcPr>
            <w:tcW w:w="7223" w:type="dxa"/>
            <w:gridSpan w:val="5"/>
          </w:tcPr>
          <w:p w14:paraId="1FFF00FF" w14:textId="77777777" w:rsidR="00302CD2" w:rsidRPr="00162E3B" w:rsidRDefault="00302CD2" w:rsidP="00A91FAE">
            <w:pPr>
              <w:jc w:val="both"/>
              <w:rPr>
                <w:rFonts w:cstheme="minorHAnsi"/>
                <w:sz w:val="24"/>
                <w:szCs w:val="24"/>
              </w:rPr>
            </w:pPr>
          </w:p>
        </w:tc>
      </w:tr>
      <w:tr w:rsidR="00302CD2" w:rsidRPr="00162E3B" w14:paraId="7CB919F6" w14:textId="77777777" w:rsidTr="003B2C20">
        <w:tc>
          <w:tcPr>
            <w:tcW w:w="3964" w:type="dxa"/>
            <w:gridSpan w:val="4"/>
          </w:tcPr>
          <w:p w14:paraId="71434102" w14:textId="77777777" w:rsidR="00302CD2" w:rsidRPr="00162E3B" w:rsidRDefault="00302CD2" w:rsidP="00A91FAE">
            <w:pPr>
              <w:jc w:val="both"/>
              <w:rPr>
                <w:rFonts w:cstheme="minorHAnsi"/>
                <w:sz w:val="24"/>
                <w:szCs w:val="24"/>
              </w:rPr>
            </w:pPr>
            <w:r w:rsidRPr="00162E3B">
              <w:rPr>
                <w:rFonts w:cstheme="minorHAnsi"/>
                <w:sz w:val="24"/>
                <w:szCs w:val="24"/>
              </w:rPr>
              <w:t>Teléfono</w:t>
            </w:r>
          </w:p>
        </w:tc>
        <w:tc>
          <w:tcPr>
            <w:tcW w:w="5664" w:type="dxa"/>
            <w:gridSpan w:val="2"/>
          </w:tcPr>
          <w:p w14:paraId="3C21EE20" w14:textId="77777777" w:rsidR="00302CD2" w:rsidRPr="00162E3B" w:rsidRDefault="00302CD2" w:rsidP="00A91FAE">
            <w:pPr>
              <w:jc w:val="both"/>
              <w:rPr>
                <w:rFonts w:cstheme="minorHAnsi"/>
                <w:sz w:val="24"/>
                <w:szCs w:val="24"/>
              </w:rPr>
            </w:pPr>
            <w:r w:rsidRPr="00162E3B">
              <w:rPr>
                <w:rFonts w:cstheme="minorHAnsi"/>
                <w:sz w:val="24"/>
                <w:szCs w:val="24"/>
              </w:rPr>
              <w:t>Correo electrónico</w:t>
            </w:r>
          </w:p>
        </w:tc>
      </w:tr>
      <w:tr w:rsidR="00302CD2" w:rsidRPr="00162E3B" w14:paraId="5864389C" w14:textId="77777777" w:rsidTr="003B2C20">
        <w:tc>
          <w:tcPr>
            <w:tcW w:w="2405" w:type="dxa"/>
          </w:tcPr>
          <w:p w14:paraId="6425F87D" w14:textId="77777777" w:rsidR="00302CD2" w:rsidRPr="00162E3B" w:rsidRDefault="00302CD2" w:rsidP="00A91FAE">
            <w:pPr>
              <w:jc w:val="both"/>
              <w:rPr>
                <w:rFonts w:cstheme="minorHAnsi"/>
                <w:sz w:val="24"/>
                <w:szCs w:val="24"/>
              </w:rPr>
            </w:pPr>
            <w:r w:rsidRPr="00162E3B">
              <w:rPr>
                <w:rFonts w:cstheme="minorHAnsi"/>
                <w:sz w:val="24"/>
                <w:szCs w:val="24"/>
              </w:rPr>
              <w:t>Responsable</w:t>
            </w:r>
          </w:p>
        </w:tc>
        <w:tc>
          <w:tcPr>
            <w:tcW w:w="7223" w:type="dxa"/>
            <w:gridSpan w:val="5"/>
          </w:tcPr>
          <w:p w14:paraId="1FBAB2A5" w14:textId="77777777" w:rsidR="00302CD2" w:rsidRPr="00162E3B" w:rsidRDefault="00302CD2" w:rsidP="00A91FAE">
            <w:pPr>
              <w:jc w:val="both"/>
              <w:rPr>
                <w:rFonts w:cstheme="minorHAnsi"/>
                <w:sz w:val="24"/>
                <w:szCs w:val="24"/>
              </w:rPr>
            </w:pPr>
          </w:p>
        </w:tc>
      </w:tr>
      <w:tr w:rsidR="00302CD2" w:rsidRPr="00162E3B" w14:paraId="32AC2A85" w14:textId="77777777" w:rsidTr="003B2C20">
        <w:tc>
          <w:tcPr>
            <w:tcW w:w="2405" w:type="dxa"/>
          </w:tcPr>
          <w:p w14:paraId="17DC9C41" w14:textId="77777777" w:rsidR="00302CD2" w:rsidRPr="00162E3B" w:rsidRDefault="00302CD2" w:rsidP="00A91FAE">
            <w:pPr>
              <w:jc w:val="both"/>
              <w:rPr>
                <w:rFonts w:cstheme="minorHAnsi"/>
                <w:sz w:val="24"/>
                <w:szCs w:val="24"/>
              </w:rPr>
            </w:pPr>
            <w:r w:rsidRPr="00162E3B">
              <w:rPr>
                <w:rFonts w:cstheme="minorHAnsi"/>
                <w:sz w:val="24"/>
                <w:szCs w:val="24"/>
              </w:rPr>
              <w:t>Autorización sanitaria</w:t>
            </w:r>
          </w:p>
        </w:tc>
        <w:tc>
          <w:tcPr>
            <w:tcW w:w="1843" w:type="dxa"/>
            <w:gridSpan w:val="4"/>
          </w:tcPr>
          <w:p w14:paraId="05632C74" w14:textId="77777777" w:rsidR="00302CD2" w:rsidRPr="00162E3B" w:rsidRDefault="00302CD2" w:rsidP="00A91FAE">
            <w:pPr>
              <w:jc w:val="both"/>
              <w:rPr>
                <w:rFonts w:cstheme="minorHAnsi"/>
                <w:sz w:val="24"/>
                <w:szCs w:val="24"/>
              </w:rPr>
            </w:pPr>
            <w:r w:rsidRPr="00162E3B">
              <w:rPr>
                <w:rFonts w:cstheme="minorHAnsi"/>
                <w:b/>
                <w:sz w:val="24"/>
                <w:szCs w:val="24"/>
              </w:rPr>
              <w:t xml:space="preserve">□ </w:t>
            </w:r>
            <w:r w:rsidRPr="00162E3B">
              <w:rPr>
                <w:rFonts w:cstheme="minorHAnsi"/>
                <w:sz w:val="24"/>
                <w:szCs w:val="24"/>
              </w:rPr>
              <w:t xml:space="preserve">Si       </w:t>
            </w:r>
            <w:r w:rsidRPr="00162E3B">
              <w:rPr>
                <w:rFonts w:cstheme="minorHAnsi"/>
                <w:b/>
                <w:sz w:val="24"/>
                <w:szCs w:val="24"/>
              </w:rPr>
              <w:t>□</w:t>
            </w:r>
            <w:r w:rsidRPr="00162E3B">
              <w:rPr>
                <w:rFonts w:cstheme="minorHAnsi"/>
                <w:sz w:val="24"/>
                <w:szCs w:val="24"/>
              </w:rPr>
              <w:t xml:space="preserve"> No</w:t>
            </w:r>
          </w:p>
        </w:tc>
        <w:tc>
          <w:tcPr>
            <w:tcW w:w="5380" w:type="dxa"/>
          </w:tcPr>
          <w:p w14:paraId="48AD1284" w14:textId="77777777" w:rsidR="00302CD2" w:rsidRPr="00162E3B" w:rsidRDefault="00302CD2" w:rsidP="00A91FAE">
            <w:pPr>
              <w:jc w:val="both"/>
              <w:rPr>
                <w:rFonts w:cstheme="minorHAnsi"/>
                <w:sz w:val="24"/>
                <w:szCs w:val="24"/>
              </w:rPr>
            </w:pPr>
            <w:r w:rsidRPr="00162E3B">
              <w:rPr>
                <w:rFonts w:cstheme="minorHAnsi"/>
                <w:sz w:val="24"/>
                <w:szCs w:val="24"/>
              </w:rPr>
              <w:t>Válida hasta:</w:t>
            </w:r>
          </w:p>
        </w:tc>
      </w:tr>
      <w:tr w:rsidR="00302CD2" w:rsidRPr="00162E3B" w14:paraId="3A005B1E" w14:textId="77777777" w:rsidTr="003B2C20">
        <w:tc>
          <w:tcPr>
            <w:tcW w:w="2405" w:type="dxa"/>
          </w:tcPr>
          <w:p w14:paraId="11E7FE9F" w14:textId="77777777" w:rsidR="00302CD2" w:rsidRPr="00162E3B" w:rsidRDefault="00302CD2" w:rsidP="00A91FAE">
            <w:pPr>
              <w:jc w:val="both"/>
              <w:rPr>
                <w:rFonts w:cstheme="minorHAnsi"/>
                <w:sz w:val="24"/>
                <w:szCs w:val="24"/>
              </w:rPr>
            </w:pPr>
            <w:r w:rsidRPr="00162E3B">
              <w:rPr>
                <w:rFonts w:cstheme="minorHAnsi"/>
                <w:sz w:val="24"/>
                <w:szCs w:val="24"/>
              </w:rPr>
              <w:t>Tipo de relación</w:t>
            </w:r>
          </w:p>
        </w:tc>
        <w:tc>
          <w:tcPr>
            <w:tcW w:w="7223" w:type="dxa"/>
            <w:gridSpan w:val="5"/>
          </w:tcPr>
          <w:p w14:paraId="0C1FC61F" w14:textId="77777777" w:rsidR="00302CD2" w:rsidRPr="00162E3B" w:rsidRDefault="00302CD2" w:rsidP="00A91FAE">
            <w:pPr>
              <w:jc w:val="both"/>
              <w:rPr>
                <w:rFonts w:cstheme="minorHAnsi"/>
                <w:sz w:val="24"/>
                <w:szCs w:val="24"/>
              </w:rPr>
            </w:pPr>
          </w:p>
        </w:tc>
      </w:tr>
      <w:tr w:rsidR="00302CD2" w:rsidRPr="00162E3B" w14:paraId="5A4E7C71" w14:textId="77777777" w:rsidTr="003B2C20">
        <w:tc>
          <w:tcPr>
            <w:tcW w:w="2689" w:type="dxa"/>
            <w:gridSpan w:val="2"/>
          </w:tcPr>
          <w:p w14:paraId="3AB46F28" w14:textId="77777777" w:rsidR="00302CD2" w:rsidRPr="00162E3B" w:rsidRDefault="00302CD2" w:rsidP="00A91FAE">
            <w:pPr>
              <w:jc w:val="both"/>
              <w:rPr>
                <w:rFonts w:cstheme="minorHAnsi"/>
                <w:sz w:val="24"/>
                <w:szCs w:val="24"/>
              </w:rPr>
            </w:pPr>
            <w:r w:rsidRPr="00162E3B">
              <w:rPr>
                <w:rFonts w:cstheme="minorHAnsi"/>
                <w:sz w:val="24"/>
                <w:szCs w:val="24"/>
              </w:rPr>
              <w:t>Servicios subcontratados</w:t>
            </w:r>
          </w:p>
        </w:tc>
        <w:tc>
          <w:tcPr>
            <w:tcW w:w="6939" w:type="dxa"/>
            <w:gridSpan w:val="4"/>
          </w:tcPr>
          <w:p w14:paraId="37192288" w14:textId="77777777" w:rsidR="00302CD2" w:rsidRPr="00162E3B" w:rsidRDefault="00302CD2" w:rsidP="00A91FAE">
            <w:pPr>
              <w:jc w:val="both"/>
              <w:rPr>
                <w:rFonts w:cstheme="minorHAnsi"/>
                <w:sz w:val="24"/>
                <w:szCs w:val="24"/>
              </w:rPr>
            </w:pPr>
          </w:p>
        </w:tc>
      </w:tr>
    </w:tbl>
    <w:p w14:paraId="1008EE5E" w14:textId="77777777" w:rsidR="00302CD2" w:rsidRPr="00162E3B" w:rsidRDefault="00302CD2" w:rsidP="00A91FAE">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67"/>
        <w:gridCol w:w="992"/>
        <w:gridCol w:w="284"/>
        <w:gridCol w:w="5380"/>
      </w:tblGrid>
      <w:tr w:rsidR="00302CD2" w:rsidRPr="00162E3B" w14:paraId="15F208FF" w14:textId="77777777" w:rsidTr="003B2C20">
        <w:tc>
          <w:tcPr>
            <w:tcW w:w="2972" w:type="dxa"/>
            <w:gridSpan w:val="2"/>
          </w:tcPr>
          <w:p w14:paraId="41AD5488" w14:textId="77777777" w:rsidR="00302CD2" w:rsidRPr="00162E3B" w:rsidRDefault="00302CD2" w:rsidP="00A91FAE">
            <w:pPr>
              <w:jc w:val="both"/>
              <w:rPr>
                <w:rFonts w:cstheme="minorHAnsi"/>
                <w:b/>
                <w:sz w:val="24"/>
                <w:szCs w:val="24"/>
              </w:rPr>
            </w:pPr>
            <w:r w:rsidRPr="00162E3B">
              <w:rPr>
                <w:rFonts w:cstheme="minorHAnsi"/>
                <w:b/>
                <w:sz w:val="24"/>
                <w:szCs w:val="24"/>
              </w:rPr>
              <w:t>Entidad que se subcontrata</w:t>
            </w:r>
          </w:p>
        </w:tc>
        <w:tc>
          <w:tcPr>
            <w:tcW w:w="6656" w:type="dxa"/>
            <w:gridSpan w:val="3"/>
          </w:tcPr>
          <w:p w14:paraId="3190AAB7" w14:textId="77777777" w:rsidR="00302CD2" w:rsidRPr="00162E3B" w:rsidRDefault="00302CD2" w:rsidP="00A91FAE">
            <w:pPr>
              <w:jc w:val="both"/>
              <w:rPr>
                <w:rFonts w:cstheme="minorHAnsi"/>
                <w:b/>
                <w:sz w:val="24"/>
                <w:szCs w:val="24"/>
              </w:rPr>
            </w:pPr>
          </w:p>
        </w:tc>
      </w:tr>
      <w:tr w:rsidR="00302CD2" w:rsidRPr="00162E3B" w14:paraId="2BAC4708" w14:textId="77777777" w:rsidTr="003B2C20">
        <w:tc>
          <w:tcPr>
            <w:tcW w:w="2405" w:type="dxa"/>
          </w:tcPr>
          <w:p w14:paraId="014FE24D" w14:textId="77777777" w:rsidR="00302CD2" w:rsidRPr="00162E3B" w:rsidRDefault="00302CD2" w:rsidP="00A91FAE">
            <w:pPr>
              <w:jc w:val="both"/>
              <w:rPr>
                <w:rFonts w:cstheme="minorHAnsi"/>
                <w:sz w:val="24"/>
                <w:szCs w:val="24"/>
              </w:rPr>
            </w:pPr>
            <w:r w:rsidRPr="00162E3B">
              <w:rPr>
                <w:rFonts w:cstheme="minorHAnsi"/>
                <w:sz w:val="24"/>
                <w:szCs w:val="24"/>
              </w:rPr>
              <w:t>Dirección postal</w:t>
            </w:r>
          </w:p>
        </w:tc>
        <w:tc>
          <w:tcPr>
            <w:tcW w:w="7223" w:type="dxa"/>
            <w:gridSpan w:val="4"/>
          </w:tcPr>
          <w:p w14:paraId="70A95845" w14:textId="77777777" w:rsidR="00302CD2" w:rsidRPr="00162E3B" w:rsidRDefault="00302CD2" w:rsidP="00A91FAE">
            <w:pPr>
              <w:jc w:val="both"/>
              <w:rPr>
                <w:rFonts w:cstheme="minorHAnsi"/>
                <w:sz w:val="24"/>
                <w:szCs w:val="24"/>
              </w:rPr>
            </w:pPr>
          </w:p>
        </w:tc>
      </w:tr>
      <w:tr w:rsidR="00302CD2" w:rsidRPr="00162E3B" w14:paraId="3A2F56B2" w14:textId="77777777" w:rsidTr="003B2C20">
        <w:tc>
          <w:tcPr>
            <w:tcW w:w="3964" w:type="dxa"/>
            <w:gridSpan w:val="3"/>
          </w:tcPr>
          <w:p w14:paraId="0B2DB595" w14:textId="77777777" w:rsidR="00302CD2" w:rsidRPr="00162E3B" w:rsidRDefault="00302CD2" w:rsidP="00A91FAE">
            <w:pPr>
              <w:jc w:val="both"/>
              <w:rPr>
                <w:rFonts w:cstheme="minorHAnsi"/>
                <w:sz w:val="24"/>
                <w:szCs w:val="24"/>
              </w:rPr>
            </w:pPr>
            <w:r w:rsidRPr="00162E3B">
              <w:rPr>
                <w:rFonts w:cstheme="minorHAnsi"/>
                <w:sz w:val="24"/>
                <w:szCs w:val="24"/>
              </w:rPr>
              <w:t>Teléfono</w:t>
            </w:r>
          </w:p>
        </w:tc>
        <w:tc>
          <w:tcPr>
            <w:tcW w:w="5664" w:type="dxa"/>
            <w:gridSpan w:val="2"/>
          </w:tcPr>
          <w:p w14:paraId="739BC707" w14:textId="77777777" w:rsidR="00302CD2" w:rsidRPr="00162E3B" w:rsidRDefault="00302CD2" w:rsidP="00A91FAE">
            <w:pPr>
              <w:jc w:val="both"/>
              <w:rPr>
                <w:rFonts w:cstheme="minorHAnsi"/>
                <w:sz w:val="24"/>
                <w:szCs w:val="24"/>
              </w:rPr>
            </w:pPr>
            <w:r w:rsidRPr="00162E3B">
              <w:rPr>
                <w:rFonts w:cstheme="minorHAnsi"/>
                <w:sz w:val="24"/>
                <w:szCs w:val="24"/>
              </w:rPr>
              <w:t>Correo electrónico</w:t>
            </w:r>
          </w:p>
        </w:tc>
      </w:tr>
      <w:tr w:rsidR="00302CD2" w:rsidRPr="00162E3B" w14:paraId="7C2E3161" w14:textId="77777777" w:rsidTr="003B2C20">
        <w:tc>
          <w:tcPr>
            <w:tcW w:w="2405" w:type="dxa"/>
          </w:tcPr>
          <w:p w14:paraId="451DCDF2" w14:textId="77777777" w:rsidR="00302CD2" w:rsidRPr="00162E3B" w:rsidRDefault="00302CD2" w:rsidP="00A91FAE">
            <w:pPr>
              <w:jc w:val="both"/>
              <w:rPr>
                <w:rFonts w:cstheme="minorHAnsi"/>
                <w:sz w:val="24"/>
                <w:szCs w:val="24"/>
              </w:rPr>
            </w:pPr>
            <w:r w:rsidRPr="00162E3B">
              <w:rPr>
                <w:rFonts w:cstheme="minorHAnsi"/>
                <w:sz w:val="24"/>
                <w:szCs w:val="24"/>
              </w:rPr>
              <w:t>Responsable</w:t>
            </w:r>
          </w:p>
        </w:tc>
        <w:tc>
          <w:tcPr>
            <w:tcW w:w="7223" w:type="dxa"/>
            <w:gridSpan w:val="4"/>
          </w:tcPr>
          <w:p w14:paraId="23728A3E" w14:textId="77777777" w:rsidR="00302CD2" w:rsidRPr="00162E3B" w:rsidRDefault="00302CD2" w:rsidP="00A91FAE">
            <w:pPr>
              <w:jc w:val="both"/>
              <w:rPr>
                <w:rFonts w:cstheme="minorHAnsi"/>
                <w:sz w:val="24"/>
                <w:szCs w:val="24"/>
              </w:rPr>
            </w:pPr>
          </w:p>
        </w:tc>
      </w:tr>
      <w:tr w:rsidR="00302CD2" w:rsidRPr="00162E3B" w14:paraId="6F2C7015" w14:textId="77777777" w:rsidTr="003B2C20">
        <w:tc>
          <w:tcPr>
            <w:tcW w:w="2405" w:type="dxa"/>
          </w:tcPr>
          <w:p w14:paraId="132953AC" w14:textId="77777777" w:rsidR="00302CD2" w:rsidRPr="00162E3B" w:rsidRDefault="00302CD2" w:rsidP="00A91FAE">
            <w:pPr>
              <w:jc w:val="both"/>
              <w:rPr>
                <w:rFonts w:cstheme="minorHAnsi"/>
                <w:sz w:val="24"/>
                <w:szCs w:val="24"/>
              </w:rPr>
            </w:pPr>
            <w:r w:rsidRPr="00162E3B">
              <w:rPr>
                <w:rFonts w:cstheme="minorHAnsi"/>
                <w:sz w:val="24"/>
                <w:szCs w:val="24"/>
              </w:rPr>
              <w:t>Autorización sanitaria</w:t>
            </w:r>
          </w:p>
        </w:tc>
        <w:tc>
          <w:tcPr>
            <w:tcW w:w="1843" w:type="dxa"/>
            <w:gridSpan w:val="3"/>
          </w:tcPr>
          <w:p w14:paraId="337BA3A9" w14:textId="77777777" w:rsidR="00302CD2" w:rsidRPr="00162E3B" w:rsidRDefault="00302CD2" w:rsidP="00A91FAE">
            <w:pPr>
              <w:jc w:val="both"/>
              <w:rPr>
                <w:rFonts w:cstheme="minorHAnsi"/>
                <w:sz w:val="24"/>
                <w:szCs w:val="24"/>
              </w:rPr>
            </w:pPr>
            <w:r w:rsidRPr="00162E3B">
              <w:rPr>
                <w:rFonts w:cstheme="minorHAnsi"/>
                <w:b/>
                <w:sz w:val="24"/>
                <w:szCs w:val="24"/>
              </w:rPr>
              <w:t xml:space="preserve">□ </w:t>
            </w:r>
            <w:r w:rsidRPr="00162E3B">
              <w:rPr>
                <w:rFonts w:cstheme="minorHAnsi"/>
                <w:sz w:val="24"/>
                <w:szCs w:val="24"/>
              </w:rPr>
              <w:t xml:space="preserve">Si       </w:t>
            </w:r>
            <w:r w:rsidRPr="00162E3B">
              <w:rPr>
                <w:rFonts w:cstheme="minorHAnsi"/>
                <w:b/>
                <w:sz w:val="24"/>
                <w:szCs w:val="24"/>
              </w:rPr>
              <w:t>□</w:t>
            </w:r>
            <w:r w:rsidRPr="00162E3B">
              <w:rPr>
                <w:rFonts w:cstheme="minorHAnsi"/>
                <w:sz w:val="24"/>
                <w:szCs w:val="24"/>
              </w:rPr>
              <w:t xml:space="preserve"> No</w:t>
            </w:r>
          </w:p>
        </w:tc>
        <w:tc>
          <w:tcPr>
            <w:tcW w:w="5380" w:type="dxa"/>
          </w:tcPr>
          <w:p w14:paraId="29424A63" w14:textId="77777777" w:rsidR="00302CD2" w:rsidRPr="00162E3B" w:rsidRDefault="00302CD2" w:rsidP="00A91FAE">
            <w:pPr>
              <w:jc w:val="both"/>
              <w:rPr>
                <w:rFonts w:cstheme="minorHAnsi"/>
                <w:sz w:val="24"/>
                <w:szCs w:val="24"/>
              </w:rPr>
            </w:pPr>
            <w:r w:rsidRPr="00162E3B">
              <w:rPr>
                <w:rFonts w:cstheme="minorHAnsi"/>
                <w:sz w:val="24"/>
                <w:szCs w:val="24"/>
              </w:rPr>
              <w:t>Válida hasta:</w:t>
            </w:r>
          </w:p>
        </w:tc>
      </w:tr>
      <w:tr w:rsidR="00302CD2" w:rsidRPr="00162E3B" w14:paraId="5C9A0961" w14:textId="77777777" w:rsidTr="003B2C20">
        <w:tc>
          <w:tcPr>
            <w:tcW w:w="2405" w:type="dxa"/>
          </w:tcPr>
          <w:p w14:paraId="16D4D7B5" w14:textId="77777777" w:rsidR="00302CD2" w:rsidRPr="00162E3B" w:rsidRDefault="00302CD2" w:rsidP="00A91FAE">
            <w:pPr>
              <w:jc w:val="both"/>
              <w:rPr>
                <w:rFonts w:cstheme="minorHAnsi"/>
                <w:sz w:val="24"/>
                <w:szCs w:val="24"/>
              </w:rPr>
            </w:pPr>
            <w:r w:rsidRPr="00162E3B">
              <w:rPr>
                <w:rFonts w:cstheme="minorHAnsi"/>
                <w:sz w:val="24"/>
                <w:szCs w:val="24"/>
              </w:rPr>
              <w:t>Tipo de relación</w:t>
            </w:r>
          </w:p>
        </w:tc>
        <w:tc>
          <w:tcPr>
            <w:tcW w:w="7223" w:type="dxa"/>
            <w:gridSpan w:val="4"/>
          </w:tcPr>
          <w:p w14:paraId="7E63FAD0" w14:textId="77777777" w:rsidR="00302CD2" w:rsidRPr="00162E3B" w:rsidRDefault="00302CD2" w:rsidP="00A91FAE">
            <w:pPr>
              <w:jc w:val="both"/>
              <w:rPr>
                <w:rFonts w:cstheme="minorHAnsi"/>
                <w:sz w:val="24"/>
                <w:szCs w:val="24"/>
              </w:rPr>
            </w:pPr>
          </w:p>
        </w:tc>
      </w:tr>
      <w:tr w:rsidR="00302CD2" w:rsidRPr="00162E3B" w14:paraId="27BDB3A4" w14:textId="77777777" w:rsidTr="003B2C20">
        <w:tc>
          <w:tcPr>
            <w:tcW w:w="2972" w:type="dxa"/>
            <w:gridSpan w:val="2"/>
          </w:tcPr>
          <w:p w14:paraId="1C66A5FB" w14:textId="77777777" w:rsidR="00302CD2" w:rsidRPr="00162E3B" w:rsidRDefault="00302CD2" w:rsidP="00A91FAE">
            <w:pPr>
              <w:jc w:val="both"/>
              <w:rPr>
                <w:rFonts w:cstheme="minorHAnsi"/>
                <w:sz w:val="24"/>
                <w:szCs w:val="24"/>
              </w:rPr>
            </w:pPr>
            <w:r w:rsidRPr="00162E3B">
              <w:rPr>
                <w:rFonts w:cstheme="minorHAnsi"/>
                <w:sz w:val="24"/>
                <w:szCs w:val="24"/>
              </w:rPr>
              <w:t>Servicios subcontratados</w:t>
            </w:r>
          </w:p>
        </w:tc>
        <w:tc>
          <w:tcPr>
            <w:tcW w:w="6656" w:type="dxa"/>
            <w:gridSpan w:val="3"/>
          </w:tcPr>
          <w:p w14:paraId="28FA5C8F" w14:textId="77777777" w:rsidR="00302CD2" w:rsidRPr="00162E3B" w:rsidRDefault="00302CD2" w:rsidP="00A91FAE">
            <w:pPr>
              <w:jc w:val="both"/>
              <w:rPr>
                <w:rFonts w:cstheme="minorHAnsi"/>
                <w:sz w:val="24"/>
                <w:szCs w:val="24"/>
              </w:rPr>
            </w:pPr>
          </w:p>
        </w:tc>
      </w:tr>
    </w:tbl>
    <w:p w14:paraId="33A15E50" w14:textId="77777777" w:rsidR="00302CD2" w:rsidRPr="00162E3B" w:rsidRDefault="00302CD2" w:rsidP="00A91FAE">
      <w:pPr>
        <w:spacing w:after="0" w:line="240" w:lineRule="auto"/>
        <w:jc w:val="both"/>
        <w:rPr>
          <w:rFonts w:eastAsia="Calibri" w:cstheme="minorHAnsi"/>
          <w:b/>
          <w:sz w:val="24"/>
          <w:szCs w:val="24"/>
        </w:rPr>
      </w:pPr>
    </w:p>
    <w:p w14:paraId="50AC04B2" w14:textId="77777777" w:rsidR="008B053B" w:rsidRPr="00162E3B" w:rsidRDefault="003045F1" w:rsidP="00A91FAE">
      <w:pPr>
        <w:pStyle w:val="Estilo4"/>
        <w:spacing w:before="0" w:line="240" w:lineRule="auto"/>
        <w:jc w:val="both"/>
        <w:rPr>
          <w:rFonts w:asciiTheme="minorHAnsi" w:hAnsiTheme="minorHAnsi" w:cstheme="minorHAnsi"/>
        </w:rPr>
      </w:pPr>
      <w:bookmarkStart w:id="117" w:name="_Toc494696519"/>
      <w:r w:rsidRPr="00162E3B">
        <w:rPr>
          <w:rFonts w:asciiTheme="minorHAnsi" w:hAnsiTheme="minorHAnsi" w:cstheme="minorHAnsi"/>
        </w:rPr>
        <w:t>5</w:t>
      </w:r>
      <w:r w:rsidR="00302CD2" w:rsidRPr="00162E3B">
        <w:rPr>
          <w:rFonts w:asciiTheme="minorHAnsi" w:hAnsiTheme="minorHAnsi" w:cstheme="minorHAnsi"/>
        </w:rPr>
        <w:t>.</w:t>
      </w:r>
      <w:r w:rsidR="006167CF" w:rsidRPr="00162E3B">
        <w:rPr>
          <w:rFonts w:asciiTheme="minorHAnsi" w:hAnsiTheme="minorHAnsi" w:cstheme="minorHAnsi"/>
        </w:rPr>
        <w:t>5</w:t>
      </w:r>
      <w:r w:rsidR="00302CD2" w:rsidRPr="00162E3B">
        <w:rPr>
          <w:rFonts w:asciiTheme="minorHAnsi" w:hAnsiTheme="minorHAnsi" w:cstheme="minorHAnsi"/>
        </w:rPr>
        <w:t xml:space="preserve"> </w:t>
      </w:r>
      <w:r w:rsidR="008B053B" w:rsidRPr="00162E3B">
        <w:rPr>
          <w:rFonts w:asciiTheme="minorHAnsi" w:hAnsiTheme="minorHAnsi" w:cstheme="minorHAnsi"/>
        </w:rPr>
        <w:t>Medios técnicos</w:t>
      </w:r>
      <w:bookmarkEnd w:id="117"/>
    </w:p>
    <w:p w14:paraId="723CEE23" w14:textId="77777777" w:rsidR="00EC13C6" w:rsidRPr="00162E3B" w:rsidRDefault="00EC13C6" w:rsidP="00A91FAE">
      <w:pPr>
        <w:pStyle w:val="Estilo4"/>
        <w:spacing w:before="0" w:line="240" w:lineRule="auto"/>
        <w:jc w:val="both"/>
        <w:rPr>
          <w:rFonts w:asciiTheme="minorHAnsi" w:hAnsiTheme="minorHAnsi" w:cstheme="minorHAnsi"/>
        </w:rPr>
      </w:pPr>
    </w:p>
    <w:p w14:paraId="2688ADE0" w14:textId="77777777" w:rsidR="008B053B" w:rsidRPr="00162E3B" w:rsidRDefault="003045F1" w:rsidP="00A91FAE">
      <w:pPr>
        <w:pStyle w:val="Estilo4"/>
        <w:spacing w:before="0" w:line="240" w:lineRule="auto"/>
        <w:jc w:val="both"/>
        <w:rPr>
          <w:rFonts w:asciiTheme="minorHAnsi" w:hAnsiTheme="minorHAnsi" w:cstheme="minorHAnsi"/>
        </w:rPr>
      </w:pPr>
      <w:bookmarkStart w:id="118" w:name="_Toc494696520"/>
      <w:r w:rsidRPr="00162E3B">
        <w:rPr>
          <w:rFonts w:asciiTheme="minorHAnsi" w:hAnsiTheme="minorHAnsi" w:cstheme="minorHAnsi"/>
        </w:rPr>
        <w:t>5</w:t>
      </w:r>
      <w:r w:rsidR="00EC13C6" w:rsidRPr="00162E3B">
        <w:rPr>
          <w:rFonts w:asciiTheme="minorHAnsi" w:hAnsiTheme="minorHAnsi" w:cstheme="minorHAnsi"/>
        </w:rPr>
        <w:t>.</w:t>
      </w:r>
      <w:r w:rsidR="006167CF" w:rsidRPr="00162E3B">
        <w:rPr>
          <w:rFonts w:asciiTheme="minorHAnsi" w:hAnsiTheme="minorHAnsi" w:cstheme="minorHAnsi"/>
        </w:rPr>
        <w:t>5</w:t>
      </w:r>
      <w:r w:rsidR="00EC13C6" w:rsidRPr="00162E3B">
        <w:rPr>
          <w:rFonts w:asciiTheme="minorHAnsi" w:hAnsiTheme="minorHAnsi" w:cstheme="minorHAnsi"/>
        </w:rPr>
        <w:t>.1 Medios clínicos</w:t>
      </w:r>
      <w:bookmarkEnd w:id="118"/>
    </w:p>
    <w:p w14:paraId="64833946" w14:textId="77777777" w:rsidR="00EC13C6" w:rsidRPr="00162E3B" w:rsidRDefault="00EC13C6" w:rsidP="00A91FAE">
      <w:pPr>
        <w:spacing w:after="0" w:line="240" w:lineRule="auto"/>
        <w:jc w:val="both"/>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569"/>
        <w:gridCol w:w="532"/>
        <w:gridCol w:w="2815"/>
        <w:gridCol w:w="566"/>
        <w:gridCol w:w="588"/>
      </w:tblGrid>
      <w:tr w:rsidR="00EC13C6" w:rsidRPr="00162E3B" w14:paraId="36513726" w14:textId="77777777" w:rsidTr="00EC13C6">
        <w:tc>
          <w:tcPr>
            <w:tcW w:w="4558" w:type="dxa"/>
          </w:tcPr>
          <w:p w14:paraId="19391689"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Elemento</w:t>
            </w:r>
          </w:p>
        </w:tc>
        <w:tc>
          <w:tcPr>
            <w:tcW w:w="569" w:type="dxa"/>
          </w:tcPr>
          <w:p w14:paraId="3E225305"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Si</w:t>
            </w:r>
          </w:p>
        </w:tc>
        <w:tc>
          <w:tcPr>
            <w:tcW w:w="532" w:type="dxa"/>
          </w:tcPr>
          <w:p w14:paraId="45D7CB12"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No</w:t>
            </w:r>
          </w:p>
        </w:tc>
        <w:tc>
          <w:tcPr>
            <w:tcW w:w="2815" w:type="dxa"/>
          </w:tcPr>
          <w:p w14:paraId="02964CBB"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Marca/Modelo</w:t>
            </w:r>
          </w:p>
        </w:tc>
        <w:tc>
          <w:tcPr>
            <w:tcW w:w="566" w:type="dxa"/>
          </w:tcPr>
          <w:p w14:paraId="5B0A5795"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Pr</w:t>
            </w:r>
          </w:p>
        </w:tc>
        <w:tc>
          <w:tcPr>
            <w:tcW w:w="588" w:type="dxa"/>
          </w:tcPr>
          <w:p w14:paraId="36CECB12"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Sub</w:t>
            </w:r>
          </w:p>
        </w:tc>
      </w:tr>
      <w:tr w:rsidR="00EC13C6" w:rsidRPr="00162E3B" w14:paraId="73D5EA1F" w14:textId="77777777" w:rsidTr="00EC13C6">
        <w:tc>
          <w:tcPr>
            <w:tcW w:w="4558" w:type="dxa"/>
          </w:tcPr>
          <w:p w14:paraId="64BD7CD4"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Báscula de peso con talla</w:t>
            </w:r>
          </w:p>
        </w:tc>
        <w:tc>
          <w:tcPr>
            <w:tcW w:w="569" w:type="dxa"/>
          </w:tcPr>
          <w:p w14:paraId="546AAA8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1B1DE5C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503BA4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5B0D691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C848B04"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621CAC37" w14:textId="77777777" w:rsidTr="00EC13C6">
        <w:tc>
          <w:tcPr>
            <w:tcW w:w="4558" w:type="dxa"/>
          </w:tcPr>
          <w:p w14:paraId="7083A703"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Martillo de reflejos</w:t>
            </w:r>
          </w:p>
        </w:tc>
        <w:tc>
          <w:tcPr>
            <w:tcW w:w="569" w:type="dxa"/>
          </w:tcPr>
          <w:p w14:paraId="05AB12C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EFB48E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5928E17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105E95B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17A2F84F"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0C4A88FC" w14:textId="77777777" w:rsidTr="00EC13C6">
        <w:tc>
          <w:tcPr>
            <w:tcW w:w="4558" w:type="dxa"/>
          </w:tcPr>
          <w:p w14:paraId="010798B2"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Fonendoscopio</w:t>
            </w:r>
          </w:p>
        </w:tc>
        <w:tc>
          <w:tcPr>
            <w:tcW w:w="569" w:type="dxa"/>
          </w:tcPr>
          <w:p w14:paraId="1B79888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207889A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B45976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7CD664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DD9818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2206D658" w14:textId="77777777" w:rsidTr="00EC13C6">
        <w:tc>
          <w:tcPr>
            <w:tcW w:w="4558" w:type="dxa"/>
          </w:tcPr>
          <w:p w14:paraId="2275F1D5"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Esfigmomanómetro</w:t>
            </w:r>
          </w:p>
        </w:tc>
        <w:tc>
          <w:tcPr>
            <w:tcW w:w="569" w:type="dxa"/>
          </w:tcPr>
          <w:p w14:paraId="21CB3A6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C8BE92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E7BE99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22BDF63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C9B6F39"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6EB73E54" w14:textId="77777777" w:rsidTr="00EC13C6">
        <w:tc>
          <w:tcPr>
            <w:tcW w:w="4558" w:type="dxa"/>
          </w:tcPr>
          <w:p w14:paraId="7B59B286"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Holter o similar</w:t>
            </w:r>
          </w:p>
        </w:tc>
        <w:tc>
          <w:tcPr>
            <w:tcW w:w="569" w:type="dxa"/>
          </w:tcPr>
          <w:p w14:paraId="3B22C69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029C89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1E01A0C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F829EA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110E5A9F"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E1826FE" w14:textId="77777777" w:rsidTr="00EC13C6">
        <w:tc>
          <w:tcPr>
            <w:tcW w:w="4558" w:type="dxa"/>
          </w:tcPr>
          <w:p w14:paraId="06DF220B"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Peak-flow</w:t>
            </w:r>
          </w:p>
        </w:tc>
        <w:tc>
          <w:tcPr>
            <w:tcW w:w="569" w:type="dxa"/>
          </w:tcPr>
          <w:p w14:paraId="3929A77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E0B0F5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59579D5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113D248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71AEE871"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6A59B0BC" w14:textId="77777777" w:rsidTr="00EC13C6">
        <w:tc>
          <w:tcPr>
            <w:tcW w:w="4558" w:type="dxa"/>
          </w:tcPr>
          <w:p w14:paraId="5F9CC67F"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Espirómetro</w:t>
            </w:r>
          </w:p>
        </w:tc>
        <w:tc>
          <w:tcPr>
            <w:tcW w:w="569" w:type="dxa"/>
          </w:tcPr>
          <w:p w14:paraId="1C77E96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F40EFA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3936A31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001BD03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60FE1E4"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7890B45B" w14:textId="77777777" w:rsidTr="00EC13C6">
        <w:tc>
          <w:tcPr>
            <w:tcW w:w="4558" w:type="dxa"/>
          </w:tcPr>
          <w:p w14:paraId="0DDDFA69"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Ecocardiógrafo – Doppler</w:t>
            </w:r>
          </w:p>
        </w:tc>
        <w:tc>
          <w:tcPr>
            <w:tcW w:w="569" w:type="dxa"/>
          </w:tcPr>
          <w:p w14:paraId="17DC470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789D391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2A53DD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58424A6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022C4CF3"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D883FDA" w14:textId="77777777" w:rsidTr="00EC13C6">
        <w:tc>
          <w:tcPr>
            <w:tcW w:w="4558" w:type="dxa"/>
          </w:tcPr>
          <w:p w14:paraId="6263FC19"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Ergómetro</w:t>
            </w:r>
          </w:p>
        </w:tc>
        <w:tc>
          <w:tcPr>
            <w:tcW w:w="569" w:type="dxa"/>
          </w:tcPr>
          <w:p w14:paraId="30CB315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7E316DE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953700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20FD55F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1D6EE7F"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7D26AA14" w14:textId="77777777" w:rsidTr="00EC13C6">
        <w:tc>
          <w:tcPr>
            <w:tcW w:w="4558" w:type="dxa"/>
          </w:tcPr>
          <w:p w14:paraId="0F064D23"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ECG de esfuerzo</w:t>
            </w:r>
          </w:p>
        </w:tc>
        <w:tc>
          <w:tcPr>
            <w:tcW w:w="569" w:type="dxa"/>
          </w:tcPr>
          <w:p w14:paraId="7FCA015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3A3623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2DFAD32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0A82975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EF3E1B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7A818EEA" w14:textId="77777777" w:rsidTr="00EC13C6">
        <w:tc>
          <w:tcPr>
            <w:tcW w:w="4558" w:type="dxa"/>
          </w:tcPr>
          <w:p w14:paraId="4F57AC7D"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Electrocardiógrafo</w:t>
            </w:r>
          </w:p>
        </w:tc>
        <w:tc>
          <w:tcPr>
            <w:tcW w:w="569" w:type="dxa"/>
          </w:tcPr>
          <w:p w14:paraId="71810E8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7F181A9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5AC0743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24370A5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E958E50"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2AF11395" w14:textId="77777777" w:rsidTr="00EC13C6">
        <w:tc>
          <w:tcPr>
            <w:tcW w:w="4558" w:type="dxa"/>
          </w:tcPr>
          <w:p w14:paraId="5754B0F3"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Oftalmoscopio indirecto</w:t>
            </w:r>
          </w:p>
        </w:tc>
        <w:tc>
          <w:tcPr>
            <w:tcW w:w="569" w:type="dxa"/>
          </w:tcPr>
          <w:p w14:paraId="6715438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5CD59E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21FFD3E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6E7139F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08C93B3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05D1DE25" w14:textId="77777777" w:rsidTr="00EC13C6">
        <w:tc>
          <w:tcPr>
            <w:tcW w:w="4558" w:type="dxa"/>
          </w:tcPr>
          <w:p w14:paraId="7D88FEDC"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Escala de Optotipos (para agudeza visual lejana)</w:t>
            </w:r>
          </w:p>
        </w:tc>
        <w:tc>
          <w:tcPr>
            <w:tcW w:w="569" w:type="dxa"/>
          </w:tcPr>
          <w:p w14:paraId="0BA645E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4D515E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7DB6D87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6A9C713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0EAFB57B"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9A734ED" w14:textId="77777777" w:rsidTr="00EC13C6">
        <w:tc>
          <w:tcPr>
            <w:tcW w:w="4558" w:type="dxa"/>
          </w:tcPr>
          <w:p w14:paraId="5F43D63B"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Optotipos</w:t>
            </w:r>
          </w:p>
        </w:tc>
        <w:tc>
          <w:tcPr>
            <w:tcW w:w="569" w:type="dxa"/>
          </w:tcPr>
          <w:p w14:paraId="487E766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690B5D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89BE47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F97DB3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FC23CE7"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7771DB8B" w14:textId="77777777" w:rsidTr="00EC13C6">
        <w:tc>
          <w:tcPr>
            <w:tcW w:w="4558" w:type="dxa"/>
          </w:tcPr>
          <w:p w14:paraId="3EA614C1" w14:textId="77777777" w:rsidR="00EC13C6" w:rsidRPr="00162E3B" w:rsidRDefault="004104F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24 Láminas pseudoisocromáticas</w:t>
            </w:r>
          </w:p>
        </w:tc>
        <w:tc>
          <w:tcPr>
            <w:tcW w:w="569" w:type="dxa"/>
          </w:tcPr>
          <w:p w14:paraId="047713D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6741163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6FF1B0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3BC682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DF3A79C"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1DCDA49" w14:textId="77777777" w:rsidTr="00EC13C6">
        <w:tc>
          <w:tcPr>
            <w:tcW w:w="4558" w:type="dxa"/>
          </w:tcPr>
          <w:p w14:paraId="66005576"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Test para alteraciones de visión binocular</w:t>
            </w:r>
          </w:p>
        </w:tc>
        <w:tc>
          <w:tcPr>
            <w:tcW w:w="569" w:type="dxa"/>
          </w:tcPr>
          <w:p w14:paraId="35DB745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F0B441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2E3EE97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E8F30E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1654E4DE"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1E9C6B3" w14:textId="77777777" w:rsidTr="00EC13C6">
        <w:tc>
          <w:tcPr>
            <w:tcW w:w="4558" w:type="dxa"/>
          </w:tcPr>
          <w:p w14:paraId="20AF00DB"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Test para valoración de forias</w:t>
            </w:r>
          </w:p>
        </w:tc>
        <w:tc>
          <w:tcPr>
            <w:tcW w:w="569" w:type="dxa"/>
          </w:tcPr>
          <w:p w14:paraId="74C09F5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1CAD6E8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476D5A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1DEEB3D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9753E74"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61A72A18" w14:textId="77777777" w:rsidTr="00EC13C6">
        <w:tc>
          <w:tcPr>
            <w:tcW w:w="4558" w:type="dxa"/>
          </w:tcPr>
          <w:p w14:paraId="1078A3B6"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Frontofocómetro</w:t>
            </w:r>
          </w:p>
        </w:tc>
        <w:tc>
          <w:tcPr>
            <w:tcW w:w="569" w:type="dxa"/>
          </w:tcPr>
          <w:p w14:paraId="7F2D390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4F2DA4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73ACA9E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200355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1D0B9D88"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CD97969" w14:textId="77777777" w:rsidTr="00EC13C6">
        <w:tc>
          <w:tcPr>
            <w:tcW w:w="4558" w:type="dxa"/>
          </w:tcPr>
          <w:p w14:paraId="6506C3B1"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Deslumbrómetro</w:t>
            </w:r>
          </w:p>
        </w:tc>
        <w:tc>
          <w:tcPr>
            <w:tcW w:w="569" w:type="dxa"/>
          </w:tcPr>
          <w:p w14:paraId="4F8E497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20A6721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2C72C35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9BD30F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7A0CEC7D"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0F09B6CD" w14:textId="77777777" w:rsidTr="00EC13C6">
        <w:tc>
          <w:tcPr>
            <w:tcW w:w="4558" w:type="dxa"/>
          </w:tcPr>
          <w:p w14:paraId="1E1390AE"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Lámpara de Hendidura y tonómetro</w:t>
            </w:r>
          </w:p>
        </w:tc>
        <w:tc>
          <w:tcPr>
            <w:tcW w:w="569" w:type="dxa"/>
          </w:tcPr>
          <w:p w14:paraId="6FA22D6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BB4286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097FA20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0076FA5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F6EF714"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2B472E0E" w14:textId="77777777" w:rsidTr="00EC13C6">
        <w:tc>
          <w:tcPr>
            <w:tcW w:w="4558" w:type="dxa"/>
          </w:tcPr>
          <w:p w14:paraId="02B69125"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Campímetro</w:t>
            </w:r>
          </w:p>
        </w:tc>
        <w:tc>
          <w:tcPr>
            <w:tcW w:w="569" w:type="dxa"/>
          </w:tcPr>
          <w:p w14:paraId="30EAF48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0B3F92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536AEFD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87EEEC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89C326C"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4082B336" w14:textId="77777777" w:rsidTr="00EC13C6">
        <w:trPr>
          <w:trHeight w:val="257"/>
        </w:trPr>
        <w:tc>
          <w:tcPr>
            <w:tcW w:w="4558" w:type="dxa"/>
          </w:tcPr>
          <w:p w14:paraId="64BE9A3D"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Anomaloscopio</w:t>
            </w:r>
          </w:p>
        </w:tc>
        <w:tc>
          <w:tcPr>
            <w:tcW w:w="569" w:type="dxa"/>
          </w:tcPr>
          <w:p w14:paraId="7F2FF71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6E28156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12C9489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EF18EC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4007484"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37A55E80" w14:textId="77777777" w:rsidTr="00EC13C6">
        <w:tc>
          <w:tcPr>
            <w:tcW w:w="4558" w:type="dxa"/>
          </w:tcPr>
          <w:p w14:paraId="7121EE7D"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Caja de lentes de prueba y montura</w:t>
            </w:r>
          </w:p>
        </w:tc>
        <w:tc>
          <w:tcPr>
            <w:tcW w:w="569" w:type="dxa"/>
          </w:tcPr>
          <w:p w14:paraId="3DC7236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1BA4FE5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23BEB2C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65DDBF0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06F672F9"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4F51CCDA" w14:textId="77777777" w:rsidTr="00EC13C6">
        <w:tc>
          <w:tcPr>
            <w:tcW w:w="4558" w:type="dxa"/>
          </w:tcPr>
          <w:p w14:paraId="5E271623"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Retinoscopio</w:t>
            </w:r>
          </w:p>
        </w:tc>
        <w:tc>
          <w:tcPr>
            <w:tcW w:w="569" w:type="dxa"/>
          </w:tcPr>
          <w:p w14:paraId="1C891B0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52DF8F7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590E9C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0366688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0AC554C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3B669B15" w14:textId="77777777" w:rsidTr="00EC13C6">
        <w:tc>
          <w:tcPr>
            <w:tcW w:w="4558" w:type="dxa"/>
          </w:tcPr>
          <w:p w14:paraId="102CA562"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Autorrefractómetro con Queratómetro</w:t>
            </w:r>
          </w:p>
        </w:tc>
        <w:tc>
          <w:tcPr>
            <w:tcW w:w="569" w:type="dxa"/>
          </w:tcPr>
          <w:p w14:paraId="1BD1607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A6D9F9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A90948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79F317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138CEE9"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5848509" w14:textId="77777777" w:rsidTr="00EC13C6">
        <w:tc>
          <w:tcPr>
            <w:tcW w:w="4558" w:type="dxa"/>
          </w:tcPr>
          <w:p w14:paraId="6A5857AF"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Rinoscopio</w:t>
            </w:r>
          </w:p>
        </w:tc>
        <w:tc>
          <w:tcPr>
            <w:tcW w:w="569" w:type="dxa"/>
          </w:tcPr>
          <w:p w14:paraId="5A28B35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6675A1A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9C70CE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7446210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16EDF97"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7989D78" w14:textId="77777777" w:rsidTr="00EC13C6">
        <w:tc>
          <w:tcPr>
            <w:tcW w:w="4558" w:type="dxa"/>
          </w:tcPr>
          <w:p w14:paraId="57F09AA9"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Otoscopio de luz halógena</w:t>
            </w:r>
          </w:p>
        </w:tc>
        <w:tc>
          <w:tcPr>
            <w:tcW w:w="569" w:type="dxa"/>
          </w:tcPr>
          <w:p w14:paraId="446A30E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8E373F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08E3FD2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2D74A7A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F4F7DC3"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7F64294E" w14:textId="77777777" w:rsidTr="00EC13C6">
        <w:tc>
          <w:tcPr>
            <w:tcW w:w="4558" w:type="dxa"/>
          </w:tcPr>
          <w:p w14:paraId="14DDF9B6"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Audiómetro (vía aérea y ósea)</w:t>
            </w:r>
          </w:p>
        </w:tc>
        <w:tc>
          <w:tcPr>
            <w:tcW w:w="569" w:type="dxa"/>
          </w:tcPr>
          <w:p w14:paraId="22C16AE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712FB53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E48559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807CAA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DF587B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3E0B7542" w14:textId="77777777" w:rsidTr="00EC13C6">
        <w:tc>
          <w:tcPr>
            <w:tcW w:w="4558" w:type="dxa"/>
          </w:tcPr>
          <w:p w14:paraId="40918D99"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Cabina insonorizada</w:t>
            </w:r>
          </w:p>
        </w:tc>
        <w:tc>
          <w:tcPr>
            <w:tcW w:w="569" w:type="dxa"/>
          </w:tcPr>
          <w:p w14:paraId="2AF1EE9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1E5ADFB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1F442BB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154D0D7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809E10C"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62BDD80E" w14:textId="77777777" w:rsidTr="00EC13C6">
        <w:tc>
          <w:tcPr>
            <w:tcW w:w="4558" w:type="dxa"/>
          </w:tcPr>
          <w:p w14:paraId="589E2E08"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Impedanciómetro</w:t>
            </w:r>
          </w:p>
        </w:tc>
        <w:tc>
          <w:tcPr>
            <w:tcW w:w="569" w:type="dxa"/>
          </w:tcPr>
          <w:p w14:paraId="4758C69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3C6847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1D4904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2AF3BA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07910D74"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36CFB1C" w14:textId="77777777" w:rsidTr="00EC13C6">
        <w:tc>
          <w:tcPr>
            <w:tcW w:w="4558" w:type="dxa"/>
          </w:tcPr>
          <w:p w14:paraId="281684C7"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Material psicológico</w:t>
            </w:r>
          </w:p>
        </w:tc>
        <w:tc>
          <w:tcPr>
            <w:tcW w:w="569" w:type="dxa"/>
          </w:tcPr>
          <w:p w14:paraId="02F08B2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61172E3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5155902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5A894A7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5FFBA16F"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415C23ED" w14:textId="77777777" w:rsidTr="00EC13C6">
        <w:tc>
          <w:tcPr>
            <w:tcW w:w="4558" w:type="dxa"/>
          </w:tcPr>
          <w:p w14:paraId="16EA4E92"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Ecocardiografía abdominal.</w:t>
            </w:r>
          </w:p>
        </w:tc>
        <w:tc>
          <w:tcPr>
            <w:tcW w:w="569" w:type="dxa"/>
          </w:tcPr>
          <w:p w14:paraId="35D4F20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5550EB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B217F9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7F28447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6D7015D"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767CD130" w14:textId="77777777" w:rsidTr="00EC13C6">
        <w:tc>
          <w:tcPr>
            <w:tcW w:w="4558" w:type="dxa"/>
          </w:tcPr>
          <w:p w14:paraId="06DB1E75" w14:textId="77777777" w:rsidR="00EC13C6" w:rsidRPr="00162E3B" w:rsidRDefault="00EC13C6" w:rsidP="00A91FAE">
            <w:pPr>
              <w:spacing w:after="0" w:line="240" w:lineRule="auto"/>
              <w:jc w:val="both"/>
              <w:rPr>
                <w:rFonts w:eastAsia="Times New Roman" w:cstheme="minorHAnsi"/>
                <w:sz w:val="24"/>
                <w:szCs w:val="24"/>
                <w:lang w:eastAsia="es-ES"/>
              </w:rPr>
            </w:pPr>
          </w:p>
        </w:tc>
        <w:tc>
          <w:tcPr>
            <w:tcW w:w="569" w:type="dxa"/>
          </w:tcPr>
          <w:p w14:paraId="1F2C1C7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7A4BB56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57BEE0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E67CE9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F6CA82F"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1A3E50E" w14:textId="77777777" w:rsidTr="00EC13C6">
        <w:tc>
          <w:tcPr>
            <w:tcW w:w="4558" w:type="dxa"/>
          </w:tcPr>
          <w:p w14:paraId="2D720E88" w14:textId="77777777" w:rsidR="00EC13C6" w:rsidRPr="00162E3B" w:rsidRDefault="00EC13C6" w:rsidP="00A91FAE">
            <w:pPr>
              <w:spacing w:after="0" w:line="240" w:lineRule="auto"/>
              <w:jc w:val="both"/>
              <w:rPr>
                <w:rFonts w:eastAsia="Times New Roman" w:cstheme="minorHAnsi"/>
                <w:sz w:val="24"/>
                <w:szCs w:val="24"/>
                <w:lang w:eastAsia="es-ES"/>
              </w:rPr>
            </w:pPr>
          </w:p>
        </w:tc>
        <w:tc>
          <w:tcPr>
            <w:tcW w:w="569" w:type="dxa"/>
          </w:tcPr>
          <w:p w14:paraId="0BA4470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846C12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0D6C993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1A3E6E4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81891F2" w14:textId="77777777" w:rsidR="00EC13C6" w:rsidRPr="00162E3B" w:rsidRDefault="00EC13C6" w:rsidP="00A91FAE">
            <w:pPr>
              <w:spacing w:after="0" w:line="240" w:lineRule="auto"/>
              <w:jc w:val="both"/>
              <w:rPr>
                <w:rFonts w:eastAsia="Times New Roman" w:cstheme="minorHAnsi"/>
                <w:b/>
                <w:sz w:val="24"/>
                <w:szCs w:val="24"/>
                <w:lang w:eastAsia="es-ES"/>
              </w:rPr>
            </w:pPr>
          </w:p>
        </w:tc>
      </w:tr>
    </w:tbl>
    <w:p w14:paraId="57971264" w14:textId="77777777" w:rsidR="00302CD2" w:rsidRPr="00162E3B" w:rsidRDefault="00302CD2" w:rsidP="00A91FAE">
      <w:pPr>
        <w:spacing w:after="0" w:line="240" w:lineRule="auto"/>
        <w:jc w:val="both"/>
        <w:rPr>
          <w:rFonts w:eastAsia="Calibri" w:cstheme="minorHAnsi"/>
          <w:sz w:val="24"/>
          <w:szCs w:val="24"/>
        </w:rPr>
      </w:pPr>
    </w:p>
    <w:p w14:paraId="59A96B08" w14:textId="77777777" w:rsidR="008B053B" w:rsidRPr="00162E3B" w:rsidRDefault="008B053B" w:rsidP="00A91FAE">
      <w:pPr>
        <w:spacing w:after="0" w:line="240" w:lineRule="auto"/>
        <w:jc w:val="both"/>
        <w:rPr>
          <w:rFonts w:eastAsia="Calibri" w:cstheme="minorHAnsi"/>
          <w:sz w:val="24"/>
          <w:szCs w:val="24"/>
        </w:rPr>
      </w:pPr>
    </w:p>
    <w:p w14:paraId="537BF08A" w14:textId="77777777" w:rsidR="00EC13C6" w:rsidRPr="00162E3B" w:rsidRDefault="003045F1" w:rsidP="00A91FAE">
      <w:pPr>
        <w:pStyle w:val="Estilo4"/>
        <w:spacing w:before="0" w:line="240" w:lineRule="auto"/>
        <w:jc w:val="both"/>
        <w:rPr>
          <w:rFonts w:asciiTheme="minorHAnsi" w:hAnsiTheme="minorHAnsi" w:cstheme="minorHAnsi"/>
        </w:rPr>
      </w:pPr>
      <w:bookmarkStart w:id="119" w:name="_Toc494696521"/>
      <w:r w:rsidRPr="00162E3B">
        <w:rPr>
          <w:rFonts w:asciiTheme="minorHAnsi" w:hAnsiTheme="minorHAnsi" w:cstheme="minorHAnsi"/>
        </w:rPr>
        <w:lastRenderedPageBreak/>
        <w:t>5</w:t>
      </w:r>
      <w:r w:rsidR="00EC13C6" w:rsidRPr="00162E3B">
        <w:rPr>
          <w:rFonts w:asciiTheme="minorHAnsi" w:hAnsiTheme="minorHAnsi" w:cstheme="minorHAnsi"/>
        </w:rPr>
        <w:t>.</w:t>
      </w:r>
      <w:r w:rsidR="006167CF" w:rsidRPr="00162E3B">
        <w:rPr>
          <w:rFonts w:asciiTheme="minorHAnsi" w:hAnsiTheme="minorHAnsi" w:cstheme="minorHAnsi"/>
        </w:rPr>
        <w:t>5</w:t>
      </w:r>
      <w:r w:rsidR="00EC13C6" w:rsidRPr="00162E3B">
        <w:rPr>
          <w:rFonts w:asciiTheme="minorHAnsi" w:hAnsiTheme="minorHAnsi" w:cstheme="minorHAnsi"/>
        </w:rPr>
        <w:t>.2 Medios informáticos</w:t>
      </w:r>
      <w:bookmarkEnd w:id="119"/>
    </w:p>
    <w:p w14:paraId="54C7C7C8" w14:textId="77777777" w:rsidR="00EC13C6" w:rsidRPr="00162E3B" w:rsidRDefault="00EC13C6" w:rsidP="00A91FAE">
      <w:pPr>
        <w:pStyle w:val="Estilo4"/>
        <w:spacing w:before="0" w:line="240" w:lineRule="auto"/>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gridCol w:w="1553"/>
      </w:tblGrid>
      <w:tr w:rsidR="00EE7C29" w:rsidRPr="00162E3B" w14:paraId="5D471B4E" w14:textId="77777777" w:rsidTr="00EE7C29">
        <w:tc>
          <w:tcPr>
            <w:tcW w:w="9633" w:type="dxa"/>
            <w:gridSpan w:val="3"/>
            <w:shd w:val="clear" w:color="auto" w:fill="auto"/>
          </w:tcPr>
          <w:p w14:paraId="0F4821D8" w14:textId="77777777" w:rsidR="00EE7C29" w:rsidRPr="00162E3B" w:rsidRDefault="00EE7C29"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Descripción del equipo informático</w:t>
            </w:r>
          </w:p>
        </w:tc>
      </w:tr>
      <w:tr w:rsidR="00EE7C29" w:rsidRPr="00162E3B" w14:paraId="75E347C8" w14:textId="77777777" w:rsidTr="00EE7C29">
        <w:tc>
          <w:tcPr>
            <w:tcW w:w="3119" w:type="dxa"/>
            <w:shd w:val="clear" w:color="auto" w:fill="auto"/>
          </w:tcPr>
          <w:p w14:paraId="0BEF7640"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Marca/modelo del equipo</w:t>
            </w:r>
          </w:p>
        </w:tc>
        <w:tc>
          <w:tcPr>
            <w:tcW w:w="6514" w:type="dxa"/>
            <w:gridSpan w:val="2"/>
            <w:shd w:val="clear" w:color="auto" w:fill="auto"/>
          </w:tcPr>
          <w:p w14:paraId="7C9832D6" w14:textId="77777777" w:rsidR="00EE7C29" w:rsidRPr="00162E3B" w:rsidRDefault="00EE7C29" w:rsidP="00A91FAE">
            <w:pPr>
              <w:spacing w:after="0" w:line="240" w:lineRule="auto"/>
              <w:jc w:val="both"/>
              <w:rPr>
                <w:rFonts w:eastAsia="Times New Roman" w:cstheme="minorHAnsi"/>
                <w:sz w:val="24"/>
                <w:szCs w:val="24"/>
                <w:lang w:eastAsia="es-ES"/>
              </w:rPr>
            </w:pPr>
          </w:p>
        </w:tc>
      </w:tr>
      <w:tr w:rsidR="00EE7C29" w:rsidRPr="00162E3B" w14:paraId="624B4120" w14:textId="77777777" w:rsidTr="00EE7C29">
        <w:tc>
          <w:tcPr>
            <w:tcW w:w="3119" w:type="dxa"/>
            <w:shd w:val="clear" w:color="auto" w:fill="auto"/>
          </w:tcPr>
          <w:p w14:paraId="2B45B03B"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Sistema operativo</w:t>
            </w:r>
          </w:p>
        </w:tc>
        <w:tc>
          <w:tcPr>
            <w:tcW w:w="6514" w:type="dxa"/>
            <w:gridSpan w:val="2"/>
            <w:shd w:val="clear" w:color="auto" w:fill="auto"/>
          </w:tcPr>
          <w:p w14:paraId="2B86828E" w14:textId="77777777" w:rsidR="00EE7C29" w:rsidRPr="00162E3B" w:rsidRDefault="00EE7C29" w:rsidP="00A91FAE">
            <w:pPr>
              <w:spacing w:after="0" w:line="240" w:lineRule="auto"/>
              <w:jc w:val="both"/>
              <w:rPr>
                <w:rFonts w:eastAsia="Times New Roman" w:cstheme="minorHAnsi"/>
                <w:sz w:val="24"/>
                <w:szCs w:val="24"/>
                <w:lang w:eastAsia="es-ES"/>
              </w:rPr>
            </w:pPr>
          </w:p>
        </w:tc>
      </w:tr>
      <w:tr w:rsidR="00EE7C29" w:rsidRPr="00162E3B" w14:paraId="124835B6" w14:textId="77777777" w:rsidTr="00EE7C29">
        <w:tc>
          <w:tcPr>
            <w:tcW w:w="3119" w:type="dxa"/>
            <w:shd w:val="clear" w:color="auto" w:fill="auto"/>
          </w:tcPr>
          <w:p w14:paraId="7C0E43A9"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Memoria</w:t>
            </w:r>
          </w:p>
        </w:tc>
        <w:tc>
          <w:tcPr>
            <w:tcW w:w="6514" w:type="dxa"/>
            <w:gridSpan w:val="2"/>
            <w:shd w:val="clear" w:color="auto" w:fill="auto"/>
          </w:tcPr>
          <w:p w14:paraId="4A469ED5" w14:textId="77777777" w:rsidR="00EE7C29" w:rsidRPr="00162E3B" w:rsidRDefault="00EE7C29" w:rsidP="00A91FAE">
            <w:pPr>
              <w:spacing w:after="0" w:line="240" w:lineRule="auto"/>
              <w:jc w:val="both"/>
              <w:rPr>
                <w:rFonts w:eastAsia="Times New Roman" w:cstheme="minorHAnsi"/>
                <w:sz w:val="24"/>
                <w:szCs w:val="24"/>
                <w:lang w:eastAsia="es-ES"/>
              </w:rPr>
            </w:pPr>
          </w:p>
        </w:tc>
      </w:tr>
      <w:tr w:rsidR="00EE7C29" w:rsidRPr="00162E3B" w14:paraId="203DB029" w14:textId="77777777" w:rsidTr="00EE7C29">
        <w:tc>
          <w:tcPr>
            <w:tcW w:w="3119" w:type="dxa"/>
            <w:shd w:val="clear" w:color="auto" w:fill="auto"/>
          </w:tcPr>
          <w:p w14:paraId="774142E8"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Número de terminales</w:t>
            </w:r>
          </w:p>
        </w:tc>
        <w:tc>
          <w:tcPr>
            <w:tcW w:w="6514" w:type="dxa"/>
            <w:gridSpan w:val="2"/>
            <w:shd w:val="clear" w:color="auto" w:fill="auto"/>
          </w:tcPr>
          <w:p w14:paraId="1DB0BC8A" w14:textId="77777777" w:rsidR="00EE7C29" w:rsidRPr="00162E3B" w:rsidRDefault="00EE7C29" w:rsidP="00A91FAE">
            <w:pPr>
              <w:spacing w:after="0" w:line="240" w:lineRule="auto"/>
              <w:jc w:val="both"/>
              <w:rPr>
                <w:rFonts w:eastAsia="Times New Roman" w:cstheme="minorHAnsi"/>
                <w:sz w:val="24"/>
                <w:szCs w:val="24"/>
                <w:lang w:eastAsia="es-ES"/>
              </w:rPr>
            </w:pPr>
          </w:p>
        </w:tc>
      </w:tr>
      <w:tr w:rsidR="00EE7C29" w:rsidRPr="00162E3B" w14:paraId="7EBA269D" w14:textId="77777777" w:rsidTr="00EE7C29">
        <w:tc>
          <w:tcPr>
            <w:tcW w:w="8080" w:type="dxa"/>
            <w:gridSpan w:val="2"/>
            <w:shd w:val="clear" w:color="auto" w:fill="auto"/>
          </w:tcPr>
          <w:p w14:paraId="799BC6F2"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Garantiza la compatibilidad con el sistema informático de medicina aeronáutica</w:t>
            </w:r>
          </w:p>
        </w:tc>
        <w:tc>
          <w:tcPr>
            <w:tcW w:w="1553" w:type="dxa"/>
            <w:shd w:val="clear" w:color="auto" w:fill="auto"/>
          </w:tcPr>
          <w:p w14:paraId="682C18A3" w14:textId="77777777" w:rsidR="00EE7C29" w:rsidRPr="000947E9" w:rsidRDefault="000947E9" w:rsidP="000947E9">
            <w:pPr>
              <w:spacing w:after="0" w:line="240" w:lineRule="auto"/>
              <w:jc w:val="both"/>
              <w:rPr>
                <w:rFonts w:eastAsia="Times New Roman" w:cstheme="minorHAnsi"/>
                <w:sz w:val="24"/>
                <w:szCs w:val="24"/>
                <w:lang w:eastAsia="es-ES"/>
              </w:rPr>
            </w:pPr>
            <w:r w:rsidRPr="000947E9">
              <w:rPr>
                <w:rFonts w:eastAsia="Times New Roman" w:cstheme="minorHAnsi"/>
                <w:sz w:val="24"/>
                <w:szCs w:val="24"/>
                <w:lang w:eastAsia="es-ES"/>
              </w:rPr>
              <w:t>□</w:t>
            </w:r>
            <w:r w:rsidR="00EE7C29" w:rsidRPr="000947E9">
              <w:rPr>
                <w:rFonts w:eastAsia="Times New Roman" w:cstheme="minorHAnsi"/>
                <w:sz w:val="24"/>
                <w:szCs w:val="24"/>
                <w:lang w:eastAsia="es-ES"/>
              </w:rPr>
              <w:t xml:space="preserve"> </w:t>
            </w:r>
            <w:r w:rsidR="00640777" w:rsidRPr="000947E9">
              <w:rPr>
                <w:rFonts w:eastAsia="Times New Roman" w:cstheme="minorHAnsi"/>
                <w:sz w:val="24"/>
                <w:szCs w:val="24"/>
                <w:lang w:eastAsia="es-ES"/>
              </w:rPr>
              <w:t>Sí</w:t>
            </w:r>
            <w:r w:rsidR="00EE7C29" w:rsidRPr="000947E9">
              <w:rPr>
                <w:rFonts w:eastAsia="Times New Roman" w:cstheme="minorHAnsi"/>
                <w:sz w:val="24"/>
                <w:szCs w:val="24"/>
                <w:lang w:eastAsia="es-ES"/>
              </w:rPr>
              <w:t xml:space="preserve">    </w:t>
            </w:r>
            <w:r w:rsidRPr="000947E9">
              <w:rPr>
                <w:rFonts w:ascii="Cambria Math" w:eastAsia="Times New Roman" w:hAnsi="Cambria Math" w:cstheme="minorHAnsi"/>
                <w:b/>
                <w:sz w:val="24"/>
                <w:szCs w:val="24"/>
                <w:lang w:eastAsia="es-ES"/>
              </w:rPr>
              <w:t>□</w:t>
            </w:r>
            <w:r w:rsidR="00EE7C29" w:rsidRPr="000947E9">
              <w:rPr>
                <w:rFonts w:eastAsia="Times New Roman" w:cstheme="minorHAnsi"/>
                <w:b/>
                <w:sz w:val="24"/>
                <w:szCs w:val="24"/>
                <w:lang w:eastAsia="es-ES"/>
              </w:rPr>
              <w:t xml:space="preserve"> </w:t>
            </w:r>
            <w:r w:rsidR="00EE7C29" w:rsidRPr="000947E9">
              <w:rPr>
                <w:rFonts w:eastAsia="Times New Roman" w:cstheme="minorHAnsi"/>
                <w:sz w:val="24"/>
                <w:szCs w:val="24"/>
                <w:lang w:eastAsia="es-ES"/>
              </w:rPr>
              <w:t>No</w:t>
            </w:r>
          </w:p>
        </w:tc>
      </w:tr>
      <w:tr w:rsidR="00F37DCE" w:rsidRPr="00162E3B" w14:paraId="4D0751AD" w14:textId="77777777" w:rsidTr="00F37DCE">
        <w:tc>
          <w:tcPr>
            <w:tcW w:w="3119" w:type="dxa"/>
            <w:shd w:val="clear" w:color="auto" w:fill="auto"/>
          </w:tcPr>
          <w:p w14:paraId="46684979" w14:textId="77777777" w:rsidR="00F37DCE" w:rsidRPr="00162E3B" w:rsidRDefault="00F37D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Plazos de conservación</w:t>
            </w:r>
          </w:p>
        </w:tc>
        <w:tc>
          <w:tcPr>
            <w:tcW w:w="6514" w:type="dxa"/>
            <w:gridSpan w:val="2"/>
            <w:shd w:val="clear" w:color="auto" w:fill="auto"/>
          </w:tcPr>
          <w:p w14:paraId="29D78B4A" w14:textId="77777777" w:rsidR="00F37DCE" w:rsidRPr="00162E3B" w:rsidRDefault="00F37DCE" w:rsidP="00A91FAE">
            <w:pPr>
              <w:spacing w:after="0" w:line="240" w:lineRule="auto"/>
              <w:jc w:val="both"/>
              <w:rPr>
                <w:rFonts w:eastAsia="Times New Roman" w:cstheme="minorHAnsi"/>
                <w:b/>
                <w:sz w:val="28"/>
                <w:szCs w:val="28"/>
                <w:lang w:eastAsia="es-ES"/>
              </w:rPr>
            </w:pPr>
          </w:p>
        </w:tc>
      </w:tr>
    </w:tbl>
    <w:p w14:paraId="2CD531BD" w14:textId="77777777" w:rsidR="00EC13C6" w:rsidRPr="00162E3B" w:rsidRDefault="00EC13C6" w:rsidP="00A91FAE">
      <w:pPr>
        <w:pStyle w:val="Estilo4"/>
        <w:jc w:val="both"/>
        <w:rPr>
          <w:rFonts w:asciiTheme="minorHAnsi" w:hAnsiTheme="minorHAnsi" w:cstheme="minorHAnsi"/>
        </w:rPr>
      </w:pPr>
    </w:p>
    <w:p w14:paraId="09E1FBFA" w14:textId="77777777" w:rsidR="002453EB" w:rsidRPr="00162E3B" w:rsidRDefault="002453EB" w:rsidP="00A91FAE">
      <w:pPr>
        <w:jc w:val="both"/>
        <w:rPr>
          <w:rFonts w:cstheme="minorHAnsi"/>
          <w:sz w:val="24"/>
          <w:szCs w:val="24"/>
        </w:rPr>
      </w:pPr>
      <w:bookmarkStart w:id="120" w:name="_Toc475963266"/>
      <w:bookmarkStart w:id="121" w:name="_Toc475966716"/>
      <w:bookmarkStart w:id="122" w:name="_Toc476581064"/>
      <w:bookmarkStart w:id="123" w:name="_Toc477518736"/>
      <w:bookmarkStart w:id="124" w:name="_Toc477775960"/>
      <w:r w:rsidRPr="00162E3B">
        <w:rPr>
          <w:rFonts w:cstheme="minorHAnsi"/>
          <w:sz w:val="24"/>
          <w:szCs w:val="24"/>
        </w:rPr>
        <w:t>Los medio</w:t>
      </w:r>
      <w:r w:rsidR="00637FC6" w:rsidRPr="00162E3B">
        <w:rPr>
          <w:rFonts w:cstheme="minorHAnsi"/>
          <w:sz w:val="24"/>
          <w:szCs w:val="24"/>
        </w:rPr>
        <w:t>s informáticos del AeMC son adecuados</w:t>
      </w:r>
      <w:r w:rsidRPr="00162E3B">
        <w:rPr>
          <w:rFonts w:cstheme="minorHAnsi"/>
          <w:sz w:val="24"/>
          <w:szCs w:val="24"/>
        </w:rPr>
        <w:t xml:space="preserve"> para cumplimentar los campos exigidos por el programa de gestión SIGMA - Sistema Integral de Gestión de Medicina Aeronáutica de AESA, para la notificación de los servicios de reconocimientos y </w:t>
      </w:r>
      <w:r w:rsidR="00637FC6" w:rsidRPr="00162E3B">
        <w:rPr>
          <w:rFonts w:cstheme="minorHAnsi"/>
          <w:sz w:val="24"/>
          <w:szCs w:val="24"/>
        </w:rPr>
        <w:t xml:space="preserve">para la </w:t>
      </w:r>
      <w:r w:rsidRPr="00162E3B">
        <w:rPr>
          <w:rFonts w:cstheme="minorHAnsi"/>
          <w:sz w:val="24"/>
          <w:szCs w:val="24"/>
        </w:rPr>
        <w:t xml:space="preserve">certificación aeromédica </w:t>
      </w:r>
      <w:r w:rsidR="00637FC6" w:rsidRPr="00162E3B">
        <w:rPr>
          <w:rFonts w:cstheme="minorHAnsi"/>
          <w:sz w:val="24"/>
          <w:szCs w:val="24"/>
        </w:rPr>
        <w:t>que se realice</w:t>
      </w:r>
      <w:r w:rsidRPr="00162E3B">
        <w:rPr>
          <w:rFonts w:cstheme="minorHAnsi"/>
          <w:sz w:val="24"/>
          <w:szCs w:val="24"/>
        </w:rPr>
        <w:t>.</w:t>
      </w:r>
      <w:bookmarkEnd w:id="120"/>
      <w:bookmarkEnd w:id="121"/>
      <w:bookmarkEnd w:id="122"/>
      <w:bookmarkEnd w:id="123"/>
      <w:bookmarkEnd w:id="124"/>
    </w:p>
    <w:p w14:paraId="3D8C50E8" w14:textId="77777777" w:rsidR="002453EB" w:rsidRPr="00162E3B" w:rsidRDefault="002453EB" w:rsidP="00A91FAE">
      <w:pPr>
        <w:pStyle w:val="Estilo4"/>
        <w:spacing w:before="0" w:line="240" w:lineRule="auto"/>
        <w:jc w:val="both"/>
        <w:rPr>
          <w:rFonts w:asciiTheme="minorHAnsi" w:hAnsiTheme="minorHAnsi" w:cstheme="minorHAnsi"/>
          <w:sz w:val="24"/>
          <w:szCs w:val="24"/>
        </w:rPr>
      </w:pPr>
    </w:p>
    <w:p w14:paraId="4B0898C4" w14:textId="77777777" w:rsidR="00EE7C29" w:rsidRPr="00162E3B" w:rsidRDefault="003045F1" w:rsidP="00A91FAE">
      <w:pPr>
        <w:pStyle w:val="Estilo4"/>
        <w:jc w:val="both"/>
        <w:rPr>
          <w:rFonts w:asciiTheme="minorHAnsi" w:hAnsiTheme="minorHAnsi" w:cstheme="minorHAnsi"/>
        </w:rPr>
      </w:pPr>
      <w:bookmarkStart w:id="125" w:name="_Toc494696522"/>
      <w:r w:rsidRPr="00162E3B">
        <w:rPr>
          <w:rFonts w:asciiTheme="minorHAnsi" w:hAnsiTheme="minorHAnsi" w:cstheme="minorHAnsi"/>
        </w:rPr>
        <w:t>5</w:t>
      </w:r>
      <w:r w:rsidR="00EE7C29" w:rsidRPr="00162E3B">
        <w:rPr>
          <w:rFonts w:asciiTheme="minorHAnsi" w:hAnsiTheme="minorHAnsi" w:cstheme="minorHAnsi"/>
        </w:rPr>
        <w:t>.</w:t>
      </w:r>
      <w:r w:rsidR="006167CF" w:rsidRPr="00162E3B">
        <w:rPr>
          <w:rFonts w:asciiTheme="minorHAnsi" w:hAnsiTheme="minorHAnsi" w:cstheme="minorHAnsi"/>
        </w:rPr>
        <w:t>5</w:t>
      </w:r>
      <w:r w:rsidR="00EE7C29" w:rsidRPr="00162E3B">
        <w:rPr>
          <w:rFonts w:asciiTheme="minorHAnsi" w:hAnsiTheme="minorHAnsi" w:cstheme="minorHAnsi"/>
        </w:rPr>
        <w:t>.3 Registros</w:t>
      </w:r>
      <w:bookmarkEnd w:id="125"/>
    </w:p>
    <w:p w14:paraId="23D971CB" w14:textId="77777777" w:rsidR="00EE7C29" w:rsidRPr="00162E3B" w:rsidRDefault="00EE7C29" w:rsidP="00A91FAE">
      <w:pPr>
        <w:pStyle w:val="Estilo4"/>
        <w:jc w:val="both"/>
        <w:rPr>
          <w:rFonts w:asciiTheme="minorHAnsi" w:hAnsiTheme="minorHAnsi" w:cstheme="minorHAnsi"/>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817"/>
        <w:gridCol w:w="567"/>
        <w:gridCol w:w="567"/>
      </w:tblGrid>
      <w:tr w:rsidR="00F37DCE" w:rsidRPr="00162E3B" w14:paraId="527D6F5E" w14:textId="77777777" w:rsidTr="00F37DCE">
        <w:trPr>
          <w:jc w:val="center"/>
        </w:trPr>
        <w:tc>
          <w:tcPr>
            <w:tcW w:w="8364" w:type="dxa"/>
            <w:gridSpan w:val="2"/>
          </w:tcPr>
          <w:p w14:paraId="67EF435F" w14:textId="77777777" w:rsidR="00F37DCE" w:rsidRPr="00162E3B" w:rsidRDefault="00F37DCE" w:rsidP="00A91FAE">
            <w:pPr>
              <w:tabs>
                <w:tab w:val="center" w:pos="4252"/>
                <w:tab w:val="right" w:pos="8504"/>
              </w:tabs>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Registro</w:t>
            </w:r>
          </w:p>
        </w:tc>
        <w:tc>
          <w:tcPr>
            <w:tcW w:w="567" w:type="dxa"/>
          </w:tcPr>
          <w:p w14:paraId="60F8906A" w14:textId="77777777" w:rsidR="00F37DCE" w:rsidRPr="00162E3B" w:rsidRDefault="00F37DCE" w:rsidP="00A91FAE">
            <w:pPr>
              <w:tabs>
                <w:tab w:val="center" w:pos="4252"/>
                <w:tab w:val="right" w:pos="8504"/>
              </w:tabs>
              <w:spacing w:after="0" w:line="240" w:lineRule="auto"/>
              <w:ind w:left="34"/>
              <w:jc w:val="both"/>
              <w:rPr>
                <w:rFonts w:eastAsia="Times New Roman" w:cstheme="minorHAnsi"/>
                <w:b/>
                <w:sz w:val="24"/>
                <w:szCs w:val="24"/>
                <w:lang w:eastAsia="es-ES"/>
              </w:rPr>
            </w:pPr>
            <w:r w:rsidRPr="00162E3B">
              <w:rPr>
                <w:rFonts w:eastAsia="Times New Roman" w:cstheme="minorHAnsi"/>
                <w:b/>
                <w:sz w:val="24"/>
                <w:szCs w:val="24"/>
                <w:lang w:eastAsia="es-ES"/>
              </w:rPr>
              <w:t>Si</w:t>
            </w:r>
          </w:p>
        </w:tc>
        <w:tc>
          <w:tcPr>
            <w:tcW w:w="567" w:type="dxa"/>
          </w:tcPr>
          <w:p w14:paraId="3AC92AD8" w14:textId="77777777" w:rsidR="00F37DCE" w:rsidRPr="00162E3B" w:rsidRDefault="00F37DCE" w:rsidP="00A91FAE">
            <w:pPr>
              <w:tabs>
                <w:tab w:val="center" w:pos="4252"/>
                <w:tab w:val="right" w:pos="8504"/>
              </w:tabs>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No</w:t>
            </w:r>
          </w:p>
        </w:tc>
      </w:tr>
      <w:tr w:rsidR="00F37DCE" w:rsidRPr="00162E3B" w14:paraId="06A01E53" w14:textId="77777777" w:rsidTr="00F37DCE">
        <w:trPr>
          <w:jc w:val="center"/>
        </w:trPr>
        <w:tc>
          <w:tcPr>
            <w:tcW w:w="8364" w:type="dxa"/>
            <w:gridSpan w:val="2"/>
          </w:tcPr>
          <w:p w14:paraId="31264D41"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Reconocimientos realizados</w:t>
            </w:r>
          </w:p>
        </w:tc>
        <w:tc>
          <w:tcPr>
            <w:tcW w:w="567" w:type="dxa"/>
          </w:tcPr>
          <w:p w14:paraId="256E83DE"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1BC5998B"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5FA349C6" w14:textId="77777777" w:rsidTr="00F37DCE">
        <w:trPr>
          <w:jc w:val="center"/>
        </w:trPr>
        <w:tc>
          <w:tcPr>
            <w:tcW w:w="8364" w:type="dxa"/>
            <w:gridSpan w:val="2"/>
          </w:tcPr>
          <w:p w14:paraId="47B80BCD"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Certificados emitidos</w:t>
            </w:r>
          </w:p>
        </w:tc>
        <w:tc>
          <w:tcPr>
            <w:tcW w:w="567" w:type="dxa"/>
          </w:tcPr>
          <w:p w14:paraId="7AA99368"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5688F81D"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2E89EC1F" w14:textId="77777777" w:rsidTr="00F37DCE">
        <w:trPr>
          <w:jc w:val="center"/>
        </w:trPr>
        <w:tc>
          <w:tcPr>
            <w:tcW w:w="8364" w:type="dxa"/>
            <w:gridSpan w:val="2"/>
          </w:tcPr>
          <w:p w14:paraId="16521796" w14:textId="77777777" w:rsidR="00F37DCE" w:rsidRPr="00162E3B" w:rsidRDefault="00F37DCE" w:rsidP="00A91FAE">
            <w:pPr>
              <w:tabs>
                <w:tab w:val="center" w:pos="4252"/>
                <w:tab w:val="right" w:pos="8504"/>
              </w:tabs>
              <w:spacing w:after="0" w:line="240" w:lineRule="auto"/>
              <w:ind w:left="-404" w:firstLine="404"/>
              <w:jc w:val="both"/>
              <w:rPr>
                <w:rFonts w:eastAsia="Times New Roman" w:cstheme="minorHAnsi"/>
                <w:sz w:val="24"/>
                <w:szCs w:val="24"/>
                <w:lang w:eastAsia="es-ES"/>
              </w:rPr>
            </w:pPr>
            <w:r w:rsidRPr="00162E3B">
              <w:rPr>
                <w:rFonts w:eastAsia="Times New Roman" w:cstheme="minorHAnsi"/>
                <w:sz w:val="24"/>
                <w:szCs w:val="24"/>
                <w:lang w:eastAsia="es-ES"/>
              </w:rPr>
              <w:t>Derivaciones a la Autoridad</w:t>
            </w:r>
          </w:p>
        </w:tc>
        <w:tc>
          <w:tcPr>
            <w:tcW w:w="567" w:type="dxa"/>
          </w:tcPr>
          <w:p w14:paraId="665F831F"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79362DDA"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16486C70" w14:textId="77777777" w:rsidTr="00F37DCE">
        <w:trPr>
          <w:trHeight w:val="278"/>
          <w:jc w:val="center"/>
        </w:trPr>
        <w:tc>
          <w:tcPr>
            <w:tcW w:w="8364" w:type="dxa"/>
            <w:gridSpan w:val="2"/>
          </w:tcPr>
          <w:p w14:paraId="7C3438B3"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Personal del AeMC (con expresión de cualificaciones)</w:t>
            </w:r>
          </w:p>
        </w:tc>
        <w:tc>
          <w:tcPr>
            <w:tcW w:w="567" w:type="dxa"/>
          </w:tcPr>
          <w:p w14:paraId="7A702A41"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3C11E9F0"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14F0AC0E" w14:textId="77777777" w:rsidTr="00F37DCE">
        <w:trPr>
          <w:trHeight w:val="284"/>
          <w:jc w:val="center"/>
        </w:trPr>
        <w:tc>
          <w:tcPr>
            <w:tcW w:w="8364" w:type="dxa"/>
            <w:gridSpan w:val="2"/>
          </w:tcPr>
          <w:p w14:paraId="7374CCC4"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Procesos de formación del personal</w:t>
            </w:r>
          </w:p>
        </w:tc>
        <w:tc>
          <w:tcPr>
            <w:tcW w:w="567" w:type="dxa"/>
          </w:tcPr>
          <w:p w14:paraId="62E0715D"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5769E7DB"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109B035B" w14:textId="77777777" w:rsidTr="00F37DCE">
        <w:trPr>
          <w:trHeight w:val="451"/>
          <w:jc w:val="center"/>
        </w:trPr>
        <w:tc>
          <w:tcPr>
            <w:tcW w:w="8364" w:type="dxa"/>
            <w:gridSpan w:val="2"/>
          </w:tcPr>
          <w:p w14:paraId="70055359"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Garantía de accesibilidad cuando sean necesarios en un período de tiempo razonable</w:t>
            </w:r>
          </w:p>
        </w:tc>
        <w:tc>
          <w:tcPr>
            <w:tcW w:w="567" w:type="dxa"/>
          </w:tcPr>
          <w:p w14:paraId="175B7B5D"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2B986658"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2309E34A" w14:textId="77777777" w:rsidTr="00F37DCE">
        <w:trPr>
          <w:trHeight w:val="210"/>
          <w:jc w:val="center"/>
        </w:trPr>
        <w:tc>
          <w:tcPr>
            <w:tcW w:w="2547" w:type="dxa"/>
          </w:tcPr>
          <w:p w14:paraId="25DC752E"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Plazos de conservación</w:t>
            </w:r>
          </w:p>
        </w:tc>
        <w:tc>
          <w:tcPr>
            <w:tcW w:w="6951" w:type="dxa"/>
            <w:gridSpan w:val="3"/>
          </w:tcPr>
          <w:p w14:paraId="15882541"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bl>
    <w:p w14:paraId="4D615BF5" w14:textId="77777777" w:rsidR="00637FC6" w:rsidRPr="00162E3B" w:rsidRDefault="00637FC6" w:rsidP="00A91FAE">
      <w:pPr>
        <w:pStyle w:val="Estilo4"/>
        <w:jc w:val="both"/>
        <w:rPr>
          <w:rFonts w:asciiTheme="minorHAnsi" w:hAnsiTheme="minorHAnsi" w:cstheme="minorHAnsi"/>
        </w:rPr>
      </w:pPr>
      <w:bookmarkStart w:id="126" w:name="_Toc475641420"/>
      <w:bookmarkStart w:id="127" w:name="_Toc475963268"/>
      <w:bookmarkStart w:id="128" w:name="_Toc475966718"/>
      <w:bookmarkStart w:id="129" w:name="_Toc476581066"/>
      <w:bookmarkStart w:id="130" w:name="_Toc477518738"/>
      <w:bookmarkStart w:id="131" w:name="_Toc477775962"/>
      <w:bookmarkStart w:id="132" w:name="_Toc494696523"/>
      <w:r w:rsidRPr="00162E3B">
        <w:rPr>
          <w:rFonts w:asciiTheme="minorHAnsi" w:hAnsiTheme="minorHAnsi" w:cstheme="minorHAnsi"/>
          <w:noProof/>
          <w:lang w:eastAsia="es-ES"/>
        </w:rPr>
        <mc:AlternateContent>
          <mc:Choice Requires="wps">
            <w:drawing>
              <wp:anchor distT="0" distB="0" distL="114300" distR="114300" simplePos="0" relativeHeight="251665408" behindDoc="0" locked="0" layoutInCell="1" allowOverlap="1" wp14:anchorId="6923280D" wp14:editId="04C45996">
                <wp:simplePos x="0" y="0"/>
                <wp:positionH relativeFrom="column">
                  <wp:posOffset>3509010</wp:posOffset>
                </wp:positionH>
                <wp:positionV relativeFrom="paragraph">
                  <wp:posOffset>141605</wp:posOffset>
                </wp:positionV>
                <wp:extent cx="2543175" cy="304800"/>
                <wp:effectExtent l="19050" t="19050" r="28575" b="19050"/>
                <wp:wrapNone/>
                <wp:docPr id="8" name="Rectángulo 8"/>
                <wp:cNvGraphicFramePr/>
                <a:graphic xmlns:a="http://schemas.openxmlformats.org/drawingml/2006/main">
                  <a:graphicData uri="http://schemas.microsoft.com/office/word/2010/wordprocessingShape">
                    <wps:wsp>
                      <wps:cNvSpPr/>
                      <wps:spPr>
                        <a:xfrm>
                          <a:off x="0" y="0"/>
                          <a:ext cx="2543175" cy="304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5CA9A62" w14:textId="77777777" w:rsidR="00D27CD1" w:rsidRPr="004104F4" w:rsidRDefault="00D27CD1" w:rsidP="00F37DCE">
                            <w:pPr>
                              <w:jc w:val="center"/>
                              <w:rPr>
                                <w:color w:val="000000" w:themeColor="text1"/>
                                <w:sz w:val="24"/>
                                <w:szCs w:val="24"/>
                              </w:rPr>
                            </w:pPr>
                            <w:r w:rsidRPr="004104F4">
                              <w:rPr>
                                <w:color w:val="000000" w:themeColor="text1"/>
                                <w:sz w:val="24"/>
                                <w:szCs w:val="24"/>
                              </w:rPr>
                              <w:t>En apéndice los modelos de cada 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8" o:spid="_x0000_s1033" style="position:absolute;left:0;text-align:left;margin-left:276.3pt;margin-top:11.15pt;width:200.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" filled="f" strokecolor="#1f3763 [1604]" strokeweight="2.25pt">
                <v:textbox>
                  <w:txbxContent>
                    <w:p w14:paraId="15CA9A62" w14:textId="77777777" w:rsidR="00D27CD1" w:rsidRPr="004104F4" w:rsidRDefault="00D27CD1" w:rsidP="00F37DCE">
                      <w:pPr>
                        <w:jc w:val="center"/>
                        <w:rPr>
                          <w:color w:val="000000" w:themeColor="text1"/>
                          <w:sz w:val="24"/>
                          <w:szCs w:val="24"/>
                        </w:rPr>
                      </w:pPr>
                      <w:r w:rsidRPr="004104F4">
                        <w:rPr>
                          <w:color w:val="000000" w:themeColor="text1"/>
                          <w:sz w:val="24"/>
                          <w:szCs w:val="24"/>
                        </w:rPr>
                        <w:t>En apéndice los modelos de cada uno</w:t>
                      </w:r>
                    </w:p>
                  </w:txbxContent>
                </v:textbox>
              </v:rect>
            </w:pict>
          </mc:Fallback>
        </mc:AlternateContent>
      </w:r>
      <w:bookmarkEnd w:id="126"/>
      <w:bookmarkEnd w:id="127"/>
      <w:bookmarkEnd w:id="128"/>
      <w:bookmarkEnd w:id="129"/>
      <w:bookmarkEnd w:id="130"/>
      <w:bookmarkEnd w:id="131"/>
      <w:bookmarkEnd w:id="132"/>
    </w:p>
    <w:p w14:paraId="189156CE" w14:textId="77777777" w:rsidR="00637FC6" w:rsidRPr="00162E3B" w:rsidRDefault="00637FC6" w:rsidP="00A91FAE">
      <w:pPr>
        <w:pStyle w:val="Estilo4"/>
        <w:jc w:val="both"/>
        <w:rPr>
          <w:rFonts w:asciiTheme="minorHAnsi" w:hAnsiTheme="minorHAnsi" w:cstheme="minorHAnsi"/>
        </w:rPr>
      </w:pPr>
    </w:p>
    <w:p w14:paraId="1ABBCEF7" w14:textId="77777777" w:rsidR="008B053B" w:rsidRPr="00162E3B" w:rsidRDefault="003045F1" w:rsidP="00A91FAE">
      <w:pPr>
        <w:pStyle w:val="Estilo4"/>
        <w:jc w:val="both"/>
        <w:rPr>
          <w:rFonts w:asciiTheme="minorHAnsi" w:hAnsiTheme="minorHAnsi" w:cstheme="minorHAnsi"/>
        </w:rPr>
      </w:pPr>
      <w:bookmarkStart w:id="133" w:name="_Toc494696524"/>
      <w:r w:rsidRPr="00162E3B">
        <w:rPr>
          <w:rFonts w:asciiTheme="minorHAnsi" w:hAnsiTheme="minorHAnsi" w:cstheme="minorHAnsi"/>
        </w:rPr>
        <w:t>5</w:t>
      </w:r>
      <w:r w:rsidR="00F37DCE" w:rsidRPr="00162E3B">
        <w:rPr>
          <w:rFonts w:asciiTheme="minorHAnsi" w:hAnsiTheme="minorHAnsi" w:cstheme="minorHAnsi"/>
        </w:rPr>
        <w:t>.</w:t>
      </w:r>
      <w:r w:rsidR="006167CF" w:rsidRPr="00162E3B">
        <w:rPr>
          <w:rFonts w:asciiTheme="minorHAnsi" w:hAnsiTheme="minorHAnsi" w:cstheme="minorHAnsi"/>
        </w:rPr>
        <w:t>5</w:t>
      </w:r>
      <w:r w:rsidR="00F37DCE" w:rsidRPr="00162E3B">
        <w:rPr>
          <w:rFonts w:asciiTheme="minorHAnsi" w:hAnsiTheme="minorHAnsi" w:cstheme="minorHAnsi"/>
        </w:rPr>
        <w:t xml:space="preserve">.4 </w:t>
      </w:r>
      <w:r w:rsidR="00EE7C29" w:rsidRPr="00162E3B">
        <w:rPr>
          <w:rFonts w:asciiTheme="minorHAnsi" w:hAnsiTheme="minorHAnsi" w:cstheme="minorHAnsi"/>
        </w:rPr>
        <w:t>Archivo</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5380"/>
      </w:tblGrid>
      <w:tr w:rsidR="00EE7C29" w:rsidRPr="00162E3B" w14:paraId="4D292983" w14:textId="77777777" w:rsidTr="00D750AB">
        <w:tc>
          <w:tcPr>
            <w:tcW w:w="2689" w:type="dxa"/>
            <w:vAlign w:val="center"/>
          </w:tcPr>
          <w:p w14:paraId="31FFA110" w14:textId="77777777" w:rsidR="00EE7C29" w:rsidRPr="00162E3B" w:rsidRDefault="00EE7C29" w:rsidP="00A91FAE">
            <w:pPr>
              <w:jc w:val="both"/>
              <w:rPr>
                <w:rFonts w:cstheme="minorHAnsi"/>
                <w:sz w:val="24"/>
                <w:szCs w:val="24"/>
              </w:rPr>
            </w:pPr>
            <w:bookmarkStart w:id="134" w:name="_Toc475963270"/>
            <w:bookmarkStart w:id="135" w:name="_Toc475966720"/>
            <w:bookmarkStart w:id="136" w:name="_Toc477518740"/>
            <w:bookmarkStart w:id="137" w:name="_Toc477775964"/>
            <w:r w:rsidRPr="00162E3B">
              <w:rPr>
                <w:rFonts w:cstheme="minorHAnsi"/>
                <w:sz w:val="24"/>
                <w:szCs w:val="24"/>
              </w:rPr>
              <w:t>Tipo de archivo</w:t>
            </w:r>
            <w:bookmarkEnd w:id="134"/>
            <w:bookmarkEnd w:id="135"/>
            <w:bookmarkEnd w:id="136"/>
            <w:bookmarkEnd w:id="137"/>
          </w:p>
        </w:tc>
        <w:tc>
          <w:tcPr>
            <w:tcW w:w="6939" w:type="dxa"/>
            <w:gridSpan w:val="2"/>
            <w:vAlign w:val="center"/>
          </w:tcPr>
          <w:p w14:paraId="36D2B9A8" w14:textId="77777777" w:rsidR="00EE7C29" w:rsidRPr="00162E3B" w:rsidRDefault="00EE7C29" w:rsidP="00A91FAE">
            <w:pPr>
              <w:jc w:val="both"/>
              <w:rPr>
                <w:rFonts w:cstheme="minorHAnsi"/>
                <w:sz w:val="24"/>
                <w:szCs w:val="24"/>
              </w:rPr>
            </w:pPr>
          </w:p>
        </w:tc>
      </w:tr>
      <w:tr w:rsidR="00EE7C29" w:rsidRPr="00162E3B" w14:paraId="3385DD47" w14:textId="77777777" w:rsidTr="00D750AB">
        <w:tc>
          <w:tcPr>
            <w:tcW w:w="2689" w:type="dxa"/>
            <w:vAlign w:val="center"/>
          </w:tcPr>
          <w:p w14:paraId="3F2A6B5E" w14:textId="77777777" w:rsidR="00EE7C29" w:rsidRPr="00162E3B" w:rsidRDefault="00EE7C29" w:rsidP="00A91FAE">
            <w:pPr>
              <w:jc w:val="both"/>
              <w:rPr>
                <w:rFonts w:cstheme="minorHAnsi"/>
                <w:sz w:val="24"/>
                <w:szCs w:val="24"/>
              </w:rPr>
            </w:pPr>
            <w:bookmarkStart w:id="138" w:name="_Toc475963271"/>
            <w:bookmarkStart w:id="139" w:name="_Toc475966721"/>
            <w:bookmarkStart w:id="140" w:name="_Toc477518741"/>
            <w:bookmarkStart w:id="141" w:name="_Toc477775965"/>
            <w:r w:rsidRPr="00162E3B">
              <w:rPr>
                <w:rFonts w:cstheme="minorHAnsi"/>
                <w:sz w:val="24"/>
                <w:szCs w:val="24"/>
              </w:rPr>
              <w:t>Ubicación</w:t>
            </w:r>
            <w:bookmarkEnd w:id="138"/>
            <w:bookmarkEnd w:id="139"/>
            <w:bookmarkEnd w:id="140"/>
            <w:bookmarkEnd w:id="141"/>
          </w:p>
        </w:tc>
        <w:tc>
          <w:tcPr>
            <w:tcW w:w="6939" w:type="dxa"/>
            <w:gridSpan w:val="2"/>
            <w:vAlign w:val="center"/>
          </w:tcPr>
          <w:p w14:paraId="5965DAC0" w14:textId="77777777" w:rsidR="00EE7C29" w:rsidRPr="00162E3B" w:rsidRDefault="00EE7C29" w:rsidP="00A91FAE">
            <w:pPr>
              <w:jc w:val="both"/>
              <w:rPr>
                <w:rFonts w:cstheme="minorHAnsi"/>
                <w:sz w:val="24"/>
                <w:szCs w:val="24"/>
              </w:rPr>
            </w:pPr>
          </w:p>
        </w:tc>
      </w:tr>
      <w:tr w:rsidR="00EE7C29" w:rsidRPr="00162E3B" w14:paraId="397E2B2F" w14:textId="77777777" w:rsidTr="00D750AB">
        <w:tc>
          <w:tcPr>
            <w:tcW w:w="2689" w:type="dxa"/>
            <w:vAlign w:val="center"/>
          </w:tcPr>
          <w:p w14:paraId="3186CB5B" w14:textId="77777777" w:rsidR="00EE7C29" w:rsidRPr="00162E3B" w:rsidRDefault="00EE7C29" w:rsidP="00A91FAE">
            <w:pPr>
              <w:jc w:val="both"/>
              <w:rPr>
                <w:rFonts w:cstheme="minorHAnsi"/>
                <w:sz w:val="24"/>
                <w:szCs w:val="24"/>
              </w:rPr>
            </w:pPr>
            <w:bookmarkStart w:id="142" w:name="_Toc475963272"/>
            <w:bookmarkStart w:id="143" w:name="_Toc475966722"/>
            <w:bookmarkStart w:id="144" w:name="_Toc477518742"/>
            <w:bookmarkStart w:id="145" w:name="_Toc477775966"/>
            <w:r w:rsidRPr="00162E3B">
              <w:rPr>
                <w:rFonts w:cstheme="minorHAnsi"/>
                <w:sz w:val="24"/>
                <w:szCs w:val="24"/>
              </w:rPr>
              <w:t>Responsable</w:t>
            </w:r>
            <w:bookmarkEnd w:id="142"/>
            <w:bookmarkEnd w:id="143"/>
            <w:bookmarkEnd w:id="144"/>
            <w:bookmarkEnd w:id="145"/>
          </w:p>
        </w:tc>
        <w:tc>
          <w:tcPr>
            <w:tcW w:w="6939" w:type="dxa"/>
            <w:gridSpan w:val="2"/>
            <w:vAlign w:val="center"/>
          </w:tcPr>
          <w:p w14:paraId="1B341E61" w14:textId="77777777" w:rsidR="00EE7C29" w:rsidRPr="00162E3B" w:rsidRDefault="00EE7C29" w:rsidP="00A91FAE">
            <w:pPr>
              <w:jc w:val="both"/>
              <w:rPr>
                <w:rFonts w:cstheme="minorHAnsi"/>
                <w:sz w:val="24"/>
                <w:szCs w:val="24"/>
              </w:rPr>
            </w:pPr>
          </w:p>
        </w:tc>
      </w:tr>
      <w:tr w:rsidR="00EE7C29" w:rsidRPr="00162E3B" w14:paraId="3D2604DA" w14:textId="77777777" w:rsidTr="00D750AB">
        <w:tc>
          <w:tcPr>
            <w:tcW w:w="2689" w:type="dxa"/>
            <w:vAlign w:val="center"/>
          </w:tcPr>
          <w:p w14:paraId="384B698A" w14:textId="77777777" w:rsidR="00EE7C29" w:rsidRPr="00162E3B" w:rsidRDefault="00EE7C29" w:rsidP="00A91FAE">
            <w:pPr>
              <w:jc w:val="both"/>
              <w:rPr>
                <w:rFonts w:cstheme="minorHAnsi"/>
                <w:sz w:val="24"/>
                <w:szCs w:val="24"/>
              </w:rPr>
            </w:pPr>
            <w:bookmarkStart w:id="146" w:name="_Toc475963273"/>
            <w:bookmarkStart w:id="147" w:name="_Toc475966723"/>
            <w:bookmarkStart w:id="148" w:name="_Toc477518743"/>
            <w:bookmarkStart w:id="149" w:name="_Toc477775967"/>
            <w:r w:rsidRPr="00162E3B">
              <w:rPr>
                <w:rFonts w:cstheme="minorHAnsi"/>
                <w:sz w:val="24"/>
                <w:szCs w:val="24"/>
              </w:rPr>
              <w:t>Autorización de acceso</w:t>
            </w:r>
            <w:bookmarkEnd w:id="146"/>
            <w:bookmarkEnd w:id="147"/>
            <w:bookmarkEnd w:id="148"/>
            <w:bookmarkEnd w:id="149"/>
          </w:p>
        </w:tc>
        <w:tc>
          <w:tcPr>
            <w:tcW w:w="1559" w:type="dxa"/>
            <w:vAlign w:val="center"/>
          </w:tcPr>
          <w:p w14:paraId="401CA734" w14:textId="77777777" w:rsidR="00EE7C29" w:rsidRPr="00162E3B" w:rsidRDefault="00EE7C29" w:rsidP="00A91FAE">
            <w:pPr>
              <w:jc w:val="both"/>
              <w:rPr>
                <w:rFonts w:cstheme="minorHAnsi"/>
                <w:sz w:val="24"/>
                <w:szCs w:val="24"/>
              </w:rPr>
            </w:pPr>
            <w:bookmarkStart w:id="150" w:name="_Toc475963274"/>
            <w:bookmarkStart w:id="151" w:name="_Toc475966724"/>
            <w:bookmarkStart w:id="152" w:name="_Toc477518744"/>
            <w:bookmarkStart w:id="153" w:name="_Toc477775968"/>
            <w:r w:rsidRPr="00162E3B">
              <w:rPr>
                <w:rFonts w:cstheme="minorHAnsi"/>
                <w:b/>
                <w:sz w:val="32"/>
                <w:szCs w:val="32"/>
              </w:rPr>
              <w:t>□</w:t>
            </w:r>
            <w:r w:rsidRPr="00162E3B">
              <w:rPr>
                <w:rFonts w:cstheme="minorHAnsi"/>
                <w:sz w:val="32"/>
                <w:szCs w:val="32"/>
              </w:rPr>
              <w:t xml:space="preserve">  </w:t>
            </w:r>
            <w:r w:rsidRPr="00162E3B">
              <w:rPr>
                <w:rFonts w:cstheme="minorHAnsi"/>
                <w:sz w:val="24"/>
                <w:szCs w:val="24"/>
              </w:rPr>
              <w:t xml:space="preserve">Si    </w:t>
            </w:r>
            <w:r w:rsidRPr="00162E3B">
              <w:rPr>
                <w:rFonts w:cstheme="minorHAnsi"/>
                <w:b/>
                <w:sz w:val="32"/>
                <w:szCs w:val="32"/>
              </w:rPr>
              <w:t>□</w:t>
            </w:r>
            <w:r w:rsidRPr="00162E3B">
              <w:rPr>
                <w:rFonts w:cstheme="minorHAnsi"/>
                <w:sz w:val="32"/>
                <w:szCs w:val="32"/>
              </w:rPr>
              <w:t xml:space="preserve"> </w:t>
            </w:r>
            <w:r w:rsidRPr="00162E3B">
              <w:rPr>
                <w:rFonts w:cstheme="minorHAnsi"/>
                <w:sz w:val="24"/>
                <w:szCs w:val="24"/>
              </w:rPr>
              <w:t xml:space="preserve"> No</w:t>
            </w:r>
            <w:bookmarkEnd w:id="150"/>
            <w:bookmarkEnd w:id="151"/>
            <w:bookmarkEnd w:id="152"/>
            <w:bookmarkEnd w:id="153"/>
          </w:p>
        </w:tc>
        <w:tc>
          <w:tcPr>
            <w:tcW w:w="5380" w:type="dxa"/>
            <w:vAlign w:val="center"/>
          </w:tcPr>
          <w:p w14:paraId="26474817" w14:textId="77777777" w:rsidR="00EE7C29" w:rsidRPr="00162E3B" w:rsidRDefault="00EE7C29" w:rsidP="00A91FAE">
            <w:pPr>
              <w:jc w:val="both"/>
              <w:rPr>
                <w:rFonts w:cstheme="minorHAnsi"/>
                <w:sz w:val="24"/>
                <w:szCs w:val="24"/>
              </w:rPr>
            </w:pPr>
            <w:bookmarkStart w:id="154" w:name="_Toc475963275"/>
            <w:bookmarkStart w:id="155" w:name="_Toc475966725"/>
            <w:bookmarkStart w:id="156" w:name="_Toc477518745"/>
            <w:bookmarkStart w:id="157" w:name="_Toc477775969"/>
            <w:r w:rsidRPr="00162E3B">
              <w:rPr>
                <w:rFonts w:cstheme="minorHAnsi"/>
                <w:sz w:val="24"/>
                <w:szCs w:val="24"/>
              </w:rPr>
              <w:t>Autorizados:</w:t>
            </w:r>
            <w:bookmarkEnd w:id="154"/>
            <w:bookmarkEnd w:id="155"/>
            <w:bookmarkEnd w:id="156"/>
            <w:bookmarkEnd w:id="157"/>
            <w:r w:rsidRPr="00162E3B">
              <w:rPr>
                <w:rFonts w:cstheme="minorHAnsi"/>
                <w:sz w:val="24"/>
                <w:szCs w:val="24"/>
              </w:rPr>
              <w:t xml:space="preserve"> </w:t>
            </w:r>
          </w:p>
          <w:p w14:paraId="17A557CD" w14:textId="77777777" w:rsidR="00EE7C29" w:rsidRPr="00162E3B" w:rsidRDefault="00EE7C29" w:rsidP="00A91FAE">
            <w:pPr>
              <w:jc w:val="both"/>
              <w:rPr>
                <w:rFonts w:cstheme="minorHAnsi"/>
                <w:sz w:val="24"/>
                <w:szCs w:val="24"/>
              </w:rPr>
            </w:pPr>
          </w:p>
        </w:tc>
      </w:tr>
      <w:tr w:rsidR="00EE7C29" w:rsidRPr="00162E3B" w14:paraId="7F4970BD" w14:textId="77777777" w:rsidTr="00D750AB">
        <w:tc>
          <w:tcPr>
            <w:tcW w:w="2689" w:type="dxa"/>
            <w:vAlign w:val="center"/>
          </w:tcPr>
          <w:p w14:paraId="7694ED91" w14:textId="77777777" w:rsidR="00EE7C29" w:rsidRPr="00162E3B" w:rsidRDefault="00EE7C29" w:rsidP="00A91FAE">
            <w:pPr>
              <w:jc w:val="both"/>
              <w:rPr>
                <w:rFonts w:cstheme="minorHAnsi"/>
                <w:sz w:val="24"/>
                <w:szCs w:val="24"/>
              </w:rPr>
            </w:pPr>
            <w:bookmarkStart w:id="158" w:name="_Toc475963276"/>
            <w:bookmarkStart w:id="159" w:name="_Toc475966726"/>
            <w:bookmarkStart w:id="160" w:name="_Toc477518746"/>
            <w:bookmarkStart w:id="161" w:name="_Toc477775970"/>
            <w:r w:rsidRPr="00162E3B">
              <w:rPr>
                <w:rFonts w:cstheme="minorHAnsi"/>
                <w:sz w:val="24"/>
                <w:szCs w:val="24"/>
              </w:rPr>
              <w:t>Tipo de protección</w:t>
            </w:r>
            <w:bookmarkEnd w:id="158"/>
            <w:bookmarkEnd w:id="159"/>
            <w:bookmarkEnd w:id="160"/>
            <w:bookmarkEnd w:id="161"/>
          </w:p>
        </w:tc>
        <w:tc>
          <w:tcPr>
            <w:tcW w:w="6939" w:type="dxa"/>
            <w:gridSpan w:val="2"/>
            <w:vAlign w:val="center"/>
          </w:tcPr>
          <w:p w14:paraId="4A6AD3BA" w14:textId="77777777" w:rsidR="00EE7C29" w:rsidRPr="00162E3B" w:rsidRDefault="00EE7C29" w:rsidP="00A91FAE">
            <w:pPr>
              <w:jc w:val="both"/>
              <w:rPr>
                <w:rFonts w:cstheme="minorHAnsi"/>
                <w:sz w:val="24"/>
                <w:szCs w:val="24"/>
              </w:rPr>
            </w:pPr>
          </w:p>
        </w:tc>
      </w:tr>
    </w:tbl>
    <w:p w14:paraId="3F7711A0" w14:textId="77777777" w:rsidR="00F37DCE" w:rsidRPr="00162E3B" w:rsidRDefault="00F37DCE" w:rsidP="00A91FAE">
      <w:pPr>
        <w:pStyle w:val="Estilo4"/>
        <w:jc w:val="both"/>
        <w:rPr>
          <w:rFonts w:asciiTheme="minorHAnsi" w:hAnsiTheme="minorHAnsi" w:cstheme="minorHAnsi"/>
        </w:rPr>
      </w:pPr>
    </w:p>
    <w:p w14:paraId="55EBF07B" w14:textId="77777777" w:rsidR="00F37DCE" w:rsidRPr="00162E3B" w:rsidRDefault="00F37DCE" w:rsidP="00A91FAE">
      <w:pPr>
        <w:jc w:val="both"/>
        <w:rPr>
          <w:rFonts w:eastAsia="Calibri" w:cstheme="minorHAnsi"/>
          <w:color w:val="000000" w:themeColor="text1"/>
          <w:sz w:val="28"/>
          <w:szCs w:val="26"/>
        </w:rPr>
      </w:pPr>
      <w:r w:rsidRPr="00162E3B">
        <w:rPr>
          <w:rFonts w:cstheme="minorHAnsi"/>
        </w:rPr>
        <w:br w:type="page"/>
      </w:r>
    </w:p>
    <w:p w14:paraId="577571DA" w14:textId="77777777" w:rsidR="00C07EE8" w:rsidRPr="00162E3B" w:rsidRDefault="00433789" w:rsidP="00A91FAE">
      <w:pPr>
        <w:pStyle w:val="Estilo1"/>
        <w:ind w:hanging="644"/>
        <w:jc w:val="both"/>
        <w:rPr>
          <w:rFonts w:asciiTheme="minorHAnsi" w:hAnsiTheme="minorHAnsi" w:cstheme="minorHAnsi"/>
        </w:rPr>
      </w:pPr>
      <w:bookmarkStart w:id="162" w:name="_Toc494696525"/>
      <w:r w:rsidRPr="00162E3B">
        <w:rPr>
          <w:rFonts w:asciiTheme="minorHAnsi" w:hAnsiTheme="minorHAnsi" w:cstheme="minorHAnsi"/>
        </w:rPr>
        <w:lastRenderedPageBreak/>
        <w:t>PROGRAMA DE SEGURIDAD</w:t>
      </w:r>
      <w:bookmarkEnd w:id="162"/>
    </w:p>
    <w:p w14:paraId="4F9DA9DC" w14:textId="77777777" w:rsidR="00732A80" w:rsidRPr="00162E3B" w:rsidRDefault="00732A80" w:rsidP="00A91FAE">
      <w:pPr>
        <w:pStyle w:val="Estilo1"/>
        <w:numPr>
          <w:ilvl w:val="0"/>
          <w:numId w:val="0"/>
        </w:numPr>
        <w:spacing w:before="0" w:line="240" w:lineRule="auto"/>
        <w:jc w:val="both"/>
        <w:rPr>
          <w:rFonts w:asciiTheme="minorHAnsi" w:hAnsiTheme="minorHAnsi" w:cstheme="minorHAnsi"/>
          <w:sz w:val="24"/>
          <w:szCs w:val="24"/>
        </w:rPr>
      </w:pPr>
    </w:p>
    <w:p w14:paraId="6E8A4BD0" w14:textId="77777777" w:rsidR="00433789" w:rsidRPr="00162E3B" w:rsidRDefault="003045F1" w:rsidP="00A91FAE">
      <w:pPr>
        <w:pStyle w:val="Estilo4"/>
        <w:spacing w:before="0" w:line="240" w:lineRule="auto"/>
        <w:jc w:val="both"/>
        <w:rPr>
          <w:rFonts w:asciiTheme="minorHAnsi" w:hAnsiTheme="minorHAnsi" w:cstheme="minorHAnsi"/>
        </w:rPr>
      </w:pPr>
      <w:bookmarkStart w:id="163" w:name="_Toc494696526"/>
      <w:r w:rsidRPr="00162E3B">
        <w:rPr>
          <w:rFonts w:asciiTheme="minorHAnsi" w:hAnsiTheme="minorHAnsi" w:cstheme="minorHAnsi"/>
        </w:rPr>
        <w:t>6</w:t>
      </w:r>
      <w:r w:rsidR="00732A80" w:rsidRPr="00162E3B">
        <w:rPr>
          <w:rFonts w:asciiTheme="minorHAnsi" w:hAnsiTheme="minorHAnsi" w:cstheme="minorHAnsi"/>
        </w:rPr>
        <w:t>.1 Concepto del que se parte</w:t>
      </w:r>
      <w:bookmarkEnd w:id="163"/>
    </w:p>
    <w:p w14:paraId="4A8B642C" w14:textId="77777777" w:rsidR="00732A80" w:rsidRPr="00162E3B" w:rsidRDefault="00732A80" w:rsidP="00A91FAE">
      <w:pPr>
        <w:pStyle w:val="Estilo4"/>
        <w:spacing w:before="0" w:line="240" w:lineRule="auto"/>
        <w:jc w:val="both"/>
        <w:rPr>
          <w:rFonts w:asciiTheme="minorHAnsi" w:hAnsiTheme="minorHAnsi" w:cstheme="minorHAnsi"/>
        </w:rPr>
      </w:pPr>
    </w:p>
    <w:p w14:paraId="608EBE54" w14:textId="77777777" w:rsidR="00732A80" w:rsidRPr="00162E3B" w:rsidRDefault="00732A80" w:rsidP="00A91FAE">
      <w:pPr>
        <w:jc w:val="both"/>
        <w:rPr>
          <w:rFonts w:cstheme="minorHAnsi"/>
          <w:sz w:val="24"/>
          <w:szCs w:val="24"/>
        </w:rPr>
      </w:pPr>
      <w:bookmarkStart w:id="164" w:name="_Toc475641427"/>
      <w:bookmarkStart w:id="165" w:name="_Toc475963282"/>
      <w:bookmarkStart w:id="166" w:name="_Toc475966732"/>
      <w:bookmarkStart w:id="167" w:name="_Toc476581073"/>
      <w:bookmarkStart w:id="168" w:name="_Toc477518752"/>
      <w:bookmarkStart w:id="169" w:name="_Toc477775973"/>
      <w:r w:rsidRPr="00162E3B">
        <w:rPr>
          <w:rFonts w:cstheme="minorHAnsi"/>
          <w:sz w:val="24"/>
          <w:szCs w:val="24"/>
        </w:rPr>
        <w:t xml:space="preserve">El riesgo es algo inherente a cualquier actividad. La vocación del AeMC </w:t>
      </w:r>
      <w:r w:rsidRPr="00162E3B">
        <w:rPr>
          <w:rFonts w:cstheme="minorHAnsi"/>
          <w:color w:val="FF0000"/>
          <w:sz w:val="24"/>
          <w:szCs w:val="24"/>
        </w:rPr>
        <w:t>(nombre)</w:t>
      </w:r>
      <w:r w:rsidRPr="00162E3B">
        <w:rPr>
          <w:rFonts w:cstheme="minorHAnsi"/>
          <w:sz w:val="24"/>
          <w:szCs w:val="24"/>
        </w:rPr>
        <w:t xml:space="preserve"> es reducirlo a niveles aceptables.</w:t>
      </w:r>
      <w:bookmarkEnd w:id="164"/>
      <w:bookmarkEnd w:id="165"/>
      <w:bookmarkEnd w:id="166"/>
      <w:bookmarkEnd w:id="167"/>
      <w:bookmarkEnd w:id="168"/>
      <w:bookmarkEnd w:id="169"/>
      <w:r w:rsidRPr="00162E3B">
        <w:rPr>
          <w:rFonts w:cstheme="minorHAnsi"/>
          <w:sz w:val="24"/>
          <w:szCs w:val="24"/>
        </w:rPr>
        <w:t xml:space="preserve"> </w:t>
      </w:r>
    </w:p>
    <w:p w14:paraId="5F288E41" w14:textId="77777777" w:rsidR="00732A80" w:rsidRPr="00162E3B" w:rsidRDefault="00732A80" w:rsidP="00A91FAE">
      <w:pPr>
        <w:jc w:val="both"/>
        <w:rPr>
          <w:rFonts w:cstheme="minorHAnsi"/>
          <w:sz w:val="24"/>
          <w:szCs w:val="24"/>
        </w:rPr>
      </w:pPr>
    </w:p>
    <w:p w14:paraId="31E6497A" w14:textId="77777777" w:rsidR="00732A80" w:rsidRPr="00162E3B" w:rsidRDefault="004104F4" w:rsidP="00A91FAE">
      <w:pPr>
        <w:jc w:val="both"/>
        <w:rPr>
          <w:rFonts w:cstheme="minorHAnsi"/>
          <w:sz w:val="24"/>
          <w:szCs w:val="24"/>
        </w:rPr>
      </w:pPr>
      <w:bookmarkStart w:id="170" w:name="_Toc475641428"/>
      <w:bookmarkStart w:id="171" w:name="_Toc475963283"/>
      <w:bookmarkStart w:id="172" w:name="_Toc475966733"/>
      <w:bookmarkStart w:id="173" w:name="_Toc476581074"/>
      <w:bookmarkStart w:id="174" w:name="_Toc477518753"/>
      <w:bookmarkStart w:id="175" w:name="_Toc477775974"/>
      <w:r w:rsidRPr="00162E3B">
        <w:rPr>
          <w:rFonts w:cstheme="minorHAnsi"/>
          <w:sz w:val="24"/>
          <w:szCs w:val="24"/>
        </w:rPr>
        <w:t>E</w:t>
      </w:r>
      <w:r w:rsidR="00732A80" w:rsidRPr="00162E3B">
        <w:rPr>
          <w:rFonts w:cstheme="minorHAnsi"/>
          <w:sz w:val="24"/>
          <w:szCs w:val="24"/>
        </w:rPr>
        <w:t xml:space="preserve">l concepto </w:t>
      </w:r>
      <w:r w:rsidR="00D63B0C" w:rsidRPr="00162E3B">
        <w:rPr>
          <w:rFonts w:cstheme="minorHAnsi"/>
          <w:sz w:val="24"/>
          <w:szCs w:val="24"/>
        </w:rPr>
        <w:t xml:space="preserve">de seguridad </w:t>
      </w:r>
      <w:r w:rsidR="00732A80" w:rsidRPr="00162E3B">
        <w:rPr>
          <w:rFonts w:cstheme="minorHAnsi"/>
          <w:sz w:val="24"/>
          <w:szCs w:val="24"/>
        </w:rPr>
        <w:t xml:space="preserve">del que se parte es el de </w:t>
      </w:r>
      <w:r w:rsidRPr="00162E3B">
        <w:rPr>
          <w:rFonts w:cstheme="minorHAnsi"/>
          <w:b/>
          <w:sz w:val="24"/>
          <w:szCs w:val="24"/>
        </w:rPr>
        <w:t>actividad</w:t>
      </w:r>
      <w:r w:rsidR="00732A80" w:rsidRPr="00162E3B">
        <w:rPr>
          <w:rFonts w:cstheme="minorHAnsi"/>
          <w:b/>
          <w:sz w:val="24"/>
          <w:szCs w:val="24"/>
        </w:rPr>
        <w:t xml:space="preserve"> entendida como proceso que se retroalimenta constantemente, que permita la reducción del riesgo a niveles aceptables</w:t>
      </w:r>
      <w:r w:rsidR="00732A80" w:rsidRPr="00162E3B">
        <w:rPr>
          <w:rFonts w:cstheme="minorHAnsi"/>
          <w:sz w:val="24"/>
          <w:szCs w:val="24"/>
        </w:rPr>
        <w:t>.</w:t>
      </w:r>
      <w:bookmarkEnd w:id="170"/>
      <w:bookmarkEnd w:id="171"/>
      <w:bookmarkEnd w:id="172"/>
      <w:bookmarkEnd w:id="173"/>
      <w:bookmarkEnd w:id="174"/>
      <w:bookmarkEnd w:id="175"/>
    </w:p>
    <w:p w14:paraId="6A9D9C71" w14:textId="77777777" w:rsidR="00732A80" w:rsidRPr="00162E3B" w:rsidRDefault="00732A80" w:rsidP="00A91FAE">
      <w:pPr>
        <w:jc w:val="both"/>
        <w:rPr>
          <w:rFonts w:cstheme="minorHAnsi"/>
          <w:sz w:val="24"/>
          <w:szCs w:val="24"/>
        </w:rPr>
      </w:pPr>
    </w:p>
    <w:p w14:paraId="3B879410" w14:textId="77777777" w:rsidR="00732A80" w:rsidRPr="00162E3B" w:rsidRDefault="00732A80" w:rsidP="00A91FAE">
      <w:pPr>
        <w:jc w:val="both"/>
        <w:rPr>
          <w:rFonts w:cstheme="minorHAnsi"/>
          <w:sz w:val="24"/>
          <w:szCs w:val="24"/>
        </w:rPr>
      </w:pPr>
      <w:bookmarkStart w:id="176" w:name="_Toc475641429"/>
      <w:bookmarkStart w:id="177" w:name="_Toc475963284"/>
      <w:bookmarkStart w:id="178" w:name="_Toc475966734"/>
      <w:bookmarkStart w:id="179" w:name="_Toc476581075"/>
      <w:bookmarkStart w:id="180" w:name="_Toc477518754"/>
      <w:bookmarkStart w:id="181" w:name="_Toc477775975"/>
      <w:r w:rsidRPr="00162E3B">
        <w:rPr>
          <w:rFonts w:cstheme="minorHAnsi"/>
          <w:sz w:val="24"/>
          <w:szCs w:val="24"/>
        </w:rPr>
        <w:t xml:space="preserve">Esta limitación del riesgo a niveles aceptables genera la confianza que requieren los </w:t>
      </w:r>
      <w:r w:rsidR="00AB6EBD" w:rsidRPr="00162E3B">
        <w:rPr>
          <w:rFonts w:cstheme="minorHAnsi"/>
          <w:sz w:val="24"/>
          <w:szCs w:val="24"/>
        </w:rPr>
        <w:t>solicitante</w:t>
      </w:r>
      <w:r w:rsidRPr="00162E3B">
        <w:rPr>
          <w:rFonts w:cstheme="minorHAnsi"/>
          <w:sz w:val="24"/>
          <w:szCs w:val="24"/>
        </w:rPr>
        <w:t>s</w:t>
      </w:r>
      <w:r w:rsidR="00D63B0C" w:rsidRPr="00162E3B">
        <w:rPr>
          <w:rFonts w:cstheme="minorHAnsi"/>
          <w:sz w:val="24"/>
          <w:szCs w:val="24"/>
        </w:rPr>
        <w:t xml:space="preserve"> de</w:t>
      </w:r>
      <w:r w:rsidR="004104F4" w:rsidRPr="00162E3B">
        <w:rPr>
          <w:rFonts w:cstheme="minorHAnsi"/>
          <w:sz w:val="24"/>
          <w:szCs w:val="24"/>
        </w:rPr>
        <w:t xml:space="preserve"> certificado médico u otras</w:t>
      </w:r>
      <w:r w:rsidR="00D63B0C" w:rsidRPr="00162E3B">
        <w:rPr>
          <w:rFonts w:cstheme="minorHAnsi"/>
          <w:sz w:val="24"/>
          <w:szCs w:val="24"/>
        </w:rPr>
        <w:t xml:space="preserve"> </w:t>
      </w:r>
      <w:r w:rsidR="003B2C20" w:rsidRPr="00162E3B">
        <w:rPr>
          <w:rFonts w:cstheme="minorHAnsi"/>
          <w:sz w:val="24"/>
          <w:szCs w:val="24"/>
        </w:rPr>
        <w:t>actividades</w:t>
      </w:r>
      <w:r w:rsidRPr="00162E3B">
        <w:rPr>
          <w:rFonts w:cstheme="minorHAnsi"/>
          <w:sz w:val="24"/>
          <w:szCs w:val="24"/>
        </w:rPr>
        <w:t xml:space="preserve"> del AeMC</w:t>
      </w:r>
      <w:bookmarkEnd w:id="176"/>
      <w:bookmarkEnd w:id="177"/>
      <w:bookmarkEnd w:id="178"/>
      <w:bookmarkEnd w:id="179"/>
      <w:bookmarkEnd w:id="180"/>
      <w:bookmarkEnd w:id="181"/>
      <w:r w:rsidRPr="00162E3B">
        <w:rPr>
          <w:rFonts w:cstheme="minorHAnsi"/>
          <w:sz w:val="24"/>
          <w:szCs w:val="24"/>
        </w:rPr>
        <w:t xml:space="preserve"> </w:t>
      </w:r>
    </w:p>
    <w:p w14:paraId="5B47EAB3" w14:textId="77777777" w:rsidR="00732A80" w:rsidRPr="00162E3B" w:rsidRDefault="00732A80" w:rsidP="00A91FAE">
      <w:pPr>
        <w:pStyle w:val="Estilo4"/>
        <w:spacing w:before="0" w:line="240" w:lineRule="auto"/>
        <w:jc w:val="both"/>
        <w:rPr>
          <w:rFonts w:asciiTheme="minorHAnsi" w:hAnsiTheme="minorHAnsi" w:cstheme="minorHAnsi"/>
          <w:sz w:val="24"/>
          <w:szCs w:val="24"/>
        </w:rPr>
      </w:pPr>
    </w:p>
    <w:p w14:paraId="7103BA67" w14:textId="77777777" w:rsidR="00557C79" w:rsidRPr="00162E3B" w:rsidRDefault="00557C79" w:rsidP="00A91FAE">
      <w:pPr>
        <w:pStyle w:val="Estilo4"/>
        <w:spacing w:before="0" w:line="240" w:lineRule="auto"/>
        <w:jc w:val="both"/>
        <w:rPr>
          <w:rFonts w:asciiTheme="minorHAnsi" w:hAnsiTheme="minorHAnsi" w:cstheme="minorHAnsi"/>
          <w:sz w:val="24"/>
          <w:szCs w:val="24"/>
        </w:rPr>
      </w:pPr>
    </w:p>
    <w:p w14:paraId="3712F868" w14:textId="77777777" w:rsidR="00732A80" w:rsidRPr="00162E3B" w:rsidRDefault="003045F1" w:rsidP="00A91FAE">
      <w:pPr>
        <w:pStyle w:val="Estilo4"/>
        <w:spacing w:before="0" w:line="240" w:lineRule="auto"/>
        <w:jc w:val="both"/>
        <w:rPr>
          <w:rFonts w:asciiTheme="minorHAnsi" w:hAnsiTheme="minorHAnsi" w:cstheme="minorHAnsi"/>
        </w:rPr>
      </w:pPr>
      <w:bookmarkStart w:id="182" w:name="_Toc494696527"/>
      <w:r w:rsidRPr="00162E3B">
        <w:rPr>
          <w:rFonts w:asciiTheme="minorHAnsi" w:hAnsiTheme="minorHAnsi" w:cstheme="minorHAnsi"/>
        </w:rPr>
        <w:t>6</w:t>
      </w:r>
      <w:r w:rsidR="00732A80" w:rsidRPr="00162E3B">
        <w:rPr>
          <w:rFonts w:asciiTheme="minorHAnsi" w:hAnsiTheme="minorHAnsi" w:cstheme="minorHAnsi"/>
        </w:rPr>
        <w:t>.2 Responsabilidad</w:t>
      </w:r>
      <w:bookmarkEnd w:id="182"/>
    </w:p>
    <w:p w14:paraId="6DD07257" w14:textId="77777777" w:rsidR="00732A80" w:rsidRPr="00162E3B" w:rsidRDefault="00732A80" w:rsidP="00A91FAE">
      <w:pPr>
        <w:pStyle w:val="Estilo4"/>
        <w:spacing w:before="0" w:line="240" w:lineRule="auto"/>
        <w:jc w:val="both"/>
        <w:rPr>
          <w:rFonts w:asciiTheme="minorHAnsi" w:hAnsiTheme="minorHAnsi" w:cstheme="minorHAnsi"/>
        </w:rPr>
      </w:pPr>
    </w:p>
    <w:p w14:paraId="70BF5529"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El Gerente responsable tendrá toda la responsabilidad del SMS y dispondrá de</w:t>
      </w:r>
    </w:p>
    <w:p w14:paraId="7732F2EA"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plena autoridad en cuestiones de recursos humanos;</w:t>
      </w:r>
    </w:p>
    <w:p w14:paraId="789DDFEF"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autoridad en cuestiones financieras significativas;</w:t>
      </w:r>
    </w:p>
    <w:p w14:paraId="5BA4C770"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responsabilidad directa en la conducción de los asuntos del AeMC;</w:t>
      </w:r>
    </w:p>
    <w:p w14:paraId="5B83F804"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autoridad final sobre las actuaciones autorizadas en el certificado de aprobación; y</w:t>
      </w:r>
    </w:p>
    <w:p w14:paraId="70CE939B"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responsabilidad final sobre todos los asuntos de seguridad.</w:t>
      </w:r>
    </w:p>
    <w:p w14:paraId="40019F90" w14:textId="77777777" w:rsidR="00D47EC7" w:rsidRPr="00162E3B" w:rsidRDefault="00D47EC7" w:rsidP="00A91FAE">
      <w:pPr>
        <w:spacing w:after="0" w:line="240" w:lineRule="auto"/>
        <w:jc w:val="both"/>
        <w:rPr>
          <w:rFonts w:cstheme="minorHAnsi"/>
          <w:sz w:val="24"/>
          <w:szCs w:val="24"/>
        </w:rPr>
      </w:pPr>
    </w:p>
    <w:p w14:paraId="195333B4" w14:textId="77777777" w:rsidR="000428C3" w:rsidRPr="00162E3B" w:rsidRDefault="00D47EC7" w:rsidP="00A91FAE">
      <w:pPr>
        <w:spacing w:after="0" w:line="240" w:lineRule="auto"/>
        <w:jc w:val="both"/>
        <w:rPr>
          <w:rFonts w:cstheme="minorHAnsi"/>
          <w:sz w:val="24"/>
          <w:szCs w:val="24"/>
        </w:rPr>
      </w:pPr>
      <w:r w:rsidRPr="00162E3B">
        <w:rPr>
          <w:rFonts w:cstheme="minorHAnsi"/>
          <w:sz w:val="24"/>
          <w:szCs w:val="24"/>
        </w:rPr>
        <w:t>Será asistido en estas tareas por el Gerente de seguridad.</w:t>
      </w:r>
    </w:p>
    <w:p w14:paraId="27F33272" w14:textId="77777777" w:rsidR="00D47EC7" w:rsidRPr="00162E3B" w:rsidRDefault="00D47EC7" w:rsidP="00A91FAE">
      <w:pPr>
        <w:spacing w:after="0" w:line="240" w:lineRule="auto"/>
        <w:jc w:val="both"/>
        <w:rPr>
          <w:rFonts w:cstheme="minorHAnsi"/>
          <w:sz w:val="24"/>
          <w:szCs w:val="24"/>
        </w:rPr>
      </w:pPr>
    </w:p>
    <w:p w14:paraId="37E2FFC7" w14:textId="77777777" w:rsidR="00A70CE9" w:rsidRPr="00D750AB" w:rsidRDefault="000428C3" w:rsidP="00A91FAE">
      <w:pPr>
        <w:spacing w:after="0" w:line="240" w:lineRule="auto"/>
        <w:jc w:val="both"/>
        <w:rPr>
          <w:rFonts w:cstheme="minorHAnsi"/>
          <w:sz w:val="24"/>
          <w:szCs w:val="24"/>
        </w:rPr>
      </w:pPr>
      <w:r w:rsidRPr="00D750AB">
        <w:rPr>
          <w:rFonts w:cstheme="minorHAnsi"/>
          <w:sz w:val="24"/>
          <w:szCs w:val="24"/>
        </w:rPr>
        <w:t>E</w:t>
      </w:r>
      <w:r w:rsidR="00D63B0C" w:rsidRPr="00D750AB">
        <w:rPr>
          <w:rFonts w:cstheme="minorHAnsi"/>
          <w:sz w:val="24"/>
          <w:szCs w:val="24"/>
        </w:rPr>
        <w:t>l gestor</w:t>
      </w:r>
      <w:r w:rsidR="00732A80" w:rsidRPr="00D750AB">
        <w:rPr>
          <w:rFonts w:cstheme="minorHAnsi"/>
          <w:sz w:val="24"/>
          <w:szCs w:val="24"/>
        </w:rPr>
        <w:t xml:space="preserve"> de seguridad </w:t>
      </w:r>
      <w:r w:rsidRPr="00D750AB">
        <w:rPr>
          <w:rFonts w:cstheme="minorHAnsi"/>
          <w:sz w:val="24"/>
          <w:szCs w:val="24"/>
        </w:rPr>
        <w:t>será</w:t>
      </w:r>
      <w:r w:rsidR="00732A80" w:rsidRPr="00D750AB">
        <w:rPr>
          <w:rFonts w:cstheme="minorHAnsi"/>
          <w:sz w:val="24"/>
          <w:szCs w:val="24"/>
        </w:rPr>
        <w:t xml:space="preserve"> el único punto focal en lo que respecta al desarrollo, administración y mantenimiento del sistema de gestión de la seguridad del</w:t>
      </w:r>
      <w:r w:rsidRPr="00D750AB">
        <w:rPr>
          <w:rFonts w:cstheme="minorHAnsi"/>
          <w:sz w:val="24"/>
          <w:szCs w:val="24"/>
        </w:rPr>
        <w:t xml:space="preserve"> AeMC</w:t>
      </w:r>
      <w:r w:rsidR="00732A80" w:rsidRPr="00D750AB">
        <w:rPr>
          <w:rFonts w:cstheme="minorHAnsi"/>
          <w:sz w:val="24"/>
          <w:szCs w:val="24"/>
        </w:rPr>
        <w:t>.</w:t>
      </w:r>
      <w:r w:rsidR="00D47EC7" w:rsidRPr="00D750AB">
        <w:rPr>
          <w:rFonts w:cstheme="minorHAnsi"/>
          <w:sz w:val="24"/>
          <w:szCs w:val="24"/>
        </w:rPr>
        <w:t xml:space="preserve"> 6.3 </w:t>
      </w:r>
      <w:r w:rsidRPr="00D750AB">
        <w:rPr>
          <w:rFonts w:cstheme="minorHAnsi"/>
          <w:sz w:val="24"/>
          <w:szCs w:val="24"/>
        </w:rPr>
        <w:t>Principios y filosofía de la seguridad del AeMC</w:t>
      </w:r>
      <w:r w:rsidR="00D47EC7" w:rsidRPr="00D750AB">
        <w:rPr>
          <w:rFonts w:cstheme="minorHAnsi"/>
          <w:sz w:val="24"/>
          <w:szCs w:val="24"/>
        </w:rPr>
        <w:t xml:space="preserve">. </w:t>
      </w:r>
    </w:p>
    <w:p w14:paraId="1A7B5042" w14:textId="77777777" w:rsidR="00A70CE9" w:rsidRPr="00162E3B" w:rsidRDefault="00A70CE9" w:rsidP="00A91FAE">
      <w:pPr>
        <w:spacing w:after="0" w:line="240" w:lineRule="auto"/>
        <w:jc w:val="both"/>
        <w:rPr>
          <w:rFonts w:cstheme="minorHAnsi"/>
        </w:rPr>
      </w:pPr>
    </w:p>
    <w:p w14:paraId="07C2BB16" w14:textId="77777777" w:rsidR="00A70CE9" w:rsidRPr="00162E3B" w:rsidRDefault="00A70CE9" w:rsidP="00A91FAE">
      <w:pPr>
        <w:pStyle w:val="Estilo4"/>
        <w:jc w:val="both"/>
        <w:rPr>
          <w:rFonts w:asciiTheme="minorHAnsi" w:hAnsiTheme="minorHAnsi" w:cstheme="minorHAnsi"/>
        </w:rPr>
      </w:pPr>
      <w:bookmarkStart w:id="183" w:name="_Toc494696528"/>
      <w:r w:rsidRPr="00162E3B">
        <w:rPr>
          <w:rFonts w:asciiTheme="minorHAnsi" w:hAnsiTheme="minorHAnsi" w:cstheme="minorHAnsi"/>
        </w:rPr>
        <w:t xml:space="preserve">6.3 </w:t>
      </w:r>
      <w:r w:rsidR="00D47EC7" w:rsidRPr="00162E3B">
        <w:rPr>
          <w:rFonts w:asciiTheme="minorHAnsi" w:hAnsiTheme="minorHAnsi" w:cstheme="minorHAnsi"/>
        </w:rPr>
        <w:t>Política de seguridad</w:t>
      </w:r>
      <w:bookmarkEnd w:id="183"/>
    </w:p>
    <w:p w14:paraId="548FFCEE" w14:textId="77777777" w:rsidR="00A70CE9" w:rsidRPr="00162E3B" w:rsidRDefault="00A70CE9" w:rsidP="00A91FAE">
      <w:pPr>
        <w:spacing w:after="0" w:line="240" w:lineRule="auto"/>
        <w:jc w:val="both"/>
        <w:rPr>
          <w:rFonts w:cstheme="minorHAnsi"/>
          <w:sz w:val="24"/>
          <w:szCs w:val="24"/>
        </w:rPr>
      </w:pPr>
    </w:p>
    <w:p w14:paraId="32E70A4F" w14:textId="77777777" w:rsidR="00A70CE9" w:rsidRPr="00162E3B" w:rsidRDefault="00E05558" w:rsidP="00A91FAE">
      <w:pPr>
        <w:spacing w:after="0" w:line="240" w:lineRule="auto"/>
        <w:jc w:val="both"/>
        <w:rPr>
          <w:rFonts w:cstheme="minorHAnsi"/>
          <w:sz w:val="24"/>
          <w:szCs w:val="24"/>
        </w:rPr>
      </w:pPr>
      <w:r w:rsidRPr="00162E3B">
        <w:rPr>
          <w:rFonts w:cstheme="minorHAnsi"/>
          <w:sz w:val="24"/>
          <w:szCs w:val="24"/>
        </w:rPr>
        <w:t xml:space="preserve">En términos generales, </w:t>
      </w:r>
      <w:r w:rsidR="00475518" w:rsidRPr="00162E3B">
        <w:rPr>
          <w:rFonts w:cstheme="minorHAnsi"/>
          <w:sz w:val="24"/>
          <w:szCs w:val="24"/>
        </w:rPr>
        <w:t xml:space="preserve">el AeMC acepta que </w:t>
      </w:r>
      <w:r w:rsidRPr="00162E3B">
        <w:rPr>
          <w:rFonts w:cstheme="minorHAnsi"/>
          <w:sz w:val="24"/>
          <w:szCs w:val="24"/>
        </w:rPr>
        <w:t>la política de seguridad debe incluir un compromiso para</w:t>
      </w:r>
      <w:r w:rsidR="00475518" w:rsidRPr="00162E3B">
        <w:rPr>
          <w:rFonts w:cstheme="minorHAnsi"/>
          <w:sz w:val="24"/>
          <w:szCs w:val="24"/>
        </w:rPr>
        <w:t>:</w:t>
      </w:r>
    </w:p>
    <w:p w14:paraId="648335FD" w14:textId="77777777" w:rsidR="00A70CE9" w:rsidRPr="00162E3B" w:rsidRDefault="00A70CE9" w:rsidP="00A91FAE">
      <w:pPr>
        <w:spacing w:after="0" w:line="240" w:lineRule="auto"/>
        <w:jc w:val="both"/>
        <w:rPr>
          <w:rFonts w:cstheme="minorHAnsi"/>
          <w:sz w:val="24"/>
          <w:szCs w:val="24"/>
        </w:rPr>
      </w:pPr>
    </w:p>
    <w:p w14:paraId="18BB1B15" w14:textId="77777777" w:rsidR="00A70CE9"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c</w:t>
      </w:r>
      <w:r w:rsidR="00E05558" w:rsidRPr="00162E3B">
        <w:rPr>
          <w:rFonts w:cstheme="minorHAnsi"/>
          <w:sz w:val="24"/>
          <w:szCs w:val="24"/>
        </w:rPr>
        <w:t>umplir las normas de seguridad aplicables;</w:t>
      </w:r>
    </w:p>
    <w:p w14:paraId="5D0AA4E2" w14:textId="77777777" w:rsidR="00A70CE9"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c</w:t>
      </w:r>
      <w:r w:rsidR="00E05558" w:rsidRPr="00162E3B">
        <w:rPr>
          <w:rFonts w:cstheme="minorHAnsi"/>
          <w:sz w:val="24"/>
          <w:szCs w:val="24"/>
        </w:rPr>
        <w:t xml:space="preserve">umplir con todos los reglamentos nacionales e internacionales </w:t>
      </w:r>
      <w:r w:rsidR="00475518" w:rsidRPr="00162E3B">
        <w:rPr>
          <w:rFonts w:cstheme="minorHAnsi"/>
          <w:sz w:val="24"/>
          <w:szCs w:val="24"/>
        </w:rPr>
        <w:t>aplicables,</w:t>
      </w:r>
      <w:r w:rsidR="00E05558" w:rsidRPr="00162E3B">
        <w:rPr>
          <w:rFonts w:cstheme="minorHAnsi"/>
          <w:sz w:val="24"/>
          <w:szCs w:val="24"/>
        </w:rPr>
        <w:t xml:space="preserve"> así como las</w:t>
      </w:r>
      <w:r w:rsidR="00475518" w:rsidRPr="00162E3B">
        <w:rPr>
          <w:rFonts w:cstheme="minorHAnsi"/>
          <w:sz w:val="24"/>
          <w:szCs w:val="24"/>
        </w:rPr>
        <w:t xml:space="preserve"> </w:t>
      </w:r>
      <w:r w:rsidR="00E05558" w:rsidRPr="00162E3B">
        <w:rPr>
          <w:rFonts w:cstheme="minorHAnsi"/>
          <w:sz w:val="24"/>
          <w:szCs w:val="24"/>
        </w:rPr>
        <w:t>mejores prácticas;</w:t>
      </w:r>
    </w:p>
    <w:p w14:paraId="7C644B0A" w14:textId="77777777" w:rsidR="00A70CE9"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p</w:t>
      </w:r>
      <w:r w:rsidR="00E05558" w:rsidRPr="00162E3B">
        <w:rPr>
          <w:rFonts w:cstheme="minorHAnsi"/>
          <w:sz w:val="24"/>
          <w:szCs w:val="24"/>
        </w:rPr>
        <w:t>roporcionar todos los recursos (humanos y materiales) necesarios;</w:t>
      </w:r>
      <w:r w:rsidRPr="00162E3B">
        <w:rPr>
          <w:rFonts w:cstheme="minorHAnsi"/>
          <w:sz w:val="24"/>
          <w:szCs w:val="24"/>
        </w:rPr>
        <w:t xml:space="preserve"> </w:t>
      </w:r>
    </w:p>
    <w:p w14:paraId="2E9FAFC7" w14:textId="77777777" w:rsidR="00A70CE9"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e</w:t>
      </w:r>
      <w:r w:rsidR="00E05558" w:rsidRPr="00162E3B">
        <w:rPr>
          <w:rFonts w:cstheme="minorHAnsi"/>
          <w:sz w:val="24"/>
          <w:szCs w:val="24"/>
        </w:rPr>
        <w:t>stablecer que la seguridad es la responsabilidad principal del Gerente</w:t>
      </w:r>
      <w:r w:rsidR="00475518" w:rsidRPr="00162E3B">
        <w:rPr>
          <w:rFonts w:cstheme="minorHAnsi"/>
          <w:sz w:val="24"/>
          <w:szCs w:val="24"/>
        </w:rPr>
        <w:t xml:space="preserve"> </w:t>
      </w:r>
      <w:r w:rsidR="00E05558" w:rsidRPr="00162E3B">
        <w:rPr>
          <w:rFonts w:cstheme="minorHAnsi"/>
          <w:sz w:val="24"/>
          <w:szCs w:val="24"/>
        </w:rPr>
        <w:t>responsable</w:t>
      </w:r>
      <w:r w:rsidRPr="00162E3B">
        <w:rPr>
          <w:rFonts w:cstheme="minorHAnsi"/>
          <w:sz w:val="24"/>
          <w:szCs w:val="24"/>
        </w:rPr>
        <w:t>;</w:t>
      </w:r>
    </w:p>
    <w:p w14:paraId="3F27238F" w14:textId="77777777" w:rsidR="000428C3"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a</w:t>
      </w:r>
      <w:r w:rsidR="00E05558" w:rsidRPr="00162E3B">
        <w:rPr>
          <w:rFonts w:cstheme="minorHAnsi"/>
          <w:sz w:val="24"/>
          <w:szCs w:val="24"/>
        </w:rPr>
        <w:t>segu</w:t>
      </w:r>
      <w:r w:rsidRPr="00162E3B">
        <w:rPr>
          <w:rFonts w:cstheme="minorHAnsi"/>
          <w:sz w:val="24"/>
          <w:szCs w:val="24"/>
        </w:rPr>
        <w:t>rar que la política se comprenda</w:t>
      </w:r>
      <w:r w:rsidR="00E05558" w:rsidRPr="00162E3B">
        <w:rPr>
          <w:rFonts w:cstheme="minorHAnsi"/>
          <w:sz w:val="24"/>
          <w:szCs w:val="24"/>
        </w:rPr>
        <w:t>, implanta y mantiene en todos los niveles.</w:t>
      </w:r>
    </w:p>
    <w:p w14:paraId="5B8BFC9D" w14:textId="77777777" w:rsidR="00E05558" w:rsidRPr="00162E3B" w:rsidRDefault="00E05558" w:rsidP="00A91FAE">
      <w:pPr>
        <w:pStyle w:val="Estilo1"/>
        <w:numPr>
          <w:ilvl w:val="0"/>
          <w:numId w:val="0"/>
        </w:numPr>
        <w:spacing w:before="0" w:line="240" w:lineRule="auto"/>
        <w:jc w:val="both"/>
        <w:rPr>
          <w:rFonts w:asciiTheme="minorHAnsi" w:hAnsiTheme="minorHAnsi" w:cstheme="minorHAnsi"/>
          <w:sz w:val="24"/>
          <w:szCs w:val="24"/>
          <w:u w:val="none"/>
        </w:rPr>
      </w:pPr>
    </w:p>
    <w:p w14:paraId="246700CF" w14:textId="77777777" w:rsidR="000428C3" w:rsidRPr="00162E3B" w:rsidRDefault="00475518" w:rsidP="00A91FAE">
      <w:pPr>
        <w:jc w:val="both"/>
        <w:rPr>
          <w:rFonts w:cstheme="minorHAnsi"/>
          <w:sz w:val="24"/>
          <w:szCs w:val="24"/>
        </w:rPr>
      </w:pPr>
      <w:bookmarkStart w:id="184" w:name="_Toc475641432"/>
      <w:bookmarkStart w:id="185" w:name="_Toc475963287"/>
      <w:bookmarkStart w:id="186" w:name="_Toc475966737"/>
      <w:bookmarkStart w:id="187" w:name="_Toc476581078"/>
      <w:bookmarkStart w:id="188" w:name="_Toc477518757"/>
      <w:bookmarkStart w:id="189" w:name="_Toc477775978"/>
      <w:r w:rsidRPr="00162E3B">
        <w:rPr>
          <w:rFonts w:cstheme="minorHAnsi"/>
          <w:sz w:val="24"/>
          <w:szCs w:val="24"/>
        </w:rPr>
        <w:t>Por ello, e</w:t>
      </w:r>
      <w:r w:rsidR="000428C3" w:rsidRPr="00162E3B">
        <w:rPr>
          <w:rFonts w:cstheme="minorHAnsi"/>
          <w:sz w:val="24"/>
          <w:szCs w:val="24"/>
        </w:rPr>
        <w:t xml:space="preserve">l AeMC manifiesta su intención de mantener y mejorar los niveles de seguridad en todas sus actividades y reducir al mínimo su contribución al riesgo de un accidente aéreo, en la medida de lo razonablemente posible. Por esa razón se quiere dejar claro que el efecto de una notificación de seguridad o las investigaciones internas tienen por objeto mejorar la seguridad sin atribuir la culpa </w:t>
      </w:r>
      <w:r w:rsidR="004104F4" w:rsidRPr="00162E3B">
        <w:rPr>
          <w:rFonts w:cstheme="minorHAnsi"/>
          <w:sz w:val="24"/>
          <w:szCs w:val="24"/>
        </w:rPr>
        <w:t xml:space="preserve">o responsabilidad </w:t>
      </w:r>
      <w:r w:rsidR="000428C3" w:rsidRPr="00162E3B">
        <w:rPr>
          <w:rFonts w:cstheme="minorHAnsi"/>
          <w:sz w:val="24"/>
          <w:szCs w:val="24"/>
        </w:rPr>
        <w:t>a ningún miembro del personal.</w:t>
      </w:r>
      <w:bookmarkEnd w:id="184"/>
      <w:bookmarkEnd w:id="185"/>
      <w:bookmarkEnd w:id="186"/>
      <w:bookmarkEnd w:id="187"/>
      <w:bookmarkEnd w:id="188"/>
      <w:bookmarkEnd w:id="189"/>
    </w:p>
    <w:p w14:paraId="1E96BCA6" w14:textId="77777777" w:rsidR="000428C3" w:rsidRPr="00162E3B" w:rsidRDefault="000428C3" w:rsidP="00A91FAE">
      <w:pPr>
        <w:pStyle w:val="Estilo1"/>
        <w:numPr>
          <w:ilvl w:val="0"/>
          <w:numId w:val="0"/>
        </w:numPr>
        <w:spacing w:before="0" w:line="240" w:lineRule="auto"/>
        <w:jc w:val="both"/>
        <w:rPr>
          <w:rFonts w:asciiTheme="minorHAnsi" w:hAnsiTheme="minorHAnsi" w:cstheme="minorHAnsi"/>
          <w:sz w:val="24"/>
          <w:szCs w:val="24"/>
          <w:u w:val="none"/>
        </w:rPr>
      </w:pPr>
    </w:p>
    <w:p w14:paraId="17CFEFAB" w14:textId="77777777" w:rsidR="000428C3" w:rsidRPr="00162E3B" w:rsidRDefault="000428C3"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La</w:t>
      </w:r>
      <w:r w:rsidR="004104F4" w:rsidRPr="00162E3B">
        <w:rPr>
          <w:rFonts w:asciiTheme="minorHAnsi" w:hAnsiTheme="minorHAnsi" w:cstheme="minorHAnsi"/>
          <w:bCs/>
          <w:lang w:val="es-ES"/>
        </w:rPr>
        <w:t xml:space="preserve"> política de seguridad del AeMC</w:t>
      </w:r>
      <w:r w:rsidRPr="00162E3B">
        <w:rPr>
          <w:rFonts w:asciiTheme="minorHAnsi" w:hAnsiTheme="minorHAnsi" w:cstheme="minorHAnsi"/>
          <w:bCs/>
          <w:lang w:val="es-ES"/>
        </w:rPr>
        <w:t>:</w:t>
      </w:r>
    </w:p>
    <w:p w14:paraId="1F2A31EA" w14:textId="77777777" w:rsidR="000428C3" w:rsidRPr="00162E3B" w:rsidRDefault="004104F4" w:rsidP="00A91FAE">
      <w:pPr>
        <w:pStyle w:val="Default"/>
        <w:numPr>
          <w:ilvl w:val="0"/>
          <w:numId w:val="9"/>
        </w:numPr>
        <w:ind w:left="284" w:hanging="284"/>
        <w:jc w:val="both"/>
        <w:rPr>
          <w:rFonts w:asciiTheme="minorHAnsi" w:hAnsiTheme="minorHAnsi" w:cstheme="minorHAnsi"/>
          <w:bCs/>
          <w:lang w:val="es-ES"/>
        </w:rPr>
      </w:pPr>
      <w:r w:rsidRPr="00162E3B">
        <w:rPr>
          <w:rFonts w:asciiTheme="minorHAnsi" w:hAnsiTheme="minorHAnsi" w:cstheme="minorHAnsi"/>
          <w:bCs/>
          <w:lang w:val="es-ES"/>
        </w:rPr>
        <w:t>es</w:t>
      </w:r>
      <w:r w:rsidR="000428C3" w:rsidRPr="00162E3B">
        <w:rPr>
          <w:rFonts w:asciiTheme="minorHAnsi" w:hAnsiTheme="minorHAnsi" w:cstheme="minorHAnsi"/>
          <w:bCs/>
          <w:lang w:val="es-ES"/>
        </w:rPr>
        <w:t xml:space="preserve"> aprobada por el gerente responsable;</w:t>
      </w:r>
    </w:p>
    <w:p w14:paraId="30C999BA" w14:textId="77777777" w:rsidR="000428C3" w:rsidRPr="00162E3B" w:rsidRDefault="004104F4" w:rsidP="00A91FAE">
      <w:pPr>
        <w:pStyle w:val="Default"/>
        <w:numPr>
          <w:ilvl w:val="0"/>
          <w:numId w:val="9"/>
        </w:numPr>
        <w:ind w:left="284" w:hanging="284"/>
        <w:jc w:val="both"/>
        <w:rPr>
          <w:rFonts w:asciiTheme="minorHAnsi" w:hAnsiTheme="minorHAnsi" w:cstheme="minorHAnsi"/>
          <w:bCs/>
          <w:lang w:val="es-ES"/>
        </w:rPr>
      </w:pPr>
      <w:r w:rsidRPr="00162E3B">
        <w:rPr>
          <w:rFonts w:asciiTheme="minorHAnsi" w:hAnsiTheme="minorHAnsi" w:cstheme="minorHAnsi"/>
          <w:bCs/>
          <w:lang w:val="es-ES"/>
        </w:rPr>
        <w:t>refleja</w:t>
      </w:r>
      <w:r w:rsidR="000428C3" w:rsidRPr="00162E3B">
        <w:rPr>
          <w:rFonts w:asciiTheme="minorHAnsi" w:hAnsiTheme="minorHAnsi" w:cstheme="minorHAnsi"/>
          <w:bCs/>
          <w:lang w:val="es-ES"/>
        </w:rPr>
        <w:t xml:space="preserve"> el compromiso del AeMC con respecto a la seguridad y su gestión proactiva y sistemática;</w:t>
      </w:r>
    </w:p>
    <w:p w14:paraId="411B457E" w14:textId="77777777" w:rsidR="000428C3" w:rsidRPr="00162E3B" w:rsidRDefault="004104F4" w:rsidP="00A91FAE">
      <w:pPr>
        <w:pStyle w:val="Default"/>
        <w:numPr>
          <w:ilvl w:val="0"/>
          <w:numId w:val="9"/>
        </w:numPr>
        <w:ind w:left="284" w:hanging="284"/>
        <w:jc w:val="both"/>
        <w:rPr>
          <w:rFonts w:asciiTheme="minorHAnsi" w:hAnsiTheme="minorHAnsi" w:cstheme="minorHAnsi"/>
          <w:bCs/>
          <w:lang w:val="es-ES"/>
        </w:rPr>
      </w:pPr>
      <w:r w:rsidRPr="00162E3B">
        <w:rPr>
          <w:rFonts w:asciiTheme="minorHAnsi" w:hAnsiTheme="minorHAnsi" w:cstheme="minorHAnsi"/>
          <w:bCs/>
          <w:lang w:val="es-ES"/>
        </w:rPr>
        <w:t>es</w:t>
      </w:r>
      <w:r w:rsidR="000428C3" w:rsidRPr="00162E3B">
        <w:rPr>
          <w:rFonts w:asciiTheme="minorHAnsi" w:hAnsiTheme="minorHAnsi" w:cstheme="minorHAnsi"/>
          <w:bCs/>
          <w:lang w:val="es-ES"/>
        </w:rPr>
        <w:t xml:space="preserve"> comunicada, con respaldo visible, a todo el personal del AeMC y entidades subcontratadas;</w:t>
      </w:r>
    </w:p>
    <w:p w14:paraId="4E45D335" w14:textId="77777777" w:rsidR="000428C3" w:rsidRPr="00162E3B" w:rsidRDefault="004104F4" w:rsidP="00A91FAE">
      <w:pPr>
        <w:pStyle w:val="Default"/>
        <w:numPr>
          <w:ilvl w:val="0"/>
          <w:numId w:val="9"/>
        </w:numPr>
        <w:ind w:left="284" w:hanging="284"/>
        <w:jc w:val="both"/>
        <w:rPr>
          <w:rFonts w:asciiTheme="minorHAnsi" w:hAnsiTheme="minorHAnsi" w:cstheme="minorHAnsi"/>
          <w:bCs/>
          <w:lang w:val="es-ES"/>
        </w:rPr>
      </w:pPr>
      <w:r w:rsidRPr="00162E3B">
        <w:rPr>
          <w:rFonts w:asciiTheme="minorHAnsi" w:hAnsiTheme="minorHAnsi" w:cstheme="minorHAnsi"/>
          <w:bCs/>
          <w:lang w:val="es-ES"/>
        </w:rPr>
        <w:t>incluye</w:t>
      </w:r>
      <w:r w:rsidR="000428C3" w:rsidRPr="00162E3B">
        <w:rPr>
          <w:rFonts w:asciiTheme="minorHAnsi" w:hAnsiTheme="minorHAnsi" w:cstheme="minorHAnsi"/>
          <w:bCs/>
          <w:lang w:val="es-ES"/>
        </w:rPr>
        <w:t xml:space="preserve"> los principios de información sobre seguridad.</w:t>
      </w:r>
    </w:p>
    <w:p w14:paraId="67C46953" w14:textId="77777777" w:rsidR="00557C79" w:rsidRPr="00162E3B" w:rsidRDefault="00557C79" w:rsidP="00A91FAE">
      <w:pPr>
        <w:pStyle w:val="Default"/>
        <w:ind w:left="284"/>
        <w:jc w:val="both"/>
        <w:rPr>
          <w:rFonts w:asciiTheme="minorHAnsi" w:hAnsiTheme="minorHAnsi" w:cstheme="minorHAnsi"/>
          <w:bCs/>
          <w:lang w:val="es-ES"/>
        </w:rPr>
      </w:pPr>
    </w:p>
    <w:p w14:paraId="75098385" w14:textId="77777777" w:rsidR="000428C3" w:rsidRPr="00162E3B" w:rsidRDefault="000428C3"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La política de seguridad</w:t>
      </w:r>
      <w:r w:rsidR="00557C79" w:rsidRPr="00162E3B">
        <w:rPr>
          <w:rFonts w:asciiTheme="minorHAnsi" w:hAnsiTheme="minorHAnsi" w:cstheme="minorHAnsi"/>
          <w:bCs/>
          <w:lang w:val="es-ES"/>
        </w:rPr>
        <w:t xml:space="preserve"> del AeMC</w:t>
      </w:r>
      <w:r w:rsidR="00D63B0C" w:rsidRPr="00162E3B">
        <w:rPr>
          <w:rFonts w:asciiTheme="minorHAnsi" w:hAnsiTheme="minorHAnsi" w:cstheme="minorHAnsi"/>
          <w:bCs/>
          <w:lang w:val="es-ES"/>
        </w:rPr>
        <w:t xml:space="preserve"> incluye</w:t>
      </w:r>
      <w:r w:rsidRPr="00162E3B">
        <w:rPr>
          <w:rFonts w:asciiTheme="minorHAnsi" w:hAnsiTheme="minorHAnsi" w:cstheme="minorHAnsi"/>
          <w:bCs/>
          <w:lang w:val="es-ES"/>
        </w:rPr>
        <w:t xml:space="preserve"> un compromiso que permita:</w:t>
      </w:r>
    </w:p>
    <w:p w14:paraId="09077483"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alcanzar los más altos estándares de seguridad;</w:t>
      </w:r>
    </w:p>
    <w:p w14:paraId="7E0D8E57"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cumplir toda la legislación y las normas aplicables y tener en consideración las mejores prácticas;</w:t>
      </w:r>
    </w:p>
    <w:p w14:paraId="691AAE1E"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proporcionar recursos adecuados;</w:t>
      </w:r>
    </w:p>
    <w:p w14:paraId="3F96A152"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hacer cumplir los requisitos de seguridad como una responsabilidad primaria de todos</w:t>
      </w:r>
      <w:r w:rsidR="00557C79" w:rsidRPr="00162E3B">
        <w:rPr>
          <w:rFonts w:asciiTheme="minorHAnsi" w:hAnsiTheme="minorHAnsi" w:cstheme="minorHAnsi"/>
          <w:bCs/>
          <w:lang w:val="es-ES"/>
        </w:rPr>
        <w:t>;</w:t>
      </w:r>
    </w:p>
    <w:p w14:paraId="10B79A43"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no culpar a nadie cuando denuncia algo que no hubiera sido detectado de otra manera.</w:t>
      </w:r>
    </w:p>
    <w:p w14:paraId="6EA5BD26" w14:textId="77777777" w:rsidR="00557C79" w:rsidRPr="00162E3B" w:rsidRDefault="00557C79" w:rsidP="00A91FAE">
      <w:pPr>
        <w:pStyle w:val="Default"/>
        <w:ind w:left="284"/>
        <w:jc w:val="both"/>
        <w:rPr>
          <w:rFonts w:asciiTheme="minorHAnsi" w:hAnsiTheme="minorHAnsi" w:cstheme="minorHAnsi"/>
          <w:bCs/>
          <w:sz w:val="22"/>
          <w:szCs w:val="22"/>
          <w:lang w:val="es-ES"/>
        </w:rPr>
      </w:pPr>
    </w:p>
    <w:p w14:paraId="67565F93" w14:textId="77777777" w:rsidR="000428C3" w:rsidRPr="00162E3B" w:rsidRDefault="004104F4" w:rsidP="00A91FAE">
      <w:pPr>
        <w:pStyle w:val="Default"/>
        <w:jc w:val="both"/>
        <w:rPr>
          <w:rFonts w:asciiTheme="minorHAnsi" w:hAnsiTheme="minorHAnsi" w:cstheme="minorHAnsi"/>
          <w:lang w:val="es-ES"/>
        </w:rPr>
      </w:pPr>
      <w:r w:rsidRPr="00162E3B">
        <w:rPr>
          <w:rFonts w:asciiTheme="minorHAnsi" w:hAnsiTheme="minorHAnsi" w:cstheme="minorHAnsi"/>
          <w:lang w:val="es-ES"/>
        </w:rPr>
        <w:t>La D</w:t>
      </w:r>
      <w:r w:rsidR="00557C79" w:rsidRPr="00162E3B">
        <w:rPr>
          <w:rFonts w:asciiTheme="minorHAnsi" w:hAnsiTheme="minorHAnsi" w:cstheme="minorHAnsi"/>
          <w:lang w:val="es-ES"/>
        </w:rPr>
        <w:t>irección</w:t>
      </w:r>
      <w:r w:rsidR="000428C3" w:rsidRPr="00162E3B">
        <w:rPr>
          <w:rFonts w:asciiTheme="minorHAnsi" w:hAnsiTheme="minorHAnsi" w:cstheme="minorHAnsi"/>
          <w:lang w:val="es-ES"/>
        </w:rPr>
        <w:t xml:space="preserve"> </w:t>
      </w:r>
      <w:r w:rsidR="00557C79" w:rsidRPr="00162E3B">
        <w:rPr>
          <w:rFonts w:asciiTheme="minorHAnsi" w:hAnsiTheme="minorHAnsi" w:cstheme="minorHAnsi"/>
          <w:lang w:val="es-ES"/>
        </w:rPr>
        <w:t>del AeMC</w:t>
      </w:r>
      <w:r w:rsidR="000428C3" w:rsidRPr="00162E3B">
        <w:rPr>
          <w:rFonts w:asciiTheme="minorHAnsi" w:hAnsiTheme="minorHAnsi" w:cstheme="minorHAnsi"/>
          <w:lang w:val="es-ES"/>
        </w:rPr>
        <w:t>:</w:t>
      </w:r>
    </w:p>
    <w:p w14:paraId="779D8582" w14:textId="77777777" w:rsidR="000428C3" w:rsidRPr="00162E3B" w:rsidRDefault="000428C3" w:rsidP="00A91FAE">
      <w:pPr>
        <w:pStyle w:val="Default"/>
        <w:numPr>
          <w:ilvl w:val="0"/>
          <w:numId w:val="11"/>
        </w:numPr>
        <w:ind w:left="284" w:hanging="284"/>
        <w:jc w:val="both"/>
        <w:rPr>
          <w:rFonts w:asciiTheme="minorHAnsi" w:hAnsiTheme="minorHAnsi" w:cstheme="minorHAnsi"/>
          <w:color w:val="auto"/>
          <w:lang w:val="es-ES"/>
        </w:rPr>
      </w:pPr>
      <w:r w:rsidRPr="00162E3B">
        <w:rPr>
          <w:rFonts w:asciiTheme="minorHAnsi" w:hAnsiTheme="minorHAnsi" w:cstheme="minorHAnsi"/>
          <w:lang w:val="es-ES"/>
        </w:rPr>
        <w:t>promover</w:t>
      </w:r>
      <w:r w:rsidR="00557C79" w:rsidRPr="00162E3B">
        <w:rPr>
          <w:rFonts w:asciiTheme="minorHAnsi" w:hAnsiTheme="minorHAnsi" w:cstheme="minorHAnsi"/>
          <w:lang w:val="es-ES"/>
        </w:rPr>
        <w:t>á</w:t>
      </w:r>
      <w:r w:rsidRPr="00162E3B">
        <w:rPr>
          <w:rFonts w:asciiTheme="minorHAnsi" w:hAnsiTheme="minorHAnsi" w:cstheme="minorHAnsi"/>
          <w:lang w:val="es-ES"/>
        </w:rPr>
        <w:t xml:space="preserve"> continuamente la política de seguridad entre todo el personal y demostrar</w:t>
      </w:r>
      <w:r w:rsidR="00557C79" w:rsidRPr="00162E3B">
        <w:rPr>
          <w:rFonts w:asciiTheme="minorHAnsi" w:hAnsiTheme="minorHAnsi" w:cstheme="minorHAnsi"/>
          <w:lang w:val="es-ES"/>
        </w:rPr>
        <w:t>á</w:t>
      </w:r>
      <w:r w:rsidRPr="00162E3B">
        <w:rPr>
          <w:rFonts w:asciiTheme="minorHAnsi" w:hAnsiTheme="minorHAnsi" w:cstheme="minorHAnsi"/>
          <w:lang w:val="es-ES"/>
        </w:rPr>
        <w:t xml:space="preserve"> su </w:t>
      </w:r>
      <w:r w:rsidRPr="00162E3B">
        <w:rPr>
          <w:rFonts w:asciiTheme="minorHAnsi" w:hAnsiTheme="minorHAnsi" w:cstheme="minorHAnsi"/>
          <w:color w:val="auto"/>
          <w:lang w:val="es-ES"/>
        </w:rPr>
        <w:t>compromiso con ella;</w:t>
      </w:r>
    </w:p>
    <w:p w14:paraId="7117B6C6" w14:textId="77777777" w:rsidR="00737519" w:rsidRPr="00162E3B" w:rsidRDefault="00737519" w:rsidP="00A91FAE">
      <w:pPr>
        <w:pStyle w:val="Default"/>
        <w:numPr>
          <w:ilvl w:val="0"/>
          <w:numId w:val="11"/>
        </w:numPr>
        <w:ind w:left="284" w:hanging="284"/>
        <w:jc w:val="both"/>
        <w:rPr>
          <w:rFonts w:asciiTheme="minorHAnsi" w:hAnsiTheme="minorHAnsi" w:cstheme="minorHAnsi"/>
          <w:color w:val="auto"/>
          <w:lang w:val="es-ES"/>
        </w:rPr>
      </w:pPr>
      <w:r w:rsidRPr="00162E3B">
        <w:rPr>
          <w:rFonts w:asciiTheme="minorHAnsi" w:hAnsiTheme="minorHAnsi" w:cstheme="minorHAnsi"/>
          <w:color w:val="auto"/>
          <w:lang w:val="es-ES"/>
        </w:rPr>
        <w:t xml:space="preserve">Dispondrá en su plantilla </w:t>
      </w:r>
      <w:r w:rsidR="00596190" w:rsidRPr="00162E3B">
        <w:rPr>
          <w:rFonts w:asciiTheme="minorHAnsi" w:hAnsiTheme="minorHAnsi" w:cstheme="minorHAnsi"/>
          <w:color w:val="auto"/>
          <w:lang w:val="es-ES"/>
        </w:rPr>
        <w:t xml:space="preserve">además del AME Director médico </w:t>
      </w:r>
      <w:r w:rsidRPr="00162E3B">
        <w:rPr>
          <w:rFonts w:asciiTheme="minorHAnsi" w:hAnsiTheme="minorHAnsi" w:cstheme="minorHAnsi"/>
          <w:color w:val="auto"/>
          <w:lang w:val="es-ES"/>
        </w:rPr>
        <w:t>de al menos un AME plenamente calificado para gestionar evaluaciones Clase 1 y 3.</w:t>
      </w:r>
    </w:p>
    <w:p w14:paraId="35CBAF29" w14:textId="77777777" w:rsidR="000428C3" w:rsidRPr="00162E3B" w:rsidRDefault="000428C3"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proporcionar</w:t>
      </w:r>
      <w:r w:rsidR="00557C79" w:rsidRPr="00162E3B">
        <w:rPr>
          <w:rFonts w:asciiTheme="minorHAnsi" w:hAnsiTheme="minorHAnsi" w:cstheme="minorHAnsi"/>
          <w:lang w:val="es-ES"/>
        </w:rPr>
        <w:t>á</w:t>
      </w:r>
      <w:r w:rsidRPr="00162E3B">
        <w:rPr>
          <w:rFonts w:asciiTheme="minorHAnsi" w:hAnsiTheme="minorHAnsi" w:cstheme="minorHAnsi"/>
          <w:lang w:val="es-ES"/>
        </w:rPr>
        <w:t xml:space="preserve"> recursos humanos y </w:t>
      </w:r>
      <w:r w:rsidR="00557C79" w:rsidRPr="00162E3B">
        <w:rPr>
          <w:rFonts w:asciiTheme="minorHAnsi" w:hAnsiTheme="minorHAnsi" w:cstheme="minorHAnsi"/>
          <w:lang w:val="es-ES"/>
        </w:rPr>
        <w:t>financieros para su ejecución;</w:t>
      </w:r>
    </w:p>
    <w:p w14:paraId="620B7AA7" w14:textId="77777777" w:rsidR="009D1CCD" w:rsidRPr="00162E3B" w:rsidRDefault="000428C3"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establecer</w:t>
      </w:r>
      <w:r w:rsidR="00557C79" w:rsidRPr="00162E3B">
        <w:rPr>
          <w:rFonts w:asciiTheme="minorHAnsi" w:hAnsiTheme="minorHAnsi" w:cstheme="minorHAnsi"/>
          <w:lang w:val="es-ES"/>
        </w:rPr>
        <w:t>á</w:t>
      </w:r>
      <w:r w:rsidRPr="00162E3B">
        <w:rPr>
          <w:rFonts w:asciiTheme="minorHAnsi" w:hAnsiTheme="minorHAnsi" w:cstheme="minorHAnsi"/>
          <w:lang w:val="es-ES"/>
        </w:rPr>
        <w:t xml:space="preserve"> objetivos de segur</w:t>
      </w:r>
      <w:r w:rsidR="009D1CCD" w:rsidRPr="00162E3B">
        <w:rPr>
          <w:rFonts w:asciiTheme="minorHAnsi" w:hAnsiTheme="minorHAnsi" w:cstheme="minorHAnsi"/>
          <w:lang w:val="es-ES"/>
        </w:rPr>
        <w:t xml:space="preserve">idad y normas de funcionamiento; </w:t>
      </w:r>
    </w:p>
    <w:p w14:paraId="6D6D52CC" w14:textId="77777777" w:rsidR="009D1CCD" w:rsidRPr="00162E3B" w:rsidRDefault="009D1CCD"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promocionará las capacidades y aptitudes al equipo humano del AeMC, conscientes de que se trata del valor fu</w:t>
      </w:r>
      <w:r w:rsidR="004104F4" w:rsidRPr="00162E3B">
        <w:rPr>
          <w:rFonts w:asciiTheme="minorHAnsi" w:hAnsiTheme="minorHAnsi" w:cstheme="minorHAnsi"/>
          <w:lang w:val="es-ES"/>
        </w:rPr>
        <w:t>ndamental de la organización</w:t>
      </w:r>
      <w:r w:rsidRPr="00162E3B">
        <w:rPr>
          <w:rFonts w:asciiTheme="minorHAnsi" w:hAnsiTheme="minorHAnsi" w:cstheme="minorHAnsi"/>
          <w:lang w:val="es-ES"/>
        </w:rPr>
        <w:t xml:space="preserve"> y elemento clave para garantizar la seguridad; </w:t>
      </w:r>
    </w:p>
    <w:p w14:paraId="160E5F29" w14:textId="77777777" w:rsidR="009D1CCD" w:rsidRPr="00162E3B" w:rsidRDefault="004104F4"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a</w:t>
      </w:r>
      <w:r w:rsidR="009D1CCD" w:rsidRPr="00162E3B">
        <w:rPr>
          <w:rFonts w:asciiTheme="minorHAnsi" w:hAnsiTheme="minorHAnsi" w:cstheme="minorHAnsi"/>
          <w:lang w:val="es-ES"/>
        </w:rPr>
        <w:t xml:space="preserve">doptará como principio el cumplimiento exhaustivo de la legislación vigente y aplicable, así como todas aquellas normas o convenios a los que la organización se una y estén vinculadas con la seguridad; </w:t>
      </w:r>
    </w:p>
    <w:p w14:paraId="406575E5" w14:textId="77777777" w:rsidR="00F31151" w:rsidRPr="00162E3B" w:rsidRDefault="009D1CCD"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 xml:space="preserve">Garantizará un seguimiento exhaustivo del desarrollo de </w:t>
      </w:r>
      <w:r w:rsidR="00F31151" w:rsidRPr="00162E3B">
        <w:rPr>
          <w:rFonts w:asciiTheme="minorHAnsi" w:hAnsiTheme="minorHAnsi" w:cstheme="minorHAnsi"/>
          <w:lang w:val="es-ES"/>
        </w:rPr>
        <w:t>las</w:t>
      </w:r>
      <w:r w:rsidRPr="00162E3B">
        <w:rPr>
          <w:rFonts w:asciiTheme="minorHAnsi" w:hAnsiTheme="minorHAnsi" w:cstheme="minorHAnsi"/>
          <w:lang w:val="es-ES"/>
        </w:rPr>
        <w:t xml:space="preserve"> actividades</w:t>
      </w:r>
      <w:r w:rsidR="00F31151" w:rsidRPr="00162E3B">
        <w:rPr>
          <w:rFonts w:asciiTheme="minorHAnsi" w:hAnsiTheme="minorHAnsi" w:cstheme="minorHAnsi"/>
          <w:lang w:val="es-ES"/>
        </w:rPr>
        <w:t xml:space="preserve"> del AeMC</w:t>
      </w:r>
      <w:r w:rsidRPr="00162E3B">
        <w:rPr>
          <w:rFonts w:asciiTheme="minorHAnsi" w:hAnsiTheme="minorHAnsi" w:cstheme="minorHAnsi"/>
          <w:lang w:val="es-ES"/>
        </w:rPr>
        <w:t xml:space="preserve">, con atención especial a las </w:t>
      </w:r>
      <w:r w:rsidR="00F31151" w:rsidRPr="00162E3B">
        <w:rPr>
          <w:rFonts w:asciiTheme="minorHAnsi" w:hAnsiTheme="minorHAnsi" w:cstheme="minorHAnsi"/>
          <w:lang w:val="es-ES"/>
        </w:rPr>
        <w:t xml:space="preserve">que tienen </w:t>
      </w:r>
      <w:r w:rsidRPr="00162E3B">
        <w:rPr>
          <w:rFonts w:asciiTheme="minorHAnsi" w:hAnsiTheme="minorHAnsi" w:cstheme="minorHAnsi"/>
          <w:lang w:val="es-ES"/>
        </w:rPr>
        <w:t>implica</w:t>
      </w:r>
      <w:r w:rsidR="00F31151" w:rsidRPr="00162E3B">
        <w:rPr>
          <w:rFonts w:asciiTheme="minorHAnsi" w:hAnsiTheme="minorHAnsi" w:cstheme="minorHAnsi"/>
          <w:lang w:val="es-ES"/>
        </w:rPr>
        <w:t>ciones en materia de seguridad;</w:t>
      </w:r>
    </w:p>
    <w:p w14:paraId="0F68AF68" w14:textId="77777777" w:rsidR="009D1CCD" w:rsidRPr="00162E3B" w:rsidRDefault="00F31151"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Creará una conciencia de la existencia de los</w:t>
      </w:r>
      <w:r w:rsidR="009D1CCD" w:rsidRPr="00162E3B">
        <w:rPr>
          <w:rFonts w:asciiTheme="minorHAnsi" w:hAnsiTheme="minorHAnsi" w:cstheme="minorHAnsi"/>
          <w:lang w:val="es-ES"/>
        </w:rPr>
        <w:t xml:space="preserve"> peligros que para la seguridad área implican las actividades del centro, </w:t>
      </w:r>
      <w:r w:rsidRPr="00162E3B">
        <w:rPr>
          <w:rFonts w:asciiTheme="minorHAnsi" w:hAnsiTheme="minorHAnsi" w:cstheme="minorHAnsi"/>
          <w:lang w:val="es-ES"/>
        </w:rPr>
        <w:t xml:space="preserve">de la necesidad de </w:t>
      </w:r>
      <w:r w:rsidR="009D1CCD" w:rsidRPr="00162E3B">
        <w:rPr>
          <w:rFonts w:asciiTheme="minorHAnsi" w:hAnsiTheme="minorHAnsi" w:cstheme="minorHAnsi"/>
          <w:lang w:val="es-ES"/>
        </w:rPr>
        <w:t>prevenir</w:t>
      </w:r>
      <w:r w:rsidRPr="00162E3B">
        <w:rPr>
          <w:rFonts w:asciiTheme="minorHAnsi" w:hAnsiTheme="minorHAnsi" w:cstheme="minorHAnsi"/>
          <w:lang w:val="es-ES"/>
        </w:rPr>
        <w:t>los</w:t>
      </w:r>
      <w:r w:rsidR="009D1CCD" w:rsidRPr="00162E3B">
        <w:rPr>
          <w:rFonts w:asciiTheme="minorHAnsi" w:hAnsiTheme="minorHAnsi" w:cstheme="minorHAnsi"/>
          <w:lang w:val="es-ES"/>
        </w:rPr>
        <w:t xml:space="preserve"> y </w:t>
      </w:r>
      <w:r w:rsidR="003B2C20" w:rsidRPr="00162E3B">
        <w:rPr>
          <w:rFonts w:asciiTheme="minorHAnsi" w:hAnsiTheme="minorHAnsi" w:cstheme="minorHAnsi"/>
          <w:lang w:val="es-ES"/>
        </w:rPr>
        <w:t>mitigarlos y</w:t>
      </w:r>
      <w:r w:rsidR="009D1CCD" w:rsidRPr="00162E3B">
        <w:rPr>
          <w:rFonts w:asciiTheme="minorHAnsi" w:hAnsiTheme="minorHAnsi" w:cstheme="minorHAnsi"/>
          <w:lang w:val="es-ES"/>
        </w:rPr>
        <w:t xml:space="preserve"> comprobar la eficacia de </w:t>
      </w:r>
      <w:r w:rsidRPr="00162E3B">
        <w:rPr>
          <w:rFonts w:asciiTheme="minorHAnsi" w:hAnsiTheme="minorHAnsi" w:cstheme="minorHAnsi"/>
          <w:lang w:val="es-ES"/>
        </w:rPr>
        <w:t>las medidas adoptadas</w:t>
      </w:r>
      <w:r w:rsidR="009D1CCD" w:rsidRPr="00162E3B">
        <w:rPr>
          <w:rFonts w:asciiTheme="minorHAnsi" w:hAnsiTheme="minorHAnsi" w:cstheme="minorHAnsi"/>
          <w:lang w:val="es-ES"/>
        </w:rPr>
        <w:t>.</w:t>
      </w:r>
    </w:p>
    <w:p w14:paraId="3E1DDAC2" w14:textId="77777777" w:rsidR="000428C3" w:rsidRPr="00162E3B" w:rsidRDefault="000428C3" w:rsidP="00A91FAE">
      <w:pPr>
        <w:pStyle w:val="Default"/>
        <w:jc w:val="both"/>
        <w:rPr>
          <w:rFonts w:asciiTheme="minorHAnsi" w:hAnsiTheme="minorHAnsi" w:cstheme="minorHAnsi"/>
          <w:sz w:val="22"/>
          <w:szCs w:val="22"/>
          <w:lang w:val="es-ES"/>
        </w:rPr>
      </w:pPr>
    </w:p>
    <w:p w14:paraId="1A5E243D" w14:textId="77777777" w:rsidR="00475518" w:rsidRPr="00162E3B" w:rsidRDefault="00475518" w:rsidP="00A91FAE">
      <w:pPr>
        <w:pStyle w:val="Default"/>
        <w:jc w:val="both"/>
        <w:rPr>
          <w:rFonts w:asciiTheme="minorHAnsi" w:hAnsiTheme="minorHAnsi" w:cstheme="minorHAnsi"/>
          <w:lang w:val="es-ES"/>
        </w:rPr>
      </w:pPr>
    </w:p>
    <w:p w14:paraId="28A0F0E2" w14:textId="77777777" w:rsidR="00397CDC" w:rsidRPr="00162E3B" w:rsidRDefault="00397CDC" w:rsidP="00A91FAE">
      <w:pPr>
        <w:pStyle w:val="Default"/>
        <w:jc w:val="both"/>
        <w:rPr>
          <w:rFonts w:asciiTheme="minorHAnsi" w:hAnsiTheme="minorHAnsi" w:cstheme="minorHAnsi"/>
          <w:lang w:val="es-ES"/>
        </w:rPr>
      </w:pPr>
    </w:p>
    <w:p w14:paraId="4145D4D6" w14:textId="77777777" w:rsidR="00397CDC" w:rsidRPr="00162E3B" w:rsidRDefault="00397CDC" w:rsidP="00A91FAE">
      <w:pPr>
        <w:pStyle w:val="Default"/>
        <w:jc w:val="both"/>
        <w:rPr>
          <w:rFonts w:asciiTheme="minorHAnsi" w:hAnsiTheme="minorHAnsi" w:cstheme="minorHAnsi"/>
          <w:lang w:val="es-ES"/>
        </w:rPr>
      </w:pPr>
    </w:p>
    <w:p w14:paraId="2F02DB34" w14:textId="77777777" w:rsidR="003A77BD" w:rsidRPr="006B3207" w:rsidRDefault="00532DB6" w:rsidP="006B3207">
      <w:pPr>
        <w:pStyle w:val="Estilo4"/>
        <w:rPr>
          <w:b/>
        </w:rPr>
      </w:pPr>
      <w:bookmarkStart w:id="190" w:name="_Toc494696529"/>
      <w:r w:rsidRPr="006B3207">
        <w:rPr>
          <w:b/>
        </w:rPr>
        <w:lastRenderedPageBreak/>
        <w:t xml:space="preserve">6.4 </w:t>
      </w:r>
      <w:r w:rsidR="003A77BD" w:rsidRPr="006B3207">
        <w:rPr>
          <w:b/>
        </w:rPr>
        <w:t>Gestión de los riesgos y peligros</w:t>
      </w:r>
      <w:bookmarkEnd w:id="190"/>
    </w:p>
    <w:p w14:paraId="1BA01BFB" w14:textId="77777777" w:rsidR="003A77BD" w:rsidRPr="00162E3B" w:rsidRDefault="003A77BD" w:rsidP="00A91FAE">
      <w:pPr>
        <w:spacing w:after="0" w:line="240" w:lineRule="auto"/>
        <w:jc w:val="both"/>
        <w:rPr>
          <w:rFonts w:cstheme="minorHAnsi"/>
          <w:sz w:val="24"/>
          <w:szCs w:val="24"/>
        </w:rPr>
      </w:pPr>
    </w:p>
    <w:p w14:paraId="685E2799" w14:textId="77777777" w:rsidR="00A70CE9" w:rsidRPr="00162E3B" w:rsidRDefault="00A70CE9" w:rsidP="00A91FAE">
      <w:pPr>
        <w:spacing w:after="0" w:line="240" w:lineRule="auto"/>
        <w:jc w:val="both"/>
        <w:rPr>
          <w:rFonts w:cstheme="minorHAnsi"/>
          <w:sz w:val="24"/>
          <w:szCs w:val="24"/>
        </w:rPr>
      </w:pPr>
      <w:r w:rsidRPr="00162E3B">
        <w:rPr>
          <w:rFonts w:cstheme="minorHAnsi"/>
          <w:sz w:val="24"/>
          <w:szCs w:val="24"/>
        </w:rPr>
        <w:t>Principios que gobiernan este aspecto de la gestión:</w:t>
      </w:r>
    </w:p>
    <w:p w14:paraId="7F221A5B" w14:textId="77777777" w:rsidR="003A77BD" w:rsidRPr="00162E3B" w:rsidRDefault="00A70CE9" w:rsidP="00A848A2">
      <w:pPr>
        <w:pStyle w:val="Prrafodelista"/>
        <w:numPr>
          <w:ilvl w:val="0"/>
          <w:numId w:val="32"/>
        </w:numPr>
        <w:spacing w:after="0" w:line="240" w:lineRule="auto"/>
        <w:jc w:val="both"/>
        <w:rPr>
          <w:rFonts w:cstheme="minorHAnsi"/>
          <w:sz w:val="24"/>
          <w:szCs w:val="24"/>
        </w:rPr>
      </w:pPr>
      <w:r w:rsidRPr="00162E3B">
        <w:rPr>
          <w:rFonts w:cstheme="minorHAnsi"/>
          <w:sz w:val="24"/>
          <w:szCs w:val="24"/>
        </w:rPr>
        <w:t>e</w:t>
      </w:r>
      <w:r w:rsidR="003A77BD" w:rsidRPr="00162E3B">
        <w:rPr>
          <w:rFonts w:cstheme="minorHAnsi"/>
          <w:sz w:val="24"/>
          <w:szCs w:val="24"/>
        </w:rPr>
        <w:t>l responsable de la identificación y la actualización de los riesgos y peligros para la Segu</w:t>
      </w:r>
      <w:r w:rsidRPr="00162E3B">
        <w:rPr>
          <w:rFonts w:cstheme="minorHAnsi"/>
          <w:sz w:val="24"/>
          <w:szCs w:val="24"/>
        </w:rPr>
        <w:t>ridad es el Gestor de Seguridad;</w:t>
      </w:r>
    </w:p>
    <w:p w14:paraId="5A5A05F9" w14:textId="77777777" w:rsidR="003A77BD" w:rsidRPr="00162E3B" w:rsidRDefault="00A70CE9" w:rsidP="00A848A2">
      <w:pPr>
        <w:pStyle w:val="Prrafodelista"/>
        <w:numPr>
          <w:ilvl w:val="0"/>
          <w:numId w:val="32"/>
        </w:numPr>
        <w:spacing w:after="0" w:line="240" w:lineRule="auto"/>
        <w:jc w:val="both"/>
        <w:rPr>
          <w:rFonts w:cstheme="minorHAnsi"/>
          <w:sz w:val="24"/>
          <w:szCs w:val="24"/>
        </w:rPr>
      </w:pPr>
      <w:r w:rsidRPr="00162E3B">
        <w:rPr>
          <w:rFonts w:cstheme="minorHAnsi"/>
          <w:sz w:val="24"/>
          <w:szCs w:val="24"/>
        </w:rPr>
        <w:t>l</w:t>
      </w:r>
      <w:r w:rsidR="003A77BD" w:rsidRPr="00162E3B">
        <w:rPr>
          <w:rFonts w:cstheme="minorHAnsi"/>
          <w:sz w:val="24"/>
          <w:szCs w:val="24"/>
        </w:rPr>
        <w:t>a información y cambios que se puedan producir relacionados con los riesgos y peligros será comunicada a la plantilla del AeMC en cada caso por parte del Gerente d</w:t>
      </w:r>
      <w:r w:rsidRPr="00162E3B">
        <w:rPr>
          <w:rFonts w:cstheme="minorHAnsi"/>
          <w:sz w:val="24"/>
          <w:szCs w:val="24"/>
        </w:rPr>
        <w:t>e Seguridad;</w:t>
      </w:r>
      <w:r w:rsidR="003A77BD" w:rsidRPr="00162E3B">
        <w:rPr>
          <w:rFonts w:cstheme="minorHAnsi"/>
          <w:sz w:val="24"/>
          <w:szCs w:val="24"/>
        </w:rPr>
        <w:t xml:space="preserve"> </w:t>
      </w:r>
    </w:p>
    <w:p w14:paraId="4AA41778" w14:textId="77777777" w:rsidR="003A77BD" w:rsidRPr="00162E3B" w:rsidRDefault="00A70CE9" w:rsidP="00A848A2">
      <w:pPr>
        <w:pStyle w:val="Prrafodelista"/>
        <w:numPr>
          <w:ilvl w:val="0"/>
          <w:numId w:val="32"/>
        </w:numPr>
        <w:spacing w:after="0" w:line="240" w:lineRule="auto"/>
        <w:jc w:val="both"/>
        <w:rPr>
          <w:rFonts w:cstheme="minorHAnsi"/>
          <w:sz w:val="24"/>
          <w:szCs w:val="24"/>
        </w:rPr>
      </w:pPr>
      <w:r w:rsidRPr="00162E3B">
        <w:rPr>
          <w:rFonts w:cstheme="minorHAnsi"/>
          <w:sz w:val="24"/>
          <w:szCs w:val="24"/>
        </w:rPr>
        <w:t>e</w:t>
      </w:r>
      <w:r w:rsidR="003A77BD" w:rsidRPr="00162E3B">
        <w:rPr>
          <w:rFonts w:cstheme="minorHAnsi"/>
          <w:sz w:val="24"/>
          <w:szCs w:val="24"/>
        </w:rPr>
        <w:t>n cualquier caso, se mantendrá la plantilla necesaria para satisfacer, en todo momento, los requisitos reglamentarios.</w:t>
      </w:r>
    </w:p>
    <w:p w14:paraId="142533A8" w14:textId="77777777" w:rsidR="003A77BD" w:rsidRPr="00162E3B" w:rsidRDefault="003A77BD" w:rsidP="00A91FAE">
      <w:pPr>
        <w:pStyle w:val="Prrafodelista"/>
        <w:spacing w:after="0" w:line="240" w:lineRule="auto"/>
        <w:ind w:left="360"/>
        <w:jc w:val="both"/>
        <w:rPr>
          <w:rFonts w:cstheme="minorHAnsi"/>
        </w:rPr>
      </w:pPr>
    </w:p>
    <w:p w14:paraId="723B7E6F" w14:textId="77777777" w:rsidR="003A77BD" w:rsidRPr="00162E3B" w:rsidRDefault="003A77BD" w:rsidP="00A91FAE">
      <w:pPr>
        <w:jc w:val="both"/>
        <w:rPr>
          <w:rFonts w:cstheme="minorHAnsi"/>
          <w:sz w:val="24"/>
          <w:szCs w:val="24"/>
          <w:lang w:eastAsia="es-ES"/>
        </w:rPr>
      </w:pPr>
      <w:r w:rsidRPr="00162E3B">
        <w:rPr>
          <w:rFonts w:cstheme="minorHAnsi"/>
          <w:sz w:val="24"/>
          <w:szCs w:val="24"/>
          <w:lang w:eastAsia="es-ES"/>
        </w:rPr>
        <w:t>Para afrontar los riesgos se adopta un procedimiento interno que se desarrollará de acuerdo con los siguientes pasos:</w:t>
      </w:r>
    </w:p>
    <w:p w14:paraId="6F6E5052" w14:textId="77777777" w:rsidR="003A77BD" w:rsidRPr="00162E3B" w:rsidRDefault="003A77BD" w:rsidP="00A91FAE">
      <w:pPr>
        <w:jc w:val="both"/>
        <w:rPr>
          <w:rFonts w:cstheme="minorHAnsi"/>
          <w:lang w:eastAsia="es-ES"/>
        </w:rPr>
      </w:pPr>
    </w:p>
    <w:p w14:paraId="760C5E7C" w14:textId="77777777" w:rsidR="000428C3" w:rsidRPr="00162E3B" w:rsidRDefault="003A77BD" w:rsidP="00A91FAE">
      <w:pPr>
        <w:jc w:val="both"/>
        <w:rPr>
          <w:rFonts w:cstheme="minorHAnsi"/>
        </w:rPr>
      </w:pPr>
      <w:bookmarkStart w:id="191" w:name="_Toc475963289"/>
      <w:bookmarkStart w:id="192" w:name="_Toc475966739"/>
      <w:bookmarkStart w:id="193" w:name="_Toc476581080"/>
      <w:bookmarkStart w:id="194" w:name="_Toc477518759"/>
      <w:bookmarkStart w:id="195" w:name="_Toc477775980"/>
      <w:r w:rsidRPr="00162E3B">
        <w:rPr>
          <w:rFonts w:cstheme="minorHAnsi"/>
          <w:noProof/>
          <w:lang w:eastAsia="es-ES"/>
        </w:rPr>
        <w:drawing>
          <wp:inline distT="0" distB="0" distL="0" distR="0" wp14:anchorId="7EB24B2C" wp14:editId="18FAD4CB">
            <wp:extent cx="6120130" cy="5066814"/>
            <wp:effectExtent l="0" t="0" r="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End w:id="191"/>
      <w:bookmarkEnd w:id="192"/>
      <w:bookmarkEnd w:id="193"/>
      <w:bookmarkEnd w:id="194"/>
      <w:bookmarkEnd w:id="195"/>
    </w:p>
    <w:p w14:paraId="5391AF43" w14:textId="77777777" w:rsidR="003A77BD" w:rsidRPr="00162E3B" w:rsidRDefault="003A77BD" w:rsidP="00A91FAE">
      <w:pPr>
        <w:pStyle w:val="Estilo1"/>
        <w:numPr>
          <w:ilvl w:val="0"/>
          <w:numId w:val="0"/>
        </w:numPr>
        <w:spacing w:before="0" w:line="240" w:lineRule="auto"/>
        <w:jc w:val="both"/>
        <w:rPr>
          <w:rFonts w:asciiTheme="minorHAnsi" w:hAnsiTheme="minorHAnsi" w:cstheme="minorHAnsi"/>
          <w:sz w:val="24"/>
          <w:szCs w:val="24"/>
          <w:u w:val="none"/>
        </w:rPr>
      </w:pPr>
    </w:p>
    <w:p w14:paraId="16FD6CB1" w14:textId="77777777" w:rsidR="00C44E7F" w:rsidRPr="00162E3B" w:rsidRDefault="00C44E7F" w:rsidP="00A91FAE">
      <w:pPr>
        <w:pStyle w:val="Estilo1"/>
        <w:numPr>
          <w:ilvl w:val="0"/>
          <w:numId w:val="0"/>
        </w:numPr>
        <w:spacing w:before="0" w:line="240" w:lineRule="auto"/>
        <w:jc w:val="both"/>
        <w:rPr>
          <w:rFonts w:asciiTheme="minorHAnsi" w:hAnsiTheme="minorHAnsi" w:cstheme="minorHAnsi"/>
          <w:sz w:val="24"/>
          <w:szCs w:val="24"/>
          <w:u w:val="none"/>
        </w:rPr>
      </w:pPr>
    </w:p>
    <w:p w14:paraId="133F837E" w14:textId="77777777" w:rsidR="00557C79" w:rsidRPr="00162E3B" w:rsidRDefault="003045F1" w:rsidP="00A91FAE">
      <w:pPr>
        <w:pStyle w:val="Estilo4"/>
        <w:spacing w:before="0" w:line="240" w:lineRule="auto"/>
        <w:jc w:val="both"/>
        <w:rPr>
          <w:rFonts w:asciiTheme="minorHAnsi" w:hAnsiTheme="minorHAnsi" w:cstheme="minorHAnsi"/>
        </w:rPr>
      </w:pPr>
      <w:bookmarkStart w:id="196" w:name="_Toc494696530"/>
      <w:r w:rsidRPr="00162E3B">
        <w:rPr>
          <w:rFonts w:asciiTheme="minorHAnsi" w:hAnsiTheme="minorHAnsi" w:cstheme="minorHAnsi"/>
        </w:rPr>
        <w:t>6</w:t>
      </w:r>
      <w:r w:rsidR="003A77BD" w:rsidRPr="00162E3B">
        <w:rPr>
          <w:rFonts w:asciiTheme="minorHAnsi" w:hAnsiTheme="minorHAnsi" w:cstheme="minorHAnsi"/>
        </w:rPr>
        <w:t>.4.1 Procesos de identificación de riesgos y peligros:</w:t>
      </w:r>
      <w:bookmarkEnd w:id="196"/>
    </w:p>
    <w:p w14:paraId="06A42D4D" w14:textId="77777777" w:rsidR="00557C79" w:rsidRPr="00162E3B" w:rsidRDefault="00557C79" w:rsidP="00A91FAE">
      <w:pPr>
        <w:pStyle w:val="Estilo4"/>
        <w:spacing w:before="0" w:line="240" w:lineRule="auto"/>
        <w:jc w:val="both"/>
        <w:rPr>
          <w:rFonts w:asciiTheme="minorHAnsi" w:hAnsiTheme="minorHAnsi" w:cstheme="minorHAnsi"/>
        </w:rPr>
      </w:pPr>
    </w:p>
    <w:p w14:paraId="636AA31C" w14:textId="77777777" w:rsidR="00F31151" w:rsidRPr="00162E3B" w:rsidRDefault="00557C79" w:rsidP="00A91FAE">
      <w:pPr>
        <w:pStyle w:val="Texto"/>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Se han de identificar los riesgos y peligros que rodean a las actividades relacionadas con la seguridad del AeMC. </w:t>
      </w:r>
    </w:p>
    <w:p w14:paraId="0D005599" w14:textId="77777777" w:rsidR="00F31151" w:rsidRPr="00162E3B" w:rsidRDefault="00F31151" w:rsidP="00A91FAE">
      <w:pPr>
        <w:pStyle w:val="Texto"/>
        <w:spacing w:before="0" w:after="0"/>
        <w:rPr>
          <w:rFonts w:asciiTheme="minorHAnsi" w:eastAsia="Calibri" w:hAnsiTheme="minorHAnsi" w:cstheme="minorHAnsi"/>
          <w:lang w:val="es-ES" w:eastAsia="en-US"/>
        </w:rPr>
      </w:pPr>
    </w:p>
    <w:p w14:paraId="60E07BB0" w14:textId="77777777" w:rsidR="00F31151" w:rsidRPr="00162E3B" w:rsidRDefault="00F31151" w:rsidP="00A848A2">
      <w:pPr>
        <w:pStyle w:val="Texto"/>
        <w:numPr>
          <w:ilvl w:val="0"/>
          <w:numId w:val="78"/>
        </w:numPr>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El procedimiento que se establece, tiene en cuenta:</w:t>
      </w:r>
    </w:p>
    <w:p w14:paraId="1EF5F61E"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Las actividades rutinarias y no rutinarias;</w:t>
      </w:r>
    </w:p>
    <w:p w14:paraId="5CEF94F2"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Las actividades de todas las personas que tengan acceso al AeMC;</w:t>
      </w:r>
    </w:p>
    <w:p w14:paraId="6E31DCA8"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w:t>
      </w:r>
      <w:r w:rsidR="00DF2A8A" w:rsidRPr="00162E3B">
        <w:rPr>
          <w:rFonts w:asciiTheme="minorHAnsi" w:eastAsia="Calibri" w:hAnsiTheme="minorHAnsi" w:cstheme="minorHAnsi"/>
          <w:lang w:val="es-ES" w:eastAsia="en-US"/>
        </w:rPr>
        <w:t>s</w:t>
      </w:r>
      <w:r w:rsidRPr="00162E3B">
        <w:rPr>
          <w:rFonts w:asciiTheme="minorHAnsi" w:eastAsia="Calibri" w:hAnsiTheme="minorHAnsi" w:cstheme="minorHAnsi"/>
          <w:lang w:val="es-ES" w:eastAsia="en-US"/>
        </w:rPr>
        <w:t xml:space="preserve"> infraestructura</w:t>
      </w:r>
      <w:r w:rsidR="00DF2A8A" w:rsidRPr="00162E3B">
        <w:rPr>
          <w:rFonts w:asciiTheme="minorHAnsi" w:eastAsia="Calibri" w:hAnsiTheme="minorHAnsi" w:cstheme="minorHAnsi"/>
          <w:lang w:val="es-ES" w:eastAsia="en-US"/>
        </w:rPr>
        <w:t>s</w:t>
      </w:r>
      <w:r w:rsidRPr="00162E3B">
        <w:rPr>
          <w:rFonts w:asciiTheme="minorHAnsi" w:eastAsia="Calibri" w:hAnsiTheme="minorHAnsi" w:cstheme="minorHAnsi"/>
          <w:lang w:val="es-ES" w:eastAsia="en-US"/>
        </w:rPr>
        <w:t>, el equipamiento y los materiales en el lugar de trabajo;</w:t>
      </w:r>
    </w:p>
    <w:p w14:paraId="09EB0395"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Las obligaciones legales aplicables relativas a la evaluación de riesgos;</w:t>
      </w:r>
    </w:p>
    <w:p w14:paraId="17F529FF"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El diseño de las áreas de </w:t>
      </w:r>
      <w:r w:rsidR="003B2C20" w:rsidRPr="00162E3B">
        <w:rPr>
          <w:rFonts w:asciiTheme="minorHAnsi" w:eastAsia="Calibri" w:hAnsiTheme="minorHAnsi" w:cstheme="minorHAnsi"/>
          <w:lang w:val="es-ES" w:eastAsia="en-US"/>
        </w:rPr>
        <w:t>trabajo, los</w:t>
      </w:r>
      <w:r w:rsidRPr="00162E3B">
        <w:rPr>
          <w:rFonts w:asciiTheme="minorHAnsi" w:eastAsia="Calibri" w:hAnsiTheme="minorHAnsi" w:cstheme="minorHAnsi"/>
          <w:lang w:val="es-ES" w:eastAsia="en-US"/>
        </w:rPr>
        <w:t xml:space="preserve"> procesos, las </w:t>
      </w:r>
      <w:r w:rsidR="000A07E4" w:rsidRPr="00162E3B">
        <w:rPr>
          <w:rFonts w:asciiTheme="minorHAnsi" w:eastAsia="Calibri" w:hAnsiTheme="minorHAnsi" w:cstheme="minorHAnsi"/>
          <w:lang w:val="es-ES" w:eastAsia="en-US"/>
        </w:rPr>
        <w:t>instalaciones, los</w:t>
      </w:r>
      <w:r w:rsidR="00DF2A8A" w:rsidRPr="00162E3B">
        <w:rPr>
          <w:rFonts w:asciiTheme="minorHAnsi" w:eastAsia="Calibri" w:hAnsiTheme="minorHAnsi" w:cstheme="minorHAnsi"/>
          <w:lang w:val="es-ES" w:eastAsia="en-US"/>
        </w:rPr>
        <w:t xml:space="preserve"> procedimientos médicos</w:t>
      </w:r>
      <w:r w:rsidRPr="00162E3B">
        <w:rPr>
          <w:rFonts w:asciiTheme="minorHAnsi" w:eastAsia="Calibri" w:hAnsiTheme="minorHAnsi" w:cstheme="minorHAnsi"/>
          <w:lang w:val="es-ES" w:eastAsia="en-US"/>
        </w:rPr>
        <w:t xml:space="preserve"> y la organización del trabajo;</w:t>
      </w:r>
    </w:p>
    <w:p w14:paraId="3358DE53"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 actividad subcontratada.</w:t>
      </w:r>
    </w:p>
    <w:p w14:paraId="7355E2F3" w14:textId="77777777" w:rsidR="00F31151" w:rsidRPr="00162E3B" w:rsidRDefault="00F31151" w:rsidP="00A91FAE">
      <w:pPr>
        <w:pStyle w:val="Texto"/>
        <w:spacing w:before="0" w:after="0"/>
        <w:rPr>
          <w:rFonts w:asciiTheme="minorHAnsi" w:eastAsia="Calibri" w:hAnsiTheme="minorHAnsi" w:cstheme="minorHAnsi"/>
          <w:lang w:val="es-ES" w:eastAsia="en-US"/>
        </w:rPr>
      </w:pPr>
    </w:p>
    <w:p w14:paraId="40F08B73" w14:textId="77777777" w:rsidR="00FA3189" w:rsidRPr="00162E3B" w:rsidRDefault="00FA3189" w:rsidP="00A91FAE">
      <w:pPr>
        <w:pStyle w:val="Default"/>
        <w:numPr>
          <w:ilvl w:val="0"/>
          <w:numId w:val="20"/>
        </w:numPr>
        <w:jc w:val="both"/>
        <w:rPr>
          <w:rFonts w:asciiTheme="minorHAnsi" w:hAnsiTheme="minorHAnsi" w:cstheme="minorHAnsi"/>
          <w:lang w:val="es-ES"/>
        </w:rPr>
      </w:pPr>
      <w:r w:rsidRPr="00162E3B">
        <w:rPr>
          <w:rFonts w:asciiTheme="minorHAnsi" w:hAnsiTheme="minorHAnsi" w:cstheme="minorHAnsi"/>
          <w:lang w:val="es-ES"/>
        </w:rPr>
        <w:t>Los medios formales para recopilar, registrar, analizar, actuar y generar retroalimentación sobre los riesgos y peligros serán esquemas reactivos y proactivos que permitan la identificación de los mismos.</w:t>
      </w:r>
    </w:p>
    <w:p w14:paraId="67228853" w14:textId="77777777" w:rsidR="00B57961" w:rsidRPr="00162E3B" w:rsidRDefault="00B57961" w:rsidP="00A91FAE">
      <w:pPr>
        <w:pStyle w:val="Default"/>
        <w:ind w:left="360"/>
        <w:jc w:val="both"/>
        <w:rPr>
          <w:rFonts w:asciiTheme="minorHAnsi" w:hAnsiTheme="minorHAnsi" w:cstheme="minorHAnsi"/>
          <w:lang w:val="es-ES"/>
        </w:rPr>
      </w:pPr>
    </w:p>
    <w:p w14:paraId="32D4D848" w14:textId="77777777" w:rsidR="00FA3189" w:rsidRPr="00162E3B" w:rsidRDefault="00FA3189" w:rsidP="00A91FAE">
      <w:pPr>
        <w:pStyle w:val="Default"/>
        <w:numPr>
          <w:ilvl w:val="0"/>
          <w:numId w:val="20"/>
        </w:numPr>
        <w:jc w:val="both"/>
        <w:rPr>
          <w:rFonts w:asciiTheme="minorHAnsi" w:hAnsiTheme="minorHAnsi" w:cstheme="minorHAnsi"/>
          <w:lang w:val="es-ES"/>
        </w:rPr>
      </w:pPr>
      <w:r w:rsidRPr="00162E3B">
        <w:rPr>
          <w:rFonts w:asciiTheme="minorHAnsi" w:hAnsiTheme="minorHAnsi" w:cstheme="minorHAnsi"/>
          <w:lang w:val="es-ES"/>
        </w:rPr>
        <w:t>Para ello</w:t>
      </w:r>
      <w:r w:rsidR="00DF2A8A" w:rsidRPr="00162E3B">
        <w:rPr>
          <w:rFonts w:asciiTheme="minorHAnsi" w:hAnsiTheme="minorHAnsi" w:cstheme="minorHAnsi"/>
          <w:lang w:val="es-ES"/>
        </w:rPr>
        <w:t>,</w:t>
      </w:r>
      <w:r w:rsidRPr="00162E3B">
        <w:rPr>
          <w:rFonts w:asciiTheme="minorHAnsi" w:hAnsiTheme="minorHAnsi" w:cstheme="minorHAnsi"/>
          <w:lang w:val="es-ES"/>
        </w:rPr>
        <w:t xml:space="preserve"> sistemáticamente, por todo el personal del AeMC, se procederá a:</w:t>
      </w:r>
    </w:p>
    <w:p w14:paraId="2A7A0CDD" w14:textId="77777777" w:rsidR="00FA3189" w:rsidRPr="00162E3B" w:rsidRDefault="00FA3189" w:rsidP="00A91FAE">
      <w:pPr>
        <w:pStyle w:val="Default"/>
        <w:numPr>
          <w:ilvl w:val="0"/>
          <w:numId w:val="21"/>
        </w:numPr>
        <w:jc w:val="both"/>
        <w:rPr>
          <w:rFonts w:asciiTheme="minorHAnsi" w:hAnsiTheme="minorHAnsi" w:cstheme="minorHAnsi"/>
          <w:lang w:val="es-ES"/>
        </w:rPr>
      </w:pPr>
      <w:r w:rsidRPr="00162E3B">
        <w:rPr>
          <w:rFonts w:asciiTheme="minorHAnsi" w:hAnsiTheme="minorHAnsi" w:cstheme="minorHAnsi"/>
          <w:lang w:val="es-ES"/>
        </w:rPr>
        <w:t>La identificación de los riesgos que pueden afectar a la actividad que se realiza;</w:t>
      </w:r>
    </w:p>
    <w:p w14:paraId="274C316F" w14:textId="77777777" w:rsidR="00FA3189" w:rsidRPr="00162E3B" w:rsidRDefault="00FA3189" w:rsidP="00A91FAE">
      <w:pPr>
        <w:pStyle w:val="Default"/>
        <w:numPr>
          <w:ilvl w:val="0"/>
          <w:numId w:val="21"/>
        </w:numPr>
        <w:jc w:val="both"/>
        <w:rPr>
          <w:rFonts w:asciiTheme="minorHAnsi" w:hAnsiTheme="minorHAnsi" w:cstheme="minorHAnsi"/>
          <w:lang w:val="es-ES"/>
        </w:rPr>
      </w:pPr>
      <w:r w:rsidRPr="00162E3B">
        <w:rPr>
          <w:rFonts w:asciiTheme="minorHAnsi" w:hAnsiTheme="minorHAnsi" w:cstheme="minorHAnsi"/>
          <w:lang w:val="es-ES"/>
        </w:rPr>
        <w:t>La evaluación de la importancia de cada riesgo identificado en relación con los objetivos del AeMC;</w:t>
      </w:r>
    </w:p>
    <w:p w14:paraId="31113D2D" w14:textId="77777777" w:rsidR="00FA3189" w:rsidRPr="00162E3B" w:rsidRDefault="00FA3189" w:rsidP="00A91FAE">
      <w:pPr>
        <w:pStyle w:val="Default"/>
        <w:numPr>
          <w:ilvl w:val="0"/>
          <w:numId w:val="21"/>
        </w:numPr>
        <w:jc w:val="both"/>
        <w:rPr>
          <w:rFonts w:asciiTheme="minorHAnsi" w:hAnsiTheme="minorHAnsi" w:cstheme="minorHAnsi"/>
          <w:lang w:val="es-ES"/>
        </w:rPr>
      </w:pPr>
      <w:r w:rsidRPr="00162E3B">
        <w:rPr>
          <w:rFonts w:asciiTheme="minorHAnsi" w:hAnsiTheme="minorHAnsi" w:cstheme="minorHAnsi"/>
          <w:lang w:val="es-ES"/>
        </w:rPr>
        <w:t>La determinación de la mejor respuesta a cada riesgo y su planificación;</w:t>
      </w:r>
    </w:p>
    <w:p w14:paraId="7D64B69E" w14:textId="77777777" w:rsidR="00FA3189" w:rsidRPr="00162E3B" w:rsidRDefault="00FA3189" w:rsidP="00A91FAE">
      <w:pPr>
        <w:pStyle w:val="Default"/>
        <w:numPr>
          <w:ilvl w:val="0"/>
          <w:numId w:val="21"/>
        </w:numPr>
        <w:jc w:val="both"/>
        <w:rPr>
          <w:rFonts w:asciiTheme="minorHAnsi" w:hAnsiTheme="minorHAnsi" w:cstheme="minorHAnsi"/>
          <w:lang w:val="es-ES"/>
        </w:rPr>
      </w:pPr>
      <w:r w:rsidRPr="00162E3B">
        <w:rPr>
          <w:rFonts w:asciiTheme="minorHAnsi" w:hAnsiTheme="minorHAnsi" w:cstheme="minorHAnsi"/>
          <w:lang w:val="es-ES"/>
        </w:rPr>
        <w:t>El seguimiento y control de los riesgos y la puesta en práctica de la respuesta.</w:t>
      </w:r>
    </w:p>
    <w:p w14:paraId="1BBED259" w14:textId="77777777" w:rsidR="00FA3189" w:rsidRPr="00162E3B" w:rsidRDefault="00FA3189" w:rsidP="00A91FAE">
      <w:pPr>
        <w:pStyle w:val="Default"/>
        <w:ind w:left="720"/>
        <w:jc w:val="both"/>
        <w:rPr>
          <w:rFonts w:asciiTheme="minorHAnsi" w:hAnsiTheme="minorHAnsi" w:cstheme="minorHAnsi"/>
          <w:lang w:val="es-ES"/>
        </w:rPr>
      </w:pPr>
    </w:p>
    <w:p w14:paraId="0298590F" w14:textId="77777777" w:rsidR="00FA3189" w:rsidRPr="00162E3B" w:rsidRDefault="00FA3189" w:rsidP="00A91FAE">
      <w:pPr>
        <w:pStyle w:val="Default"/>
        <w:numPr>
          <w:ilvl w:val="0"/>
          <w:numId w:val="20"/>
        </w:numPr>
        <w:jc w:val="both"/>
        <w:rPr>
          <w:rFonts w:asciiTheme="minorHAnsi" w:hAnsiTheme="minorHAnsi" w:cstheme="minorHAnsi"/>
          <w:lang w:val="es-ES"/>
        </w:rPr>
      </w:pPr>
      <w:r w:rsidRPr="00162E3B">
        <w:rPr>
          <w:rFonts w:asciiTheme="minorHAnsi" w:hAnsiTheme="minorHAnsi" w:cstheme="minorHAnsi"/>
          <w:lang w:val="es-ES"/>
        </w:rPr>
        <w:t>Todos los sistemas de información, incluidos los sistemas de presentación de informes confidenciales, incluirán un proceso de retroalimentación efectiva.</w:t>
      </w:r>
    </w:p>
    <w:p w14:paraId="299D34D2" w14:textId="77777777" w:rsidR="00FA3189" w:rsidRPr="00162E3B" w:rsidRDefault="00FA3189" w:rsidP="00A91FAE">
      <w:pPr>
        <w:pStyle w:val="Texto"/>
        <w:spacing w:before="0" w:after="0"/>
        <w:rPr>
          <w:rFonts w:asciiTheme="minorHAnsi" w:eastAsia="Calibri" w:hAnsiTheme="minorHAnsi" w:cstheme="minorHAnsi"/>
          <w:lang w:val="es-ES" w:eastAsia="en-US"/>
        </w:rPr>
      </w:pPr>
    </w:p>
    <w:p w14:paraId="0F0021C1" w14:textId="77777777" w:rsidR="00557C79" w:rsidRPr="00162E3B" w:rsidRDefault="00F31151" w:rsidP="00A91FAE">
      <w:pPr>
        <w:pStyle w:val="Texto"/>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En función de </w:t>
      </w:r>
      <w:r w:rsidR="00FA3189" w:rsidRPr="00162E3B">
        <w:rPr>
          <w:rFonts w:asciiTheme="minorHAnsi" w:eastAsia="Calibri" w:hAnsiTheme="minorHAnsi" w:cstheme="minorHAnsi"/>
          <w:lang w:val="es-ES" w:eastAsia="en-US"/>
        </w:rPr>
        <w:t xml:space="preserve">todo </w:t>
      </w:r>
      <w:r w:rsidRPr="00162E3B">
        <w:rPr>
          <w:rFonts w:asciiTheme="minorHAnsi" w:eastAsia="Calibri" w:hAnsiTheme="minorHAnsi" w:cstheme="minorHAnsi"/>
          <w:lang w:val="es-ES" w:eastAsia="en-US"/>
        </w:rPr>
        <w:t>ello se determinan l</w:t>
      </w:r>
      <w:r w:rsidR="00557C79" w:rsidRPr="00162E3B">
        <w:rPr>
          <w:rFonts w:asciiTheme="minorHAnsi" w:eastAsia="Calibri" w:hAnsiTheme="minorHAnsi" w:cstheme="minorHAnsi"/>
          <w:lang w:val="es-ES" w:eastAsia="en-US"/>
        </w:rPr>
        <w:t>os campos en los que pueden plantearse riesgos y peligros, que son los siguientes:</w:t>
      </w:r>
    </w:p>
    <w:p w14:paraId="131B9BD8" w14:textId="77777777" w:rsidR="00557C79" w:rsidRPr="00162E3B" w:rsidRDefault="00557C79" w:rsidP="00A91FAE">
      <w:pPr>
        <w:pStyle w:val="Texto"/>
        <w:spacing w:before="0" w:after="0"/>
        <w:rPr>
          <w:rFonts w:asciiTheme="minorHAnsi" w:eastAsia="Calibri" w:hAnsiTheme="minorHAnsi" w:cstheme="minorHAnsi"/>
          <w:lang w:val="es-ES" w:eastAsia="en-US"/>
        </w:rPr>
      </w:pPr>
    </w:p>
    <w:p w14:paraId="25365FD3"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Instalaciones</w:t>
      </w:r>
      <w:r w:rsidR="00D77AC6" w:rsidRPr="00162E3B">
        <w:rPr>
          <w:rFonts w:asciiTheme="minorHAnsi" w:eastAsia="Calibri" w:hAnsiTheme="minorHAnsi" w:cstheme="minorHAnsi"/>
          <w:lang w:val="es-ES" w:eastAsia="en-US"/>
        </w:rPr>
        <w:t>;</w:t>
      </w:r>
    </w:p>
    <w:p w14:paraId="3206D787"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pt-BR" w:eastAsia="en-US"/>
        </w:rPr>
      </w:pPr>
      <w:r w:rsidRPr="00162E3B">
        <w:rPr>
          <w:rFonts w:asciiTheme="minorHAnsi" w:eastAsia="Calibri" w:hAnsiTheme="minorHAnsi" w:cstheme="minorHAnsi"/>
          <w:lang w:val="pt-BR" w:eastAsia="en-US"/>
        </w:rPr>
        <w:t>Medios técnicos</w:t>
      </w:r>
      <w:r w:rsidR="00D77AC6" w:rsidRPr="00162E3B">
        <w:rPr>
          <w:rFonts w:asciiTheme="minorHAnsi" w:eastAsia="Calibri" w:hAnsiTheme="minorHAnsi" w:cstheme="minorHAnsi"/>
          <w:lang w:val="pt-BR" w:eastAsia="en-US"/>
        </w:rPr>
        <w:t xml:space="preserve"> (clínicos e informáticos);</w:t>
      </w:r>
    </w:p>
    <w:p w14:paraId="4B872085"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Actuaciones médicas requeridas para la emisión de certificados; </w:t>
      </w:r>
    </w:p>
    <w:p w14:paraId="19F77D4A"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Procesos administrativos; </w:t>
      </w:r>
    </w:p>
    <w:p w14:paraId="468E33BC"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Confidencialidad médica; </w:t>
      </w:r>
    </w:p>
    <w:p w14:paraId="58638172"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Comunicaciones; </w:t>
      </w:r>
    </w:p>
    <w:p w14:paraId="7C69DD8F"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Riesgos en las pruebas realizadas por servicios subcontratados (laboratorios, Hospital de referencia…)</w:t>
      </w:r>
    </w:p>
    <w:p w14:paraId="0465AD6A" w14:textId="77777777" w:rsidR="00557C79" w:rsidRPr="00162E3B" w:rsidRDefault="00557C79" w:rsidP="00A91FAE">
      <w:pPr>
        <w:pStyle w:val="Texto"/>
        <w:spacing w:before="0" w:after="0"/>
        <w:ind w:left="426" w:hanging="426"/>
        <w:rPr>
          <w:rFonts w:asciiTheme="minorHAnsi" w:eastAsia="Calibri" w:hAnsiTheme="minorHAnsi" w:cstheme="minorHAnsi"/>
          <w:lang w:val="es-ES" w:eastAsia="en-US"/>
        </w:rPr>
      </w:pPr>
    </w:p>
    <w:p w14:paraId="4BBA75BA" w14:textId="77777777" w:rsidR="00397CDC" w:rsidRDefault="00397CDC" w:rsidP="00A91FAE">
      <w:pPr>
        <w:pStyle w:val="Texto"/>
        <w:spacing w:before="0" w:after="0"/>
        <w:ind w:left="426" w:hanging="426"/>
        <w:rPr>
          <w:rFonts w:asciiTheme="minorHAnsi" w:eastAsia="Calibri" w:hAnsiTheme="minorHAnsi" w:cstheme="minorHAnsi"/>
          <w:lang w:val="es-ES" w:eastAsia="en-US"/>
        </w:rPr>
      </w:pPr>
    </w:p>
    <w:p w14:paraId="4B433F94" w14:textId="77777777" w:rsidR="00D750AB" w:rsidRPr="00162E3B" w:rsidRDefault="00D750AB" w:rsidP="00A91FAE">
      <w:pPr>
        <w:pStyle w:val="Texto"/>
        <w:spacing w:before="0" w:after="0"/>
        <w:ind w:left="426" w:hanging="426"/>
        <w:rPr>
          <w:rFonts w:asciiTheme="minorHAnsi" w:eastAsia="Calibri" w:hAnsiTheme="minorHAnsi" w:cstheme="minorHAnsi"/>
          <w:lang w:val="es-ES" w:eastAsia="en-US"/>
        </w:rPr>
      </w:pPr>
    </w:p>
    <w:p w14:paraId="6DEAF6E4" w14:textId="77777777" w:rsidR="00397CDC" w:rsidRPr="00162E3B" w:rsidRDefault="00397CDC" w:rsidP="00A91FAE">
      <w:pPr>
        <w:pStyle w:val="Texto"/>
        <w:spacing w:before="0" w:after="0"/>
        <w:ind w:left="426" w:hanging="426"/>
        <w:rPr>
          <w:rFonts w:asciiTheme="minorHAnsi" w:eastAsia="Calibri" w:hAnsiTheme="minorHAnsi" w:cstheme="minorHAnsi"/>
          <w:lang w:val="es-ES" w:eastAsia="en-US"/>
        </w:rPr>
      </w:pPr>
    </w:p>
    <w:p w14:paraId="6A0E78C5" w14:textId="77777777" w:rsidR="00557C79" w:rsidRPr="00162E3B" w:rsidRDefault="00D77AC6" w:rsidP="00A91FAE">
      <w:pPr>
        <w:pStyle w:val="Texto"/>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lastRenderedPageBreak/>
        <w:t xml:space="preserve">Sin pretender una relación exhaustiva, en cada uno de los campos referidos, se </w:t>
      </w:r>
      <w:r w:rsidR="00762FE9" w:rsidRPr="00162E3B">
        <w:rPr>
          <w:rFonts w:asciiTheme="minorHAnsi" w:eastAsia="Calibri" w:hAnsiTheme="minorHAnsi" w:cstheme="minorHAnsi"/>
          <w:lang w:val="es-ES" w:eastAsia="en-US"/>
        </w:rPr>
        <w:t>han identificado</w:t>
      </w:r>
      <w:r w:rsidRPr="00162E3B">
        <w:rPr>
          <w:rFonts w:asciiTheme="minorHAnsi" w:eastAsia="Calibri" w:hAnsiTheme="minorHAnsi" w:cstheme="minorHAnsi"/>
          <w:lang w:val="es-ES" w:eastAsia="en-US"/>
        </w:rPr>
        <w:t xml:space="preserve"> los siguientes riesgos y peligros:</w:t>
      </w:r>
    </w:p>
    <w:p w14:paraId="483C05CB" w14:textId="77777777" w:rsidR="00D77AC6" w:rsidRPr="00162E3B" w:rsidRDefault="00D77AC6" w:rsidP="00A91FAE">
      <w:pPr>
        <w:pStyle w:val="Texto"/>
        <w:spacing w:before="0" w:after="0"/>
        <w:rPr>
          <w:rFonts w:asciiTheme="minorHAnsi" w:eastAsia="Calibri" w:hAnsiTheme="minorHAnsi" w:cstheme="minorHAnsi"/>
          <w:lang w:val="es-ES" w:eastAsia="en-US"/>
        </w:rPr>
      </w:pPr>
    </w:p>
    <w:p w14:paraId="41B7099F" w14:textId="77777777" w:rsidR="00545DC3" w:rsidRPr="00162E3B" w:rsidRDefault="00545DC3"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Organización/gestión</w:t>
      </w:r>
      <w:r w:rsidR="00A70CE9" w:rsidRPr="00162E3B">
        <w:rPr>
          <w:rFonts w:asciiTheme="minorHAnsi" w:eastAsia="Calibri" w:hAnsiTheme="minorHAnsi" w:cstheme="minorHAnsi"/>
          <w:lang w:val="es-ES" w:eastAsia="en-US"/>
        </w:rPr>
        <w:t>:</w:t>
      </w:r>
    </w:p>
    <w:p w14:paraId="25F9008A"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45DC3" w:rsidRPr="00162E3B">
        <w:rPr>
          <w:rFonts w:asciiTheme="minorHAnsi" w:eastAsia="Calibri" w:hAnsiTheme="minorHAnsi" w:cstheme="minorHAnsi"/>
          <w:lang w:val="es-ES" w:eastAsia="en-US"/>
        </w:rPr>
        <w:t xml:space="preserve">eficiencias o falta de autorización o </w:t>
      </w:r>
      <w:r w:rsidR="00253138" w:rsidRPr="00162E3B">
        <w:rPr>
          <w:rFonts w:asciiTheme="minorHAnsi" w:eastAsia="Calibri" w:hAnsiTheme="minorHAnsi" w:cstheme="minorHAnsi"/>
          <w:lang w:val="es-ES" w:eastAsia="en-US"/>
        </w:rPr>
        <w:t>renovación</w:t>
      </w:r>
      <w:r w:rsidR="00545DC3" w:rsidRPr="00162E3B">
        <w:rPr>
          <w:rFonts w:asciiTheme="minorHAnsi" w:eastAsia="Calibri" w:hAnsiTheme="minorHAnsi" w:cstheme="minorHAnsi"/>
          <w:lang w:val="es-ES" w:eastAsia="en-US"/>
        </w:rPr>
        <w:t xml:space="preserve"> de la autorización de</w:t>
      </w:r>
      <w:r w:rsidR="00253138" w:rsidRPr="00162E3B">
        <w:rPr>
          <w:rFonts w:asciiTheme="minorHAnsi" w:eastAsia="Calibri" w:hAnsiTheme="minorHAnsi" w:cstheme="minorHAnsi"/>
          <w:lang w:val="es-ES" w:eastAsia="en-US"/>
        </w:rPr>
        <w:t xml:space="preserve"> la autoridad médica autonómica;</w:t>
      </w:r>
    </w:p>
    <w:p w14:paraId="5C967790"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45DC3" w:rsidRPr="00162E3B">
        <w:rPr>
          <w:rFonts w:asciiTheme="minorHAnsi" w:eastAsia="Calibri" w:hAnsiTheme="minorHAnsi" w:cstheme="minorHAnsi"/>
          <w:lang w:val="es-ES" w:eastAsia="en-US"/>
        </w:rPr>
        <w:t>ificultades financieras;</w:t>
      </w:r>
    </w:p>
    <w:p w14:paraId="1375A974"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45DC3" w:rsidRPr="00162E3B">
        <w:rPr>
          <w:rFonts w:asciiTheme="minorHAnsi" w:eastAsia="Calibri" w:hAnsiTheme="minorHAnsi" w:cstheme="minorHAnsi"/>
          <w:lang w:val="es-ES" w:eastAsia="en-US"/>
        </w:rPr>
        <w:t>alta de compromiso de la gerencia con las actividades del AeMC;</w:t>
      </w:r>
    </w:p>
    <w:p w14:paraId="23F28E53"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45DC3" w:rsidRPr="00162E3B">
        <w:rPr>
          <w:rFonts w:asciiTheme="minorHAnsi" w:eastAsia="Calibri" w:hAnsiTheme="minorHAnsi" w:cstheme="minorHAnsi"/>
          <w:lang w:val="es-ES" w:eastAsia="en-US"/>
        </w:rPr>
        <w:t>alta de recursos humanos;</w:t>
      </w:r>
    </w:p>
    <w:p w14:paraId="2B4ACF0F"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w:t>
      </w:r>
      <w:r w:rsidR="007352E4" w:rsidRPr="00162E3B">
        <w:rPr>
          <w:rFonts w:asciiTheme="minorHAnsi" w:eastAsia="Calibri" w:hAnsiTheme="minorHAnsi" w:cstheme="minorHAnsi"/>
          <w:lang w:val="es-ES" w:eastAsia="en-US"/>
        </w:rPr>
        <w:t>íneas de responsabilidad imprecisas;</w:t>
      </w:r>
    </w:p>
    <w:p w14:paraId="6FF6422C"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w:t>
      </w:r>
      <w:r w:rsidR="007352E4" w:rsidRPr="00162E3B">
        <w:rPr>
          <w:rFonts w:asciiTheme="minorHAnsi" w:eastAsia="Calibri" w:hAnsiTheme="minorHAnsi" w:cstheme="minorHAnsi"/>
          <w:lang w:val="es-ES" w:eastAsia="en-US"/>
        </w:rPr>
        <w:t>usencia de procedimientos de sustitución en caso de ausencia;</w:t>
      </w:r>
    </w:p>
    <w:p w14:paraId="55557603"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7352E4" w:rsidRPr="00162E3B">
        <w:rPr>
          <w:rFonts w:asciiTheme="minorHAnsi" w:eastAsia="Calibri" w:hAnsiTheme="minorHAnsi" w:cstheme="minorHAnsi"/>
          <w:lang w:val="es-ES" w:eastAsia="en-US"/>
        </w:rPr>
        <w:t>alta de programa de formación continua;</w:t>
      </w:r>
    </w:p>
    <w:p w14:paraId="4A9D3DCF"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D63B0C" w:rsidRPr="00162E3B">
        <w:rPr>
          <w:rFonts w:asciiTheme="minorHAnsi" w:eastAsia="Calibri" w:hAnsiTheme="minorHAnsi" w:cstheme="minorHAnsi"/>
          <w:lang w:val="es-ES" w:eastAsia="en-US"/>
        </w:rPr>
        <w:t>úmero</w:t>
      </w:r>
      <w:r w:rsidR="00545DC3" w:rsidRPr="00162E3B">
        <w:rPr>
          <w:rFonts w:asciiTheme="minorHAnsi" w:eastAsia="Calibri" w:hAnsiTheme="minorHAnsi" w:cstheme="minorHAnsi"/>
          <w:lang w:val="es-ES" w:eastAsia="en-US"/>
        </w:rPr>
        <w:t xml:space="preserve"> elevado de solicitantes;</w:t>
      </w:r>
    </w:p>
    <w:p w14:paraId="0D591D8C"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m</w:t>
      </w:r>
      <w:r w:rsidR="00545DC3" w:rsidRPr="00162E3B">
        <w:rPr>
          <w:rFonts w:asciiTheme="minorHAnsi" w:eastAsia="Calibri" w:hAnsiTheme="minorHAnsi" w:cstheme="minorHAnsi"/>
          <w:lang w:val="es-ES" w:eastAsia="en-US"/>
        </w:rPr>
        <w:t>édicos a tiempo parcial o autónomos en exceso;</w:t>
      </w:r>
    </w:p>
    <w:p w14:paraId="2ECF3431"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45DC3" w:rsidRPr="00162E3B">
        <w:rPr>
          <w:rFonts w:asciiTheme="minorHAnsi" w:eastAsia="Calibri" w:hAnsiTheme="minorHAnsi" w:cstheme="minorHAnsi"/>
          <w:lang w:val="es-ES" w:eastAsia="en-US"/>
        </w:rPr>
        <w:t>nformes de especialistas no autorizados al AeMC;</w:t>
      </w:r>
    </w:p>
    <w:p w14:paraId="5E11F558"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45DC3" w:rsidRPr="00162E3B">
        <w:rPr>
          <w:rFonts w:asciiTheme="minorHAnsi" w:eastAsia="Calibri" w:hAnsiTheme="minorHAnsi" w:cstheme="minorHAnsi"/>
          <w:lang w:val="es-ES" w:eastAsia="en-US"/>
        </w:rPr>
        <w:t>nadecuado circuito de reconocimientos;</w:t>
      </w:r>
    </w:p>
    <w:p w14:paraId="71FE1DFD"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545DC3" w:rsidRPr="00162E3B">
        <w:rPr>
          <w:rFonts w:asciiTheme="minorHAnsi" w:eastAsia="Calibri" w:hAnsiTheme="minorHAnsi" w:cstheme="minorHAnsi"/>
          <w:lang w:val="es-ES" w:eastAsia="en-US"/>
        </w:rPr>
        <w:t>o resolución de las discrepancias encontradas durante una inspección;</w:t>
      </w:r>
    </w:p>
    <w:p w14:paraId="3CD157C4"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545DC3" w:rsidRPr="00162E3B">
        <w:rPr>
          <w:rFonts w:asciiTheme="minorHAnsi" w:eastAsia="Calibri" w:hAnsiTheme="minorHAnsi" w:cstheme="minorHAnsi"/>
          <w:lang w:val="es-ES" w:eastAsia="en-US"/>
        </w:rPr>
        <w:t>o comunicación de incidencias a la Autoridad;</w:t>
      </w:r>
    </w:p>
    <w:p w14:paraId="4620C090"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45DC3" w:rsidRPr="00162E3B">
        <w:rPr>
          <w:rFonts w:asciiTheme="minorHAnsi" w:eastAsia="Calibri" w:hAnsiTheme="minorHAnsi" w:cstheme="minorHAnsi"/>
          <w:lang w:val="es-ES" w:eastAsia="en-US"/>
        </w:rPr>
        <w:t>ncumplimiento de las normas reglamentarias</w:t>
      </w:r>
      <w:r w:rsidR="00253138" w:rsidRPr="00162E3B">
        <w:rPr>
          <w:rFonts w:asciiTheme="minorHAnsi" w:eastAsia="Calibri" w:hAnsiTheme="minorHAnsi" w:cstheme="minorHAnsi"/>
          <w:lang w:val="es-ES" w:eastAsia="en-US"/>
        </w:rPr>
        <w:t>;</w:t>
      </w:r>
    </w:p>
    <w:p w14:paraId="71881D4A" w14:textId="77777777" w:rsidR="00253138"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253138" w:rsidRPr="00162E3B">
        <w:rPr>
          <w:rFonts w:asciiTheme="minorHAnsi" w:eastAsia="Calibri" w:hAnsiTheme="minorHAnsi" w:cstheme="minorHAnsi"/>
          <w:lang w:val="es-ES" w:eastAsia="en-US"/>
        </w:rPr>
        <w:t>escuido en el control</w:t>
      </w:r>
      <w:r w:rsidR="007352E4" w:rsidRPr="00162E3B">
        <w:rPr>
          <w:rFonts w:asciiTheme="minorHAnsi" w:eastAsia="Calibri" w:hAnsiTheme="minorHAnsi" w:cstheme="minorHAnsi"/>
          <w:lang w:val="es-ES" w:eastAsia="en-US"/>
        </w:rPr>
        <w:t xml:space="preserve"> de acceso al AeMC;</w:t>
      </w:r>
    </w:p>
    <w:p w14:paraId="0DD89CF1"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7352E4" w:rsidRPr="00162E3B">
        <w:rPr>
          <w:rFonts w:asciiTheme="minorHAnsi" w:eastAsia="Calibri" w:hAnsiTheme="minorHAnsi" w:cstheme="minorHAnsi"/>
          <w:lang w:val="es-ES" w:eastAsia="en-US"/>
        </w:rPr>
        <w:t>ncumplimiento de horarios;</w:t>
      </w:r>
    </w:p>
    <w:p w14:paraId="4A09832C"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7352E4" w:rsidRPr="00162E3B">
        <w:rPr>
          <w:rFonts w:asciiTheme="minorHAnsi" w:eastAsia="Calibri" w:hAnsiTheme="minorHAnsi" w:cstheme="minorHAnsi"/>
          <w:lang w:val="es-ES" w:eastAsia="en-US"/>
        </w:rPr>
        <w:t>rrores en el Manual del AeMC;</w:t>
      </w:r>
    </w:p>
    <w:p w14:paraId="69F9FC9C"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7352E4" w:rsidRPr="00162E3B">
        <w:rPr>
          <w:rFonts w:asciiTheme="minorHAnsi" w:eastAsia="Calibri" w:hAnsiTheme="minorHAnsi" w:cstheme="minorHAnsi"/>
          <w:lang w:val="es-ES" w:eastAsia="en-US"/>
        </w:rPr>
        <w:t>o actualización del Manual del AeMC;</w:t>
      </w:r>
    </w:p>
    <w:p w14:paraId="365CCD68"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7352E4" w:rsidRPr="00162E3B">
        <w:rPr>
          <w:rFonts w:asciiTheme="minorHAnsi" w:eastAsia="Calibri" w:hAnsiTheme="minorHAnsi" w:cstheme="minorHAnsi"/>
          <w:lang w:val="es-ES" w:eastAsia="en-US"/>
        </w:rPr>
        <w:t>escon</w:t>
      </w:r>
      <w:r w:rsidR="009D326B" w:rsidRPr="00162E3B">
        <w:rPr>
          <w:rFonts w:asciiTheme="minorHAnsi" w:eastAsia="Calibri" w:hAnsiTheme="minorHAnsi" w:cstheme="minorHAnsi"/>
          <w:lang w:val="es-ES" w:eastAsia="en-US"/>
        </w:rPr>
        <w:t>ocimiento de los procedimientos;</w:t>
      </w:r>
    </w:p>
    <w:p w14:paraId="2140D55E" w14:textId="77777777" w:rsidR="009D326B"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9D326B" w:rsidRPr="00162E3B">
        <w:rPr>
          <w:rFonts w:asciiTheme="minorHAnsi" w:eastAsia="Calibri" w:hAnsiTheme="minorHAnsi" w:cstheme="minorHAnsi"/>
          <w:lang w:val="es-ES" w:eastAsia="en-US"/>
        </w:rPr>
        <w:t>alta de supervisión</w:t>
      </w:r>
      <w:r w:rsidRPr="00162E3B">
        <w:rPr>
          <w:rFonts w:asciiTheme="minorHAnsi" w:eastAsia="Calibri" w:hAnsiTheme="minorHAnsi" w:cstheme="minorHAnsi"/>
          <w:lang w:val="es-ES" w:eastAsia="en-US"/>
        </w:rPr>
        <w:t>.</w:t>
      </w:r>
    </w:p>
    <w:p w14:paraId="4F462EAB" w14:textId="77777777" w:rsidR="007352E4" w:rsidRPr="00162E3B" w:rsidRDefault="007352E4" w:rsidP="00A91FAE">
      <w:pPr>
        <w:pStyle w:val="Texto"/>
        <w:spacing w:before="0" w:after="0"/>
        <w:ind w:left="360"/>
        <w:rPr>
          <w:rFonts w:asciiTheme="minorHAnsi" w:eastAsia="Calibri" w:hAnsiTheme="minorHAnsi" w:cstheme="minorHAnsi"/>
          <w:lang w:val="es-ES" w:eastAsia="en-US"/>
        </w:rPr>
      </w:pPr>
    </w:p>
    <w:p w14:paraId="527946D0" w14:textId="77777777" w:rsidR="00557C79" w:rsidRPr="00162E3B" w:rsidRDefault="00557C79"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Instalaciones</w:t>
      </w:r>
      <w:r w:rsidR="00A70CE9" w:rsidRPr="00162E3B">
        <w:rPr>
          <w:rFonts w:asciiTheme="minorHAnsi" w:eastAsia="Calibri" w:hAnsiTheme="minorHAnsi" w:cstheme="minorHAnsi"/>
          <w:lang w:val="es-ES" w:eastAsia="en-US"/>
        </w:rPr>
        <w:t>:</w:t>
      </w:r>
    </w:p>
    <w:p w14:paraId="119E7A99" w14:textId="77777777" w:rsidR="00557C79"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 xml:space="preserve">uego y humo; </w:t>
      </w:r>
    </w:p>
    <w:p w14:paraId="07D1FBAE" w14:textId="77777777" w:rsidR="00557C79"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57C79" w:rsidRPr="00162E3B">
        <w:rPr>
          <w:rFonts w:asciiTheme="minorHAnsi" w:eastAsia="Calibri" w:hAnsiTheme="minorHAnsi" w:cstheme="minorHAnsi"/>
          <w:lang w:val="es-ES" w:eastAsia="en-US"/>
        </w:rPr>
        <w:t xml:space="preserve">isfunción en los sistemas de acondicionamiento de aire; </w:t>
      </w:r>
    </w:p>
    <w:p w14:paraId="1DB0E940" w14:textId="77777777" w:rsidR="00557C79"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p</w:t>
      </w:r>
      <w:r w:rsidR="00557C79" w:rsidRPr="00162E3B">
        <w:rPr>
          <w:rFonts w:asciiTheme="minorHAnsi" w:eastAsia="Calibri" w:hAnsiTheme="minorHAnsi" w:cstheme="minorHAnsi"/>
          <w:lang w:val="es-ES" w:eastAsia="en-US"/>
        </w:rPr>
        <w:t>érdida de fuentes de energía</w:t>
      </w:r>
      <w:r w:rsidR="00545DC3" w:rsidRPr="00162E3B">
        <w:rPr>
          <w:rFonts w:asciiTheme="minorHAnsi" w:eastAsia="Calibri" w:hAnsiTheme="minorHAnsi" w:cstheme="minorHAnsi"/>
          <w:lang w:val="es-ES" w:eastAsia="en-US"/>
        </w:rPr>
        <w:t>;</w:t>
      </w:r>
    </w:p>
    <w:p w14:paraId="26F10814" w14:textId="77777777" w:rsidR="00545DC3"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57C79" w:rsidRPr="00162E3B">
        <w:rPr>
          <w:rFonts w:asciiTheme="minorHAnsi" w:eastAsia="Calibri" w:hAnsiTheme="minorHAnsi" w:cstheme="minorHAnsi"/>
          <w:lang w:val="es-ES" w:eastAsia="en-US"/>
        </w:rPr>
        <w:t>eficiencias / mal funcionamie</w:t>
      </w:r>
      <w:r w:rsidR="00545DC3" w:rsidRPr="00162E3B">
        <w:rPr>
          <w:rFonts w:asciiTheme="minorHAnsi" w:eastAsia="Calibri" w:hAnsiTheme="minorHAnsi" w:cstheme="minorHAnsi"/>
          <w:lang w:val="es-ES" w:eastAsia="en-US"/>
        </w:rPr>
        <w:t>nto de los servicios higiénicos;</w:t>
      </w:r>
    </w:p>
    <w:p w14:paraId="07CFBA37" w14:textId="77777777" w:rsidR="00545DC3"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545DC3" w:rsidRPr="00162E3B">
        <w:rPr>
          <w:rFonts w:asciiTheme="minorHAnsi" w:eastAsia="Calibri" w:hAnsiTheme="minorHAnsi" w:cstheme="minorHAnsi"/>
          <w:lang w:val="es-ES" w:eastAsia="en-US"/>
        </w:rPr>
        <w:t>iv</w:t>
      </w:r>
      <w:r w:rsidRPr="00162E3B">
        <w:rPr>
          <w:rFonts w:asciiTheme="minorHAnsi" w:eastAsia="Calibri" w:hAnsiTheme="minorHAnsi" w:cstheme="minorHAnsi"/>
          <w:lang w:val="es-ES" w:eastAsia="en-US"/>
        </w:rPr>
        <w:t>eles excesivos de ruido.</w:t>
      </w:r>
    </w:p>
    <w:p w14:paraId="47278661" w14:textId="77777777" w:rsidR="00253138" w:rsidRPr="00162E3B" w:rsidRDefault="00253138" w:rsidP="00A91FAE">
      <w:pPr>
        <w:pStyle w:val="Texto"/>
        <w:spacing w:before="0" w:after="0"/>
        <w:ind w:left="360"/>
        <w:rPr>
          <w:rFonts w:asciiTheme="minorHAnsi" w:eastAsia="Calibri" w:hAnsiTheme="minorHAnsi" w:cstheme="minorHAnsi"/>
          <w:sz w:val="20"/>
          <w:szCs w:val="20"/>
          <w:lang w:val="es-ES" w:eastAsia="en-US"/>
        </w:rPr>
      </w:pPr>
    </w:p>
    <w:p w14:paraId="525B0C22" w14:textId="77777777" w:rsidR="00557C79" w:rsidRPr="00162E3B" w:rsidRDefault="00640777" w:rsidP="00A91FAE">
      <w:pPr>
        <w:pStyle w:val="Texto"/>
        <w:numPr>
          <w:ilvl w:val="0"/>
          <w:numId w:val="12"/>
        </w:numPr>
        <w:spacing w:before="0" w:after="0"/>
        <w:rPr>
          <w:rFonts w:asciiTheme="minorHAnsi" w:eastAsia="Calibri" w:hAnsiTheme="minorHAnsi" w:cstheme="minorHAnsi"/>
          <w:lang w:val="pt-BR" w:eastAsia="en-US"/>
        </w:rPr>
      </w:pPr>
      <w:r w:rsidRPr="00162E3B">
        <w:rPr>
          <w:rFonts w:asciiTheme="minorHAnsi" w:eastAsia="Calibri" w:hAnsiTheme="minorHAnsi" w:cstheme="minorHAnsi"/>
          <w:lang w:val="pt-BR" w:eastAsia="en-US"/>
        </w:rPr>
        <w:t>Médios</w:t>
      </w:r>
      <w:r w:rsidR="00557C79" w:rsidRPr="00162E3B">
        <w:rPr>
          <w:rFonts w:asciiTheme="minorHAnsi" w:eastAsia="Calibri" w:hAnsiTheme="minorHAnsi" w:cstheme="minorHAnsi"/>
          <w:lang w:val="pt-BR" w:eastAsia="en-US"/>
        </w:rPr>
        <w:t xml:space="preserve"> técnicos</w:t>
      </w:r>
      <w:r w:rsidR="00D77AC6" w:rsidRPr="00162E3B">
        <w:rPr>
          <w:rFonts w:asciiTheme="minorHAnsi" w:eastAsia="Calibri" w:hAnsiTheme="minorHAnsi" w:cstheme="minorHAnsi"/>
          <w:lang w:val="pt-BR" w:eastAsia="en-US"/>
        </w:rPr>
        <w:t xml:space="preserve"> (clínicos e informáticos)</w:t>
      </w:r>
      <w:r w:rsidR="00A70CE9" w:rsidRPr="00162E3B">
        <w:rPr>
          <w:rFonts w:asciiTheme="minorHAnsi" w:eastAsia="Calibri" w:hAnsiTheme="minorHAnsi" w:cstheme="minorHAnsi"/>
          <w:lang w:val="pt-BR" w:eastAsia="en-US"/>
        </w:rPr>
        <w:t>:</w:t>
      </w:r>
    </w:p>
    <w:p w14:paraId="09ED467A" w14:textId="77777777" w:rsidR="00557C79" w:rsidRPr="00162E3B" w:rsidRDefault="00557C79" w:rsidP="00A91FAE">
      <w:pPr>
        <w:pStyle w:val="Texto"/>
        <w:numPr>
          <w:ilvl w:val="0"/>
          <w:numId w:val="14"/>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destrucción; </w:t>
      </w:r>
    </w:p>
    <w:p w14:paraId="6EB56CCA" w14:textId="77777777" w:rsidR="00557C79" w:rsidRPr="00162E3B" w:rsidRDefault="00557C79" w:rsidP="00A91FAE">
      <w:pPr>
        <w:pStyle w:val="Texto"/>
        <w:numPr>
          <w:ilvl w:val="0"/>
          <w:numId w:val="14"/>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obsolescencia; </w:t>
      </w:r>
    </w:p>
    <w:p w14:paraId="411B839C" w14:textId="77777777" w:rsidR="00557C79" w:rsidRPr="00162E3B" w:rsidRDefault="000A3D81" w:rsidP="00A91FAE">
      <w:pPr>
        <w:pStyle w:val="Texto"/>
        <w:numPr>
          <w:ilvl w:val="0"/>
          <w:numId w:val="14"/>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falta de </w:t>
      </w:r>
      <w:r w:rsidR="00557C79" w:rsidRPr="00162E3B">
        <w:rPr>
          <w:rFonts w:asciiTheme="minorHAnsi" w:eastAsia="Calibri" w:hAnsiTheme="minorHAnsi" w:cstheme="minorHAnsi"/>
          <w:lang w:val="es-ES" w:eastAsia="en-US"/>
        </w:rPr>
        <w:t>mantenimiento</w:t>
      </w:r>
      <w:r w:rsidR="00D77AC6" w:rsidRPr="00162E3B">
        <w:rPr>
          <w:rFonts w:asciiTheme="minorHAnsi" w:eastAsia="Calibri" w:hAnsiTheme="minorHAnsi" w:cstheme="minorHAnsi"/>
          <w:lang w:val="es-ES" w:eastAsia="en-US"/>
        </w:rPr>
        <w:t>;</w:t>
      </w:r>
    </w:p>
    <w:p w14:paraId="5794C5D2" w14:textId="77777777" w:rsidR="00557C79" w:rsidRPr="00162E3B" w:rsidRDefault="00253138" w:rsidP="00A91FAE">
      <w:pPr>
        <w:pStyle w:val="Texto"/>
        <w:numPr>
          <w:ilvl w:val="0"/>
          <w:numId w:val="14"/>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pérdida</w:t>
      </w:r>
      <w:r w:rsidR="000A3D81" w:rsidRPr="00162E3B">
        <w:rPr>
          <w:rFonts w:asciiTheme="minorHAnsi" w:eastAsia="Calibri" w:hAnsiTheme="minorHAnsi" w:cstheme="minorHAnsi"/>
          <w:lang w:val="es-ES" w:eastAsia="en-US"/>
        </w:rPr>
        <w:t>/extravío</w:t>
      </w:r>
      <w:r w:rsidRPr="00162E3B">
        <w:rPr>
          <w:rFonts w:asciiTheme="minorHAnsi" w:eastAsia="Calibri" w:hAnsiTheme="minorHAnsi" w:cstheme="minorHAnsi"/>
          <w:lang w:val="es-ES" w:eastAsia="en-US"/>
        </w:rPr>
        <w:t>;</w:t>
      </w:r>
    </w:p>
    <w:p w14:paraId="0175F471" w14:textId="77777777" w:rsidR="00253138"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253138" w:rsidRPr="00162E3B">
        <w:rPr>
          <w:rFonts w:asciiTheme="minorHAnsi" w:eastAsia="Calibri" w:hAnsiTheme="minorHAnsi" w:cstheme="minorHAnsi"/>
          <w:lang w:val="es-ES" w:eastAsia="en-US"/>
        </w:rPr>
        <w:t>o comunicación de la actualización, sustitución o incorporación de equipos;</w:t>
      </w:r>
    </w:p>
    <w:p w14:paraId="252F3CCA" w14:textId="77777777" w:rsidR="00253138"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alta de instrucción en el manejo de equipos;</w:t>
      </w:r>
    </w:p>
    <w:p w14:paraId="203BCB88" w14:textId="77777777" w:rsidR="00253138"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253138" w:rsidRPr="00162E3B">
        <w:rPr>
          <w:rFonts w:asciiTheme="minorHAnsi" w:eastAsia="Calibri" w:hAnsiTheme="minorHAnsi" w:cstheme="minorHAnsi"/>
          <w:lang w:val="es-ES" w:eastAsia="en-US"/>
        </w:rPr>
        <w:t xml:space="preserve">o calibración de equipos. </w:t>
      </w:r>
    </w:p>
    <w:p w14:paraId="30FBDD96" w14:textId="77777777" w:rsidR="00D77AC6" w:rsidRPr="00162E3B" w:rsidRDefault="00D77AC6" w:rsidP="00A91FAE">
      <w:pPr>
        <w:pStyle w:val="Texto"/>
        <w:spacing w:before="0" w:after="0"/>
        <w:ind w:left="360"/>
        <w:rPr>
          <w:rFonts w:asciiTheme="minorHAnsi" w:eastAsia="Calibri" w:hAnsiTheme="minorHAnsi" w:cstheme="minorHAnsi"/>
          <w:sz w:val="20"/>
          <w:szCs w:val="20"/>
          <w:lang w:val="es-ES" w:eastAsia="en-US"/>
        </w:rPr>
      </w:pPr>
    </w:p>
    <w:p w14:paraId="49709607" w14:textId="77777777" w:rsidR="00557C79" w:rsidRPr="00162E3B" w:rsidRDefault="00557C79"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Actuaciones médicas requeridas para la</w:t>
      </w:r>
      <w:r w:rsidR="00A70CE9" w:rsidRPr="00162E3B">
        <w:rPr>
          <w:rFonts w:asciiTheme="minorHAnsi" w:eastAsia="Calibri" w:hAnsiTheme="minorHAnsi" w:cstheme="minorHAnsi"/>
          <w:lang w:val="es-ES" w:eastAsia="en-US"/>
        </w:rPr>
        <w:t xml:space="preserve"> emisión del certificado médico:</w:t>
      </w:r>
      <w:r w:rsidRPr="00162E3B">
        <w:rPr>
          <w:rFonts w:asciiTheme="minorHAnsi" w:eastAsia="Calibri" w:hAnsiTheme="minorHAnsi" w:cstheme="minorHAnsi"/>
          <w:lang w:val="es-ES" w:eastAsia="en-US"/>
        </w:rPr>
        <w:t xml:space="preserve"> </w:t>
      </w:r>
    </w:p>
    <w:p w14:paraId="7F385428"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 xml:space="preserve">alta de miembros del equipo; </w:t>
      </w:r>
    </w:p>
    <w:p w14:paraId="2F018150"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57C79" w:rsidRPr="00162E3B">
        <w:rPr>
          <w:rFonts w:asciiTheme="minorHAnsi" w:eastAsia="Calibri" w:hAnsiTheme="minorHAnsi" w:cstheme="minorHAnsi"/>
          <w:lang w:val="es-ES" w:eastAsia="en-US"/>
        </w:rPr>
        <w:t xml:space="preserve">gnorancia de la norma aplicable; </w:t>
      </w:r>
    </w:p>
    <w:p w14:paraId="67CA9A6C"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lastRenderedPageBreak/>
        <w:t>f</w:t>
      </w:r>
      <w:r w:rsidR="00557C79" w:rsidRPr="00162E3B">
        <w:rPr>
          <w:rFonts w:asciiTheme="minorHAnsi" w:eastAsia="Calibri" w:hAnsiTheme="minorHAnsi" w:cstheme="minorHAnsi"/>
          <w:lang w:val="es-ES" w:eastAsia="en-US"/>
        </w:rPr>
        <w:t>allo en el cumplimiento de los requisitos;</w:t>
      </w:r>
    </w:p>
    <w:p w14:paraId="6293228F"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la identificación del solicitante. Riesgo de suplantación;</w:t>
      </w:r>
    </w:p>
    <w:p w14:paraId="41A1B56B"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el control y supervisión de antecedentes médicos;</w:t>
      </w:r>
    </w:p>
    <w:p w14:paraId="73B9B22B"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la toma e identificación de muestras</w:t>
      </w:r>
      <w:r w:rsidR="000A3D81" w:rsidRPr="00162E3B">
        <w:rPr>
          <w:rFonts w:asciiTheme="minorHAnsi" w:eastAsia="Calibri" w:hAnsiTheme="minorHAnsi" w:cstheme="minorHAnsi"/>
          <w:lang w:val="es-ES" w:eastAsia="en-US"/>
        </w:rPr>
        <w:t xml:space="preserve"> biológicas</w:t>
      </w:r>
      <w:r w:rsidR="00253138" w:rsidRPr="00162E3B">
        <w:rPr>
          <w:rFonts w:asciiTheme="minorHAnsi" w:eastAsia="Calibri" w:hAnsiTheme="minorHAnsi" w:cstheme="minorHAnsi"/>
          <w:lang w:val="es-ES" w:eastAsia="en-US"/>
        </w:rPr>
        <w:t>;</w:t>
      </w:r>
    </w:p>
    <w:p w14:paraId="35F515D5"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la cadena de custodia de las muestras;</w:t>
      </w:r>
      <w:r w:rsidR="00557C79" w:rsidRPr="00162E3B">
        <w:rPr>
          <w:rFonts w:asciiTheme="minorHAnsi" w:eastAsia="Calibri" w:hAnsiTheme="minorHAnsi" w:cstheme="minorHAnsi"/>
          <w:lang w:val="es-ES" w:eastAsia="en-US"/>
        </w:rPr>
        <w:t xml:space="preserve"> </w:t>
      </w:r>
    </w:p>
    <w:p w14:paraId="165349C0"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la asociación de pruebas con el solicitante que las realiza;</w:t>
      </w:r>
    </w:p>
    <w:p w14:paraId="1440F52A"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alta de coordinación en la gestión de informes solicita</w:t>
      </w:r>
      <w:r w:rsidR="000A3D81" w:rsidRPr="00162E3B">
        <w:rPr>
          <w:rFonts w:asciiTheme="minorHAnsi" w:eastAsia="Calibri" w:hAnsiTheme="minorHAnsi" w:cstheme="minorHAnsi"/>
          <w:lang w:val="es-ES" w:eastAsia="en-US"/>
        </w:rPr>
        <w:t>dos por</w:t>
      </w:r>
      <w:r w:rsidR="00253138" w:rsidRPr="00162E3B">
        <w:rPr>
          <w:rFonts w:asciiTheme="minorHAnsi" w:eastAsia="Calibri" w:hAnsiTheme="minorHAnsi" w:cstheme="minorHAnsi"/>
          <w:lang w:val="es-ES" w:eastAsia="en-US"/>
        </w:rPr>
        <w:t xml:space="preserve"> AMEs</w:t>
      </w:r>
      <w:r w:rsidR="000A3D81" w:rsidRPr="00162E3B">
        <w:rPr>
          <w:rFonts w:asciiTheme="minorHAnsi" w:eastAsia="Calibri" w:hAnsiTheme="minorHAnsi" w:cstheme="minorHAnsi"/>
          <w:lang w:val="es-ES" w:eastAsia="en-US"/>
        </w:rPr>
        <w:t xml:space="preserve"> independientes, otros AeMC o la Autoridad</w:t>
      </w:r>
      <w:r w:rsidR="00253138" w:rsidRPr="00162E3B">
        <w:rPr>
          <w:rFonts w:asciiTheme="minorHAnsi" w:eastAsia="Calibri" w:hAnsiTheme="minorHAnsi" w:cstheme="minorHAnsi"/>
          <w:lang w:val="es-ES" w:eastAsia="en-US"/>
        </w:rPr>
        <w:t>;</w:t>
      </w:r>
    </w:p>
    <w:p w14:paraId="1B09F865"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57C79" w:rsidRPr="00162E3B">
        <w:rPr>
          <w:rFonts w:asciiTheme="minorHAnsi" w:eastAsia="Calibri" w:hAnsiTheme="minorHAnsi" w:cstheme="minorHAnsi"/>
          <w:lang w:val="es-ES" w:eastAsia="en-US"/>
        </w:rPr>
        <w:t xml:space="preserve">efectos en el seguimiento de la declaración del solicitante; </w:t>
      </w:r>
    </w:p>
    <w:p w14:paraId="688AEDA4"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57C79" w:rsidRPr="00162E3B">
        <w:rPr>
          <w:rFonts w:asciiTheme="minorHAnsi" w:eastAsia="Calibri" w:hAnsiTheme="minorHAnsi" w:cstheme="minorHAnsi"/>
          <w:lang w:val="es-ES" w:eastAsia="en-US"/>
        </w:rPr>
        <w:t>esviación de</w:t>
      </w:r>
      <w:r w:rsidR="000A3D81" w:rsidRPr="00162E3B">
        <w:rPr>
          <w:rFonts w:asciiTheme="minorHAnsi" w:eastAsia="Calibri" w:hAnsiTheme="minorHAnsi" w:cstheme="minorHAnsi"/>
          <w:lang w:val="es-ES" w:eastAsia="en-US"/>
        </w:rPr>
        <w:t xml:space="preserve"> los</w:t>
      </w:r>
      <w:r w:rsidR="00557C79" w:rsidRPr="00162E3B">
        <w:rPr>
          <w:rFonts w:asciiTheme="minorHAnsi" w:eastAsia="Calibri" w:hAnsiTheme="minorHAnsi" w:cstheme="minorHAnsi"/>
          <w:lang w:val="es-ES" w:eastAsia="en-US"/>
        </w:rPr>
        <w:t xml:space="preserve"> formularios u otros documentos</w:t>
      </w:r>
      <w:r w:rsidR="000A3D81" w:rsidRPr="00162E3B">
        <w:rPr>
          <w:rFonts w:asciiTheme="minorHAnsi" w:eastAsia="Calibri" w:hAnsiTheme="minorHAnsi" w:cstheme="minorHAnsi"/>
          <w:lang w:val="es-ES" w:eastAsia="en-US"/>
        </w:rPr>
        <w:t xml:space="preserve"> reglamentarios</w:t>
      </w:r>
      <w:r w:rsidR="00557C79" w:rsidRPr="00162E3B">
        <w:rPr>
          <w:rFonts w:asciiTheme="minorHAnsi" w:eastAsia="Calibri" w:hAnsiTheme="minorHAnsi" w:cstheme="minorHAnsi"/>
          <w:lang w:val="es-ES" w:eastAsia="en-US"/>
        </w:rPr>
        <w:t xml:space="preserve">; </w:t>
      </w:r>
    </w:p>
    <w:p w14:paraId="34CB9A33"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 xml:space="preserve">rrores en la evaluación; </w:t>
      </w:r>
    </w:p>
    <w:p w14:paraId="01E76668"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w:t>
      </w:r>
      <w:r w:rsidR="00253138" w:rsidRPr="00162E3B">
        <w:rPr>
          <w:rFonts w:asciiTheme="minorHAnsi" w:eastAsia="Calibri" w:hAnsiTheme="minorHAnsi" w:cstheme="minorHAnsi"/>
          <w:lang w:val="es-ES" w:eastAsia="en-US"/>
        </w:rPr>
        <w:t>usencia de criterios colegiados de evaluación;</w:t>
      </w:r>
    </w:p>
    <w:p w14:paraId="25504906"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 xml:space="preserve">rrores en el cálculo de fechas; </w:t>
      </w:r>
    </w:p>
    <w:p w14:paraId="140E293A"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 xml:space="preserve">rrores en la aplicación de limitaciones; </w:t>
      </w:r>
    </w:p>
    <w:p w14:paraId="7E504978"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 xml:space="preserve">alta de </w:t>
      </w:r>
      <w:r w:rsidR="00D77AC6" w:rsidRPr="00162E3B">
        <w:rPr>
          <w:rFonts w:asciiTheme="minorHAnsi" w:eastAsia="Calibri" w:hAnsiTheme="minorHAnsi" w:cstheme="minorHAnsi"/>
          <w:lang w:val="es-ES" w:eastAsia="en-US"/>
        </w:rPr>
        <w:t>información adecuada</w:t>
      </w:r>
      <w:r w:rsidR="00557C79" w:rsidRPr="00162E3B">
        <w:rPr>
          <w:rFonts w:asciiTheme="minorHAnsi" w:eastAsia="Calibri" w:hAnsiTheme="minorHAnsi" w:cstheme="minorHAnsi"/>
          <w:lang w:val="es-ES" w:eastAsia="en-US"/>
        </w:rPr>
        <w:t xml:space="preserve"> de la persona concernida; </w:t>
      </w:r>
    </w:p>
    <w:p w14:paraId="691F71A9"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r</w:t>
      </w:r>
      <w:r w:rsidR="00253138" w:rsidRPr="00162E3B">
        <w:rPr>
          <w:rFonts w:asciiTheme="minorHAnsi" w:eastAsia="Calibri" w:hAnsiTheme="minorHAnsi" w:cstheme="minorHAnsi"/>
          <w:lang w:val="es-ES" w:eastAsia="en-US"/>
        </w:rPr>
        <w:t>etraso en los procesos;</w:t>
      </w:r>
    </w:p>
    <w:p w14:paraId="76583DFA"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los procedimientos de suspensión, denegación y remisión de certificados a la Autoridad</w:t>
      </w:r>
      <w:r w:rsidRPr="00162E3B">
        <w:rPr>
          <w:rFonts w:asciiTheme="minorHAnsi" w:eastAsia="Calibri" w:hAnsiTheme="minorHAnsi" w:cstheme="minorHAnsi"/>
          <w:lang w:val="es-ES" w:eastAsia="en-US"/>
        </w:rPr>
        <w:t>.</w:t>
      </w:r>
    </w:p>
    <w:p w14:paraId="324E9B01" w14:textId="77777777" w:rsidR="00D77AC6" w:rsidRPr="00162E3B" w:rsidRDefault="00D77AC6" w:rsidP="00A91FAE">
      <w:pPr>
        <w:pStyle w:val="Texto"/>
        <w:spacing w:before="0" w:after="0"/>
        <w:ind w:left="360"/>
        <w:rPr>
          <w:rFonts w:asciiTheme="minorHAnsi" w:eastAsia="Calibri" w:hAnsiTheme="minorHAnsi" w:cstheme="minorHAnsi"/>
          <w:lang w:val="es-ES" w:eastAsia="en-US"/>
        </w:rPr>
      </w:pPr>
    </w:p>
    <w:p w14:paraId="0C9D4085" w14:textId="77777777" w:rsidR="00557C79" w:rsidRPr="00162E3B" w:rsidRDefault="00A70CE9"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Procedimientos administrativos:</w:t>
      </w:r>
    </w:p>
    <w:p w14:paraId="07C0E8EA" w14:textId="77777777" w:rsidR="00557C79" w:rsidRPr="00162E3B" w:rsidRDefault="00A70CE9" w:rsidP="00A91FAE">
      <w:pPr>
        <w:pStyle w:val="Texto"/>
        <w:numPr>
          <w:ilvl w:val="0"/>
          <w:numId w:val="16"/>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r</w:t>
      </w:r>
      <w:r w:rsidR="00557C79" w:rsidRPr="00162E3B">
        <w:rPr>
          <w:rFonts w:asciiTheme="minorHAnsi" w:eastAsia="Calibri" w:hAnsiTheme="minorHAnsi" w:cstheme="minorHAnsi"/>
          <w:lang w:val="es-ES" w:eastAsia="en-US"/>
        </w:rPr>
        <w:t>etraso en la emisión de documentos;</w:t>
      </w:r>
    </w:p>
    <w:p w14:paraId="0EB40E23" w14:textId="77777777" w:rsidR="00557C79" w:rsidRPr="00162E3B" w:rsidRDefault="00A70CE9" w:rsidP="00A91FAE">
      <w:pPr>
        <w:pStyle w:val="Texto"/>
        <w:numPr>
          <w:ilvl w:val="0"/>
          <w:numId w:val="16"/>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rrores en la comunicación con la Autoridad Aeromédica;</w:t>
      </w:r>
    </w:p>
    <w:p w14:paraId="2C8EFFE0" w14:textId="77777777" w:rsidR="00557C79" w:rsidRPr="00162E3B" w:rsidRDefault="00A70CE9" w:rsidP="00A91FAE">
      <w:pPr>
        <w:pStyle w:val="Texto"/>
        <w:numPr>
          <w:ilvl w:val="0"/>
          <w:numId w:val="16"/>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u</w:t>
      </w:r>
      <w:r w:rsidR="00557C79" w:rsidRPr="00162E3B">
        <w:rPr>
          <w:rFonts w:asciiTheme="minorHAnsi" w:eastAsia="Calibri" w:hAnsiTheme="minorHAnsi" w:cstheme="minorHAnsi"/>
          <w:lang w:val="es-ES" w:eastAsia="en-US"/>
        </w:rPr>
        <w:t>so inadecuado de formularios;</w:t>
      </w:r>
    </w:p>
    <w:p w14:paraId="04FAFFD5" w14:textId="77777777" w:rsidR="00557C79" w:rsidRPr="00162E3B" w:rsidRDefault="00A70CE9" w:rsidP="00A91FAE">
      <w:pPr>
        <w:pStyle w:val="Texto"/>
        <w:numPr>
          <w:ilvl w:val="0"/>
          <w:numId w:val="16"/>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rror en</w:t>
      </w:r>
      <w:r w:rsidR="00D77AC6" w:rsidRPr="00162E3B">
        <w:rPr>
          <w:rFonts w:asciiTheme="minorHAnsi" w:eastAsia="Calibri" w:hAnsiTheme="minorHAnsi" w:cstheme="minorHAnsi"/>
          <w:lang w:val="es-ES" w:eastAsia="en-US"/>
        </w:rPr>
        <w:t xml:space="preserve"> la identificación del </w:t>
      </w:r>
      <w:r w:rsidR="00424020" w:rsidRPr="00162E3B">
        <w:rPr>
          <w:rFonts w:asciiTheme="minorHAnsi" w:eastAsia="Calibri" w:hAnsiTheme="minorHAnsi" w:cstheme="minorHAnsi"/>
          <w:lang w:val="es-ES" w:eastAsia="en-US"/>
        </w:rPr>
        <w:t>solicitante</w:t>
      </w:r>
      <w:r w:rsidR="00D77AC6" w:rsidRPr="00162E3B">
        <w:rPr>
          <w:rFonts w:asciiTheme="minorHAnsi" w:eastAsia="Calibri" w:hAnsiTheme="minorHAnsi" w:cstheme="minorHAnsi"/>
          <w:lang w:val="es-ES" w:eastAsia="en-US"/>
        </w:rPr>
        <w:t>.</w:t>
      </w:r>
    </w:p>
    <w:p w14:paraId="2C353E7C" w14:textId="77777777" w:rsidR="00D77AC6" w:rsidRPr="00162E3B" w:rsidRDefault="00D77AC6" w:rsidP="00A91FAE">
      <w:pPr>
        <w:pStyle w:val="Texto"/>
        <w:spacing w:before="0" w:after="0"/>
        <w:ind w:left="360"/>
        <w:rPr>
          <w:rFonts w:asciiTheme="minorHAnsi" w:eastAsia="Calibri" w:hAnsiTheme="minorHAnsi" w:cstheme="minorHAnsi"/>
          <w:lang w:val="es-ES" w:eastAsia="en-US"/>
        </w:rPr>
      </w:pPr>
    </w:p>
    <w:p w14:paraId="11AAE60E" w14:textId="77777777" w:rsidR="00557C79" w:rsidRPr="00162E3B" w:rsidRDefault="005C3DA0"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Confidencialidad médica:</w:t>
      </w:r>
    </w:p>
    <w:p w14:paraId="644853BE" w14:textId="77777777" w:rsidR="00557C79"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xhibición de documentos</w:t>
      </w:r>
      <w:r w:rsidR="000A3D81" w:rsidRPr="00162E3B">
        <w:rPr>
          <w:rFonts w:asciiTheme="minorHAnsi" w:eastAsia="Calibri" w:hAnsiTheme="minorHAnsi" w:cstheme="minorHAnsi"/>
          <w:lang w:val="es-ES" w:eastAsia="en-US"/>
        </w:rPr>
        <w:t xml:space="preserve"> médicos</w:t>
      </w:r>
      <w:r w:rsidR="00557C79" w:rsidRPr="00162E3B">
        <w:rPr>
          <w:rFonts w:asciiTheme="minorHAnsi" w:eastAsia="Calibri" w:hAnsiTheme="minorHAnsi" w:cstheme="minorHAnsi"/>
          <w:lang w:val="es-ES" w:eastAsia="en-US"/>
        </w:rPr>
        <w:t>;</w:t>
      </w:r>
    </w:p>
    <w:p w14:paraId="45C183C1" w14:textId="77777777" w:rsidR="00557C79"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w:t>
      </w:r>
      <w:r w:rsidR="00557C79" w:rsidRPr="00162E3B">
        <w:rPr>
          <w:rFonts w:asciiTheme="minorHAnsi" w:eastAsia="Calibri" w:hAnsiTheme="minorHAnsi" w:cstheme="minorHAnsi"/>
          <w:lang w:val="es-ES" w:eastAsia="en-US"/>
        </w:rPr>
        <w:t>omentarios inapropiados;</w:t>
      </w:r>
    </w:p>
    <w:p w14:paraId="2BE853E3" w14:textId="77777777" w:rsidR="00557C79"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w:t>
      </w:r>
      <w:r w:rsidR="00557C79" w:rsidRPr="00162E3B">
        <w:rPr>
          <w:rFonts w:asciiTheme="minorHAnsi" w:eastAsia="Calibri" w:hAnsiTheme="minorHAnsi" w:cstheme="minorHAnsi"/>
          <w:lang w:val="es-ES" w:eastAsia="en-US"/>
        </w:rPr>
        <w:t>ustodia de registros</w:t>
      </w:r>
      <w:r w:rsidR="009D326B" w:rsidRPr="00162E3B">
        <w:rPr>
          <w:rFonts w:asciiTheme="minorHAnsi" w:eastAsia="Calibri" w:hAnsiTheme="minorHAnsi" w:cstheme="minorHAnsi"/>
          <w:lang w:val="es-ES" w:eastAsia="en-US"/>
        </w:rPr>
        <w:t>;</w:t>
      </w:r>
    </w:p>
    <w:p w14:paraId="0AE6FDF7" w14:textId="77777777" w:rsidR="009D326B"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9D326B" w:rsidRPr="00162E3B">
        <w:rPr>
          <w:rFonts w:asciiTheme="minorHAnsi" w:eastAsia="Calibri" w:hAnsiTheme="minorHAnsi" w:cstheme="minorHAnsi"/>
          <w:lang w:val="es-ES" w:eastAsia="en-US"/>
        </w:rPr>
        <w:t>ncumplimiento de la LOPD;</w:t>
      </w:r>
    </w:p>
    <w:p w14:paraId="5AA99FAE" w14:textId="77777777" w:rsidR="009D326B"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9D326B" w:rsidRPr="00162E3B">
        <w:rPr>
          <w:rFonts w:asciiTheme="minorHAnsi" w:eastAsia="Calibri" w:hAnsiTheme="minorHAnsi" w:cstheme="minorHAnsi"/>
          <w:lang w:val="es-ES" w:eastAsia="en-US"/>
        </w:rPr>
        <w:t>nadecuada identificación del solicitante;</w:t>
      </w:r>
    </w:p>
    <w:p w14:paraId="385FC3D5" w14:textId="77777777" w:rsidR="009D326B"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9D326B" w:rsidRPr="00162E3B">
        <w:rPr>
          <w:rFonts w:asciiTheme="minorHAnsi" w:eastAsia="Calibri" w:hAnsiTheme="minorHAnsi" w:cstheme="minorHAnsi"/>
          <w:lang w:val="es-ES" w:eastAsia="en-US"/>
        </w:rPr>
        <w:t>rrores en la adjudicación de códigos de identificación.</w:t>
      </w:r>
    </w:p>
    <w:p w14:paraId="4CE89241" w14:textId="77777777" w:rsidR="00D77AC6" w:rsidRPr="00162E3B" w:rsidRDefault="00D77AC6" w:rsidP="00A91FAE">
      <w:pPr>
        <w:pStyle w:val="Texto"/>
        <w:spacing w:before="0" w:after="0"/>
        <w:ind w:left="360"/>
        <w:rPr>
          <w:rFonts w:asciiTheme="minorHAnsi" w:eastAsia="Calibri" w:hAnsiTheme="minorHAnsi" w:cstheme="minorHAnsi"/>
          <w:lang w:val="es-ES" w:eastAsia="en-US"/>
        </w:rPr>
      </w:pPr>
    </w:p>
    <w:p w14:paraId="113F9338" w14:textId="77777777" w:rsidR="00557C79" w:rsidRPr="00162E3B" w:rsidRDefault="00557C79"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Comunicaciones:</w:t>
      </w:r>
    </w:p>
    <w:p w14:paraId="4EFF8962"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b</w:t>
      </w:r>
      <w:r w:rsidR="00557C79" w:rsidRPr="00162E3B">
        <w:rPr>
          <w:rFonts w:asciiTheme="minorHAnsi" w:eastAsia="Calibri" w:hAnsiTheme="minorHAnsi" w:cstheme="minorHAnsi"/>
          <w:lang w:val="es-ES" w:eastAsia="en-US"/>
        </w:rPr>
        <w:t>arreras lingüísticas;</w:t>
      </w:r>
    </w:p>
    <w:p w14:paraId="3C465DBA"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57C79" w:rsidRPr="00162E3B">
        <w:rPr>
          <w:rFonts w:asciiTheme="minorHAnsi" w:eastAsia="Calibri" w:hAnsiTheme="minorHAnsi" w:cstheme="minorHAnsi"/>
          <w:lang w:val="es-ES" w:eastAsia="en-US"/>
        </w:rPr>
        <w:t>nhabilidad para la comunicación personal;</w:t>
      </w:r>
    </w:p>
    <w:p w14:paraId="72867C56"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alta de formación;</w:t>
      </w:r>
    </w:p>
    <w:p w14:paraId="2C5CF24B"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w:t>
      </w:r>
      <w:r w:rsidR="00557C79" w:rsidRPr="00162E3B">
        <w:rPr>
          <w:rFonts w:asciiTheme="minorHAnsi" w:eastAsia="Calibri" w:hAnsiTheme="minorHAnsi" w:cstheme="minorHAnsi"/>
          <w:lang w:val="es-ES" w:eastAsia="en-US"/>
        </w:rPr>
        <w:t>lamadas no contestadas;</w:t>
      </w:r>
    </w:p>
    <w:p w14:paraId="04C7F540" w14:textId="77777777" w:rsidR="007352E4"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7352E4" w:rsidRPr="00162E3B">
        <w:rPr>
          <w:rFonts w:asciiTheme="minorHAnsi" w:eastAsia="Calibri" w:hAnsiTheme="minorHAnsi" w:cstheme="minorHAnsi"/>
          <w:lang w:val="es-ES" w:eastAsia="en-US"/>
        </w:rPr>
        <w:t>allos en la información sumi</w:t>
      </w:r>
      <w:r w:rsidR="009D326B" w:rsidRPr="00162E3B">
        <w:rPr>
          <w:rFonts w:asciiTheme="minorHAnsi" w:eastAsia="Calibri" w:hAnsiTheme="minorHAnsi" w:cstheme="minorHAnsi"/>
          <w:lang w:val="es-ES" w:eastAsia="en-US"/>
        </w:rPr>
        <w:t>ni</w:t>
      </w:r>
      <w:r w:rsidR="007352E4" w:rsidRPr="00162E3B">
        <w:rPr>
          <w:rFonts w:asciiTheme="minorHAnsi" w:eastAsia="Calibri" w:hAnsiTheme="minorHAnsi" w:cstheme="minorHAnsi"/>
          <w:lang w:val="es-ES" w:eastAsia="en-US"/>
        </w:rPr>
        <w:t>strada a los solicitantes;</w:t>
      </w:r>
    </w:p>
    <w:p w14:paraId="06184F1A"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57C79" w:rsidRPr="00162E3B">
        <w:rPr>
          <w:rFonts w:asciiTheme="minorHAnsi" w:eastAsia="Calibri" w:hAnsiTheme="minorHAnsi" w:cstheme="minorHAnsi"/>
          <w:lang w:val="es-ES" w:eastAsia="en-US"/>
        </w:rPr>
        <w:t>nterpretación defectuosa de las instrucciones;</w:t>
      </w:r>
    </w:p>
    <w:p w14:paraId="6D9F4A6C"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alta de</w:t>
      </w:r>
      <w:r w:rsidR="007352E4" w:rsidRPr="00162E3B">
        <w:rPr>
          <w:rFonts w:asciiTheme="minorHAnsi" w:eastAsia="Calibri" w:hAnsiTheme="minorHAnsi" w:cstheme="minorHAnsi"/>
          <w:lang w:val="es-ES" w:eastAsia="en-US"/>
        </w:rPr>
        <w:t xml:space="preserve"> relación con la autoridad Aero</w:t>
      </w:r>
      <w:r w:rsidR="00557C79" w:rsidRPr="00162E3B">
        <w:rPr>
          <w:rFonts w:asciiTheme="minorHAnsi" w:eastAsia="Calibri" w:hAnsiTheme="minorHAnsi" w:cstheme="minorHAnsi"/>
          <w:lang w:val="es-ES" w:eastAsia="en-US"/>
        </w:rPr>
        <w:t>médica.</w:t>
      </w:r>
    </w:p>
    <w:p w14:paraId="12F6F0FF" w14:textId="77777777" w:rsidR="007352E4" w:rsidRPr="00162E3B" w:rsidRDefault="007352E4" w:rsidP="00A91FAE">
      <w:pPr>
        <w:pStyle w:val="Texto"/>
        <w:spacing w:before="0" w:after="0"/>
        <w:rPr>
          <w:rFonts w:asciiTheme="minorHAnsi" w:eastAsia="Calibri" w:hAnsiTheme="minorHAnsi" w:cstheme="minorHAnsi"/>
          <w:sz w:val="20"/>
          <w:szCs w:val="20"/>
          <w:lang w:val="es-ES" w:eastAsia="en-US"/>
        </w:rPr>
      </w:pPr>
    </w:p>
    <w:p w14:paraId="26881F82" w14:textId="77777777" w:rsidR="007352E4" w:rsidRPr="00162E3B" w:rsidRDefault="007352E4"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Actividades subcontratadas</w:t>
      </w:r>
      <w:r w:rsidR="005C3DA0" w:rsidRPr="00162E3B">
        <w:rPr>
          <w:rFonts w:asciiTheme="minorHAnsi" w:eastAsia="Calibri" w:hAnsiTheme="minorHAnsi" w:cstheme="minorHAnsi"/>
          <w:lang w:val="es-ES" w:eastAsia="en-US"/>
        </w:rPr>
        <w:t>:</w:t>
      </w:r>
    </w:p>
    <w:p w14:paraId="4F2D92E5" w14:textId="77777777" w:rsidR="007352E4" w:rsidRPr="00162E3B" w:rsidRDefault="005C3DA0" w:rsidP="00A848A2">
      <w:pPr>
        <w:pStyle w:val="Texto"/>
        <w:numPr>
          <w:ilvl w:val="0"/>
          <w:numId w:val="31"/>
        </w:numPr>
        <w:tabs>
          <w:tab w:val="left" w:pos="426"/>
        </w:tabs>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w:t>
      </w:r>
      <w:r w:rsidR="007352E4" w:rsidRPr="00162E3B">
        <w:rPr>
          <w:rFonts w:asciiTheme="minorHAnsi" w:eastAsia="Calibri" w:hAnsiTheme="minorHAnsi" w:cstheme="minorHAnsi"/>
          <w:lang w:val="es-ES" w:eastAsia="en-US"/>
        </w:rPr>
        <w:t>cuerdos contractuales imprecisos;</w:t>
      </w:r>
    </w:p>
    <w:p w14:paraId="22693EC6" w14:textId="77777777" w:rsidR="007352E4" w:rsidRPr="00162E3B" w:rsidRDefault="005C3DA0" w:rsidP="00A848A2">
      <w:pPr>
        <w:pStyle w:val="Texto"/>
        <w:numPr>
          <w:ilvl w:val="0"/>
          <w:numId w:val="31"/>
        </w:numPr>
        <w:tabs>
          <w:tab w:val="left" w:pos="426"/>
        </w:tabs>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w:t>
      </w:r>
      <w:r w:rsidR="007352E4" w:rsidRPr="00162E3B">
        <w:rPr>
          <w:rFonts w:asciiTheme="minorHAnsi" w:eastAsia="Calibri" w:hAnsiTheme="minorHAnsi" w:cstheme="minorHAnsi"/>
          <w:lang w:val="es-ES" w:eastAsia="en-US"/>
        </w:rPr>
        <w:t>cuerdos contractuales que no satisfacen adecuadamente los requisitos reglamentarios;</w:t>
      </w:r>
    </w:p>
    <w:p w14:paraId="3A99F4C4" w14:textId="77777777" w:rsidR="007352E4" w:rsidRPr="00162E3B" w:rsidRDefault="005C3DA0" w:rsidP="00A848A2">
      <w:pPr>
        <w:pStyle w:val="Texto"/>
        <w:numPr>
          <w:ilvl w:val="0"/>
          <w:numId w:val="31"/>
        </w:numPr>
        <w:tabs>
          <w:tab w:val="left" w:pos="426"/>
        </w:tabs>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lastRenderedPageBreak/>
        <w:t>i</w:t>
      </w:r>
      <w:r w:rsidR="007352E4" w:rsidRPr="00162E3B">
        <w:rPr>
          <w:rFonts w:asciiTheme="minorHAnsi" w:eastAsia="Calibri" w:hAnsiTheme="minorHAnsi" w:cstheme="minorHAnsi"/>
          <w:lang w:val="es-ES" w:eastAsia="en-US"/>
        </w:rPr>
        <w:t>ncumplimiento de los términos contractuales;</w:t>
      </w:r>
    </w:p>
    <w:p w14:paraId="3F4FDDF1" w14:textId="77777777" w:rsidR="007352E4" w:rsidRPr="00162E3B" w:rsidRDefault="005C3DA0" w:rsidP="00A848A2">
      <w:pPr>
        <w:pStyle w:val="Texto"/>
        <w:numPr>
          <w:ilvl w:val="0"/>
          <w:numId w:val="31"/>
        </w:numPr>
        <w:tabs>
          <w:tab w:val="left" w:pos="426"/>
        </w:tabs>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7352E4" w:rsidRPr="00162E3B">
        <w:rPr>
          <w:rFonts w:asciiTheme="minorHAnsi" w:eastAsia="Calibri" w:hAnsiTheme="minorHAnsi" w:cstheme="minorHAnsi"/>
          <w:lang w:val="es-ES" w:eastAsia="en-US"/>
        </w:rPr>
        <w:t>o aseguramiento de que la parte subcontratada está autorizada para la realización de la actividad;</w:t>
      </w:r>
    </w:p>
    <w:p w14:paraId="76023F1D" w14:textId="77777777" w:rsidR="007352E4" w:rsidRPr="00162E3B" w:rsidRDefault="005C3DA0" w:rsidP="00A848A2">
      <w:pPr>
        <w:pStyle w:val="Texto"/>
        <w:numPr>
          <w:ilvl w:val="0"/>
          <w:numId w:val="31"/>
        </w:numPr>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w:t>
      </w:r>
      <w:r w:rsidR="007352E4" w:rsidRPr="00162E3B">
        <w:rPr>
          <w:rFonts w:asciiTheme="minorHAnsi" w:eastAsia="Calibri" w:hAnsiTheme="minorHAnsi" w:cstheme="minorHAnsi"/>
          <w:lang w:val="es-ES" w:eastAsia="en-US"/>
        </w:rPr>
        <w:t>ambios imprevistos de proveedores o entidades subcontratadas.</w:t>
      </w:r>
    </w:p>
    <w:p w14:paraId="4F3C3033"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5311E753" w14:textId="77777777" w:rsidR="00982E68" w:rsidRPr="00162E3B" w:rsidRDefault="00982E68" w:rsidP="00A91FAE">
      <w:pPr>
        <w:widowControl w:val="0"/>
        <w:autoSpaceDE w:val="0"/>
        <w:autoSpaceDN w:val="0"/>
        <w:adjustRightInd w:val="0"/>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Aparte de esta </w:t>
      </w:r>
      <w:r w:rsidR="00FA3189" w:rsidRPr="00162E3B">
        <w:rPr>
          <w:rFonts w:eastAsia="Times New Roman" w:cstheme="minorHAnsi"/>
          <w:sz w:val="24"/>
          <w:szCs w:val="24"/>
          <w:lang w:eastAsia="es-ES"/>
        </w:rPr>
        <w:t>relación</w:t>
      </w:r>
      <w:r w:rsidRPr="00162E3B">
        <w:rPr>
          <w:rFonts w:eastAsia="Times New Roman" w:cstheme="minorHAnsi"/>
          <w:sz w:val="24"/>
          <w:szCs w:val="24"/>
          <w:lang w:eastAsia="es-ES"/>
        </w:rPr>
        <w:t xml:space="preserve"> el </w:t>
      </w:r>
      <w:r w:rsidR="000929C3" w:rsidRPr="00162E3B">
        <w:rPr>
          <w:rFonts w:eastAsia="Times New Roman" w:cstheme="minorHAnsi"/>
          <w:sz w:val="24"/>
          <w:szCs w:val="24"/>
          <w:lang w:eastAsia="es-ES"/>
        </w:rPr>
        <w:t>Gerente</w:t>
      </w:r>
      <w:r w:rsidRPr="00162E3B">
        <w:rPr>
          <w:rFonts w:eastAsia="Times New Roman" w:cstheme="minorHAnsi"/>
          <w:sz w:val="24"/>
          <w:szCs w:val="24"/>
          <w:lang w:eastAsia="es-ES"/>
        </w:rPr>
        <w:t xml:space="preserve"> de </w:t>
      </w:r>
      <w:r w:rsidR="005C3DA0" w:rsidRPr="00162E3B">
        <w:rPr>
          <w:rFonts w:eastAsia="Times New Roman" w:cstheme="minorHAnsi"/>
          <w:sz w:val="24"/>
          <w:szCs w:val="24"/>
          <w:lang w:eastAsia="es-ES"/>
        </w:rPr>
        <w:t>s</w:t>
      </w:r>
      <w:r w:rsidRPr="00162E3B">
        <w:rPr>
          <w:rFonts w:eastAsia="Times New Roman" w:cstheme="minorHAnsi"/>
          <w:sz w:val="24"/>
          <w:szCs w:val="24"/>
          <w:lang w:eastAsia="es-ES"/>
        </w:rPr>
        <w:t>eguridad desarrollará un proceso sostenido y formal de gestión de riesgos que garantice:</w:t>
      </w:r>
    </w:p>
    <w:p w14:paraId="70E429F9" w14:textId="77777777" w:rsidR="00982E68" w:rsidRPr="00162E3B" w:rsidRDefault="00982E68" w:rsidP="00A848A2">
      <w:pPr>
        <w:widowControl w:val="0"/>
        <w:numPr>
          <w:ilvl w:val="0"/>
          <w:numId w:val="77"/>
        </w:numPr>
        <w:autoSpaceDE w:val="0"/>
        <w:autoSpaceDN w:val="0"/>
        <w:adjustRightInd w:val="0"/>
        <w:spacing w:after="0" w:line="240" w:lineRule="auto"/>
        <w:ind w:left="426" w:hanging="426"/>
        <w:contextualSpacing/>
        <w:jc w:val="both"/>
        <w:rPr>
          <w:rFonts w:eastAsia="Times New Roman" w:cstheme="minorHAnsi"/>
          <w:sz w:val="24"/>
          <w:szCs w:val="24"/>
          <w:lang w:eastAsia="es-ES"/>
        </w:rPr>
      </w:pPr>
      <w:r w:rsidRPr="00162E3B">
        <w:rPr>
          <w:rFonts w:eastAsia="Times New Roman" w:cstheme="minorHAnsi"/>
          <w:sz w:val="24"/>
          <w:szCs w:val="24"/>
          <w:lang w:eastAsia="es-ES"/>
        </w:rPr>
        <w:t xml:space="preserve">su análisis (en términos de probabilidad y severidad de ocurrencia), </w:t>
      </w:r>
    </w:p>
    <w:p w14:paraId="7C2B38F4" w14:textId="77777777" w:rsidR="00982E68" w:rsidRPr="00162E3B" w:rsidRDefault="00982E68" w:rsidP="00A848A2">
      <w:pPr>
        <w:widowControl w:val="0"/>
        <w:numPr>
          <w:ilvl w:val="0"/>
          <w:numId w:val="77"/>
        </w:numPr>
        <w:autoSpaceDE w:val="0"/>
        <w:autoSpaceDN w:val="0"/>
        <w:adjustRightInd w:val="0"/>
        <w:spacing w:after="0" w:line="240" w:lineRule="auto"/>
        <w:ind w:left="426" w:hanging="426"/>
        <w:contextualSpacing/>
        <w:jc w:val="both"/>
        <w:rPr>
          <w:rFonts w:eastAsia="Times New Roman" w:cstheme="minorHAnsi"/>
          <w:sz w:val="24"/>
          <w:szCs w:val="24"/>
          <w:lang w:eastAsia="es-ES"/>
        </w:rPr>
      </w:pPr>
      <w:r w:rsidRPr="00162E3B">
        <w:rPr>
          <w:rFonts w:eastAsia="Times New Roman" w:cstheme="minorHAnsi"/>
          <w:sz w:val="24"/>
          <w:szCs w:val="24"/>
          <w:lang w:eastAsia="es-ES"/>
        </w:rPr>
        <w:t xml:space="preserve">su evaluación, en términos de tolerabilidad, y </w:t>
      </w:r>
    </w:p>
    <w:p w14:paraId="2134E074" w14:textId="77777777" w:rsidR="00982E68" w:rsidRPr="00162E3B" w:rsidRDefault="00982E68" w:rsidP="00A848A2">
      <w:pPr>
        <w:widowControl w:val="0"/>
        <w:numPr>
          <w:ilvl w:val="0"/>
          <w:numId w:val="77"/>
        </w:numPr>
        <w:autoSpaceDE w:val="0"/>
        <w:autoSpaceDN w:val="0"/>
        <w:adjustRightInd w:val="0"/>
        <w:spacing w:after="0" w:line="240" w:lineRule="auto"/>
        <w:ind w:left="426" w:hanging="426"/>
        <w:contextualSpacing/>
        <w:jc w:val="both"/>
        <w:rPr>
          <w:rFonts w:eastAsia="Times New Roman" w:cstheme="minorHAnsi"/>
          <w:sz w:val="24"/>
          <w:szCs w:val="24"/>
          <w:lang w:eastAsia="es-ES"/>
        </w:rPr>
      </w:pPr>
      <w:r w:rsidRPr="00162E3B">
        <w:rPr>
          <w:rFonts w:eastAsia="Times New Roman" w:cstheme="minorHAnsi"/>
          <w:sz w:val="24"/>
          <w:szCs w:val="24"/>
          <w:lang w:eastAsia="es-ES"/>
        </w:rPr>
        <w:t>el control</w:t>
      </w:r>
      <w:r w:rsidR="005C3DA0" w:rsidRPr="00162E3B">
        <w:rPr>
          <w:rFonts w:eastAsia="Times New Roman" w:cstheme="minorHAnsi"/>
          <w:sz w:val="24"/>
          <w:szCs w:val="24"/>
          <w:lang w:eastAsia="es-ES"/>
        </w:rPr>
        <w:t xml:space="preserve"> a un nivel aceptable</w:t>
      </w:r>
      <w:r w:rsidRPr="00162E3B">
        <w:rPr>
          <w:rFonts w:eastAsia="Times New Roman" w:cstheme="minorHAnsi"/>
          <w:sz w:val="24"/>
          <w:szCs w:val="24"/>
          <w:lang w:eastAsia="es-ES"/>
        </w:rPr>
        <w:t>, en té</w:t>
      </w:r>
      <w:r w:rsidR="005C3DA0" w:rsidRPr="00162E3B">
        <w:rPr>
          <w:rFonts w:eastAsia="Times New Roman" w:cstheme="minorHAnsi"/>
          <w:sz w:val="24"/>
          <w:szCs w:val="24"/>
          <w:lang w:eastAsia="es-ES"/>
        </w:rPr>
        <w:t>rminos de mitigación de riesgos.</w:t>
      </w:r>
    </w:p>
    <w:p w14:paraId="049386B4" w14:textId="77777777" w:rsidR="00982E68" w:rsidRPr="00162E3B" w:rsidRDefault="00982E68"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2AA36296" w14:textId="77777777" w:rsidR="00982E68" w:rsidRPr="00162E3B" w:rsidRDefault="00982E68"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5909DB00" w14:textId="77777777" w:rsidR="00D77AC6" w:rsidRPr="00162E3B" w:rsidRDefault="003045F1" w:rsidP="00A91FAE">
      <w:pPr>
        <w:pStyle w:val="Estilo4"/>
        <w:spacing w:before="0" w:line="240" w:lineRule="auto"/>
        <w:jc w:val="both"/>
        <w:rPr>
          <w:rFonts w:asciiTheme="minorHAnsi" w:hAnsiTheme="minorHAnsi" w:cstheme="minorHAnsi"/>
        </w:rPr>
      </w:pPr>
      <w:bookmarkStart w:id="197" w:name="_Toc494696531"/>
      <w:r w:rsidRPr="00162E3B">
        <w:rPr>
          <w:rFonts w:asciiTheme="minorHAnsi" w:hAnsiTheme="minorHAnsi" w:cstheme="minorHAnsi"/>
        </w:rPr>
        <w:t>6</w:t>
      </w:r>
      <w:r w:rsidR="000478B2" w:rsidRPr="00162E3B">
        <w:rPr>
          <w:rFonts w:asciiTheme="minorHAnsi" w:hAnsiTheme="minorHAnsi" w:cstheme="minorHAnsi"/>
        </w:rPr>
        <w:t>.</w:t>
      </w:r>
      <w:r w:rsidR="00FA3189" w:rsidRPr="00162E3B">
        <w:rPr>
          <w:rFonts w:asciiTheme="minorHAnsi" w:hAnsiTheme="minorHAnsi" w:cstheme="minorHAnsi"/>
        </w:rPr>
        <w:t>4</w:t>
      </w:r>
      <w:r w:rsidR="000478B2" w:rsidRPr="00162E3B">
        <w:rPr>
          <w:rFonts w:asciiTheme="minorHAnsi" w:hAnsiTheme="minorHAnsi" w:cstheme="minorHAnsi"/>
        </w:rPr>
        <w:t xml:space="preserve">.2 </w:t>
      </w:r>
      <w:r w:rsidR="00D77AC6" w:rsidRPr="00162E3B">
        <w:rPr>
          <w:rFonts w:asciiTheme="minorHAnsi" w:hAnsiTheme="minorHAnsi" w:cstheme="minorHAnsi"/>
        </w:rPr>
        <w:t>Evaluación de riesgos</w:t>
      </w:r>
      <w:r w:rsidR="00F81239" w:rsidRPr="00162E3B">
        <w:rPr>
          <w:rFonts w:asciiTheme="minorHAnsi" w:hAnsiTheme="minorHAnsi" w:cstheme="minorHAnsi"/>
        </w:rPr>
        <w:t xml:space="preserve"> y peligros</w:t>
      </w:r>
      <w:bookmarkEnd w:id="197"/>
      <w:r w:rsidR="00D77AC6" w:rsidRPr="00162E3B">
        <w:rPr>
          <w:rFonts w:asciiTheme="minorHAnsi" w:hAnsiTheme="minorHAnsi" w:cstheme="minorHAnsi"/>
        </w:rPr>
        <w:t xml:space="preserve"> </w:t>
      </w:r>
    </w:p>
    <w:p w14:paraId="6A2365EA" w14:textId="77777777" w:rsidR="007E4A41" w:rsidRPr="00162E3B" w:rsidRDefault="007E4A41" w:rsidP="00A91FAE">
      <w:pPr>
        <w:pStyle w:val="Default"/>
        <w:jc w:val="both"/>
        <w:rPr>
          <w:rFonts w:asciiTheme="minorHAnsi" w:hAnsiTheme="minorHAnsi" w:cstheme="minorHAnsi"/>
          <w:color w:val="000000" w:themeColor="text1"/>
          <w:sz w:val="22"/>
          <w:szCs w:val="22"/>
          <w:lang w:val="es-ES"/>
        </w:rPr>
      </w:pPr>
    </w:p>
    <w:p w14:paraId="6B09B6D2" w14:textId="77777777" w:rsidR="00F81239" w:rsidRPr="00162E3B" w:rsidRDefault="00F81239" w:rsidP="00A91FAE">
      <w:pPr>
        <w:pStyle w:val="Default"/>
        <w:jc w:val="both"/>
        <w:rPr>
          <w:rFonts w:asciiTheme="minorHAnsi" w:hAnsiTheme="minorHAnsi" w:cstheme="minorHAnsi"/>
          <w:color w:val="000000" w:themeColor="text1"/>
          <w:lang w:val="es-ES"/>
        </w:rPr>
      </w:pPr>
      <w:r w:rsidRPr="00162E3B">
        <w:rPr>
          <w:rFonts w:asciiTheme="minorHAnsi" w:hAnsiTheme="minorHAnsi" w:cstheme="minorHAnsi"/>
          <w:color w:val="000000" w:themeColor="text1"/>
          <w:lang w:val="es-ES"/>
        </w:rPr>
        <w:t xml:space="preserve">La evaluación de los </w:t>
      </w:r>
      <w:r w:rsidR="00AE76CC" w:rsidRPr="00162E3B">
        <w:rPr>
          <w:rFonts w:asciiTheme="minorHAnsi" w:hAnsiTheme="minorHAnsi" w:cstheme="minorHAnsi"/>
          <w:color w:val="000000" w:themeColor="text1"/>
          <w:lang w:val="es-ES"/>
        </w:rPr>
        <w:t xml:space="preserve">riesgos y </w:t>
      </w:r>
      <w:r w:rsidRPr="00162E3B">
        <w:rPr>
          <w:rFonts w:asciiTheme="minorHAnsi" w:hAnsiTheme="minorHAnsi" w:cstheme="minorHAnsi"/>
          <w:color w:val="000000" w:themeColor="text1"/>
          <w:lang w:val="es-ES"/>
        </w:rPr>
        <w:t xml:space="preserve">peligros se basa en una serie de criterios </w:t>
      </w:r>
      <w:r w:rsidR="00AE76CC" w:rsidRPr="00162E3B">
        <w:rPr>
          <w:rFonts w:asciiTheme="minorHAnsi" w:hAnsiTheme="minorHAnsi" w:cstheme="minorHAnsi"/>
          <w:color w:val="000000" w:themeColor="text1"/>
          <w:lang w:val="es-ES"/>
        </w:rPr>
        <w:t>establecidos en</w:t>
      </w:r>
      <w:r w:rsidRPr="00162E3B">
        <w:rPr>
          <w:rFonts w:asciiTheme="minorHAnsi" w:hAnsiTheme="minorHAnsi" w:cstheme="minorHAnsi"/>
          <w:color w:val="000000" w:themeColor="text1"/>
          <w:lang w:val="es-ES"/>
        </w:rPr>
        <w:t xml:space="preserve"> el procedimiento, que permiten indicar </w:t>
      </w:r>
      <w:r w:rsidR="00AE76CC" w:rsidRPr="00162E3B">
        <w:rPr>
          <w:rFonts w:asciiTheme="minorHAnsi" w:hAnsiTheme="minorHAnsi" w:cstheme="minorHAnsi"/>
          <w:color w:val="000000" w:themeColor="text1"/>
          <w:lang w:val="es-ES"/>
        </w:rPr>
        <w:t>su nivel de aceptación</w:t>
      </w:r>
      <w:r w:rsidRPr="00162E3B">
        <w:rPr>
          <w:rFonts w:asciiTheme="minorHAnsi" w:hAnsiTheme="minorHAnsi" w:cstheme="minorHAnsi"/>
          <w:color w:val="000000" w:themeColor="text1"/>
          <w:lang w:val="es-ES"/>
        </w:rPr>
        <w:t xml:space="preserve"> o no de éstos. </w:t>
      </w:r>
      <w:r w:rsidR="00AE76CC" w:rsidRPr="00162E3B">
        <w:rPr>
          <w:rFonts w:asciiTheme="minorHAnsi" w:hAnsiTheme="minorHAnsi" w:cstheme="minorHAnsi"/>
          <w:color w:val="000000" w:themeColor="text1"/>
          <w:lang w:val="es-ES"/>
        </w:rPr>
        <w:t>Los protocolos de</w:t>
      </w:r>
      <w:r w:rsidRPr="00162E3B">
        <w:rPr>
          <w:rFonts w:asciiTheme="minorHAnsi" w:hAnsiTheme="minorHAnsi" w:cstheme="minorHAnsi"/>
          <w:color w:val="000000" w:themeColor="text1"/>
          <w:lang w:val="es-ES"/>
        </w:rPr>
        <w:t xml:space="preserve">l </w:t>
      </w:r>
      <w:r w:rsidR="00AE76CC" w:rsidRPr="00162E3B">
        <w:rPr>
          <w:rFonts w:asciiTheme="minorHAnsi" w:hAnsiTheme="minorHAnsi" w:cstheme="minorHAnsi"/>
          <w:color w:val="000000" w:themeColor="text1"/>
          <w:lang w:val="es-ES"/>
        </w:rPr>
        <w:t>AeMC</w:t>
      </w:r>
      <w:r w:rsidRPr="00162E3B">
        <w:rPr>
          <w:rFonts w:asciiTheme="minorHAnsi" w:hAnsiTheme="minorHAnsi" w:cstheme="minorHAnsi"/>
          <w:color w:val="000000" w:themeColor="text1"/>
          <w:lang w:val="es-ES"/>
        </w:rPr>
        <w:t xml:space="preserve"> </w:t>
      </w:r>
      <w:r w:rsidR="000929C3" w:rsidRPr="00162E3B">
        <w:rPr>
          <w:rFonts w:asciiTheme="minorHAnsi" w:hAnsiTheme="minorHAnsi" w:cstheme="minorHAnsi"/>
          <w:color w:val="000000" w:themeColor="text1"/>
          <w:lang w:val="es-ES"/>
        </w:rPr>
        <w:t>tienen</w:t>
      </w:r>
      <w:r w:rsidRPr="00162E3B">
        <w:rPr>
          <w:rFonts w:asciiTheme="minorHAnsi" w:hAnsiTheme="minorHAnsi" w:cstheme="minorHAnsi"/>
          <w:color w:val="000000" w:themeColor="text1"/>
          <w:lang w:val="es-ES"/>
        </w:rPr>
        <w:t xml:space="preserve"> en cuenta los peligros significativos. Es decir, </w:t>
      </w:r>
      <w:r w:rsidR="00AE76CC" w:rsidRPr="00162E3B">
        <w:rPr>
          <w:rFonts w:asciiTheme="minorHAnsi" w:hAnsiTheme="minorHAnsi" w:cstheme="minorHAnsi"/>
          <w:color w:val="000000" w:themeColor="text1"/>
          <w:lang w:val="es-ES"/>
        </w:rPr>
        <w:t>el AeMC</w:t>
      </w:r>
      <w:r w:rsidRPr="00162E3B">
        <w:rPr>
          <w:rFonts w:asciiTheme="minorHAnsi" w:hAnsiTheme="minorHAnsi" w:cstheme="minorHAnsi"/>
          <w:color w:val="000000" w:themeColor="text1"/>
          <w:lang w:val="es-ES"/>
        </w:rPr>
        <w:t xml:space="preserve"> se asegura</w:t>
      </w:r>
      <w:r w:rsidR="000929C3" w:rsidRPr="00162E3B">
        <w:rPr>
          <w:rFonts w:asciiTheme="minorHAnsi" w:hAnsiTheme="minorHAnsi" w:cstheme="minorHAnsi"/>
          <w:color w:val="000000" w:themeColor="text1"/>
          <w:lang w:val="es-ES"/>
        </w:rPr>
        <w:t xml:space="preserve"> de</w:t>
      </w:r>
      <w:r w:rsidRPr="00162E3B">
        <w:rPr>
          <w:rFonts w:asciiTheme="minorHAnsi" w:hAnsiTheme="minorHAnsi" w:cstheme="minorHAnsi"/>
          <w:color w:val="000000" w:themeColor="text1"/>
          <w:lang w:val="es-ES"/>
        </w:rPr>
        <w:t xml:space="preserve"> que se consideran los resultados de estas evaluaciones al determinar los controles </w:t>
      </w:r>
      <w:r w:rsidR="00AE76CC" w:rsidRPr="00162E3B">
        <w:rPr>
          <w:rFonts w:asciiTheme="minorHAnsi" w:hAnsiTheme="minorHAnsi" w:cstheme="minorHAnsi"/>
          <w:color w:val="000000" w:themeColor="text1"/>
          <w:lang w:val="es-ES"/>
        </w:rPr>
        <w:t>de</w:t>
      </w:r>
      <w:r w:rsidRPr="00162E3B">
        <w:rPr>
          <w:rFonts w:asciiTheme="minorHAnsi" w:hAnsiTheme="minorHAnsi" w:cstheme="minorHAnsi"/>
          <w:color w:val="000000" w:themeColor="text1"/>
          <w:lang w:val="es-ES"/>
        </w:rPr>
        <w:t xml:space="preserve"> Seguridad y que éstos se centran en los más relevantes.</w:t>
      </w:r>
    </w:p>
    <w:p w14:paraId="6EB776F2" w14:textId="77777777" w:rsidR="00AE76CC" w:rsidRPr="00162E3B" w:rsidRDefault="00AE76CC" w:rsidP="00A91FAE">
      <w:pPr>
        <w:pStyle w:val="Default"/>
        <w:jc w:val="both"/>
        <w:rPr>
          <w:rFonts w:asciiTheme="minorHAnsi" w:hAnsiTheme="minorHAnsi" w:cstheme="minorHAnsi"/>
          <w:lang w:val="es-ES"/>
        </w:rPr>
      </w:pPr>
    </w:p>
    <w:p w14:paraId="0F5B080B"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En la práctica, una vez determinados los peligros y conocidos los riesgos que conlleva cada uno de ellos, se procederá a su clasificación de acuerdo con la tabla que sigue:</w:t>
      </w:r>
    </w:p>
    <w:p w14:paraId="325057A7"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4F3F6A59"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tbl>
      <w:tblPr>
        <w:tblStyle w:val="GridTableLigh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0"/>
        <w:gridCol w:w="8088"/>
      </w:tblGrid>
      <w:tr w:rsidR="000929C3" w:rsidRPr="00162E3B" w14:paraId="0AB9CABB" w14:textId="77777777" w:rsidTr="000947E9">
        <w:tc>
          <w:tcPr>
            <w:tcW w:w="1540" w:type="dxa"/>
            <w:vAlign w:val="center"/>
          </w:tcPr>
          <w:p w14:paraId="4EDFB983"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Muy graves</w:t>
            </w:r>
          </w:p>
        </w:tc>
        <w:tc>
          <w:tcPr>
            <w:tcW w:w="8088" w:type="dxa"/>
            <w:vAlign w:val="center"/>
          </w:tcPr>
          <w:p w14:paraId="77DCC6FB"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Los que ponen en riesgo la propia existencia de las personas;</w:t>
            </w:r>
          </w:p>
          <w:p w14:paraId="6BCA76B4"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Los que suponen una destrucción de instalaciones;</w:t>
            </w:r>
          </w:p>
          <w:p w14:paraId="5138CA68"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 xml:space="preserve">Los que pueden abocar a la revocación de la aprobación </w:t>
            </w:r>
            <w:r w:rsidRPr="00162E3B">
              <w:rPr>
                <w:rFonts w:cstheme="minorHAnsi"/>
                <w:color w:val="000000" w:themeColor="text1"/>
              </w:rPr>
              <w:t>del AeMC</w:t>
            </w:r>
            <w:r w:rsidRPr="00162E3B">
              <w:rPr>
                <w:rFonts w:eastAsia="Times New Roman" w:cstheme="minorHAnsi"/>
                <w:bCs/>
                <w:color w:val="000000" w:themeColor="text1"/>
                <w:lang w:eastAsia="es-ES"/>
              </w:rPr>
              <w:t>.</w:t>
            </w:r>
          </w:p>
        </w:tc>
      </w:tr>
      <w:tr w:rsidR="000929C3" w:rsidRPr="00162E3B" w14:paraId="15A5BDD0" w14:textId="77777777" w:rsidTr="000947E9">
        <w:tc>
          <w:tcPr>
            <w:tcW w:w="1540" w:type="dxa"/>
            <w:vAlign w:val="center"/>
          </w:tcPr>
          <w:p w14:paraId="14A31E56"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Graves</w:t>
            </w:r>
          </w:p>
        </w:tc>
        <w:tc>
          <w:tcPr>
            <w:tcW w:w="8088" w:type="dxa"/>
            <w:vAlign w:val="center"/>
          </w:tcPr>
          <w:p w14:paraId="50CF77C6" w14:textId="77777777" w:rsidR="000929C3" w:rsidRPr="00162E3B" w:rsidRDefault="000929C3" w:rsidP="00A91FAE">
            <w:pPr>
              <w:widowControl w:val="0"/>
              <w:autoSpaceDE w:val="0"/>
              <w:autoSpaceDN w:val="0"/>
              <w:adjustRightInd w:val="0"/>
              <w:jc w:val="both"/>
              <w:rPr>
                <w:rFonts w:eastAsia="Times New Roman" w:cstheme="minorHAnsi"/>
                <w:color w:val="000000" w:themeColor="text1"/>
                <w:lang w:eastAsia="es-ES"/>
              </w:rPr>
            </w:pPr>
            <w:r w:rsidRPr="00162E3B">
              <w:rPr>
                <w:rFonts w:eastAsia="Times New Roman" w:cstheme="minorHAnsi"/>
                <w:color w:val="000000" w:themeColor="text1"/>
                <w:lang w:eastAsia="es-ES"/>
              </w:rPr>
              <w:t>Los que no suponen riesgo directo para la propia existencia de las personas, pero si graves daños de carácter físico o psíquico;</w:t>
            </w:r>
          </w:p>
          <w:p w14:paraId="4232B90D" w14:textId="77777777" w:rsidR="000929C3" w:rsidRPr="00162E3B" w:rsidRDefault="000929C3" w:rsidP="00A91FAE">
            <w:pPr>
              <w:widowControl w:val="0"/>
              <w:autoSpaceDE w:val="0"/>
              <w:autoSpaceDN w:val="0"/>
              <w:adjustRightInd w:val="0"/>
              <w:jc w:val="both"/>
              <w:rPr>
                <w:rFonts w:eastAsia="Times New Roman" w:cstheme="minorHAnsi"/>
                <w:color w:val="000000" w:themeColor="text1"/>
                <w:lang w:eastAsia="es-ES"/>
              </w:rPr>
            </w:pPr>
            <w:r w:rsidRPr="00162E3B">
              <w:rPr>
                <w:rFonts w:eastAsia="Times New Roman" w:cstheme="minorHAnsi"/>
                <w:color w:val="000000" w:themeColor="text1"/>
                <w:lang w:eastAsia="es-ES"/>
              </w:rPr>
              <w:t>Los que suponen graves daños en las instalaciones;</w:t>
            </w:r>
          </w:p>
          <w:p w14:paraId="2EF2048F" w14:textId="77777777" w:rsidR="000929C3" w:rsidRPr="00162E3B" w:rsidRDefault="000929C3" w:rsidP="00A91FAE">
            <w:pPr>
              <w:widowControl w:val="0"/>
              <w:autoSpaceDE w:val="0"/>
              <w:autoSpaceDN w:val="0"/>
              <w:adjustRightInd w:val="0"/>
              <w:jc w:val="both"/>
              <w:rPr>
                <w:rFonts w:eastAsia="Times New Roman" w:cstheme="minorHAnsi"/>
                <w:color w:val="000000" w:themeColor="text1"/>
                <w:lang w:eastAsia="es-ES"/>
              </w:rPr>
            </w:pPr>
            <w:r w:rsidRPr="00162E3B">
              <w:rPr>
                <w:rFonts w:eastAsia="Times New Roman" w:cstheme="minorHAnsi"/>
                <w:color w:val="000000" w:themeColor="text1"/>
                <w:lang w:eastAsia="es-ES"/>
              </w:rPr>
              <w:t xml:space="preserve">Los que pueden abocar a una suspensión temporal de la aprobación </w:t>
            </w:r>
            <w:r w:rsidRPr="00162E3B">
              <w:rPr>
                <w:rFonts w:cstheme="minorHAnsi"/>
                <w:color w:val="000000" w:themeColor="text1"/>
              </w:rPr>
              <w:t>del AeMC.</w:t>
            </w:r>
          </w:p>
        </w:tc>
      </w:tr>
      <w:tr w:rsidR="000929C3" w:rsidRPr="00162E3B" w14:paraId="6F2607C5" w14:textId="77777777" w:rsidTr="000947E9">
        <w:tc>
          <w:tcPr>
            <w:tcW w:w="1540" w:type="dxa"/>
            <w:vAlign w:val="center"/>
          </w:tcPr>
          <w:p w14:paraId="126FA291"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Medios</w:t>
            </w:r>
          </w:p>
        </w:tc>
        <w:tc>
          <w:tcPr>
            <w:tcW w:w="8088" w:type="dxa"/>
            <w:vAlign w:val="center"/>
          </w:tcPr>
          <w:p w14:paraId="5FBC4B86" w14:textId="77777777" w:rsidR="000929C3" w:rsidRPr="00162E3B" w:rsidRDefault="000929C3" w:rsidP="00A91FAE">
            <w:pPr>
              <w:widowControl w:val="0"/>
              <w:autoSpaceDE w:val="0"/>
              <w:autoSpaceDN w:val="0"/>
              <w:adjustRightInd w:val="0"/>
              <w:jc w:val="both"/>
              <w:rPr>
                <w:rFonts w:eastAsia="Times New Roman" w:cstheme="minorHAnsi"/>
                <w:color w:val="000000" w:themeColor="text1"/>
                <w:lang w:eastAsia="es-ES"/>
              </w:rPr>
            </w:pPr>
            <w:r w:rsidRPr="00162E3B">
              <w:rPr>
                <w:rFonts w:eastAsia="Times New Roman" w:cstheme="minorHAnsi"/>
                <w:color w:val="000000" w:themeColor="text1"/>
                <w:lang w:eastAsia="es-ES"/>
              </w:rPr>
              <w:t>Los que no puedan ser encuadrados en los tipos anteriores y:</w:t>
            </w:r>
          </w:p>
          <w:p w14:paraId="55AA2C05" w14:textId="77777777" w:rsidR="000929C3" w:rsidRPr="00162E3B" w:rsidRDefault="000929C3" w:rsidP="00A848A2">
            <w:pPr>
              <w:widowControl w:val="0"/>
              <w:numPr>
                <w:ilvl w:val="0"/>
                <w:numId w:val="76"/>
              </w:numPr>
              <w:autoSpaceDE w:val="0"/>
              <w:autoSpaceDN w:val="0"/>
              <w:adjustRightInd w:val="0"/>
              <w:ind w:left="321" w:hanging="284"/>
              <w:jc w:val="both"/>
              <w:rPr>
                <w:rFonts w:eastAsia="Times New Roman" w:cstheme="minorHAnsi"/>
                <w:color w:val="000000" w:themeColor="text1"/>
                <w:lang w:eastAsia="es-ES"/>
              </w:rPr>
            </w:pPr>
            <w:r w:rsidRPr="00162E3B">
              <w:rPr>
                <w:rFonts w:eastAsia="Times New Roman" w:cstheme="minorHAnsi"/>
                <w:color w:val="000000" w:themeColor="text1"/>
                <w:lang w:eastAsia="es-ES"/>
              </w:rPr>
              <w:t xml:space="preserve">supongan un retraso en las actividades </w:t>
            </w:r>
            <w:r w:rsidRPr="00162E3B">
              <w:rPr>
                <w:rFonts w:cstheme="minorHAnsi"/>
                <w:color w:val="000000" w:themeColor="text1"/>
              </w:rPr>
              <w:t>del AeMC</w:t>
            </w:r>
            <w:r w:rsidRPr="00162E3B">
              <w:rPr>
                <w:rFonts w:eastAsia="Times New Roman" w:cstheme="minorHAnsi"/>
                <w:color w:val="000000" w:themeColor="text1"/>
                <w:lang w:eastAsia="es-ES"/>
              </w:rPr>
              <w:t>;</w:t>
            </w:r>
          </w:p>
          <w:p w14:paraId="7C679B92" w14:textId="77777777" w:rsidR="000929C3" w:rsidRPr="00162E3B" w:rsidRDefault="000929C3" w:rsidP="00A848A2">
            <w:pPr>
              <w:widowControl w:val="0"/>
              <w:numPr>
                <w:ilvl w:val="0"/>
                <w:numId w:val="76"/>
              </w:numPr>
              <w:autoSpaceDE w:val="0"/>
              <w:autoSpaceDN w:val="0"/>
              <w:adjustRightInd w:val="0"/>
              <w:ind w:left="321" w:hanging="284"/>
              <w:jc w:val="both"/>
              <w:rPr>
                <w:rFonts w:eastAsia="Times New Roman" w:cstheme="minorHAnsi"/>
                <w:color w:val="000000" w:themeColor="text1"/>
                <w:lang w:eastAsia="es-ES"/>
              </w:rPr>
            </w:pPr>
            <w:r w:rsidRPr="00162E3B">
              <w:rPr>
                <w:rFonts w:eastAsia="Times New Roman" w:cstheme="minorHAnsi"/>
                <w:color w:val="000000" w:themeColor="text1"/>
                <w:lang w:eastAsia="es-ES"/>
              </w:rPr>
              <w:t>signifiquen un incumplimiento de los requisitos reglamentarios;</w:t>
            </w:r>
          </w:p>
          <w:p w14:paraId="2DC8357D" w14:textId="77777777" w:rsidR="000929C3" w:rsidRPr="00162E3B" w:rsidRDefault="000929C3" w:rsidP="00A848A2">
            <w:pPr>
              <w:widowControl w:val="0"/>
              <w:numPr>
                <w:ilvl w:val="0"/>
                <w:numId w:val="76"/>
              </w:numPr>
              <w:autoSpaceDE w:val="0"/>
              <w:autoSpaceDN w:val="0"/>
              <w:adjustRightInd w:val="0"/>
              <w:ind w:left="321" w:hanging="284"/>
              <w:jc w:val="both"/>
              <w:rPr>
                <w:rFonts w:eastAsia="Times New Roman" w:cstheme="minorHAnsi"/>
                <w:color w:val="000000" w:themeColor="text1"/>
                <w:lang w:eastAsia="es-ES"/>
              </w:rPr>
            </w:pPr>
            <w:r w:rsidRPr="00162E3B">
              <w:rPr>
                <w:rFonts w:eastAsia="Times New Roman" w:cstheme="minorHAnsi"/>
                <w:color w:val="000000" w:themeColor="text1"/>
                <w:lang w:eastAsia="es-ES"/>
              </w:rPr>
              <w:t xml:space="preserve">demuestren una culpabilidad dolosa por parte de personal </w:t>
            </w:r>
            <w:r w:rsidRPr="00162E3B">
              <w:rPr>
                <w:rFonts w:cstheme="minorHAnsi"/>
                <w:color w:val="000000" w:themeColor="text1"/>
              </w:rPr>
              <w:t>del AeMC;</w:t>
            </w:r>
          </w:p>
          <w:p w14:paraId="74B8C337" w14:textId="77777777" w:rsidR="000929C3" w:rsidRPr="00162E3B" w:rsidRDefault="000929C3" w:rsidP="00A848A2">
            <w:pPr>
              <w:widowControl w:val="0"/>
              <w:numPr>
                <w:ilvl w:val="0"/>
                <w:numId w:val="76"/>
              </w:numPr>
              <w:autoSpaceDE w:val="0"/>
              <w:autoSpaceDN w:val="0"/>
              <w:adjustRightInd w:val="0"/>
              <w:ind w:left="321" w:hanging="284"/>
              <w:jc w:val="both"/>
              <w:rPr>
                <w:rFonts w:eastAsia="Times New Roman" w:cstheme="minorHAnsi"/>
                <w:color w:val="000000" w:themeColor="text1"/>
                <w:lang w:eastAsia="es-ES"/>
              </w:rPr>
            </w:pPr>
            <w:r w:rsidRPr="00162E3B">
              <w:rPr>
                <w:rFonts w:eastAsia="Times New Roman" w:cstheme="minorHAnsi"/>
                <w:color w:val="000000" w:themeColor="text1"/>
                <w:lang w:eastAsia="es-ES"/>
              </w:rPr>
              <w:t>signifiquen una separación de procedimientos, méto</w:t>
            </w:r>
            <w:r w:rsidR="000A3D81" w:rsidRPr="00162E3B">
              <w:rPr>
                <w:rFonts w:eastAsia="Times New Roman" w:cstheme="minorHAnsi"/>
                <w:color w:val="000000" w:themeColor="text1"/>
                <w:lang w:eastAsia="es-ES"/>
              </w:rPr>
              <w:t>dos o instrucciones específicas.</w:t>
            </w:r>
          </w:p>
        </w:tc>
      </w:tr>
      <w:tr w:rsidR="000929C3" w:rsidRPr="00162E3B" w14:paraId="222155E9" w14:textId="77777777" w:rsidTr="000947E9">
        <w:tc>
          <w:tcPr>
            <w:tcW w:w="1540" w:type="dxa"/>
            <w:vAlign w:val="center"/>
          </w:tcPr>
          <w:p w14:paraId="2104F4E6"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Moderados</w:t>
            </w:r>
          </w:p>
        </w:tc>
        <w:tc>
          <w:tcPr>
            <w:tcW w:w="8088" w:type="dxa"/>
            <w:vAlign w:val="center"/>
          </w:tcPr>
          <w:p w14:paraId="5633D76C" w14:textId="77777777" w:rsidR="000929C3" w:rsidRDefault="000929C3" w:rsidP="00A91FAE">
            <w:pPr>
              <w:widowControl w:val="0"/>
              <w:autoSpaceDE w:val="0"/>
              <w:autoSpaceDN w:val="0"/>
              <w:adjustRightInd w:val="0"/>
              <w:jc w:val="both"/>
              <w:rPr>
                <w:rFonts w:cstheme="minorHAnsi"/>
                <w:color w:val="000000" w:themeColor="text1"/>
              </w:rPr>
            </w:pPr>
            <w:r w:rsidRPr="00162E3B">
              <w:rPr>
                <w:rFonts w:eastAsia="Times New Roman" w:cstheme="minorHAnsi"/>
                <w:color w:val="000000" w:themeColor="text1"/>
                <w:lang w:eastAsia="es-ES"/>
              </w:rPr>
              <w:t>Todos los no se puedan incluir en alguno de los niveles anteriores</w:t>
            </w:r>
            <w:r w:rsidRPr="00162E3B">
              <w:rPr>
                <w:rFonts w:cstheme="minorHAnsi"/>
                <w:color w:val="000000" w:themeColor="text1"/>
              </w:rPr>
              <w:t>.</w:t>
            </w:r>
          </w:p>
          <w:p w14:paraId="1DDC2919" w14:textId="77777777" w:rsidR="000947E9" w:rsidRPr="00162E3B" w:rsidRDefault="000947E9" w:rsidP="00A91FAE">
            <w:pPr>
              <w:widowControl w:val="0"/>
              <w:autoSpaceDE w:val="0"/>
              <w:autoSpaceDN w:val="0"/>
              <w:adjustRightInd w:val="0"/>
              <w:jc w:val="both"/>
              <w:rPr>
                <w:rFonts w:eastAsia="Times New Roman" w:cstheme="minorHAnsi"/>
                <w:color w:val="000000" w:themeColor="text1"/>
                <w:lang w:eastAsia="es-ES"/>
              </w:rPr>
            </w:pPr>
          </w:p>
        </w:tc>
      </w:tr>
    </w:tbl>
    <w:p w14:paraId="73E99D77"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644AC58E"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2389C502" w14:textId="77777777" w:rsidR="009D1CCD" w:rsidRPr="00162E3B" w:rsidRDefault="00736F7E" w:rsidP="00A91FAE">
      <w:pPr>
        <w:pStyle w:val="Default"/>
        <w:jc w:val="both"/>
        <w:rPr>
          <w:rFonts w:asciiTheme="minorHAnsi" w:hAnsiTheme="minorHAnsi" w:cstheme="minorHAnsi"/>
          <w:lang w:val="es-ES"/>
        </w:rPr>
      </w:pPr>
      <w:r w:rsidRPr="00162E3B">
        <w:rPr>
          <w:rFonts w:asciiTheme="minorHAnsi" w:hAnsiTheme="minorHAnsi" w:cstheme="minorHAnsi"/>
          <w:lang w:val="es-ES"/>
        </w:rPr>
        <w:t>S</w:t>
      </w:r>
      <w:r w:rsidR="00D77AC6" w:rsidRPr="00162E3B">
        <w:rPr>
          <w:rFonts w:asciiTheme="minorHAnsi" w:hAnsiTheme="minorHAnsi" w:cstheme="minorHAnsi"/>
          <w:lang w:val="es-ES"/>
        </w:rPr>
        <w:t>e</w:t>
      </w:r>
      <w:r w:rsidR="009D1CCD" w:rsidRPr="00162E3B">
        <w:rPr>
          <w:rFonts w:asciiTheme="minorHAnsi" w:hAnsiTheme="minorHAnsi" w:cstheme="minorHAnsi"/>
          <w:lang w:val="es-ES"/>
        </w:rPr>
        <w:t xml:space="preserve"> desarrollará</w:t>
      </w:r>
      <w:r w:rsidR="00D77AC6" w:rsidRPr="00162E3B">
        <w:rPr>
          <w:rFonts w:asciiTheme="minorHAnsi" w:hAnsiTheme="minorHAnsi" w:cstheme="minorHAnsi"/>
          <w:lang w:val="es-ES"/>
        </w:rPr>
        <w:t xml:space="preserve"> y </w:t>
      </w:r>
      <w:r w:rsidR="009D1CCD" w:rsidRPr="00162E3B">
        <w:rPr>
          <w:rFonts w:asciiTheme="minorHAnsi" w:hAnsiTheme="minorHAnsi" w:cstheme="minorHAnsi"/>
          <w:lang w:val="es-ES"/>
        </w:rPr>
        <w:t>mantendrá efectivo</w:t>
      </w:r>
      <w:r w:rsidR="00D77AC6" w:rsidRPr="00162E3B">
        <w:rPr>
          <w:rFonts w:asciiTheme="minorHAnsi" w:hAnsiTheme="minorHAnsi" w:cstheme="minorHAnsi"/>
          <w:lang w:val="es-ES"/>
        </w:rPr>
        <w:t xml:space="preserve"> un proceso de </w:t>
      </w:r>
      <w:r w:rsidR="00F81239" w:rsidRPr="00162E3B">
        <w:rPr>
          <w:rFonts w:asciiTheme="minorHAnsi" w:hAnsiTheme="minorHAnsi" w:cstheme="minorHAnsi"/>
          <w:lang w:val="es-ES"/>
        </w:rPr>
        <w:t>evaluación formal de riesgos</w:t>
      </w:r>
      <w:r w:rsidR="00D77AC6" w:rsidRPr="00162E3B">
        <w:rPr>
          <w:rFonts w:asciiTheme="minorHAnsi" w:hAnsiTheme="minorHAnsi" w:cstheme="minorHAnsi"/>
          <w:lang w:val="es-ES"/>
        </w:rPr>
        <w:t xml:space="preserve"> que garantice</w:t>
      </w:r>
      <w:r w:rsidR="009D1CCD" w:rsidRPr="00162E3B">
        <w:rPr>
          <w:rFonts w:asciiTheme="minorHAnsi" w:hAnsiTheme="minorHAnsi" w:cstheme="minorHAnsi"/>
          <w:lang w:val="es-ES"/>
        </w:rPr>
        <w:t>:</w:t>
      </w:r>
    </w:p>
    <w:p w14:paraId="7757B132" w14:textId="77777777" w:rsidR="009D1CCD" w:rsidRPr="00162E3B" w:rsidRDefault="00D77AC6" w:rsidP="00A848A2">
      <w:pPr>
        <w:pStyle w:val="Default"/>
        <w:numPr>
          <w:ilvl w:val="0"/>
          <w:numId w:val="86"/>
        </w:numPr>
        <w:jc w:val="both"/>
        <w:rPr>
          <w:rFonts w:asciiTheme="minorHAnsi" w:hAnsiTheme="minorHAnsi" w:cstheme="minorHAnsi"/>
          <w:lang w:val="es-ES"/>
        </w:rPr>
      </w:pPr>
      <w:r w:rsidRPr="00162E3B">
        <w:rPr>
          <w:rFonts w:asciiTheme="minorHAnsi" w:hAnsiTheme="minorHAnsi" w:cstheme="minorHAnsi"/>
          <w:lang w:val="es-ES"/>
        </w:rPr>
        <w:t xml:space="preserve">el análisis </w:t>
      </w:r>
      <w:r w:rsidR="009D1CCD" w:rsidRPr="00162E3B">
        <w:rPr>
          <w:rFonts w:asciiTheme="minorHAnsi" w:hAnsiTheme="minorHAnsi" w:cstheme="minorHAnsi"/>
          <w:lang w:val="es-ES"/>
        </w:rPr>
        <w:t xml:space="preserve">de los riesgos </w:t>
      </w:r>
      <w:r w:rsidRPr="00162E3B">
        <w:rPr>
          <w:rFonts w:asciiTheme="minorHAnsi" w:hAnsiTheme="minorHAnsi" w:cstheme="minorHAnsi"/>
          <w:lang w:val="es-ES"/>
        </w:rPr>
        <w:t>en términos de probabi</w:t>
      </w:r>
      <w:r w:rsidR="009D1CCD" w:rsidRPr="00162E3B">
        <w:rPr>
          <w:rFonts w:asciiTheme="minorHAnsi" w:hAnsiTheme="minorHAnsi" w:cstheme="minorHAnsi"/>
          <w:lang w:val="es-ES"/>
        </w:rPr>
        <w:t xml:space="preserve">lidad y severidad de </w:t>
      </w:r>
      <w:r w:rsidR="000A3D81" w:rsidRPr="00162E3B">
        <w:rPr>
          <w:rFonts w:asciiTheme="minorHAnsi" w:hAnsiTheme="minorHAnsi" w:cstheme="minorHAnsi"/>
          <w:lang w:val="es-ES"/>
        </w:rPr>
        <w:t xml:space="preserve">la </w:t>
      </w:r>
      <w:r w:rsidR="009D1CCD" w:rsidRPr="00162E3B">
        <w:rPr>
          <w:rFonts w:asciiTheme="minorHAnsi" w:hAnsiTheme="minorHAnsi" w:cstheme="minorHAnsi"/>
          <w:lang w:val="es-ES"/>
        </w:rPr>
        <w:t>ocurrencia que se pueda producir;</w:t>
      </w:r>
      <w:r w:rsidRPr="00162E3B">
        <w:rPr>
          <w:rFonts w:asciiTheme="minorHAnsi" w:hAnsiTheme="minorHAnsi" w:cstheme="minorHAnsi"/>
          <w:lang w:val="es-ES"/>
        </w:rPr>
        <w:t xml:space="preserve"> </w:t>
      </w:r>
    </w:p>
    <w:p w14:paraId="7A35B256" w14:textId="77777777" w:rsidR="009D1CCD" w:rsidRPr="00162E3B" w:rsidRDefault="00D77AC6" w:rsidP="00A848A2">
      <w:pPr>
        <w:pStyle w:val="Default"/>
        <w:numPr>
          <w:ilvl w:val="0"/>
          <w:numId w:val="86"/>
        </w:numPr>
        <w:jc w:val="both"/>
        <w:rPr>
          <w:rFonts w:asciiTheme="minorHAnsi" w:hAnsiTheme="minorHAnsi" w:cstheme="minorHAnsi"/>
          <w:lang w:val="es-ES"/>
        </w:rPr>
      </w:pPr>
      <w:r w:rsidRPr="00162E3B">
        <w:rPr>
          <w:rFonts w:asciiTheme="minorHAnsi" w:hAnsiTheme="minorHAnsi" w:cstheme="minorHAnsi"/>
          <w:lang w:val="es-ES"/>
        </w:rPr>
        <w:t>la evaluación</w:t>
      </w:r>
      <w:r w:rsidR="009D1CCD" w:rsidRPr="00162E3B">
        <w:rPr>
          <w:rFonts w:asciiTheme="minorHAnsi" w:hAnsiTheme="minorHAnsi" w:cstheme="minorHAnsi"/>
          <w:lang w:val="es-ES"/>
        </w:rPr>
        <w:t xml:space="preserve"> del riesgo en términos de tolerabilidad;</w:t>
      </w:r>
      <w:r w:rsidRPr="00162E3B">
        <w:rPr>
          <w:rFonts w:asciiTheme="minorHAnsi" w:hAnsiTheme="minorHAnsi" w:cstheme="minorHAnsi"/>
          <w:lang w:val="es-ES"/>
        </w:rPr>
        <w:t xml:space="preserve"> </w:t>
      </w:r>
    </w:p>
    <w:p w14:paraId="79079216" w14:textId="77777777" w:rsidR="00D77AC6" w:rsidRPr="00162E3B" w:rsidRDefault="00D77AC6" w:rsidP="00A848A2">
      <w:pPr>
        <w:pStyle w:val="Default"/>
        <w:numPr>
          <w:ilvl w:val="0"/>
          <w:numId w:val="86"/>
        </w:numPr>
        <w:jc w:val="both"/>
        <w:rPr>
          <w:rFonts w:asciiTheme="minorHAnsi" w:hAnsiTheme="minorHAnsi" w:cstheme="minorHAnsi"/>
          <w:lang w:val="es-ES"/>
        </w:rPr>
      </w:pPr>
      <w:r w:rsidRPr="00162E3B">
        <w:rPr>
          <w:rFonts w:asciiTheme="minorHAnsi" w:hAnsiTheme="minorHAnsi" w:cstheme="minorHAnsi"/>
          <w:lang w:val="es-ES"/>
        </w:rPr>
        <w:t xml:space="preserve">el </w:t>
      </w:r>
      <w:r w:rsidR="009D1CCD" w:rsidRPr="00162E3B">
        <w:rPr>
          <w:rFonts w:asciiTheme="minorHAnsi" w:hAnsiTheme="minorHAnsi" w:cstheme="minorHAnsi"/>
          <w:lang w:val="es-ES"/>
        </w:rPr>
        <w:t xml:space="preserve">control </w:t>
      </w:r>
      <w:r w:rsidRPr="00162E3B">
        <w:rPr>
          <w:rFonts w:asciiTheme="minorHAnsi" w:hAnsiTheme="minorHAnsi" w:cstheme="minorHAnsi"/>
          <w:lang w:val="es-ES"/>
        </w:rPr>
        <w:t>en términos de mitigación de riesgos a un nivel aceptable.</w:t>
      </w:r>
    </w:p>
    <w:p w14:paraId="327C5825" w14:textId="77777777" w:rsidR="00C93047" w:rsidRPr="00162E3B" w:rsidRDefault="00C93047" w:rsidP="00A91FAE">
      <w:pPr>
        <w:pStyle w:val="Default"/>
        <w:ind w:left="720"/>
        <w:jc w:val="both"/>
        <w:rPr>
          <w:rFonts w:asciiTheme="minorHAnsi" w:hAnsiTheme="minorHAnsi" w:cstheme="minorHAnsi"/>
          <w:lang w:val="es-ES"/>
        </w:rPr>
      </w:pPr>
    </w:p>
    <w:p w14:paraId="674E4A8C" w14:textId="77777777" w:rsidR="00FA3189" w:rsidRPr="00162E3B" w:rsidRDefault="00FA3189" w:rsidP="00A91FAE">
      <w:pPr>
        <w:pStyle w:val="Default"/>
        <w:ind w:left="720"/>
        <w:jc w:val="both"/>
        <w:rPr>
          <w:rFonts w:asciiTheme="minorHAnsi" w:hAnsiTheme="minorHAnsi" w:cstheme="minorHAnsi"/>
          <w:lang w:val="es-ES"/>
        </w:rPr>
      </w:pPr>
    </w:p>
    <w:p w14:paraId="418EC529" w14:textId="77777777" w:rsidR="00C44E7F" w:rsidRPr="00162E3B" w:rsidRDefault="00C44E7F" w:rsidP="00A91FAE">
      <w:pPr>
        <w:pStyle w:val="Default"/>
        <w:ind w:left="720"/>
        <w:jc w:val="both"/>
        <w:rPr>
          <w:rFonts w:asciiTheme="minorHAnsi" w:hAnsiTheme="minorHAnsi" w:cstheme="minorHAnsi"/>
          <w:lang w:val="es-ES"/>
        </w:rPr>
      </w:pPr>
    </w:p>
    <w:p w14:paraId="1D2E89BE" w14:textId="77777777" w:rsidR="00AE76CC" w:rsidRPr="008118E3" w:rsidRDefault="00901854" w:rsidP="008118E3">
      <w:pPr>
        <w:pStyle w:val="Estilo4"/>
      </w:pPr>
      <w:bookmarkStart w:id="198" w:name="_Toc494696532"/>
      <w:r w:rsidRPr="008118E3">
        <w:t xml:space="preserve">6.4.3 </w:t>
      </w:r>
      <w:r w:rsidR="00AE76CC" w:rsidRPr="008118E3">
        <w:t xml:space="preserve">Medidas de mitigación de riesgos y comprobación de </w:t>
      </w:r>
      <w:r w:rsidR="00745F8C" w:rsidRPr="008118E3">
        <w:t xml:space="preserve">su </w:t>
      </w:r>
      <w:r w:rsidR="00AE76CC" w:rsidRPr="008118E3">
        <w:t>eficacia</w:t>
      </w:r>
      <w:bookmarkEnd w:id="198"/>
    </w:p>
    <w:p w14:paraId="1D66FB51" w14:textId="77777777" w:rsidR="00AE76CC" w:rsidRPr="00162E3B" w:rsidRDefault="00AE76CC" w:rsidP="00A91FAE">
      <w:pPr>
        <w:widowControl w:val="0"/>
        <w:spacing w:after="0" w:line="240" w:lineRule="auto"/>
        <w:jc w:val="both"/>
        <w:rPr>
          <w:rFonts w:eastAsia="Calibri" w:cstheme="minorHAnsi"/>
          <w:sz w:val="11"/>
          <w:szCs w:val="11"/>
        </w:rPr>
      </w:pPr>
    </w:p>
    <w:p w14:paraId="12C41C3C" w14:textId="77777777" w:rsidR="00AE76CC" w:rsidRPr="00162E3B" w:rsidRDefault="00AE76CC" w:rsidP="00A91FAE">
      <w:pPr>
        <w:widowControl w:val="0"/>
        <w:spacing w:after="0" w:line="240" w:lineRule="auto"/>
        <w:jc w:val="both"/>
        <w:rPr>
          <w:rFonts w:eastAsia="Calibri" w:cstheme="minorHAnsi"/>
          <w:sz w:val="24"/>
          <w:szCs w:val="24"/>
        </w:rPr>
      </w:pPr>
    </w:p>
    <w:p w14:paraId="087BDA0E" w14:textId="77777777" w:rsidR="00AE76CC" w:rsidRPr="00162E3B" w:rsidRDefault="00AE76CC"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 xml:space="preserve">El AeMC planifica sus operaciones teniendo en cuenta los peligros identificados. También establece protocolos de actuación orientados a la minimización o eliminación de los peligros y riesgos detectados. </w:t>
      </w:r>
    </w:p>
    <w:p w14:paraId="1268FDAA" w14:textId="77777777" w:rsidR="00AE76CC" w:rsidRPr="00162E3B" w:rsidRDefault="00AE76CC" w:rsidP="00A91FAE">
      <w:pPr>
        <w:widowControl w:val="0"/>
        <w:spacing w:after="0" w:line="240" w:lineRule="auto"/>
        <w:ind w:right="132"/>
        <w:jc w:val="both"/>
        <w:rPr>
          <w:rFonts w:eastAsia="Arial" w:cstheme="minorHAnsi"/>
          <w:color w:val="1C1C1C"/>
          <w:sz w:val="24"/>
          <w:szCs w:val="24"/>
        </w:rPr>
      </w:pPr>
    </w:p>
    <w:p w14:paraId="60D82D89" w14:textId="77777777" w:rsidR="00AE76CC" w:rsidRPr="00162E3B" w:rsidRDefault="00AE76CC"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De forma no exhaustiva, los controles de mitigación de riesgos incluyen los siguientes:</w:t>
      </w:r>
    </w:p>
    <w:p w14:paraId="6057C53F" w14:textId="77777777" w:rsidR="00AE76CC" w:rsidRPr="00162E3B" w:rsidRDefault="00AE76CC" w:rsidP="00A91FAE">
      <w:pPr>
        <w:widowControl w:val="0"/>
        <w:tabs>
          <w:tab w:val="left" w:pos="1134"/>
        </w:tabs>
        <w:spacing w:after="0" w:line="240" w:lineRule="auto"/>
        <w:ind w:left="1134"/>
        <w:jc w:val="both"/>
        <w:rPr>
          <w:rFonts w:eastAsia="Arial" w:cstheme="minorHAnsi"/>
          <w:color w:val="0C0C0C"/>
          <w:sz w:val="20"/>
          <w:szCs w:val="20"/>
        </w:rPr>
      </w:pPr>
    </w:p>
    <w:p w14:paraId="2236F1FB" w14:textId="77777777" w:rsidR="00AE76CC" w:rsidRPr="00162E3B" w:rsidRDefault="00AE76CC" w:rsidP="00A91FAE">
      <w:pPr>
        <w:pStyle w:val="Prrafodelista"/>
        <w:widowControl w:val="0"/>
        <w:numPr>
          <w:ilvl w:val="0"/>
          <w:numId w:val="20"/>
        </w:numPr>
        <w:tabs>
          <w:tab w:val="left" w:pos="1134"/>
        </w:tabs>
        <w:spacing w:after="0" w:line="240" w:lineRule="auto"/>
        <w:jc w:val="both"/>
        <w:rPr>
          <w:rFonts w:eastAsia="Arial" w:cstheme="minorHAnsi"/>
          <w:sz w:val="24"/>
          <w:szCs w:val="24"/>
        </w:rPr>
      </w:pPr>
      <w:r w:rsidRPr="00162E3B">
        <w:rPr>
          <w:rFonts w:eastAsia="Arial" w:cstheme="minorHAnsi"/>
          <w:color w:val="0C0C0C"/>
          <w:sz w:val="24"/>
          <w:szCs w:val="24"/>
        </w:rPr>
        <w:t xml:space="preserve">Información previa </w:t>
      </w:r>
      <w:r w:rsidR="005C3DA0" w:rsidRPr="00162E3B">
        <w:rPr>
          <w:rFonts w:eastAsia="Arial" w:cstheme="minorHAnsi"/>
          <w:color w:val="0C0C0C"/>
          <w:sz w:val="24"/>
          <w:szCs w:val="24"/>
        </w:rPr>
        <w:t>de que dispondrá el</w:t>
      </w:r>
      <w:r w:rsidRPr="00162E3B">
        <w:rPr>
          <w:rFonts w:eastAsia="Arial" w:cstheme="minorHAnsi"/>
          <w:color w:val="0C0C0C"/>
          <w:sz w:val="24"/>
          <w:szCs w:val="24"/>
        </w:rPr>
        <w:t xml:space="preserve"> </w:t>
      </w:r>
      <w:r w:rsidR="005A0BCB" w:rsidRPr="00162E3B">
        <w:rPr>
          <w:rFonts w:eastAsia="Arial" w:cstheme="minorHAnsi"/>
          <w:color w:val="0C0C0C"/>
          <w:sz w:val="24"/>
          <w:szCs w:val="24"/>
        </w:rPr>
        <w:t>solicitante</w:t>
      </w:r>
      <w:r w:rsidRPr="00162E3B">
        <w:rPr>
          <w:rFonts w:eastAsia="Arial" w:cstheme="minorHAnsi"/>
          <w:color w:val="0C0C0C"/>
          <w:sz w:val="24"/>
          <w:szCs w:val="24"/>
        </w:rPr>
        <w:t>:</w:t>
      </w:r>
    </w:p>
    <w:p w14:paraId="30EDF9D5"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d</w:t>
      </w:r>
      <w:r w:rsidR="00AE76CC" w:rsidRPr="00162E3B">
        <w:rPr>
          <w:rFonts w:eastAsia="Arial" w:cstheme="minorHAnsi"/>
          <w:sz w:val="24"/>
          <w:szCs w:val="24"/>
        </w:rPr>
        <w:t>eberá aportar acreditación adecuada: NIF, NIE, pasaporte o documento válido a los efectos de identificación</w:t>
      </w:r>
      <w:r w:rsidR="005A0BCB" w:rsidRPr="00162E3B">
        <w:rPr>
          <w:rFonts w:eastAsia="Arial" w:cstheme="minorHAnsi"/>
          <w:sz w:val="24"/>
          <w:szCs w:val="24"/>
        </w:rPr>
        <w:t>;</w:t>
      </w:r>
    </w:p>
    <w:p w14:paraId="34963D71" w14:textId="77777777" w:rsidR="00AE76CC" w:rsidRPr="00162E3B" w:rsidRDefault="000A3D81"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estar</w:t>
      </w:r>
      <w:r w:rsidR="005C3DA0" w:rsidRPr="00162E3B">
        <w:rPr>
          <w:rFonts w:eastAsia="Arial" w:cstheme="minorHAnsi"/>
          <w:sz w:val="24"/>
          <w:szCs w:val="24"/>
        </w:rPr>
        <w:t>á</w:t>
      </w:r>
      <w:r w:rsidRPr="00162E3B">
        <w:rPr>
          <w:rFonts w:eastAsia="Arial" w:cstheme="minorHAnsi"/>
          <w:sz w:val="24"/>
          <w:szCs w:val="24"/>
        </w:rPr>
        <w:t xml:space="preserve"> en posesión de una l</w:t>
      </w:r>
      <w:r w:rsidR="005A0BCB" w:rsidRPr="00162E3B">
        <w:rPr>
          <w:rFonts w:eastAsia="Arial" w:cstheme="minorHAnsi"/>
          <w:sz w:val="24"/>
          <w:szCs w:val="24"/>
        </w:rPr>
        <w:t>icencia</w:t>
      </w:r>
      <w:r w:rsidRPr="00162E3B">
        <w:rPr>
          <w:rFonts w:eastAsia="Arial" w:cstheme="minorHAnsi"/>
          <w:sz w:val="24"/>
          <w:szCs w:val="24"/>
        </w:rPr>
        <w:t xml:space="preserve"> o certificado</w:t>
      </w:r>
      <w:r w:rsidR="005A0BCB" w:rsidRPr="00162E3B">
        <w:rPr>
          <w:rFonts w:eastAsia="Arial" w:cstheme="minorHAnsi"/>
          <w:sz w:val="24"/>
          <w:szCs w:val="24"/>
        </w:rPr>
        <w:t>, si procede;</w:t>
      </w:r>
    </w:p>
    <w:p w14:paraId="02BFE275"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presentará el c</w:t>
      </w:r>
      <w:r w:rsidR="005A0BCB" w:rsidRPr="00162E3B">
        <w:rPr>
          <w:rFonts w:eastAsia="Arial" w:cstheme="minorHAnsi"/>
          <w:sz w:val="24"/>
          <w:szCs w:val="24"/>
        </w:rPr>
        <w:t>ertificado médico que se revalida</w:t>
      </w:r>
      <w:r w:rsidRPr="00162E3B">
        <w:rPr>
          <w:rFonts w:eastAsia="Arial" w:cstheme="minorHAnsi"/>
          <w:sz w:val="24"/>
          <w:szCs w:val="24"/>
        </w:rPr>
        <w:t>/renueva</w:t>
      </w:r>
      <w:r w:rsidR="005A0BCB" w:rsidRPr="00162E3B">
        <w:rPr>
          <w:rFonts w:eastAsia="Arial" w:cstheme="minorHAnsi"/>
          <w:sz w:val="24"/>
          <w:szCs w:val="24"/>
        </w:rPr>
        <w:t>;</w:t>
      </w:r>
    </w:p>
    <w:p w14:paraId="165F6425"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a</w:t>
      </w:r>
      <w:r w:rsidR="00AE76CC" w:rsidRPr="00162E3B">
        <w:rPr>
          <w:rFonts w:eastAsia="Arial" w:cstheme="minorHAnsi"/>
          <w:sz w:val="24"/>
          <w:szCs w:val="24"/>
        </w:rPr>
        <w:t>cudir</w:t>
      </w:r>
      <w:r w:rsidR="005A0BCB" w:rsidRPr="00162E3B">
        <w:rPr>
          <w:rFonts w:eastAsia="Arial" w:cstheme="minorHAnsi"/>
          <w:sz w:val="24"/>
          <w:szCs w:val="24"/>
        </w:rPr>
        <w:t>á</w:t>
      </w:r>
      <w:r w:rsidR="00AE76CC" w:rsidRPr="00162E3B">
        <w:rPr>
          <w:rFonts w:eastAsia="Arial" w:cstheme="minorHAnsi"/>
          <w:sz w:val="24"/>
          <w:szCs w:val="24"/>
        </w:rPr>
        <w:t xml:space="preserve"> en ayunas</w:t>
      </w:r>
      <w:r w:rsidR="005A0BCB" w:rsidRPr="00162E3B">
        <w:rPr>
          <w:rFonts w:eastAsia="Arial" w:cstheme="minorHAnsi"/>
          <w:sz w:val="24"/>
          <w:szCs w:val="24"/>
        </w:rPr>
        <w:t>;</w:t>
      </w:r>
    </w:p>
    <w:p w14:paraId="6491976A"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s</w:t>
      </w:r>
      <w:r w:rsidR="00AE76CC" w:rsidRPr="00162E3B">
        <w:rPr>
          <w:rFonts w:eastAsia="Arial" w:cstheme="minorHAnsi"/>
          <w:sz w:val="24"/>
          <w:szCs w:val="24"/>
        </w:rPr>
        <w:t xml:space="preserve">i es una </w:t>
      </w:r>
      <w:r w:rsidR="005A0BCB" w:rsidRPr="00162E3B">
        <w:rPr>
          <w:rFonts w:eastAsia="Arial" w:cstheme="minorHAnsi"/>
          <w:sz w:val="24"/>
          <w:szCs w:val="24"/>
        </w:rPr>
        <w:t>solicitante</w:t>
      </w:r>
      <w:r w:rsidR="00AE76CC" w:rsidRPr="00162E3B">
        <w:rPr>
          <w:rFonts w:eastAsia="Arial" w:cstheme="minorHAnsi"/>
          <w:sz w:val="24"/>
          <w:szCs w:val="24"/>
        </w:rPr>
        <w:t xml:space="preserve"> y </w:t>
      </w:r>
      <w:r w:rsidR="000725EB" w:rsidRPr="00162E3B">
        <w:rPr>
          <w:rFonts w:eastAsia="Arial" w:cstheme="minorHAnsi"/>
          <w:sz w:val="24"/>
          <w:szCs w:val="24"/>
        </w:rPr>
        <w:t>está</w:t>
      </w:r>
      <w:r w:rsidR="00AE76CC" w:rsidRPr="00162E3B">
        <w:rPr>
          <w:rFonts w:eastAsia="Arial" w:cstheme="minorHAnsi"/>
          <w:sz w:val="24"/>
          <w:szCs w:val="24"/>
        </w:rPr>
        <w:t xml:space="preserve"> </w:t>
      </w:r>
      <w:r w:rsidR="005A0BCB" w:rsidRPr="00162E3B">
        <w:rPr>
          <w:rFonts w:eastAsia="Arial" w:cstheme="minorHAnsi"/>
          <w:sz w:val="24"/>
          <w:szCs w:val="24"/>
        </w:rPr>
        <w:t>en</w:t>
      </w:r>
      <w:r w:rsidR="00AE76CC" w:rsidRPr="00162E3B">
        <w:rPr>
          <w:rFonts w:eastAsia="Arial" w:cstheme="minorHAnsi"/>
          <w:sz w:val="24"/>
          <w:szCs w:val="24"/>
        </w:rPr>
        <w:t xml:space="preserve"> periodo menstrual o </w:t>
      </w:r>
      <w:r w:rsidR="005A0BCB" w:rsidRPr="00162E3B">
        <w:rPr>
          <w:rFonts w:eastAsia="Arial" w:cstheme="minorHAnsi"/>
          <w:sz w:val="24"/>
          <w:szCs w:val="24"/>
        </w:rPr>
        <w:t>prevé</w:t>
      </w:r>
      <w:r w:rsidR="00AE76CC" w:rsidRPr="00162E3B">
        <w:rPr>
          <w:rFonts w:eastAsia="Arial" w:cstheme="minorHAnsi"/>
          <w:sz w:val="24"/>
          <w:szCs w:val="24"/>
        </w:rPr>
        <w:t xml:space="preserve"> que el día</w:t>
      </w:r>
      <w:r w:rsidR="005A0BCB" w:rsidRPr="00162E3B">
        <w:rPr>
          <w:rFonts w:eastAsia="Arial" w:cstheme="minorHAnsi"/>
          <w:sz w:val="24"/>
          <w:szCs w:val="24"/>
        </w:rPr>
        <w:t xml:space="preserve"> de la cita lo estará</w:t>
      </w:r>
      <w:r w:rsidR="00AE76CC" w:rsidRPr="00162E3B">
        <w:rPr>
          <w:rFonts w:eastAsia="Arial" w:cstheme="minorHAnsi"/>
          <w:sz w:val="24"/>
          <w:szCs w:val="24"/>
        </w:rPr>
        <w:t>, deberá comunicarlo al AeMC.</w:t>
      </w:r>
    </w:p>
    <w:p w14:paraId="406AA249"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s</w:t>
      </w:r>
      <w:r w:rsidR="00AE76CC" w:rsidRPr="00162E3B">
        <w:rPr>
          <w:rFonts w:eastAsia="Arial" w:cstheme="minorHAnsi"/>
          <w:sz w:val="24"/>
          <w:szCs w:val="24"/>
        </w:rPr>
        <w:t xml:space="preserve">i requiere </w:t>
      </w:r>
      <w:r w:rsidR="005A0BCB" w:rsidRPr="00162E3B">
        <w:rPr>
          <w:rFonts w:eastAsia="Arial" w:cstheme="minorHAnsi"/>
          <w:sz w:val="24"/>
          <w:szCs w:val="24"/>
        </w:rPr>
        <w:t>corrección óptica</w:t>
      </w:r>
      <w:r w:rsidR="00AE76CC" w:rsidRPr="00162E3B">
        <w:rPr>
          <w:rFonts w:eastAsia="Arial" w:cstheme="minorHAnsi"/>
          <w:sz w:val="24"/>
          <w:szCs w:val="24"/>
        </w:rPr>
        <w:t xml:space="preserve">, deberá acudir con las </w:t>
      </w:r>
      <w:r w:rsidR="005A0BCB" w:rsidRPr="00162E3B">
        <w:rPr>
          <w:rFonts w:eastAsia="Arial" w:cstheme="minorHAnsi"/>
          <w:sz w:val="24"/>
          <w:szCs w:val="24"/>
        </w:rPr>
        <w:t>lentes</w:t>
      </w:r>
      <w:r w:rsidR="00AE76CC" w:rsidRPr="00162E3B">
        <w:rPr>
          <w:rFonts w:eastAsia="Arial" w:cstheme="minorHAnsi"/>
          <w:sz w:val="24"/>
          <w:szCs w:val="24"/>
        </w:rPr>
        <w:t>.</w:t>
      </w:r>
    </w:p>
    <w:p w14:paraId="55E0B01F"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s</w:t>
      </w:r>
      <w:r w:rsidR="00AE76CC" w:rsidRPr="00162E3B">
        <w:rPr>
          <w:rFonts w:eastAsia="Arial" w:cstheme="minorHAnsi"/>
          <w:sz w:val="24"/>
          <w:szCs w:val="24"/>
        </w:rPr>
        <w:t>i utiliza lentillas, deberá retirarlas al menos 48 h</w:t>
      </w:r>
      <w:r w:rsidRPr="00162E3B">
        <w:rPr>
          <w:rFonts w:eastAsia="Arial" w:cstheme="minorHAnsi"/>
          <w:sz w:val="24"/>
          <w:szCs w:val="24"/>
        </w:rPr>
        <w:t>oras</w:t>
      </w:r>
      <w:r w:rsidR="00AE76CC" w:rsidRPr="00162E3B">
        <w:rPr>
          <w:rFonts w:eastAsia="Arial" w:cstheme="minorHAnsi"/>
          <w:sz w:val="24"/>
          <w:szCs w:val="24"/>
        </w:rPr>
        <w:t xml:space="preserve"> antes del examen y acudir al mismo con </w:t>
      </w:r>
      <w:r w:rsidR="005A0BCB" w:rsidRPr="00162E3B">
        <w:rPr>
          <w:rFonts w:eastAsia="Arial" w:cstheme="minorHAnsi"/>
          <w:sz w:val="24"/>
          <w:szCs w:val="24"/>
        </w:rPr>
        <w:t>lentes</w:t>
      </w:r>
      <w:r w:rsidR="00AE76CC" w:rsidRPr="00162E3B">
        <w:rPr>
          <w:rFonts w:eastAsia="Arial" w:cstheme="minorHAnsi"/>
          <w:sz w:val="24"/>
          <w:szCs w:val="24"/>
        </w:rPr>
        <w:t>.</w:t>
      </w:r>
    </w:p>
    <w:p w14:paraId="27D17ACB"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s</w:t>
      </w:r>
      <w:r w:rsidR="00AE76CC" w:rsidRPr="00162E3B">
        <w:rPr>
          <w:rFonts w:eastAsia="Arial" w:cstheme="minorHAnsi"/>
          <w:sz w:val="24"/>
          <w:szCs w:val="24"/>
        </w:rPr>
        <w:t>i dispone de informe de graduación</w:t>
      </w:r>
      <w:r w:rsidR="005A0BCB" w:rsidRPr="00162E3B">
        <w:rPr>
          <w:rFonts w:eastAsia="Arial" w:cstheme="minorHAnsi"/>
          <w:sz w:val="24"/>
          <w:szCs w:val="24"/>
        </w:rPr>
        <w:t xml:space="preserve"> óptica</w:t>
      </w:r>
      <w:r w:rsidR="00AE76CC" w:rsidRPr="00162E3B">
        <w:rPr>
          <w:rFonts w:eastAsia="Arial" w:cstheme="minorHAnsi"/>
          <w:sz w:val="24"/>
          <w:szCs w:val="24"/>
        </w:rPr>
        <w:t>, deberá aportarlo.</w:t>
      </w:r>
    </w:p>
    <w:p w14:paraId="2A6075F2"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d</w:t>
      </w:r>
      <w:r w:rsidR="00AE76CC" w:rsidRPr="00162E3B">
        <w:rPr>
          <w:rFonts w:eastAsia="Arial" w:cstheme="minorHAnsi"/>
          <w:sz w:val="24"/>
          <w:szCs w:val="24"/>
        </w:rPr>
        <w:t xml:space="preserve">eberá aportar cualquier informe </w:t>
      </w:r>
      <w:r w:rsidR="005A0BCB" w:rsidRPr="00162E3B">
        <w:rPr>
          <w:rFonts w:eastAsia="Arial" w:cstheme="minorHAnsi"/>
          <w:sz w:val="24"/>
          <w:szCs w:val="24"/>
        </w:rPr>
        <w:t>médico relacionado</w:t>
      </w:r>
      <w:r w:rsidR="00AE76CC" w:rsidRPr="00162E3B">
        <w:rPr>
          <w:rFonts w:eastAsia="Arial" w:cstheme="minorHAnsi"/>
          <w:sz w:val="24"/>
          <w:szCs w:val="24"/>
        </w:rPr>
        <w:t xml:space="preserve"> con una eventual incidencia </w:t>
      </w:r>
      <w:r w:rsidRPr="00162E3B">
        <w:rPr>
          <w:rFonts w:eastAsia="Arial" w:cstheme="minorHAnsi"/>
          <w:sz w:val="24"/>
          <w:szCs w:val="24"/>
        </w:rPr>
        <w:t xml:space="preserve">relacionada con su salud y </w:t>
      </w:r>
      <w:r w:rsidR="00AE76CC" w:rsidRPr="00162E3B">
        <w:rPr>
          <w:rFonts w:eastAsia="Arial" w:cstheme="minorHAnsi"/>
          <w:sz w:val="24"/>
          <w:szCs w:val="24"/>
        </w:rPr>
        <w:t>acaecida durante el periodo entre exámenes.</w:t>
      </w:r>
    </w:p>
    <w:p w14:paraId="5199813B" w14:textId="77777777" w:rsidR="00516D1C" w:rsidRPr="00162E3B" w:rsidRDefault="003A77BD" w:rsidP="00A91FAE">
      <w:pPr>
        <w:pStyle w:val="Prrafodelista"/>
        <w:widowControl w:val="0"/>
        <w:numPr>
          <w:ilvl w:val="0"/>
          <w:numId w:val="20"/>
        </w:numPr>
        <w:tabs>
          <w:tab w:val="left" w:pos="1134"/>
        </w:tabs>
        <w:spacing w:after="0" w:line="240" w:lineRule="auto"/>
        <w:jc w:val="both"/>
        <w:rPr>
          <w:rFonts w:eastAsia="Arial" w:cstheme="minorHAnsi"/>
          <w:sz w:val="24"/>
          <w:szCs w:val="24"/>
        </w:rPr>
      </w:pPr>
      <w:r w:rsidRPr="00162E3B">
        <w:rPr>
          <w:rFonts w:eastAsia="Arial" w:cstheme="minorHAnsi"/>
          <w:color w:val="0C0C0C"/>
          <w:sz w:val="24"/>
          <w:szCs w:val="24"/>
        </w:rPr>
        <w:t>C</w:t>
      </w:r>
      <w:r w:rsidR="00AE76CC" w:rsidRPr="00162E3B">
        <w:rPr>
          <w:rFonts w:eastAsia="Arial" w:cstheme="minorHAnsi"/>
          <w:color w:val="0C0C0C"/>
          <w:sz w:val="24"/>
          <w:szCs w:val="24"/>
        </w:rPr>
        <w:t xml:space="preserve">ontroles orientados a la identificación </w:t>
      </w:r>
      <w:r w:rsidR="005C3DA0" w:rsidRPr="00162E3B">
        <w:rPr>
          <w:rFonts w:eastAsia="Arial" w:cstheme="minorHAnsi"/>
          <w:color w:val="0C0C0C"/>
          <w:sz w:val="24"/>
          <w:szCs w:val="24"/>
        </w:rPr>
        <w:t>sistemática</w:t>
      </w:r>
      <w:r w:rsidR="00AE76CC" w:rsidRPr="00162E3B">
        <w:rPr>
          <w:rFonts w:eastAsia="Arial" w:cstheme="minorHAnsi"/>
          <w:color w:val="0C0C0C"/>
          <w:sz w:val="24"/>
          <w:szCs w:val="24"/>
        </w:rPr>
        <w:t xml:space="preserve"> del </w:t>
      </w:r>
      <w:r w:rsidR="005C3DA0" w:rsidRPr="00162E3B">
        <w:rPr>
          <w:rFonts w:eastAsia="Arial" w:cstheme="minorHAnsi"/>
          <w:color w:val="0C0C0C"/>
          <w:sz w:val="24"/>
          <w:szCs w:val="24"/>
        </w:rPr>
        <w:t>solicitante</w:t>
      </w:r>
      <w:r w:rsidR="00AE76CC" w:rsidRPr="00162E3B">
        <w:rPr>
          <w:rFonts w:eastAsia="Arial" w:cstheme="minorHAnsi"/>
          <w:color w:val="0C0C0C"/>
          <w:sz w:val="24"/>
          <w:szCs w:val="24"/>
        </w:rPr>
        <w:t xml:space="preserve">: </w:t>
      </w:r>
    </w:p>
    <w:p w14:paraId="08FF96BE" w14:textId="77777777" w:rsidR="00516D1C" w:rsidRPr="00162E3B" w:rsidRDefault="005C3DA0" w:rsidP="00A848A2">
      <w:pPr>
        <w:pStyle w:val="Prrafodelista"/>
        <w:widowControl w:val="0"/>
        <w:numPr>
          <w:ilvl w:val="0"/>
          <w:numId w:val="35"/>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i</w:t>
      </w:r>
      <w:r w:rsidR="00AE76CC" w:rsidRPr="00162E3B">
        <w:rPr>
          <w:rFonts w:eastAsia="Arial" w:cstheme="minorHAnsi"/>
          <w:color w:val="0C0C0C"/>
          <w:sz w:val="24"/>
          <w:szCs w:val="24"/>
        </w:rPr>
        <w:t>dentificación en recepción y comprobación de la eventual cita si es</w:t>
      </w:r>
      <w:r w:rsidR="00516D1C" w:rsidRPr="00162E3B">
        <w:rPr>
          <w:rFonts w:eastAsia="Arial" w:cstheme="minorHAnsi"/>
          <w:color w:val="0C0C0C"/>
          <w:sz w:val="24"/>
          <w:szCs w:val="24"/>
        </w:rPr>
        <w:t>ta se ha concertado previamente;</w:t>
      </w:r>
      <w:r w:rsidR="00AE76CC" w:rsidRPr="00162E3B">
        <w:rPr>
          <w:rFonts w:eastAsia="Arial" w:cstheme="minorHAnsi"/>
          <w:color w:val="0C0C0C"/>
          <w:sz w:val="24"/>
          <w:szCs w:val="24"/>
        </w:rPr>
        <w:t xml:space="preserve"> </w:t>
      </w:r>
    </w:p>
    <w:p w14:paraId="5046B67D" w14:textId="77777777" w:rsidR="00516D1C" w:rsidRPr="00162E3B" w:rsidRDefault="00AE76CC" w:rsidP="00A848A2">
      <w:pPr>
        <w:pStyle w:val="Prrafodelista"/>
        <w:widowControl w:val="0"/>
        <w:numPr>
          <w:ilvl w:val="0"/>
          <w:numId w:val="35"/>
        </w:numPr>
        <w:tabs>
          <w:tab w:val="left" w:pos="1134"/>
        </w:tabs>
        <w:spacing w:after="0" w:line="240" w:lineRule="auto"/>
        <w:jc w:val="both"/>
        <w:rPr>
          <w:rFonts w:eastAsia="Arial" w:cstheme="minorHAnsi"/>
          <w:color w:val="181816"/>
          <w:sz w:val="24"/>
          <w:szCs w:val="24"/>
        </w:rPr>
      </w:pPr>
      <w:r w:rsidRPr="00162E3B">
        <w:rPr>
          <w:rFonts w:eastAsia="Arial" w:cstheme="minorHAnsi"/>
          <w:color w:val="0C0C0C"/>
          <w:sz w:val="24"/>
          <w:szCs w:val="24"/>
        </w:rPr>
        <w:t>i</w:t>
      </w:r>
      <w:r w:rsidRPr="00162E3B">
        <w:rPr>
          <w:rFonts w:eastAsia="Arial" w:cstheme="minorHAnsi"/>
          <w:color w:val="181816"/>
          <w:sz w:val="24"/>
          <w:szCs w:val="24"/>
        </w:rPr>
        <w:t>dentificación</w:t>
      </w:r>
      <w:r w:rsidRPr="00162E3B">
        <w:rPr>
          <w:rFonts w:eastAsia="Arial" w:cstheme="minorHAnsi"/>
          <w:color w:val="181816"/>
          <w:spacing w:val="-2"/>
          <w:sz w:val="24"/>
          <w:szCs w:val="24"/>
        </w:rPr>
        <w:t xml:space="preserve"> </w:t>
      </w:r>
      <w:r w:rsidRPr="00162E3B">
        <w:rPr>
          <w:rFonts w:eastAsia="Arial" w:cstheme="minorHAnsi"/>
          <w:color w:val="181816"/>
          <w:sz w:val="24"/>
          <w:szCs w:val="24"/>
        </w:rPr>
        <w:t>del</w:t>
      </w:r>
      <w:r w:rsidRPr="00162E3B">
        <w:rPr>
          <w:rFonts w:eastAsia="Arial" w:cstheme="minorHAnsi"/>
          <w:color w:val="181816"/>
          <w:spacing w:val="-9"/>
          <w:sz w:val="24"/>
          <w:szCs w:val="24"/>
        </w:rPr>
        <w:t xml:space="preserve"> </w:t>
      </w:r>
      <w:r w:rsidRPr="00162E3B">
        <w:rPr>
          <w:rFonts w:eastAsia="Arial" w:cstheme="minorHAnsi"/>
          <w:color w:val="181816"/>
          <w:sz w:val="24"/>
          <w:szCs w:val="24"/>
        </w:rPr>
        <w:t>aspirante</w:t>
      </w:r>
      <w:r w:rsidRPr="00162E3B">
        <w:rPr>
          <w:rFonts w:eastAsia="Arial" w:cstheme="minorHAnsi"/>
          <w:color w:val="181816"/>
          <w:spacing w:val="-10"/>
          <w:sz w:val="24"/>
          <w:szCs w:val="24"/>
        </w:rPr>
        <w:t xml:space="preserve"> </w:t>
      </w:r>
      <w:r w:rsidRPr="00162E3B">
        <w:rPr>
          <w:rFonts w:eastAsia="Arial" w:cstheme="minorHAnsi"/>
          <w:color w:val="181816"/>
          <w:sz w:val="24"/>
          <w:szCs w:val="24"/>
        </w:rPr>
        <w:t>por</w:t>
      </w:r>
      <w:r w:rsidRPr="00162E3B">
        <w:rPr>
          <w:rFonts w:eastAsia="Arial" w:cstheme="minorHAnsi"/>
          <w:color w:val="181816"/>
          <w:spacing w:val="12"/>
          <w:sz w:val="24"/>
          <w:szCs w:val="24"/>
        </w:rPr>
        <w:t xml:space="preserve"> </w:t>
      </w:r>
      <w:r w:rsidRPr="00162E3B">
        <w:rPr>
          <w:rFonts w:eastAsia="Arial" w:cstheme="minorHAnsi"/>
          <w:color w:val="181816"/>
          <w:sz w:val="24"/>
          <w:szCs w:val="24"/>
        </w:rPr>
        <w:t>el</w:t>
      </w:r>
      <w:r w:rsidRPr="00162E3B">
        <w:rPr>
          <w:rFonts w:eastAsia="Arial" w:cstheme="minorHAnsi"/>
          <w:color w:val="181816"/>
          <w:spacing w:val="6"/>
          <w:sz w:val="24"/>
          <w:szCs w:val="24"/>
        </w:rPr>
        <w:t xml:space="preserve"> </w:t>
      </w:r>
      <w:r w:rsidRPr="00162E3B">
        <w:rPr>
          <w:rFonts w:eastAsia="Arial" w:cstheme="minorHAnsi"/>
          <w:color w:val="181816"/>
          <w:sz w:val="24"/>
          <w:szCs w:val="24"/>
        </w:rPr>
        <w:t>AME</w:t>
      </w:r>
      <w:r w:rsidRPr="00162E3B">
        <w:rPr>
          <w:rFonts w:eastAsia="Arial" w:cstheme="minorHAnsi"/>
          <w:color w:val="181816"/>
          <w:spacing w:val="22"/>
          <w:sz w:val="24"/>
          <w:szCs w:val="24"/>
        </w:rPr>
        <w:t xml:space="preserve"> </w:t>
      </w:r>
      <w:r w:rsidRPr="00162E3B">
        <w:rPr>
          <w:rFonts w:eastAsia="Arial" w:cstheme="minorHAnsi"/>
          <w:color w:val="181816"/>
          <w:sz w:val="24"/>
          <w:szCs w:val="24"/>
        </w:rPr>
        <w:t>en</w:t>
      </w:r>
      <w:r w:rsidRPr="00162E3B">
        <w:rPr>
          <w:rFonts w:eastAsia="Arial" w:cstheme="minorHAnsi"/>
          <w:color w:val="181816"/>
          <w:spacing w:val="14"/>
          <w:sz w:val="24"/>
          <w:szCs w:val="24"/>
        </w:rPr>
        <w:t xml:space="preserve"> </w:t>
      </w:r>
      <w:r w:rsidRPr="00162E3B">
        <w:rPr>
          <w:rFonts w:eastAsia="Arial" w:cstheme="minorHAnsi"/>
          <w:color w:val="181816"/>
          <w:sz w:val="24"/>
          <w:szCs w:val="24"/>
        </w:rPr>
        <w:t>la</w:t>
      </w:r>
      <w:r w:rsidRPr="00162E3B">
        <w:rPr>
          <w:rFonts w:eastAsia="Arial" w:cstheme="minorHAnsi"/>
          <w:color w:val="181816"/>
          <w:spacing w:val="8"/>
          <w:sz w:val="24"/>
          <w:szCs w:val="24"/>
        </w:rPr>
        <w:t xml:space="preserve"> </w:t>
      </w:r>
      <w:r w:rsidRPr="00162E3B">
        <w:rPr>
          <w:rFonts w:eastAsia="Arial" w:cstheme="minorHAnsi"/>
          <w:color w:val="181816"/>
          <w:sz w:val="24"/>
          <w:szCs w:val="24"/>
        </w:rPr>
        <w:t>consulta</w:t>
      </w:r>
      <w:r w:rsidRPr="00162E3B">
        <w:rPr>
          <w:rFonts w:eastAsia="Arial" w:cstheme="minorHAnsi"/>
          <w:color w:val="5B5B5B"/>
          <w:sz w:val="24"/>
          <w:szCs w:val="24"/>
        </w:rPr>
        <w:t>,</w:t>
      </w:r>
      <w:r w:rsidRPr="00162E3B">
        <w:rPr>
          <w:rFonts w:eastAsia="Arial" w:cstheme="minorHAnsi"/>
          <w:color w:val="5B5B5B"/>
          <w:spacing w:val="7"/>
          <w:sz w:val="24"/>
          <w:szCs w:val="24"/>
        </w:rPr>
        <w:t xml:space="preserve"> </w:t>
      </w:r>
      <w:r w:rsidRPr="00162E3B">
        <w:rPr>
          <w:rFonts w:eastAsia="Arial" w:cstheme="minorHAnsi"/>
          <w:color w:val="181816"/>
          <w:sz w:val="24"/>
          <w:szCs w:val="24"/>
        </w:rPr>
        <w:t>mediante</w:t>
      </w:r>
      <w:r w:rsidRPr="00162E3B">
        <w:rPr>
          <w:rFonts w:eastAsia="Arial" w:cstheme="minorHAnsi"/>
          <w:color w:val="181816"/>
          <w:spacing w:val="9"/>
          <w:sz w:val="24"/>
          <w:szCs w:val="24"/>
        </w:rPr>
        <w:t xml:space="preserve"> </w:t>
      </w:r>
      <w:r w:rsidRPr="00162E3B">
        <w:rPr>
          <w:rFonts w:eastAsia="Arial" w:cstheme="minorHAnsi"/>
          <w:color w:val="181816"/>
          <w:sz w:val="24"/>
          <w:szCs w:val="24"/>
        </w:rPr>
        <w:t>documento</w:t>
      </w:r>
      <w:r w:rsidRPr="00162E3B">
        <w:rPr>
          <w:rFonts w:eastAsia="Arial" w:cstheme="minorHAnsi"/>
          <w:color w:val="181816"/>
          <w:spacing w:val="26"/>
          <w:sz w:val="24"/>
          <w:szCs w:val="24"/>
        </w:rPr>
        <w:t xml:space="preserve"> </w:t>
      </w:r>
      <w:r w:rsidRPr="00162E3B">
        <w:rPr>
          <w:rFonts w:eastAsia="Arial" w:cstheme="minorHAnsi"/>
          <w:color w:val="181816"/>
          <w:sz w:val="24"/>
          <w:szCs w:val="24"/>
        </w:rPr>
        <w:t>oficial</w:t>
      </w:r>
      <w:r w:rsidRPr="00162E3B">
        <w:rPr>
          <w:rFonts w:eastAsia="Arial" w:cstheme="minorHAnsi"/>
          <w:color w:val="181816"/>
          <w:spacing w:val="13"/>
          <w:sz w:val="24"/>
          <w:szCs w:val="24"/>
        </w:rPr>
        <w:t xml:space="preserve"> </w:t>
      </w:r>
      <w:r w:rsidRPr="00162E3B">
        <w:rPr>
          <w:rFonts w:eastAsia="Arial" w:cstheme="minorHAnsi"/>
          <w:color w:val="181816"/>
          <w:sz w:val="24"/>
          <w:szCs w:val="24"/>
        </w:rPr>
        <w:t>con</w:t>
      </w:r>
      <w:r w:rsidRPr="00162E3B">
        <w:rPr>
          <w:rFonts w:eastAsia="Arial" w:cstheme="minorHAnsi"/>
          <w:color w:val="181816"/>
          <w:spacing w:val="3"/>
          <w:sz w:val="24"/>
          <w:szCs w:val="24"/>
        </w:rPr>
        <w:t xml:space="preserve"> </w:t>
      </w:r>
      <w:r w:rsidRPr="00162E3B">
        <w:rPr>
          <w:rFonts w:eastAsia="Arial" w:cstheme="minorHAnsi"/>
          <w:color w:val="181816"/>
          <w:sz w:val="24"/>
          <w:szCs w:val="24"/>
        </w:rPr>
        <w:t>fotografía</w:t>
      </w:r>
      <w:r w:rsidR="00516D1C" w:rsidRPr="00162E3B">
        <w:rPr>
          <w:rFonts w:eastAsia="Arial" w:cstheme="minorHAnsi"/>
          <w:color w:val="424242"/>
          <w:sz w:val="24"/>
          <w:szCs w:val="24"/>
        </w:rPr>
        <w:t>;</w:t>
      </w:r>
    </w:p>
    <w:p w14:paraId="43D3AD7B" w14:textId="77777777" w:rsidR="00AE76CC" w:rsidRPr="00162E3B" w:rsidRDefault="005C3DA0" w:rsidP="00A848A2">
      <w:pPr>
        <w:pStyle w:val="Prrafodelista"/>
        <w:widowControl w:val="0"/>
        <w:numPr>
          <w:ilvl w:val="0"/>
          <w:numId w:val="35"/>
        </w:numPr>
        <w:tabs>
          <w:tab w:val="left" w:pos="1134"/>
        </w:tabs>
        <w:spacing w:after="0" w:line="240" w:lineRule="auto"/>
        <w:jc w:val="both"/>
        <w:rPr>
          <w:rFonts w:eastAsia="Arial" w:cstheme="minorHAnsi"/>
          <w:sz w:val="24"/>
          <w:szCs w:val="24"/>
        </w:rPr>
      </w:pPr>
      <w:r w:rsidRPr="00162E3B">
        <w:rPr>
          <w:rFonts w:eastAsia="Arial" w:cstheme="minorHAnsi"/>
          <w:color w:val="181816"/>
          <w:sz w:val="24"/>
          <w:szCs w:val="24"/>
        </w:rPr>
        <w:t>e</w:t>
      </w:r>
      <w:r w:rsidR="00AE76CC" w:rsidRPr="00162E3B">
        <w:rPr>
          <w:rFonts w:eastAsia="Arial" w:cstheme="minorHAnsi"/>
          <w:color w:val="181816"/>
          <w:sz w:val="24"/>
          <w:szCs w:val="24"/>
        </w:rPr>
        <w:t>n</w:t>
      </w:r>
      <w:r w:rsidR="00AE76CC" w:rsidRPr="00162E3B">
        <w:rPr>
          <w:rFonts w:eastAsia="Arial" w:cstheme="minorHAnsi"/>
          <w:color w:val="181816"/>
          <w:spacing w:val="-13"/>
          <w:sz w:val="24"/>
          <w:szCs w:val="24"/>
        </w:rPr>
        <w:t xml:space="preserve"> </w:t>
      </w:r>
      <w:r w:rsidR="00AE76CC" w:rsidRPr="00162E3B">
        <w:rPr>
          <w:rFonts w:eastAsia="Arial" w:cstheme="minorHAnsi"/>
          <w:color w:val="181816"/>
          <w:sz w:val="24"/>
          <w:szCs w:val="24"/>
        </w:rPr>
        <w:t>visita</w:t>
      </w:r>
      <w:r w:rsidR="00AE76CC" w:rsidRPr="00162E3B">
        <w:rPr>
          <w:rFonts w:eastAsia="Arial" w:cstheme="minorHAnsi"/>
          <w:color w:val="181816"/>
          <w:spacing w:val="11"/>
          <w:sz w:val="24"/>
          <w:szCs w:val="24"/>
        </w:rPr>
        <w:t xml:space="preserve"> </w:t>
      </w:r>
      <w:r w:rsidR="00AE76CC" w:rsidRPr="00162E3B">
        <w:rPr>
          <w:rFonts w:eastAsia="Arial" w:cstheme="minorHAnsi"/>
          <w:color w:val="181816"/>
          <w:sz w:val="24"/>
          <w:szCs w:val="24"/>
        </w:rPr>
        <w:t>a</w:t>
      </w:r>
      <w:r w:rsidR="00AE76CC" w:rsidRPr="00162E3B">
        <w:rPr>
          <w:rFonts w:eastAsia="Arial" w:cstheme="minorHAnsi"/>
          <w:color w:val="181816"/>
          <w:spacing w:val="6"/>
          <w:sz w:val="24"/>
          <w:szCs w:val="24"/>
        </w:rPr>
        <w:t xml:space="preserve"> </w:t>
      </w:r>
      <w:r w:rsidR="00AE76CC" w:rsidRPr="00162E3B">
        <w:rPr>
          <w:rFonts w:eastAsia="Arial" w:cstheme="minorHAnsi"/>
          <w:color w:val="181816"/>
          <w:sz w:val="24"/>
          <w:szCs w:val="24"/>
        </w:rPr>
        <w:t>los</w:t>
      </w:r>
      <w:r w:rsidR="00AE76CC" w:rsidRPr="00162E3B">
        <w:rPr>
          <w:rFonts w:eastAsia="Arial" w:cstheme="minorHAnsi"/>
          <w:color w:val="181816"/>
          <w:spacing w:val="-17"/>
          <w:sz w:val="24"/>
          <w:szCs w:val="24"/>
        </w:rPr>
        <w:t xml:space="preserve"> </w:t>
      </w:r>
      <w:r w:rsidR="00AE76CC" w:rsidRPr="00162E3B">
        <w:rPr>
          <w:rFonts w:eastAsia="Arial" w:cstheme="minorHAnsi"/>
          <w:color w:val="181816"/>
          <w:sz w:val="24"/>
          <w:szCs w:val="24"/>
        </w:rPr>
        <w:t>especialistas</w:t>
      </w:r>
      <w:r w:rsidR="00AE76CC" w:rsidRPr="00162E3B">
        <w:rPr>
          <w:rFonts w:eastAsia="Arial" w:cstheme="minorHAnsi"/>
          <w:color w:val="181816"/>
          <w:spacing w:val="15"/>
          <w:sz w:val="24"/>
          <w:szCs w:val="24"/>
        </w:rPr>
        <w:t xml:space="preserve"> </w:t>
      </w:r>
      <w:r w:rsidR="00AE76CC" w:rsidRPr="00162E3B">
        <w:rPr>
          <w:rFonts w:eastAsia="Arial" w:cstheme="minorHAnsi"/>
          <w:color w:val="181816"/>
          <w:sz w:val="24"/>
          <w:szCs w:val="24"/>
        </w:rPr>
        <w:t>médico</w:t>
      </w:r>
      <w:r w:rsidR="00AE76CC" w:rsidRPr="00162E3B">
        <w:rPr>
          <w:rFonts w:eastAsia="Arial" w:cstheme="minorHAnsi"/>
          <w:color w:val="181816"/>
          <w:spacing w:val="4"/>
          <w:sz w:val="24"/>
          <w:szCs w:val="24"/>
        </w:rPr>
        <w:t>s</w:t>
      </w:r>
      <w:r w:rsidR="00AE76CC" w:rsidRPr="00162E3B">
        <w:rPr>
          <w:rFonts w:eastAsia="Arial" w:cstheme="minorHAnsi"/>
          <w:color w:val="424242"/>
          <w:sz w:val="24"/>
          <w:szCs w:val="24"/>
        </w:rPr>
        <w:t>,</w:t>
      </w:r>
      <w:r w:rsidR="00AE76CC" w:rsidRPr="00162E3B">
        <w:rPr>
          <w:rFonts w:eastAsia="Arial" w:cstheme="minorHAnsi"/>
          <w:color w:val="424242"/>
          <w:spacing w:val="-24"/>
          <w:sz w:val="24"/>
          <w:szCs w:val="24"/>
        </w:rPr>
        <w:t xml:space="preserve"> </w:t>
      </w:r>
      <w:r w:rsidR="00AE76CC" w:rsidRPr="00162E3B">
        <w:rPr>
          <w:rFonts w:eastAsia="Arial" w:cstheme="minorHAnsi"/>
          <w:color w:val="181816"/>
          <w:sz w:val="24"/>
          <w:szCs w:val="24"/>
        </w:rPr>
        <w:t>éstos repiten</w:t>
      </w:r>
      <w:r w:rsidR="00AE76CC" w:rsidRPr="00162E3B">
        <w:rPr>
          <w:rFonts w:eastAsia="Arial" w:cstheme="minorHAnsi"/>
          <w:color w:val="181816"/>
          <w:spacing w:val="-8"/>
          <w:sz w:val="24"/>
          <w:szCs w:val="24"/>
        </w:rPr>
        <w:t xml:space="preserve"> </w:t>
      </w:r>
      <w:r w:rsidR="00AE76CC" w:rsidRPr="00162E3B">
        <w:rPr>
          <w:rFonts w:eastAsia="Arial" w:cstheme="minorHAnsi"/>
          <w:color w:val="181816"/>
          <w:sz w:val="24"/>
          <w:szCs w:val="24"/>
        </w:rPr>
        <w:t>el mismo</w:t>
      </w:r>
      <w:r w:rsidR="00AE76CC" w:rsidRPr="00162E3B">
        <w:rPr>
          <w:rFonts w:eastAsia="Arial" w:cstheme="minorHAnsi"/>
          <w:color w:val="181816"/>
          <w:spacing w:val="4"/>
          <w:sz w:val="24"/>
          <w:szCs w:val="24"/>
        </w:rPr>
        <w:t xml:space="preserve"> </w:t>
      </w:r>
      <w:r w:rsidR="00AE76CC" w:rsidRPr="00162E3B">
        <w:rPr>
          <w:rFonts w:eastAsia="Arial" w:cstheme="minorHAnsi"/>
          <w:color w:val="181816"/>
          <w:sz w:val="24"/>
          <w:szCs w:val="24"/>
        </w:rPr>
        <w:t>proceso</w:t>
      </w:r>
      <w:r w:rsidR="00AE76CC" w:rsidRPr="00162E3B">
        <w:rPr>
          <w:rFonts w:eastAsia="Arial" w:cstheme="minorHAnsi"/>
          <w:color w:val="181816"/>
          <w:spacing w:val="-1"/>
          <w:sz w:val="24"/>
          <w:szCs w:val="24"/>
        </w:rPr>
        <w:t xml:space="preserve"> </w:t>
      </w:r>
      <w:r w:rsidR="00AE76CC" w:rsidRPr="00162E3B">
        <w:rPr>
          <w:rFonts w:eastAsia="Arial" w:cstheme="minorHAnsi"/>
          <w:color w:val="181816"/>
          <w:sz w:val="24"/>
          <w:szCs w:val="24"/>
        </w:rPr>
        <w:t>de</w:t>
      </w:r>
      <w:r w:rsidR="00AE76CC" w:rsidRPr="00162E3B">
        <w:rPr>
          <w:rFonts w:eastAsia="Arial" w:cstheme="minorHAnsi"/>
          <w:color w:val="181816"/>
          <w:w w:val="102"/>
          <w:sz w:val="24"/>
          <w:szCs w:val="24"/>
        </w:rPr>
        <w:t xml:space="preserve"> </w:t>
      </w:r>
      <w:r w:rsidR="00AE76CC" w:rsidRPr="00162E3B">
        <w:rPr>
          <w:rFonts w:eastAsia="Arial" w:cstheme="minorHAnsi"/>
          <w:color w:val="181816"/>
          <w:sz w:val="24"/>
          <w:szCs w:val="24"/>
        </w:rPr>
        <w:t>identificació</w:t>
      </w:r>
      <w:r w:rsidR="00AE76CC" w:rsidRPr="00162E3B">
        <w:rPr>
          <w:rFonts w:eastAsia="Arial" w:cstheme="minorHAnsi"/>
          <w:color w:val="181816"/>
          <w:spacing w:val="7"/>
          <w:sz w:val="24"/>
          <w:szCs w:val="24"/>
        </w:rPr>
        <w:t>n</w:t>
      </w:r>
      <w:r w:rsidR="00AE76CC" w:rsidRPr="00162E3B">
        <w:rPr>
          <w:rFonts w:eastAsia="Arial" w:cstheme="minorHAnsi"/>
          <w:color w:val="5B5B5B"/>
          <w:sz w:val="24"/>
          <w:szCs w:val="24"/>
        </w:rPr>
        <w:t>.</w:t>
      </w:r>
    </w:p>
    <w:p w14:paraId="2AB319E2" w14:textId="77777777" w:rsidR="00AE76CC" w:rsidRPr="00162E3B" w:rsidRDefault="00AE76CC" w:rsidP="00A91FAE">
      <w:pPr>
        <w:widowControl w:val="0"/>
        <w:spacing w:after="0" w:line="240" w:lineRule="auto"/>
        <w:jc w:val="both"/>
        <w:rPr>
          <w:rFonts w:eastAsia="Calibri" w:cstheme="minorHAnsi"/>
          <w:sz w:val="12"/>
          <w:szCs w:val="12"/>
        </w:rPr>
      </w:pPr>
    </w:p>
    <w:p w14:paraId="33F4B08B" w14:textId="77777777" w:rsidR="0049736F" w:rsidRPr="00162E3B" w:rsidRDefault="00AE76CC" w:rsidP="00A848A2">
      <w:pPr>
        <w:pStyle w:val="Prrafodelista"/>
        <w:widowControl w:val="0"/>
        <w:numPr>
          <w:ilvl w:val="0"/>
          <w:numId w:val="35"/>
        </w:numPr>
        <w:tabs>
          <w:tab w:val="left" w:pos="1134"/>
        </w:tabs>
        <w:spacing w:after="0" w:line="240" w:lineRule="auto"/>
        <w:jc w:val="both"/>
        <w:rPr>
          <w:rFonts w:eastAsia="Arial" w:cstheme="minorHAnsi"/>
          <w:sz w:val="24"/>
          <w:szCs w:val="24"/>
        </w:rPr>
      </w:pPr>
      <w:r w:rsidRPr="00162E3B">
        <w:rPr>
          <w:rFonts w:eastAsia="Arial" w:cstheme="minorHAnsi"/>
          <w:sz w:val="24"/>
          <w:szCs w:val="24"/>
        </w:rPr>
        <w:t xml:space="preserve">Controles </w:t>
      </w:r>
      <w:r w:rsidR="00516D1C" w:rsidRPr="00162E3B">
        <w:rPr>
          <w:rFonts w:eastAsia="Arial" w:cstheme="minorHAnsi"/>
          <w:sz w:val="24"/>
          <w:szCs w:val="24"/>
        </w:rPr>
        <w:t>orientados a</w:t>
      </w:r>
      <w:r w:rsidRPr="00162E3B">
        <w:rPr>
          <w:rFonts w:eastAsia="Arial" w:cstheme="minorHAnsi"/>
          <w:sz w:val="24"/>
          <w:szCs w:val="24"/>
        </w:rPr>
        <w:t xml:space="preserve"> la identificación continua del usuario en los servicios subcontratados:</w:t>
      </w:r>
      <w:r w:rsidR="0049736F" w:rsidRPr="00162E3B">
        <w:rPr>
          <w:rFonts w:eastAsia="Arial" w:cstheme="minorHAnsi"/>
          <w:sz w:val="24"/>
          <w:szCs w:val="24"/>
        </w:rPr>
        <w:t xml:space="preserve"> </w:t>
      </w:r>
    </w:p>
    <w:p w14:paraId="4D259C3D" w14:textId="77777777" w:rsidR="00516D1C" w:rsidRPr="00162E3B" w:rsidRDefault="0049736F" w:rsidP="00A848A2">
      <w:pPr>
        <w:pStyle w:val="Prrafodelista"/>
        <w:widowControl w:val="0"/>
        <w:numPr>
          <w:ilvl w:val="0"/>
          <w:numId w:val="35"/>
        </w:numPr>
        <w:tabs>
          <w:tab w:val="left" w:pos="1134"/>
        </w:tabs>
        <w:spacing w:after="0" w:line="240" w:lineRule="auto"/>
        <w:jc w:val="both"/>
        <w:rPr>
          <w:rFonts w:eastAsia="Arial" w:cstheme="minorHAnsi"/>
          <w:sz w:val="24"/>
          <w:szCs w:val="24"/>
        </w:rPr>
      </w:pPr>
      <w:r w:rsidRPr="00162E3B">
        <w:rPr>
          <w:rFonts w:eastAsia="Arial" w:cstheme="minorHAnsi"/>
          <w:sz w:val="24"/>
          <w:szCs w:val="24"/>
        </w:rPr>
        <w:t xml:space="preserve">Se realizarán </w:t>
      </w:r>
      <w:r w:rsidR="00AE76CC" w:rsidRPr="00162E3B">
        <w:rPr>
          <w:rFonts w:eastAsia="Arial" w:cstheme="minorHAnsi"/>
          <w:sz w:val="24"/>
          <w:szCs w:val="24"/>
        </w:rPr>
        <w:t xml:space="preserve"> </w:t>
      </w:r>
      <w:r w:rsidRPr="00162E3B">
        <w:rPr>
          <w:rFonts w:eastAsia="Arial" w:cstheme="minorHAnsi"/>
          <w:sz w:val="24"/>
          <w:szCs w:val="24"/>
        </w:rPr>
        <w:t xml:space="preserve">en el Laboratorio autorizado del propio AeMC si dispone de ello o en las del laboratorio subcontratado. </w:t>
      </w:r>
    </w:p>
    <w:p w14:paraId="36E79E89" w14:textId="77777777" w:rsidR="00516D1C" w:rsidRPr="00162E3B" w:rsidRDefault="005C3DA0" w:rsidP="00A848A2">
      <w:pPr>
        <w:pStyle w:val="Prrafodelista"/>
        <w:widowControl w:val="0"/>
        <w:numPr>
          <w:ilvl w:val="0"/>
          <w:numId w:val="36"/>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l</w:t>
      </w:r>
      <w:r w:rsidR="00AE76CC" w:rsidRPr="00162E3B">
        <w:rPr>
          <w:rFonts w:eastAsia="Arial" w:cstheme="minorHAnsi"/>
          <w:color w:val="0C0C0C"/>
          <w:sz w:val="24"/>
          <w:szCs w:val="24"/>
        </w:rPr>
        <w:t xml:space="preserve">a toma de muestra </w:t>
      </w:r>
      <w:r w:rsidR="001F2EC1" w:rsidRPr="00162E3B">
        <w:rPr>
          <w:rFonts w:eastAsia="Arial" w:cstheme="minorHAnsi"/>
          <w:color w:val="0C0C0C"/>
          <w:sz w:val="24"/>
          <w:szCs w:val="24"/>
        </w:rPr>
        <w:t>para</w:t>
      </w:r>
      <w:r w:rsidR="00AE76CC" w:rsidRPr="00162E3B">
        <w:rPr>
          <w:rFonts w:eastAsia="Arial" w:cstheme="minorHAnsi"/>
          <w:color w:val="0C0C0C"/>
          <w:sz w:val="24"/>
          <w:szCs w:val="24"/>
        </w:rPr>
        <w:t xml:space="preserve"> el laboratorio se realiza en ayunas previa identificación del tripulante/ATCO, se le provee los recipientes </w:t>
      </w:r>
      <w:r w:rsidR="00516D1C" w:rsidRPr="00162E3B">
        <w:rPr>
          <w:rFonts w:eastAsia="Arial" w:cstheme="minorHAnsi"/>
          <w:color w:val="0C0C0C"/>
          <w:sz w:val="24"/>
          <w:szCs w:val="24"/>
        </w:rPr>
        <w:t xml:space="preserve">etiquetados </w:t>
      </w:r>
      <w:r w:rsidR="00AE76CC" w:rsidRPr="00162E3B">
        <w:rPr>
          <w:rFonts w:eastAsia="Arial" w:cstheme="minorHAnsi"/>
          <w:color w:val="0C0C0C"/>
          <w:sz w:val="24"/>
          <w:szCs w:val="24"/>
        </w:rPr>
        <w:t>para la recogida de la muestra de orina</w:t>
      </w:r>
      <w:r w:rsidRPr="00162E3B">
        <w:rPr>
          <w:rFonts w:eastAsia="Arial" w:cstheme="minorHAnsi"/>
          <w:color w:val="0C0C0C"/>
          <w:sz w:val="24"/>
          <w:szCs w:val="24"/>
        </w:rPr>
        <w:t>. C</w:t>
      </w:r>
      <w:r w:rsidR="00AE76CC" w:rsidRPr="00162E3B">
        <w:rPr>
          <w:rFonts w:eastAsia="Arial" w:cstheme="minorHAnsi"/>
          <w:color w:val="0C0C0C"/>
          <w:sz w:val="24"/>
          <w:szCs w:val="24"/>
        </w:rPr>
        <w:t xml:space="preserve">on ello se evita cualquier posibilidad de fraude o error en la identidad del </w:t>
      </w:r>
      <w:r w:rsidRPr="00162E3B">
        <w:rPr>
          <w:rFonts w:eastAsia="Arial" w:cstheme="minorHAnsi"/>
          <w:color w:val="0C0C0C"/>
          <w:sz w:val="24"/>
          <w:szCs w:val="24"/>
        </w:rPr>
        <w:t>solicitante</w:t>
      </w:r>
      <w:r w:rsidR="00AE76CC" w:rsidRPr="00162E3B">
        <w:rPr>
          <w:rFonts w:eastAsia="Arial" w:cstheme="minorHAnsi"/>
          <w:color w:val="0C0C0C"/>
          <w:sz w:val="24"/>
          <w:szCs w:val="24"/>
        </w:rPr>
        <w:t xml:space="preserve">. </w:t>
      </w:r>
    </w:p>
    <w:p w14:paraId="6EB9C775" w14:textId="77777777" w:rsidR="00AE76CC" w:rsidRPr="00162E3B" w:rsidRDefault="00AE76CC" w:rsidP="00A91FAE">
      <w:pPr>
        <w:widowControl w:val="0"/>
        <w:spacing w:after="0" w:line="240" w:lineRule="auto"/>
        <w:jc w:val="both"/>
        <w:rPr>
          <w:rFonts w:eastAsia="Calibri" w:cstheme="minorHAnsi"/>
          <w:sz w:val="11"/>
          <w:szCs w:val="11"/>
        </w:rPr>
      </w:pPr>
    </w:p>
    <w:p w14:paraId="6825BD9A" w14:textId="77777777" w:rsidR="00516D1C" w:rsidRPr="00162E3B" w:rsidRDefault="00AE76CC" w:rsidP="00A91FAE">
      <w:pPr>
        <w:pStyle w:val="Prrafodelista"/>
        <w:widowControl w:val="0"/>
        <w:numPr>
          <w:ilvl w:val="0"/>
          <w:numId w:val="20"/>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 xml:space="preserve">Controles en screening de drogas de abuso: </w:t>
      </w:r>
    </w:p>
    <w:p w14:paraId="0AE79E95"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s</w:t>
      </w:r>
      <w:r w:rsidR="00AE76CC" w:rsidRPr="00162E3B">
        <w:rPr>
          <w:rFonts w:eastAsia="Arial" w:cstheme="minorHAnsi"/>
          <w:color w:val="0C0C0C"/>
          <w:sz w:val="24"/>
          <w:szCs w:val="24"/>
        </w:rPr>
        <w:t>e entregan los recipientes</w:t>
      </w:r>
      <w:r w:rsidR="00516D1C" w:rsidRPr="00162E3B">
        <w:rPr>
          <w:rFonts w:eastAsia="Arial" w:cstheme="minorHAnsi"/>
          <w:color w:val="0C0C0C"/>
          <w:sz w:val="24"/>
          <w:szCs w:val="24"/>
        </w:rPr>
        <w:t xml:space="preserve"> (2</w:t>
      </w:r>
      <w:r w:rsidR="00AE76CC" w:rsidRPr="00162E3B">
        <w:rPr>
          <w:rFonts w:eastAsia="Arial" w:cstheme="minorHAnsi"/>
          <w:color w:val="0C0C0C"/>
          <w:sz w:val="24"/>
          <w:szCs w:val="24"/>
        </w:rPr>
        <w:t xml:space="preserve">) para la recogida de la muestra de orina debidamente etiquetados con el nombre o código del </w:t>
      </w:r>
      <w:r w:rsidRPr="00162E3B">
        <w:rPr>
          <w:rFonts w:eastAsia="Arial" w:cstheme="minorHAnsi"/>
          <w:color w:val="0C0C0C"/>
          <w:sz w:val="24"/>
          <w:szCs w:val="24"/>
        </w:rPr>
        <w:t>solicitante</w:t>
      </w:r>
      <w:r w:rsidR="00AE76CC" w:rsidRPr="00162E3B">
        <w:rPr>
          <w:rFonts w:eastAsia="Arial" w:cstheme="minorHAnsi"/>
          <w:color w:val="0C0C0C"/>
          <w:sz w:val="24"/>
          <w:szCs w:val="24"/>
        </w:rPr>
        <w:t xml:space="preserve">, una vez identificado/a mostrando su documentación acreditativa. </w:t>
      </w:r>
    </w:p>
    <w:p w14:paraId="72BB613D"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l</w:t>
      </w:r>
      <w:r w:rsidR="00516D1C" w:rsidRPr="00162E3B">
        <w:rPr>
          <w:rFonts w:eastAsia="Arial" w:cstheme="minorHAnsi"/>
          <w:color w:val="0C0C0C"/>
          <w:sz w:val="24"/>
          <w:szCs w:val="24"/>
        </w:rPr>
        <w:t>a</w:t>
      </w:r>
      <w:r w:rsidR="00AE76CC" w:rsidRPr="00162E3B">
        <w:rPr>
          <w:rFonts w:eastAsia="Arial" w:cstheme="minorHAnsi"/>
          <w:color w:val="0C0C0C"/>
          <w:sz w:val="24"/>
          <w:szCs w:val="24"/>
        </w:rPr>
        <w:t xml:space="preserve"> recogida se realiza bajo la supervisión de personal sanitario autorizado, </w:t>
      </w:r>
      <w:r w:rsidR="001F2EC1" w:rsidRPr="00162E3B">
        <w:rPr>
          <w:rFonts w:eastAsia="Arial" w:cstheme="minorHAnsi"/>
          <w:color w:val="0C0C0C"/>
          <w:sz w:val="24"/>
          <w:szCs w:val="24"/>
        </w:rPr>
        <w:t>en el lugar</w:t>
      </w:r>
      <w:r w:rsidRPr="00162E3B">
        <w:rPr>
          <w:rFonts w:eastAsia="Arial" w:cstheme="minorHAnsi"/>
          <w:color w:val="0C0C0C"/>
          <w:sz w:val="24"/>
          <w:szCs w:val="24"/>
        </w:rPr>
        <w:t xml:space="preserve"> específicamente</w:t>
      </w:r>
      <w:r w:rsidR="001F2EC1" w:rsidRPr="00162E3B">
        <w:rPr>
          <w:rFonts w:eastAsia="Arial" w:cstheme="minorHAnsi"/>
          <w:color w:val="0C0C0C"/>
          <w:sz w:val="24"/>
          <w:szCs w:val="24"/>
        </w:rPr>
        <w:t xml:space="preserve"> señalado; la recogida de la muestra de orina se realiza inmediatamente </w:t>
      </w:r>
      <w:r w:rsidR="001F2EC1" w:rsidRPr="00162E3B">
        <w:rPr>
          <w:rFonts w:eastAsia="Arial" w:cstheme="minorHAnsi"/>
          <w:color w:val="0C0C0C"/>
          <w:sz w:val="24"/>
          <w:szCs w:val="24"/>
        </w:rPr>
        <w:lastRenderedPageBreak/>
        <w:t xml:space="preserve">antes de la extracción de sangre, </w:t>
      </w:r>
      <w:r w:rsidRPr="00162E3B">
        <w:rPr>
          <w:rFonts w:eastAsia="Arial" w:cstheme="minorHAnsi"/>
          <w:color w:val="0C0C0C"/>
          <w:sz w:val="24"/>
          <w:szCs w:val="24"/>
        </w:rPr>
        <w:t>si ésta es</w:t>
      </w:r>
      <w:r w:rsidR="001F2EC1" w:rsidRPr="00162E3B">
        <w:rPr>
          <w:rFonts w:eastAsia="Arial" w:cstheme="minorHAnsi"/>
          <w:color w:val="0C0C0C"/>
          <w:sz w:val="24"/>
          <w:szCs w:val="24"/>
        </w:rPr>
        <w:t xml:space="preserve"> requerida.</w:t>
      </w:r>
    </w:p>
    <w:p w14:paraId="198E5A52"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n las etiquetas donde figura el nombre, referencia o código de barras del </w:t>
      </w:r>
      <w:r w:rsidRPr="00162E3B">
        <w:rPr>
          <w:rFonts w:eastAsia="Arial" w:cstheme="minorHAnsi"/>
          <w:color w:val="0C0C0C"/>
          <w:sz w:val="24"/>
          <w:szCs w:val="24"/>
        </w:rPr>
        <w:t>solicitante</w:t>
      </w:r>
      <w:r w:rsidR="00AE76CC" w:rsidRPr="00162E3B">
        <w:rPr>
          <w:rFonts w:eastAsia="Arial" w:cstheme="minorHAnsi"/>
          <w:color w:val="0C0C0C"/>
          <w:sz w:val="24"/>
          <w:szCs w:val="24"/>
        </w:rPr>
        <w:t>, firma</w:t>
      </w:r>
      <w:r w:rsidRPr="00162E3B">
        <w:rPr>
          <w:rFonts w:eastAsia="Arial" w:cstheme="minorHAnsi"/>
          <w:color w:val="0C0C0C"/>
          <w:sz w:val="24"/>
          <w:szCs w:val="24"/>
        </w:rPr>
        <w:t>rá</w:t>
      </w:r>
      <w:r w:rsidR="00AE76CC" w:rsidRPr="00162E3B">
        <w:rPr>
          <w:rFonts w:eastAsia="Arial" w:cstheme="minorHAnsi"/>
          <w:color w:val="0C0C0C"/>
          <w:sz w:val="24"/>
          <w:szCs w:val="24"/>
        </w:rPr>
        <w:t xml:space="preserve"> el mismo. </w:t>
      </w:r>
    </w:p>
    <w:p w14:paraId="052BCAB1"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n caso de sospecha o evidencia de tratamiento con ansiolíticos, el </w:t>
      </w:r>
      <w:r w:rsidR="007E4A41" w:rsidRPr="00162E3B">
        <w:rPr>
          <w:rFonts w:eastAsia="Arial" w:cstheme="minorHAnsi"/>
          <w:color w:val="0C0C0C"/>
          <w:sz w:val="24"/>
          <w:szCs w:val="24"/>
        </w:rPr>
        <w:t>AME procede</w:t>
      </w:r>
      <w:r w:rsidRPr="00162E3B">
        <w:rPr>
          <w:rFonts w:eastAsia="Arial" w:cstheme="minorHAnsi"/>
          <w:color w:val="0C0C0C"/>
          <w:sz w:val="24"/>
          <w:szCs w:val="24"/>
        </w:rPr>
        <w:t>rá</w:t>
      </w:r>
      <w:r w:rsidR="001F2EC1" w:rsidRPr="00162E3B">
        <w:rPr>
          <w:rFonts w:eastAsia="Arial" w:cstheme="minorHAnsi"/>
          <w:color w:val="0C0C0C"/>
          <w:sz w:val="24"/>
          <w:szCs w:val="24"/>
        </w:rPr>
        <w:t xml:space="preserve"> a la determinación también de b</w:t>
      </w:r>
      <w:r w:rsidR="00AE76CC" w:rsidRPr="00162E3B">
        <w:rPr>
          <w:rFonts w:eastAsia="Arial" w:cstheme="minorHAnsi"/>
          <w:color w:val="0C0C0C"/>
          <w:sz w:val="24"/>
          <w:szCs w:val="24"/>
        </w:rPr>
        <w:t xml:space="preserve">enzodiacepinas. </w:t>
      </w:r>
    </w:p>
    <w:p w14:paraId="7C0BA60A"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n caso de positividad a tóxicos en el cribado de la muestra, una de </w:t>
      </w:r>
      <w:r w:rsidR="007E4A41" w:rsidRPr="00162E3B">
        <w:rPr>
          <w:rFonts w:eastAsia="Arial" w:cstheme="minorHAnsi"/>
          <w:color w:val="0C0C0C"/>
          <w:sz w:val="24"/>
          <w:szCs w:val="24"/>
        </w:rPr>
        <w:t xml:space="preserve">ellas </w:t>
      </w:r>
      <w:r w:rsidRPr="00162E3B">
        <w:rPr>
          <w:rFonts w:eastAsia="Arial" w:cstheme="minorHAnsi"/>
          <w:color w:val="0C0C0C"/>
          <w:sz w:val="24"/>
          <w:szCs w:val="24"/>
        </w:rPr>
        <w:t>se remitirá</w:t>
      </w:r>
      <w:r w:rsidR="001F2EC1" w:rsidRPr="00162E3B">
        <w:rPr>
          <w:rFonts w:eastAsia="Arial" w:cstheme="minorHAnsi"/>
          <w:color w:val="0C0C0C"/>
          <w:sz w:val="24"/>
          <w:szCs w:val="24"/>
        </w:rPr>
        <w:t xml:space="preserve"> al l</w:t>
      </w:r>
      <w:r w:rsidR="00AE76CC" w:rsidRPr="00162E3B">
        <w:rPr>
          <w:rFonts w:eastAsia="Arial" w:cstheme="minorHAnsi"/>
          <w:color w:val="0C0C0C"/>
          <w:sz w:val="24"/>
          <w:szCs w:val="24"/>
        </w:rPr>
        <w:t>ab</w:t>
      </w:r>
      <w:r w:rsidR="001F2EC1" w:rsidRPr="00162E3B">
        <w:rPr>
          <w:rFonts w:eastAsia="Arial" w:cstheme="minorHAnsi"/>
          <w:color w:val="0C0C0C"/>
          <w:sz w:val="24"/>
          <w:szCs w:val="24"/>
        </w:rPr>
        <w:t>oratorio a</w:t>
      </w:r>
      <w:r w:rsidR="00AE76CC" w:rsidRPr="00162E3B">
        <w:rPr>
          <w:rFonts w:eastAsia="Arial" w:cstheme="minorHAnsi"/>
          <w:color w:val="0C0C0C"/>
          <w:sz w:val="24"/>
          <w:szCs w:val="24"/>
        </w:rPr>
        <w:t>utorizado para la realizació</w:t>
      </w:r>
      <w:r w:rsidR="001F2EC1" w:rsidRPr="00162E3B">
        <w:rPr>
          <w:rFonts w:eastAsia="Arial" w:cstheme="minorHAnsi"/>
          <w:color w:val="0C0C0C"/>
          <w:sz w:val="24"/>
          <w:szCs w:val="24"/>
        </w:rPr>
        <w:t>n de la c</w:t>
      </w:r>
      <w:r w:rsidR="007E4A41" w:rsidRPr="00162E3B">
        <w:rPr>
          <w:rFonts w:eastAsia="Arial" w:cstheme="minorHAnsi"/>
          <w:color w:val="0C0C0C"/>
          <w:sz w:val="24"/>
          <w:szCs w:val="24"/>
        </w:rPr>
        <w:t xml:space="preserve">onfirmación, mediante </w:t>
      </w:r>
      <w:r w:rsidR="001F2EC1" w:rsidRPr="00162E3B">
        <w:rPr>
          <w:rFonts w:eastAsia="Arial" w:cstheme="minorHAnsi"/>
          <w:color w:val="0C0C0C"/>
          <w:sz w:val="24"/>
          <w:szCs w:val="24"/>
        </w:rPr>
        <w:t>cromatografía</w:t>
      </w:r>
      <w:r w:rsidR="007E4A41" w:rsidRPr="00162E3B">
        <w:rPr>
          <w:rFonts w:eastAsia="Arial" w:cstheme="minorHAnsi"/>
          <w:color w:val="0C0C0C"/>
          <w:sz w:val="24"/>
          <w:szCs w:val="24"/>
        </w:rPr>
        <w:t xml:space="preserve"> de gases/e</w:t>
      </w:r>
      <w:r w:rsidR="00AE76CC" w:rsidRPr="00162E3B">
        <w:rPr>
          <w:rFonts w:eastAsia="Arial" w:cstheme="minorHAnsi"/>
          <w:color w:val="0C0C0C"/>
          <w:sz w:val="24"/>
          <w:szCs w:val="24"/>
        </w:rPr>
        <w:t xml:space="preserve">spectrometría de masas. </w:t>
      </w:r>
    </w:p>
    <w:p w14:paraId="65EDC13F" w14:textId="77777777" w:rsidR="00AE76C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sz w:val="24"/>
          <w:szCs w:val="24"/>
        </w:rPr>
      </w:pPr>
      <w:r w:rsidRPr="00162E3B">
        <w:rPr>
          <w:rFonts w:eastAsia="Arial" w:cstheme="minorHAnsi"/>
          <w:color w:val="0C0C0C"/>
          <w:sz w:val="24"/>
          <w:szCs w:val="24"/>
        </w:rPr>
        <w:t>l</w:t>
      </w:r>
      <w:r w:rsidR="00AE76CC" w:rsidRPr="00162E3B">
        <w:rPr>
          <w:rFonts w:eastAsia="Arial" w:cstheme="minorHAnsi"/>
          <w:color w:val="0C0C0C"/>
          <w:sz w:val="24"/>
          <w:szCs w:val="24"/>
        </w:rPr>
        <w:t xml:space="preserve">a muestra de orina, en caso de resultado negativo, se custodiará en el </w:t>
      </w:r>
      <w:r w:rsidR="001F2EC1" w:rsidRPr="00162E3B">
        <w:rPr>
          <w:rFonts w:eastAsia="Arial" w:cstheme="minorHAnsi"/>
          <w:color w:val="0C0C0C"/>
          <w:sz w:val="24"/>
          <w:szCs w:val="24"/>
        </w:rPr>
        <w:t>l</w:t>
      </w:r>
      <w:r w:rsidR="00AE76CC" w:rsidRPr="00162E3B">
        <w:rPr>
          <w:rFonts w:eastAsia="Arial" w:cstheme="minorHAnsi"/>
          <w:color w:val="0C0C0C"/>
          <w:sz w:val="24"/>
          <w:szCs w:val="24"/>
        </w:rPr>
        <w:t xml:space="preserve">aboratorio del </w:t>
      </w:r>
      <w:r w:rsidR="00AE76CC" w:rsidRPr="00162E3B">
        <w:rPr>
          <w:rFonts w:eastAsia="Arial" w:cstheme="minorHAnsi"/>
          <w:sz w:val="24"/>
          <w:szCs w:val="24"/>
        </w:rPr>
        <w:t>AeMC durante 10 días en su correspondiente colector y en nevera.</w:t>
      </w:r>
    </w:p>
    <w:p w14:paraId="6D1B7237" w14:textId="77777777" w:rsidR="00596190" w:rsidRPr="00162E3B" w:rsidRDefault="00596190" w:rsidP="00A848A2">
      <w:pPr>
        <w:pStyle w:val="Prrafodelista"/>
        <w:widowControl w:val="0"/>
        <w:numPr>
          <w:ilvl w:val="0"/>
          <w:numId w:val="37"/>
        </w:numPr>
        <w:tabs>
          <w:tab w:val="left" w:pos="1134"/>
        </w:tabs>
        <w:spacing w:after="0" w:line="240" w:lineRule="auto"/>
        <w:jc w:val="both"/>
        <w:rPr>
          <w:rFonts w:eastAsia="Arial" w:cstheme="minorHAnsi"/>
          <w:sz w:val="24"/>
          <w:szCs w:val="24"/>
        </w:rPr>
      </w:pPr>
      <w:r w:rsidRPr="00162E3B">
        <w:rPr>
          <w:rFonts w:eastAsia="Arial" w:cstheme="minorHAnsi"/>
          <w:sz w:val="24"/>
          <w:szCs w:val="24"/>
        </w:rPr>
        <w:t>La muestra de orina en caso de resultado positivo se custodiará congelada en el laboratorio al menos durante tres meses.</w:t>
      </w:r>
    </w:p>
    <w:p w14:paraId="50F98A23" w14:textId="77777777" w:rsidR="00AE76CC" w:rsidRPr="00162E3B" w:rsidRDefault="00AE76CC" w:rsidP="00A91FAE">
      <w:pPr>
        <w:widowControl w:val="0"/>
        <w:spacing w:after="0" w:line="240" w:lineRule="auto"/>
        <w:jc w:val="both"/>
        <w:rPr>
          <w:rFonts w:eastAsia="Calibri" w:cstheme="minorHAnsi"/>
          <w:color w:val="181816"/>
          <w:w w:val="95"/>
          <w:u w:val="single"/>
        </w:rPr>
      </w:pPr>
    </w:p>
    <w:p w14:paraId="103538C2" w14:textId="77777777" w:rsidR="00516D1C" w:rsidRPr="00162E3B" w:rsidRDefault="00AE76CC" w:rsidP="00A91FAE">
      <w:pPr>
        <w:pStyle w:val="Prrafodelista"/>
        <w:widowControl w:val="0"/>
        <w:numPr>
          <w:ilvl w:val="0"/>
          <w:numId w:val="20"/>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 xml:space="preserve">Controles sobre los servicios subcontratados: </w:t>
      </w:r>
    </w:p>
    <w:p w14:paraId="64CF2E5C" w14:textId="77777777" w:rsidR="00AE76CC" w:rsidRPr="00162E3B" w:rsidRDefault="005C3DA0" w:rsidP="00A848A2">
      <w:pPr>
        <w:pStyle w:val="Prrafodelista"/>
        <w:widowControl w:val="0"/>
        <w:numPr>
          <w:ilvl w:val="0"/>
          <w:numId w:val="38"/>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l </w:t>
      </w:r>
      <w:r w:rsidR="00516D1C" w:rsidRPr="00162E3B">
        <w:rPr>
          <w:rFonts w:eastAsia="Arial" w:cstheme="minorHAnsi"/>
          <w:color w:val="0C0C0C"/>
          <w:sz w:val="24"/>
          <w:szCs w:val="24"/>
        </w:rPr>
        <w:t>AeMC</w:t>
      </w:r>
      <w:r w:rsidR="00AE76CC" w:rsidRPr="00162E3B">
        <w:rPr>
          <w:rFonts w:eastAsia="Arial" w:cstheme="minorHAnsi"/>
          <w:color w:val="0C0C0C"/>
          <w:sz w:val="24"/>
          <w:szCs w:val="24"/>
        </w:rPr>
        <w:t xml:space="preserve"> requiere </w:t>
      </w:r>
      <w:r w:rsidR="00516D1C" w:rsidRPr="00162E3B">
        <w:rPr>
          <w:rFonts w:eastAsia="Arial" w:cstheme="minorHAnsi"/>
          <w:color w:val="0C0C0C"/>
          <w:sz w:val="24"/>
          <w:szCs w:val="24"/>
        </w:rPr>
        <w:t>a los servicios subcontratados las evidencia</w:t>
      </w:r>
      <w:r w:rsidR="00AE76CC" w:rsidRPr="00162E3B">
        <w:rPr>
          <w:rFonts w:eastAsia="Arial" w:cstheme="minorHAnsi"/>
          <w:color w:val="0C0C0C"/>
          <w:sz w:val="24"/>
          <w:szCs w:val="24"/>
        </w:rPr>
        <w:t xml:space="preserve">s de las acreditaciones/autorizaciones de funcionamiento </w:t>
      </w:r>
      <w:r w:rsidR="007E4A41" w:rsidRPr="00162E3B">
        <w:rPr>
          <w:rFonts w:eastAsia="Arial" w:cstheme="minorHAnsi"/>
          <w:color w:val="0C0C0C"/>
          <w:sz w:val="24"/>
          <w:szCs w:val="24"/>
        </w:rPr>
        <w:t xml:space="preserve">exigibles </w:t>
      </w:r>
      <w:r w:rsidR="00AE76CC" w:rsidRPr="00162E3B">
        <w:rPr>
          <w:rFonts w:eastAsia="Arial" w:cstheme="minorHAnsi"/>
          <w:color w:val="0C0C0C"/>
          <w:sz w:val="24"/>
          <w:szCs w:val="24"/>
        </w:rPr>
        <w:t xml:space="preserve">y las certificaciones de </w:t>
      </w:r>
      <w:r w:rsidR="001F2EC1" w:rsidRPr="00162E3B">
        <w:rPr>
          <w:rFonts w:eastAsia="Arial" w:cstheme="minorHAnsi"/>
          <w:color w:val="0C0C0C"/>
          <w:sz w:val="24"/>
          <w:szCs w:val="24"/>
        </w:rPr>
        <w:t xml:space="preserve">seguridad y </w:t>
      </w:r>
      <w:r w:rsidR="00AE76CC" w:rsidRPr="00162E3B">
        <w:rPr>
          <w:rFonts w:eastAsia="Arial" w:cstheme="minorHAnsi"/>
          <w:color w:val="0C0C0C"/>
          <w:sz w:val="24"/>
          <w:szCs w:val="24"/>
        </w:rPr>
        <w:t>calidad que, en su caso, pueden avalar su actividad y gestión.</w:t>
      </w:r>
    </w:p>
    <w:p w14:paraId="7B326EFD" w14:textId="77777777" w:rsidR="00AE76CC" w:rsidRPr="00162E3B" w:rsidRDefault="00AE76CC" w:rsidP="00A91FAE">
      <w:pPr>
        <w:widowControl w:val="0"/>
        <w:spacing w:after="0" w:line="240" w:lineRule="auto"/>
        <w:jc w:val="both"/>
        <w:rPr>
          <w:rFonts w:eastAsia="Calibri" w:cstheme="minorHAnsi"/>
          <w:sz w:val="20"/>
          <w:szCs w:val="20"/>
        </w:rPr>
      </w:pPr>
    </w:p>
    <w:p w14:paraId="58D8CB82" w14:textId="77777777" w:rsidR="007E4A41" w:rsidRPr="00162E3B" w:rsidRDefault="007E4A41" w:rsidP="00A848A2">
      <w:pPr>
        <w:pStyle w:val="Prrafodelista"/>
        <w:widowControl w:val="0"/>
        <w:numPr>
          <w:ilvl w:val="0"/>
          <w:numId w:val="39"/>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Control</w:t>
      </w:r>
      <w:r w:rsidR="00AE76CC" w:rsidRPr="00162E3B">
        <w:rPr>
          <w:rFonts w:eastAsia="Arial" w:cstheme="minorHAnsi"/>
          <w:color w:val="0C0C0C"/>
          <w:sz w:val="24"/>
          <w:szCs w:val="24"/>
        </w:rPr>
        <w:t xml:space="preserve"> sobre la idoneidad del mantenimiento de los equipos y dispositivos de seguimiento y medición del </w:t>
      </w:r>
      <w:r w:rsidRPr="00162E3B">
        <w:rPr>
          <w:rFonts w:eastAsia="Arial" w:cstheme="minorHAnsi"/>
          <w:color w:val="0C0C0C"/>
          <w:sz w:val="24"/>
          <w:szCs w:val="24"/>
        </w:rPr>
        <w:t>AeMC</w:t>
      </w:r>
      <w:r w:rsidR="00AE76CC" w:rsidRPr="00162E3B">
        <w:rPr>
          <w:rFonts w:eastAsia="Arial" w:cstheme="minorHAnsi"/>
          <w:color w:val="0C0C0C"/>
          <w:sz w:val="24"/>
          <w:szCs w:val="24"/>
        </w:rPr>
        <w:t xml:space="preserve">: </w:t>
      </w:r>
    </w:p>
    <w:p w14:paraId="10040DC6" w14:textId="77777777" w:rsidR="007E4A41" w:rsidRPr="00162E3B" w:rsidRDefault="00AE76CC" w:rsidP="00A848A2">
      <w:pPr>
        <w:pStyle w:val="Prrafodelista"/>
        <w:widowControl w:val="0"/>
        <w:numPr>
          <w:ilvl w:val="0"/>
          <w:numId w:val="40"/>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 xml:space="preserve">el </w:t>
      </w:r>
      <w:r w:rsidR="001F2EC1" w:rsidRPr="00162E3B">
        <w:rPr>
          <w:rFonts w:eastAsia="Arial" w:cstheme="minorHAnsi"/>
          <w:color w:val="0C0C0C"/>
          <w:sz w:val="24"/>
          <w:szCs w:val="24"/>
        </w:rPr>
        <w:t>AeMC</w:t>
      </w:r>
      <w:r w:rsidRPr="00162E3B">
        <w:rPr>
          <w:rFonts w:eastAsia="Arial" w:cstheme="minorHAnsi"/>
          <w:color w:val="0C0C0C"/>
          <w:sz w:val="24"/>
          <w:szCs w:val="24"/>
        </w:rPr>
        <w:t xml:space="preserve"> </w:t>
      </w:r>
      <w:r w:rsidR="007E4A41" w:rsidRPr="00162E3B">
        <w:rPr>
          <w:rFonts w:eastAsia="Arial" w:cstheme="minorHAnsi"/>
          <w:color w:val="0C0C0C"/>
          <w:sz w:val="24"/>
          <w:szCs w:val="24"/>
        </w:rPr>
        <w:t>dispone de</w:t>
      </w:r>
      <w:r w:rsidRPr="00162E3B">
        <w:rPr>
          <w:rFonts w:eastAsia="Arial" w:cstheme="minorHAnsi"/>
          <w:color w:val="0C0C0C"/>
          <w:sz w:val="24"/>
          <w:szCs w:val="24"/>
        </w:rPr>
        <w:t xml:space="preserve"> un programa de mantenimiento de los equipos, con objeto de asegurar su correcto funcionamiento. </w:t>
      </w:r>
    </w:p>
    <w:p w14:paraId="06912CB7" w14:textId="77777777" w:rsidR="007E4A41" w:rsidRPr="00162E3B" w:rsidRDefault="004D228B" w:rsidP="00A848A2">
      <w:pPr>
        <w:pStyle w:val="Prrafodelista"/>
        <w:widowControl w:val="0"/>
        <w:numPr>
          <w:ilvl w:val="0"/>
          <w:numId w:val="40"/>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p</w:t>
      </w:r>
      <w:r w:rsidR="007E4A41" w:rsidRPr="00162E3B">
        <w:rPr>
          <w:rFonts w:eastAsia="Arial" w:cstheme="minorHAnsi"/>
          <w:color w:val="0C0C0C"/>
          <w:sz w:val="24"/>
          <w:szCs w:val="24"/>
        </w:rPr>
        <w:t>ara</w:t>
      </w:r>
      <w:r w:rsidR="00AE76CC" w:rsidRPr="00162E3B">
        <w:rPr>
          <w:rFonts w:eastAsia="Arial" w:cstheme="minorHAnsi"/>
          <w:color w:val="0C0C0C"/>
          <w:sz w:val="24"/>
          <w:szCs w:val="24"/>
        </w:rPr>
        <w:t xml:space="preserve"> aquellos dispositivos de medida, utilizados en los procedimientos diagnósticos, se establecen programas de verificación y calibración periódicos, </w:t>
      </w:r>
      <w:r w:rsidR="007E4A41" w:rsidRPr="00162E3B">
        <w:rPr>
          <w:rFonts w:eastAsia="Arial" w:cstheme="minorHAnsi"/>
          <w:color w:val="0C0C0C"/>
          <w:sz w:val="24"/>
          <w:szCs w:val="24"/>
        </w:rPr>
        <w:t>siguiendo las</w:t>
      </w:r>
      <w:r w:rsidR="00AE76CC" w:rsidRPr="00162E3B">
        <w:rPr>
          <w:rFonts w:eastAsia="Arial" w:cstheme="minorHAnsi"/>
          <w:color w:val="0C0C0C"/>
          <w:sz w:val="24"/>
          <w:szCs w:val="24"/>
        </w:rPr>
        <w:t xml:space="preserve"> instrucciones   </w:t>
      </w:r>
      <w:r w:rsidR="007E4A41" w:rsidRPr="00162E3B">
        <w:rPr>
          <w:rFonts w:eastAsia="Arial" w:cstheme="minorHAnsi"/>
          <w:color w:val="0C0C0C"/>
          <w:sz w:val="24"/>
          <w:szCs w:val="24"/>
        </w:rPr>
        <w:t>del fabricante</w:t>
      </w:r>
      <w:r w:rsidR="00AE76CC" w:rsidRPr="00162E3B">
        <w:rPr>
          <w:rFonts w:eastAsia="Arial" w:cstheme="minorHAnsi"/>
          <w:color w:val="0C0C0C"/>
          <w:sz w:val="24"/>
          <w:szCs w:val="24"/>
        </w:rPr>
        <w:t xml:space="preserve">.  </w:t>
      </w:r>
    </w:p>
    <w:p w14:paraId="0A6D1C69" w14:textId="77777777" w:rsidR="00AE76CC" w:rsidRPr="00162E3B" w:rsidRDefault="004D228B" w:rsidP="00A848A2">
      <w:pPr>
        <w:pStyle w:val="Prrafodelista"/>
        <w:widowControl w:val="0"/>
        <w:numPr>
          <w:ilvl w:val="0"/>
          <w:numId w:val="40"/>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l </w:t>
      </w:r>
      <w:r w:rsidR="007E4A41" w:rsidRPr="00162E3B">
        <w:rPr>
          <w:rFonts w:eastAsia="Arial" w:cstheme="minorHAnsi"/>
          <w:color w:val="0C0C0C"/>
          <w:sz w:val="24"/>
          <w:szCs w:val="24"/>
        </w:rPr>
        <w:t>AeMC, mantiene</w:t>
      </w:r>
      <w:r w:rsidR="00AE76CC" w:rsidRPr="00162E3B">
        <w:rPr>
          <w:rFonts w:eastAsia="Arial" w:cstheme="minorHAnsi"/>
          <w:color w:val="0C0C0C"/>
          <w:sz w:val="24"/>
          <w:szCs w:val="24"/>
        </w:rPr>
        <w:t xml:space="preserve"> </w:t>
      </w:r>
      <w:r w:rsidR="007E4A41" w:rsidRPr="00162E3B">
        <w:rPr>
          <w:rFonts w:eastAsia="Arial" w:cstheme="minorHAnsi"/>
          <w:color w:val="0C0C0C"/>
          <w:sz w:val="24"/>
          <w:szCs w:val="24"/>
        </w:rPr>
        <w:t>un</w:t>
      </w:r>
      <w:r w:rsidR="00AE76CC" w:rsidRPr="00162E3B">
        <w:rPr>
          <w:rFonts w:eastAsia="Arial" w:cstheme="minorHAnsi"/>
          <w:color w:val="0C0C0C"/>
          <w:sz w:val="24"/>
          <w:szCs w:val="24"/>
        </w:rPr>
        <w:t xml:space="preserve"> contrato   de asistencia técnica para el mantenimiento y calibración de </w:t>
      </w:r>
      <w:r w:rsidR="007E4A41" w:rsidRPr="00162E3B">
        <w:rPr>
          <w:rFonts w:eastAsia="Arial" w:cstheme="minorHAnsi"/>
          <w:color w:val="0C0C0C"/>
          <w:sz w:val="24"/>
          <w:szCs w:val="24"/>
        </w:rPr>
        <w:t>equipos</w:t>
      </w:r>
      <w:r w:rsidR="003A77BD" w:rsidRPr="00162E3B">
        <w:rPr>
          <w:rFonts w:eastAsia="Arial" w:cstheme="minorHAnsi"/>
          <w:color w:val="0C0C0C"/>
          <w:sz w:val="24"/>
          <w:szCs w:val="24"/>
        </w:rPr>
        <w:t>.</w:t>
      </w:r>
    </w:p>
    <w:p w14:paraId="16E796E7" w14:textId="77777777" w:rsidR="003A77BD" w:rsidRPr="00162E3B" w:rsidRDefault="003A77BD" w:rsidP="00A91FAE">
      <w:pPr>
        <w:widowControl w:val="0"/>
        <w:tabs>
          <w:tab w:val="left" w:pos="1134"/>
          <w:tab w:val="left" w:pos="3427"/>
        </w:tabs>
        <w:spacing w:after="0" w:line="240" w:lineRule="auto"/>
        <w:ind w:right="113"/>
        <w:jc w:val="both"/>
        <w:rPr>
          <w:rFonts w:eastAsia="Arial" w:cstheme="minorHAnsi"/>
          <w:color w:val="0C0C0C"/>
          <w:sz w:val="24"/>
          <w:szCs w:val="24"/>
        </w:rPr>
      </w:pPr>
    </w:p>
    <w:p w14:paraId="4D94DC95" w14:textId="77777777" w:rsidR="004D228B" w:rsidRPr="00162E3B" w:rsidRDefault="004D228B" w:rsidP="00A91FAE">
      <w:pPr>
        <w:widowControl w:val="0"/>
        <w:tabs>
          <w:tab w:val="left" w:pos="1134"/>
          <w:tab w:val="left" w:pos="3427"/>
        </w:tabs>
        <w:spacing w:after="0" w:line="240" w:lineRule="auto"/>
        <w:ind w:right="113"/>
        <w:jc w:val="both"/>
        <w:rPr>
          <w:rFonts w:eastAsia="Arial" w:cstheme="minorHAnsi"/>
          <w:color w:val="0C0C0C"/>
          <w:sz w:val="24"/>
          <w:szCs w:val="24"/>
        </w:rPr>
      </w:pPr>
    </w:p>
    <w:p w14:paraId="62DF109A" w14:textId="77777777" w:rsidR="00045A46" w:rsidRPr="00162E3B" w:rsidRDefault="00045A46" w:rsidP="00A848A2">
      <w:pPr>
        <w:pStyle w:val="Prrafodelista"/>
        <w:widowControl w:val="0"/>
        <w:numPr>
          <w:ilvl w:val="0"/>
          <w:numId w:val="39"/>
        </w:numPr>
        <w:spacing w:before="74" w:after="0" w:line="312" w:lineRule="auto"/>
        <w:ind w:right="109"/>
        <w:jc w:val="both"/>
        <w:rPr>
          <w:rFonts w:eastAsia="Arial" w:cstheme="minorHAnsi"/>
          <w:sz w:val="24"/>
          <w:szCs w:val="24"/>
        </w:rPr>
      </w:pPr>
      <w:r w:rsidRPr="00162E3B">
        <w:rPr>
          <w:rFonts w:eastAsia="Arial" w:cstheme="minorHAnsi"/>
          <w:sz w:val="24"/>
          <w:szCs w:val="24"/>
        </w:rPr>
        <w:t>Procesos para la mitigación de riesgos</w:t>
      </w:r>
    </w:p>
    <w:tbl>
      <w:tblPr>
        <w:tblStyle w:val="Tablaconcuadrcula"/>
        <w:tblW w:w="0" w:type="auto"/>
        <w:tblInd w:w="250" w:type="dxa"/>
        <w:tblLook w:val="04A0" w:firstRow="1" w:lastRow="0" w:firstColumn="1" w:lastColumn="0" w:noHBand="0" w:noVBand="1"/>
      </w:tblPr>
      <w:tblGrid>
        <w:gridCol w:w="2146"/>
        <w:gridCol w:w="2944"/>
        <w:gridCol w:w="4153"/>
      </w:tblGrid>
      <w:tr w:rsidR="00045A46" w:rsidRPr="00162E3B" w14:paraId="0CD25443" w14:textId="77777777" w:rsidTr="000947E9">
        <w:trPr>
          <w:tblHeader/>
        </w:trPr>
        <w:tc>
          <w:tcPr>
            <w:tcW w:w="9243" w:type="dxa"/>
            <w:gridSpan w:val="3"/>
            <w:shd w:val="clear" w:color="auto" w:fill="B4C6E7" w:themeFill="accent1" w:themeFillTint="66"/>
            <w:vAlign w:val="center"/>
          </w:tcPr>
          <w:p w14:paraId="228CC0EF" w14:textId="77777777" w:rsidR="00045A46" w:rsidRPr="00162E3B" w:rsidRDefault="00045A46" w:rsidP="00162E3B">
            <w:pPr>
              <w:autoSpaceDE w:val="0"/>
              <w:autoSpaceDN w:val="0"/>
              <w:adjustRightInd w:val="0"/>
              <w:jc w:val="center"/>
              <w:rPr>
                <w:rFonts w:cstheme="minorHAnsi"/>
                <w:b/>
                <w:bCs/>
              </w:rPr>
            </w:pPr>
            <w:r w:rsidRPr="00162E3B">
              <w:rPr>
                <w:rFonts w:cstheme="minorHAnsi"/>
                <w:b/>
                <w:bCs/>
              </w:rPr>
              <w:t>Medidas de planificación</w:t>
            </w:r>
          </w:p>
        </w:tc>
      </w:tr>
      <w:tr w:rsidR="004D228B" w:rsidRPr="00162E3B" w14:paraId="1D71FDE7" w14:textId="77777777" w:rsidTr="000947E9">
        <w:trPr>
          <w:tblHeader/>
        </w:trPr>
        <w:tc>
          <w:tcPr>
            <w:tcW w:w="2146" w:type="dxa"/>
            <w:shd w:val="clear" w:color="auto" w:fill="DEEAF6" w:themeFill="accent5" w:themeFillTint="33"/>
            <w:vAlign w:val="center"/>
          </w:tcPr>
          <w:p w14:paraId="7BF75418" w14:textId="77777777" w:rsidR="004D228B" w:rsidRPr="00162E3B" w:rsidRDefault="004D228B" w:rsidP="000947E9">
            <w:pPr>
              <w:autoSpaceDE w:val="0"/>
              <w:autoSpaceDN w:val="0"/>
              <w:adjustRightInd w:val="0"/>
              <w:jc w:val="center"/>
              <w:rPr>
                <w:rFonts w:cstheme="minorHAnsi"/>
              </w:rPr>
            </w:pPr>
            <w:r w:rsidRPr="00162E3B">
              <w:rPr>
                <w:rFonts w:cstheme="minorHAnsi"/>
              </w:rPr>
              <w:t>Medida</w:t>
            </w:r>
          </w:p>
        </w:tc>
        <w:tc>
          <w:tcPr>
            <w:tcW w:w="2944" w:type="dxa"/>
            <w:shd w:val="clear" w:color="auto" w:fill="DEEAF6" w:themeFill="accent5" w:themeFillTint="33"/>
            <w:vAlign w:val="center"/>
          </w:tcPr>
          <w:p w14:paraId="5A62210A" w14:textId="77777777" w:rsidR="004D228B" w:rsidRPr="00162E3B" w:rsidRDefault="004D228B" w:rsidP="000947E9">
            <w:pPr>
              <w:autoSpaceDE w:val="0"/>
              <w:autoSpaceDN w:val="0"/>
              <w:adjustRightInd w:val="0"/>
              <w:jc w:val="center"/>
              <w:rPr>
                <w:rFonts w:cstheme="minorHAnsi"/>
              </w:rPr>
            </w:pPr>
            <w:r w:rsidRPr="00162E3B">
              <w:rPr>
                <w:rFonts w:cstheme="minorHAnsi"/>
              </w:rPr>
              <w:t>Desarrollo</w:t>
            </w:r>
          </w:p>
        </w:tc>
        <w:tc>
          <w:tcPr>
            <w:tcW w:w="4153" w:type="dxa"/>
            <w:shd w:val="clear" w:color="auto" w:fill="DEEAF6" w:themeFill="accent5" w:themeFillTint="33"/>
            <w:vAlign w:val="center"/>
          </w:tcPr>
          <w:p w14:paraId="019A7473" w14:textId="77777777" w:rsidR="004D228B" w:rsidRPr="00162E3B" w:rsidRDefault="004D228B" w:rsidP="000947E9">
            <w:pPr>
              <w:pStyle w:val="Prrafodelista"/>
              <w:autoSpaceDE w:val="0"/>
              <w:autoSpaceDN w:val="0"/>
              <w:adjustRightInd w:val="0"/>
              <w:ind w:left="318"/>
              <w:jc w:val="center"/>
              <w:rPr>
                <w:rFonts w:cstheme="minorHAnsi"/>
              </w:rPr>
            </w:pPr>
            <w:r w:rsidRPr="00162E3B">
              <w:rPr>
                <w:rFonts w:cstheme="minorHAnsi"/>
              </w:rPr>
              <w:t>Resultados</w:t>
            </w:r>
          </w:p>
        </w:tc>
      </w:tr>
      <w:tr w:rsidR="00045A46" w:rsidRPr="00162E3B" w14:paraId="574A001B" w14:textId="77777777" w:rsidTr="000947E9">
        <w:tc>
          <w:tcPr>
            <w:tcW w:w="2146" w:type="dxa"/>
            <w:vAlign w:val="center"/>
          </w:tcPr>
          <w:p w14:paraId="39263B25" w14:textId="77777777" w:rsidR="00045A46" w:rsidRPr="00162E3B" w:rsidRDefault="00045A46" w:rsidP="00A91FAE">
            <w:pPr>
              <w:autoSpaceDE w:val="0"/>
              <w:autoSpaceDN w:val="0"/>
              <w:adjustRightInd w:val="0"/>
              <w:jc w:val="both"/>
              <w:rPr>
                <w:rFonts w:cstheme="minorHAnsi"/>
              </w:rPr>
            </w:pPr>
            <w:r w:rsidRPr="00162E3B">
              <w:rPr>
                <w:rFonts w:cstheme="minorHAnsi"/>
              </w:rPr>
              <w:t>Sesión de información</w:t>
            </w:r>
          </w:p>
          <w:p w14:paraId="0AB7D093" w14:textId="77777777" w:rsidR="00045A46" w:rsidRPr="00162E3B" w:rsidRDefault="00045A46" w:rsidP="00A91FAE">
            <w:pPr>
              <w:autoSpaceDE w:val="0"/>
              <w:autoSpaceDN w:val="0"/>
              <w:adjustRightInd w:val="0"/>
              <w:jc w:val="both"/>
              <w:rPr>
                <w:rFonts w:cstheme="minorHAnsi"/>
              </w:rPr>
            </w:pPr>
          </w:p>
        </w:tc>
        <w:tc>
          <w:tcPr>
            <w:tcW w:w="2944" w:type="dxa"/>
            <w:vAlign w:val="center"/>
          </w:tcPr>
          <w:p w14:paraId="48C95631" w14:textId="77777777" w:rsidR="00045A46" w:rsidRPr="00162E3B" w:rsidRDefault="00045A46" w:rsidP="00A91FAE">
            <w:pPr>
              <w:autoSpaceDE w:val="0"/>
              <w:autoSpaceDN w:val="0"/>
              <w:adjustRightInd w:val="0"/>
              <w:jc w:val="both"/>
              <w:rPr>
                <w:rFonts w:cstheme="minorHAnsi"/>
              </w:rPr>
            </w:pPr>
            <w:r w:rsidRPr="00162E3B">
              <w:rPr>
                <w:rFonts w:cstheme="minorHAnsi"/>
              </w:rPr>
              <w:t xml:space="preserve">La sesión de información </w:t>
            </w:r>
            <w:r w:rsidR="002340EE" w:rsidRPr="00162E3B">
              <w:rPr>
                <w:rFonts w:cstheme="minorHAnsi"/>
              </w:rPr>
              <w:t>requerida fue</w:t>
            </w:r>
            <w:r w:rsidRPr="00162E3B">
              <w:rPr>
                <w:rFonts w:cstheme="minorHAnsi"/>
              </w:rPr>
              <w:t xml:space="preserve"> interactiva y minuciosa desde el punto de vista funcional</w:t>
            </w:r>
          </w:p>
        </w:tc>
        <w:tc>
          <w:tcPr>
            <w:tcW w:w="4153" w:type="dxa"/>
            <w:vAlign w:val="center"/>
          </w:tcPr>
          <w:p w14:paraId="6EFC77E1" w14:textId="77777777" w:rsidR="00045A46" w:rsidRPr="00162E3B" w:rsidRDefault="00045A46" w:rsidP="00A848A2">
            <w:pPr>
              <w:pStyle w:val="Prrafodelista"/>
              <w:numPr>
                <w:ilvl w:val="0"/>
                <w:numId w:val="71"/>
              </w:numPr>
              <w:autoSpaceDE w:val="0"/>
              <w:autoSpaceDN w:val="0"/>
              <w:adjustRightInd w:val="0"/>
              <w:ind w:left="318" w:hanging="318"/>
              <w:jc w:val="both"/>
              <w:rPr>
                <w:rFonts w:cstheme="minorHAnsi"/>
              </w:rPr>
            </w:pPr>
            <w:r w:rsidRPr="00162E3B">
              <w:rPr>
                <w:rFonts w:cstheme="minorHAnsi"/>
              </w:rPr>
              <w:t xml:space="preserve">Concisa, no apresurada y cumplió con los requisitos </w:t>
            </w:r>
          </w:p>
          <w:p w14:paraId="668FEA06" w14:textId="77777777" w:rsidR="00045A46" w:rsidRPr="00162E3B" w:rsidRDefault="00045A46" w:rsidP="00A848A2">
            <w:pPr>
              <w:pStyle w:val="Prrafodelista"/>
              <w:numPr>
                <w:ilvl w:val="0"/>
                <w:numId w:val="71"/>
              </w:numPr>
              <w:autoSpaceDE w:val="0"/>
              <w:autoSpaceDN w:val="0"/>
              <w:adjustRightInd w:val="0"/>
              <w:ind w:left="318" w:hanging="318"/>
              <w:jc w:val="both"/>
              <w:rPr>
                <w:rFonts w:cstheme="minorHAnsi"/>
              </w:rPr>
            </w:pPr>
            <w:r w:rsidRPr="00162E3B">
              <w:rPr>
                <w:rFonts w:cstheme="minorHAnsi"/>
              </w:rPr>
              <w:t>Se establecieron las bases</w:t>
            </w:r>
          </w:p>
          <w:p w14:paraId="3A11C89D" w14:textId="77777777" w:rsidR="00045A46" w:rsidRPr="00162E3B" w:rsidRDefault="00045A46" w:rsidP="00A91FAE">
            <w:pPr>
              <w:autoSpaceDE w:val="0"/>
              <w:autoSpaceDN w:val="0"/>
              <w:adjustRightInd w:val="0"/>
              <w:jc w:val="both"/>
              <w:rPr>
                <w:rFonts w:cstheme="minorHAnsi"/>
                <w:bCs/>
              </w:rPr>
            </w:pPr>
          </w:p>
        </w:tc>
      </w:tr>
      <w:tr w:rsidR="00045A46" w:rsidRPr="00162E3B" w14:paraId="5CEE1853" w14:textId="77777777" w:rsidTr="000947E9">
        <w:tc>
          <w:tcPr>
            <w:tcW w:w="2146" w:type="dxa"/>
            <w:vAlign w:val="center"/>
          </w:tcPr>
          <w:p w14:paraId="4CF2FA2D" w14:textId="77777777" w:rsidR="00045A46" w:rsidRPr="00162E3B" w:rsidRDefault="00045A46" w:rsidP="00A91FAE">
            <w:pPr>
              <w:autoSpaceDE w:val="0"/>
              <w:autoSpaceDN w:val="0"/>
              <w:adjustRightInd w:val="0"/>
              <w:jc w:val="both"/>
              <w:rPr>
                <w:rFonts w:cstheme="minorHAnsi"/>
              </w:rPr>
            </w:pPr>
            <w:r w:rsidRPr="00162E3B">
              <w:rPr>
                <w:rFonts w:cstheme="minorHAnsi"/>
              </w:rPr>
              <w:t>Establecimiento</w:t>
            </w:r>
          </w:p>
          <w:p w14:paraId="20747F8B" w14:textId="77777777" w:rsidR="00045A46" w:rsidRPr="00162E3B" w:rsidRDefault="00045A46" w:rsidP="00A91FAE">
            <w:pPr>
              <w:autoSpaceDE w:val="0"/>
              <w:autoSpaceDN w:val="0"/>
              <w:adjustRightInd w:val="0"/>
              <w:jc w:val="both"/>
              <w:rPr>
                <w:rFonts w:cstheme="minorHAnsi"/>
                <w:bCs/>
              </w:rPr>
            </w:pPr>
            <w:r w:rsidRPr="00162E3B">
              <w:rPr>
                <w:rFonts w:cstheme="minorHAnsi"/>
              </w:rPr>
              <w:t>de los planes</w:t>
            </w:r>
          </w:p>
        </w:tc>
        <w:tc>
          <w:tcPr>
            <w:tcW w:w="2944" w:type="dxa"/>
            <w:vAlign w:val="center"/>
          </w:tcPr>
          <w:p w14:paraId="304DC041" w14:textId="77777777" w:rsidR="00045A46" w:rsidRPr="00162E3B" w:rsidRDefault="00045A46" w:rsidP="00A91FAE">
            <w:pPr>
              <w:autoSpaceDE w:val="0"/>
              <w:autoSpaceDN w:val="0"/>
              <w:adjustRightInd w:val="0"/>
              <w:jc w:val="both"/>
              <w:rPr>
                <w:rFonts w:cstheme="minorHAnsi"/>
                <w:bCs/>
              </w:rPr>
            </w:pPr>
            <w:r w:rsidRPr="00162E3B">
              <w:rPr>
                <w:rFonts w:cstheme="minorHAnsi"/>
              </w:rPr>
              <w:t>Se comunicaron y aceptaron los planes y decisiones operacionales</w:t>
            </w:r>
          </w:p>
        </w:tc>
        <w:tc>
          <w:tcPr>
            <w:tcW w:w="4153" w:type="dxa"/>
            <w:vAlign w:val="center"/>
          </w:tcPr>
          <w:p w14:paraId="31D53F67" w14:textId="77777777" w:rsidR="00045A46" w:rsidRPr="00162E3B" w:rsidRDefault="00045A46" w:rsidP="00A91FAE">
            <w:pPr>
              <w:autoSpaceDE w:val="0"/>
              <w:autoSpaceDN w:val="0"/>
              <w:adjustRightInd w:val="0"/>
              <w:jc w:val="both"/>
              <w:rPr>
                <w:rFonts w:cstheme="minorHAnsi"/>
              </w:rPr>
            </w:pPr>
            <w:r w:rsidRPr="00162E3B">
              <w:rPr>
                <w:rFonts w:cstheme="minorHAnsi"/>
              </w:rPr>
              <w:t>Entendimiento mutuo acerca de los Planes: “Todos partieron de la misma base”</w:t>
            </w:r>
          </w:p>
        </w:tc>
      </w:tr>
      <w:tr w:rsidR="00045A46" w:rsidRPr="00162E3B" w14:paraId="659A63A7" w14:textId="77777777" w:rsidTr="000947E9">
        <w:tc>
          <w:tcPr>
            <w:tcW w:w="2146" w:type="dxa"/>
            <w:vAlign w:val="center"/>
          </w:tcPr>
          <w:p w14:paraId="3528140D" w14:textId="77777777" w:rsidR="00045A46" w:rsidRPr="00162E3B" w:rsidRDefault="00045A46" w:rsidP="00A91FAE">
            <w:pPr>
              <w:autoSpaceDE w:val="0"/>
              <w:autoSpaceDN w:val="0"/>
              <w:adjustRightInd w:val="0"/>
              <w:jc w:val="both"/>
              <w:rPr>
                <w:rFonts w:cstheme="minorHAnsi"/>
              </w:rPr>
            </w:pPr>
            <w:r w:rsidRPr="00162E3B">
              <w:rPr>
                <w:rFonts w:cstheme="minorHAnsi"/>
              </w:rPr>
              <w:t>Asignación de la</w:t>
            </w:r>
          </w:p>
          <w:p w14:paraId="5D95FFC7" w14:textId="77777777" w:rsidR="00045A46" w:rsidRPr="00162E3B" w:rsidRDefault="00045A46" w:rsidP="00A91FAE">
            <w:pPr>
              <w:autoSpaceDE w:val="0"/>
              <w:autoSpaceDN w:val="0"/>
              <w:adjustRightInd w:val="0"/>
              <w:jc w:val="both"/>
              <w:rPr>
                <w:rFonts w:cstheme="minorHAnsi"/>
              </w:rPr>
            </w:pPr>
            <w:r w:rsidRPr="00162E3B">
              <w:rPr>
                <w:rFonts w:cstheme="minorHAnsi"/>
              </w:rPr>
              <w:t>carga de trabajo</w:t>
            </w:r>
          </w:p>
          <w:p w14:paraId="5E8252F4" w14:textId="77777777" w:rsidR="00045A46" w:rsidRPr="00162E3B" w:rsidRDefault="00045A46" w:rsidP="00A91FAE">
            <w:pPr>
              <w:autoSpaceDE w:val="0"/>
              <w:autoSpaceDN w:val="0"/>
              <w:adjustRightInd w:val="0"/>
              <w:jc w:val="both"/>
              <w:rPr>
                <w:rFonts w:cstheme="minorHAnsi"/>
                <w:bCs/>
              </w:rPr>
            </w:pPr>
          </w:p>
        </w:tc>
        <w:tc>
          <w:tcPr>
            <w:tcW w:w="2944" w:type="dxa"/>
            <w:vAlign w:val="center"/>
          </w:tcPr>
          <w:p w14:paraId="48B5366D" w14:textId="77777777" w:rsidR="00045A46" w:rsidRPr="00162E3B" w:rsidRDefault="00045A46" w:rsidP="00A91FAE">
            <w:pPr>
              <w:autoSpaceDE w:val="0"/>
              <w:autoSpaceDN w:val="0"/>
              <w:adjustRightInd w:val="0"/>
              <w:jc w:val="both"/>
              <w:rPr>
                <w:rFonts w:cstheme="minorHAnsi"/>
              </w:rPr>
            </w:pPr>
            <w:r w:rsidRPr="00162E3B">
              <w:rPr>
                <w:rFonts w:cstheme="minorHAnsi"/>
              </w:rPr>
              <w:t>Se definieron las funciones y responsabilidades para situaciones normales y anormales</w:t>
            </w:r>
          </w:p>
        </w:tc>
        <w:tc>
          <w:tcPr>
            <w:tcW w:w="4153" w:type="dxa"/>
            <w:vAlign w:val="center"/>
          </w:tcPr>
          <w:p w14:paraId="6AF5E0FE" w14:textId="77777777" w:rsidR="00045A46" w:rsidRPr="00162E3B" w:rsidRDefault="00045A46" w:rsidP="00A91FAE">
            <w:pPr>
              <w:autoSpaceDE w:val="0"/>
              <w:autoSpaceDN w:val="0"/>
              <w:adjustRightInd w:val="0"/>
              <w:jc w:val="both"/>
              <w:rPr>
                <w:rFonts w:cstheme="minorHAnsi"/>
              </w:rPr>
            </w:pPr>
            <w:r w:rsidRPr="00162E3B">
              <w:rPr>
                <w:rFonts w:cstheme="minorHAnsi"/>
              </w:rPr>
              <w:t>Se comunicaron y aceptaron las</w:t>
            </w:r>
          </w:p>
          <w:p w14:paraId="75C5519A" w14:textId="77777777" w:rsidR="00045A46" w:rsidRPr="00162E3B" w:rsidRDefault="00045A46" w:rsidP="00A91FAE">
            <w:pPr>
              <w:autoSpaceDE w:val="0"/>
              <w:autoSpaceDN w:val="0"/>
              <w:adjustRightInd w:val="0"/>
              <w:jc w:val="both"/>
              <w:rPr>
                <w:rFonts w:cstheme="minorHAnsi"/>
              </w:rPr>
            </w:pPr>
            <w:r w:rsidRPr="00162E3B">
              <w:rPr>
                <w:rFonts w:cstheme="minorHAnsi"/>
              </w:rPr>
              <w:t>asignaciones de la carga de trabajo</w:t>
            </w:r>
          </w:p>
          <w:p w14:paraId="2DD87F5A" w14:textId="77777777" w:rsidR="00045A46" w:rsidRPr="00162E3B" w:rsidRDefault="00045A46" w:rsidP="00A91FAE">
            <w:pPr>
              <w:autoSpaceDE w:val="0"/>
              <w:autoSpaceDN w:val="0"/>
              <w:adjustRightInd w:val="0"/>
              <w:jc w:val="both"/>
              <w:rPr>
                <w:rFonts w:cstheme="minorHAnsi"/>
                <w:bCs/>
              </w:rPr>
            </w:pPr>
          </w:p>
        </w:tc>
      </w:tr>
      <w:tr w:rsidR="00045A46" w:rsidRPr="00162E3B" w14:paraId="795FE656" w14:textId="77777777" w:rsidTr="000947E9">
        <w:tc>
          <w:tcPr>
            <w:tcW w:w="2146" w:type="dxa"/>
            <w:vAlign w:val="center"/>
          </w:tcPr>
          <w:p w14:paraId="6EEDF434" w14:textId="77777777" w:rsidR="00045A46" w:rsidRPr="00162E3B" w:rsidRDefault="00045A46" w:rsidP="00A91FAE">
            <w:pPr>
              <w:autoSpaceDE w:val="0"/>
              <w:autoSpaceDN w:val="0"/>
              <w:adjustRightInd w:val="0"/>
              <w:jc w:val="both"/>
              <w:rPr>
                <w:rFonts w:cstheme="minorHAnsi"/>
              </w:rPr>
            </w:pPr>
            <w:r w:rsidRPr="00162E3B">
              <w:rPr>
                <w:rFonts w:cstheme="minorHAnsi"/>
              </w:rPr>
              <w:t>Manejo de</w:t>
            </w:r>
          </w:p>
          <w:p w14:paraId="39BE565E" w14:textId="77777777" w:rsidR="00045A46" w:rsidRPr="00162E3B" w:rsidRDefault="00045A46" w:rsidP="00A91FAE">
            <w:pPr>
              <w:autoSpaceDE w:val="0"/>
              <w:autoSpaceDN w:val="0"/>
              <w:adjustRightInd w:val="0"/>
              <w:jc w:val="both"/>
              <w:rPr>
                <w:rFonts w:cstheme="minorHAnsi"/>
              </w:rPr>
            </w:pPr>
            <w:r w:rsidRPr="00162E3B">
              <w:rPr>
                <w:rFonts w:cstheme="minorHAnsi"/>
              </w:rPr>
              <w:t>contingencias</w:t>
            </w:r>
          </w:p>
          <w:p w14:paraId="56042824" w14:textId="77777777" w:rsidR="00045A46" w:rsidRPr="00162E3B" w:rsidRDefault="00045A46" w:rsidP="00A91FAE">
            <w:pPr>
              <w:autoSpaceDE w:val="0"/>
              <w:autoSpaceDN w:val="0"/>
              <w:adjustRightInd w:val="0"/>
              <w:jc w:val="both"/>
              <w:rPr>
                <w:rFonts w:cstheme="minorHAnsi"/>
              </w:rPr>
            </w:pPr>
          </w:p>
        </w:tc>
        <w:tc>
          <w:tcPr>
            <w:tcW w:w="2944" w:type="dxa"/>
            <w:vAlign w:val="center"/>
          </w:tcPr>
          <w:p w14:paraId="7884DEAB" w14:textId="77777777" w:rsidR="00045A46" w:rsidRPr="00162E3B" w:rsidRDefault="00045A46" w:rsidP="00A91FAE">
            <w:pPr>
              <w:autoSpaceDE w:val="0"/>
              <w:autoSpaceDN w:val="0"/>
              <w:adjustRightInd w:val="0"/>
              <w:jc w:val="both"/>
              <w:rPr>
                <w:rFonts w:cstheme="minorHAnsi"/>
              </w:rPr>
            </w:pPr>
            <w:r w:rsidRPr="00162E3B">
              <w:rPr>
                <w:rFonts w:cstheme="minorHAnsi"/>
              </w:rPr>
              <w:t xml:space="preserve">Se desarrollaron estrategias eficaces para manejar </w:t>
            </w:r>
            <w:r w:rsidR="002340EE" w:rsidRPr="00162E3B">
              <w:rPr>
                <w:rFonts w:cstheme="minorHAnsi"/>
              </w:rPr>
              <w:t>los riesgos para la seguridad</w:t>
            </w:r>
          </w:p>
        </w:tc>
        <w:tc>
          <w:tcPr>
            <w:tcW w:w="4153" w:type="dxa"/>
            <w:vAlign w:val="center"/>
          </w:tcPr>
          <w:p w14:paraId="1C5F2E0D" w14:textId="77777777" w:rsidR="00045A46" w:rsidRPr="00162E3B" w:rsidRDefault="00045A46" w:rsidP="00A848A2">
            <w:pPr>
              <w:pStyle w:val="Prrafodelista"/>
              <w:numPr>
                <w:ilvl w:val="0"/>
                <w:numId w:val="72"/>
              </w:numPr>
              <w:autoSpaceDE w:val="0"/>
              <w:autoSpaceDN w:val="0"/>
              <w:adjustRightInd w:val="0"/>
              <w:ind w:left="318" w:hanging="318"/>
              <w:jc w:val="both"/>
              <w:rPr>
                <w:rFonts w:cstheme="minorHAnsi"/>
              </w:rPr>
            </w:pPr>
            <w:r w:rsidRPr="00162E3B">
              <w:rPr>
                <w:rFonts w:cstheme="minorHAnsi"/>
              </w:rPr>
              <w:t xml:space="preserve">Se previeron </w:t>
            </w:r>
            <w:r w:rsidR="002340EE" w:rsidRPr="00162E3B">
              <w:rPr>
                <w:rFonts w:cstheme="minorHAnsi"/>
              </w:rPr>
              <w:t>los riesgos</w:t>
            </w:r>
            <w:r w:rsidRPr="00162E3B">
              <w:rPr>
                <w:rFonts w:cstheme="minorHAnsi"/>
              </w:rPr>
              <w:t xml:space="preserve"> y sus consecuencias</w:t>
            </w:r>
          </w:p>
          <w:p w14:paraId="0A7659CE" w14:textId="77777777" w:rsidR="00045A46" w:rsidRPr="00162E3B" w:rsidRDefault="00045A46" w:rsidP="00A848A2">
            <w:pPr>
              <w:pStyle w:val="Prrafodelista"/>
              <w:numPr>
                <w:ilvl w:val="0"/>
                <w:numId w:val="72"/>
              </w:numPr>
              <w:autoSpaceDE w:val="0"/>
              <w:autoSpaceDN w:val="0"/>
              <w:adjustRightInd w:val="0"/>
              <w:ind w:left="318" w:hanging="318"/>
              <w:jc w:val="both"/>
              <w:rPr>
                <w:rFonts w:cstheme="minorHAnsi"/>
              </w:rPr>
            </w:pPr>
            <w:r w:rsidRPr="00162E3B">
              <w:rPr>
                <w:rFonts w:cstheme="minorHAnsi"/>
              </w:rPr>
              <w:t xml:space="preserve">Se emplearon todos los recursos disponibles para manejar </w:t>
            </w:r>
            <w:r w:rsidR="002340EE" w:rsidRPr="00162E3B">
              <w:rPr>
                <w:rFonts w:cstheme="minorHAnsi"/>
              </w:rPr>
              <w:t>los riesgos</w:t>
            </w:r>
          </w:p>
        </w:tc>
      </w:tr>
    </w:tbl>
    <w:p w14:paraId="6F145B6A" w14:textId="77777777" w:rsidR="00045A46" w:rsidRPr="00162E3B" w:rsidRDefault="00045A46" w:rsidP="00A91FAE">
      <w:pPr>
        <w:widowControl w:val="0"/>
        <w:spacing w:before="74" w:after="0" w:line="312" w:lineRule="auto"/>
        <w:ind w:right="109"/>
        <w:jc w:val="both"/>
        <w:rPr>
          <w:rFonts w:eastAsia="Arial" w:cstheme="minorHAnsi"/>
          <w:sz w:val="24"/>
          <w:szCs w:val="24"/>
        </w:rPr>
      </w:pPr>
    </w:p>
    <w:p w14:paraId="7B03DA2E" w14:textId="77777777" w:rsidR="004D228B" w:rsidRPr="00162E3B" w:rsidRDefault="004D228B" w:rsidP="00A91FAE">
      <w:pPr>
        <w:widowControl w:val="0"/>
        <w:spacing w:before="74" w:after="0" w:line="312" w:lineRule="auto"/>
        <w:ind w:right="109"/>
        <w:jc w:val="both"/>
        <w:rPr>
          <w:rFonts w:eastAsia="Arial" w:cstheme="minorHAnsi"/>
          <w:sz w:val="24"/>
          <w:szCs w:val="24"/>
        </w:rPr>
      </w:pPr>
    </w:p>
    <w:tbl>
      <w:tblPr>
        <w:tblStyle w:val="Tablaconcuadrcula"/>
        <w:tblW w:w="0" w:type="auto"/>
        <w:tblInd w:w="250" w:type="dxa"/>
        <w:tblLook w:val="04A0" w:firstRow="1" w:lastRow="0" w:firstColumn="1" w:lastColumn="0" w:noHBand="0" w:noVBand="1"/>
      </w:tblPr>
      <w:tblGrid>
        <w:gridCol w:w="2146"/>
        <w:gridCol w:w="2957"/>
        <w:gridCol w:w="4140"/>
      </w:tblGrid>
      <w:tr w:rsidR="002340EE" w:rsidRPr="00162E3B" w14:paraId="77CFB10C" w14:textId="77777777" w:rsidTr="000947E9">
        <w:tc>
          <w:tcPr>
            <w:tcW w:w="9243" w:type="dxa"/>
            <w:gridSpan w:val="3"/>
            <w:shd w:val="clear" w:color="auto" w:fill="B4C6E7" w:themeFill="accent1" w:themeFillTint="66"/>
            <w:vAlign w:val="center"/>
          </w:tcPr>
          <w:p w14:paraId="5DD60D79" w14:textId="77777777" w:rsidR="002340EE" w:rsidRPr="00162E3B" w:rsidRDefault="002340EE" w:rsidP="000947E9">
            <w:pPr>
              <w:autoSpaceDE w:val="0"/>
              <w:autoSpaceDN w:val="0"/>
              <w:adjustRightInd w:val="0"/>
              <w:jc w:val="center"/>
              <w:rPr>
                <w:rFonts w:cstheme="minorHAnsi"/>
                <w:b/>
                <w:bCs/>
              </w:rPr>
            </w:pPr>
            <w:r w:rsidRPr="00162E3B">
              <w:rPr>
                <w:rFonts w:cstheme="minorHAnsi"/>
                <w:b/>
                <w:bCs/>
              </w:rPr>
              <w:t>Medidas de ejecución</w:t>
            </w:r>
          </w:p>
        </w:tc>
      </w:tr>
      <w:tr w:rsidR="004D228B" w:rsidRPr="00162E3B" w14:paraId="56BDCCAA" w14:textId="77777777" w:rsidTr="000947E9">
        <w:tc>
          <w:tcPr>
            <w:tcW w:w="2146" w:type="dxa"/>
            <w:shd w:val="clear" w:color="auto" w:fill="DEEAF6" w:themeFill="accent5" w:themeFillTint="33"/>
            <w:vAlign w:val="center"/>
          </w:tcPr>
          <w:p w14:paraId="75C80E3F" w14:textId="77777777" w:rsidR="004D228B" w:rsidRPr="00162E3B" w:rsidRDefault="004D228B" w:rsidP="000947E9">
            <w:pPr>
              <w:autoSpaceDE w:val="0"/>
              <w:autoSpaceDN w:val="0"/>
              <w:adjustRightInd w:val="0"/>
              <w:jc w:val="center"/>
              <w:rPr>
                <w:rFonts w:cstheme="minorHAnsi"/>
              </w:rPr>
            </w:pPr>
            <w:r w:rsidRPr="00162E3B">
              <w:rPr>
                <w:rFonts w:cstheme="minorHAnsi"/>
              </w:rPr>
              <w:t>Medida</w:t>
            </w:r>
          </w:p>
        </w:tc>
        <w:tc>
          <w:tcPr>
            <w:tcW w:w="2957" w:type="dxa"/>
            <w:shd w:val="clear" w:color="auto" w:fill="DEEAF6" w:themeFill="accent5" w:themeFillTint="33"/>
            <w:vAlign w:val="center"/>
          </w:tcPr>
          <w:p w14:paraId="16D76E84" w14:textId="77777777" w:rsidR="004D228B" w:rsidRPr="00162E3B" w:rsidRDefault="004D228B" w:rsidP="000947E9">
            <w:pPr>
              <w:autoSpaceDE w:val="0"/>
              <w:autoSpaceDN w:val="0"/>
              <w:adjustRightInd w:val="0"/>
              <w:jc w:val="center"/>
              <w:rPr>
                <w:rFonts w:cstheme="minorHAnsi"/>
              </w:rPr>
            </w:pPr>
            <w:r w:rsidRPr="00162E3B">
              <w:rPr>
                <w:rFonts w:cstheme="minorHAnsi"/>
              </w:rPr>
              <w:t>Desarrollo</w:t>
            </w:r>
          </w:p>
        </w:tc>
        <w:tc>
          <w:tcPr>
            <w:tcW w:w="4140" w:type="dxa"/>
            <w:shd w:val="clear" w:color="auto" w:fill="DEEAF6" w:themeFill="accent5" w:themeFillTint="33"/>
            <w:vAlign w:val="center"/>
          </w:tcPr>
          <w:p w14:paraId="61B77985" w14:textId="77777777" w:rsidR="004D228B" w:rsidRPr="00162E3B" w:rsidRDefault="004D228B" w:rsidP="000947E9">
            <w:pPr>
              <w:pStyle w:val="Prrafodelista"/>
              <w:autoSpaceDE w:val="0"/>
              <w:autoSpaceDN w:val="0"/>
              <w:adjustRightInd w:val="0"/>
              <w:ind w:left="318"/>
              <w:jc w:val="center"/>
              <w:rPr>
                <w:rFonts w:cstheme="minorHAnsi"/>
              </w:rPr>
            </w:pPr>
            <w:r w:rsidRPr="00162E3B">
              <w:rPr>
                <w:rFonts w:cstheme="minorHAnsi"/>
              </w:rPr>
              <w:t>Resultados</w:t>
            </w:r>
          </w:p>
        </w:tc>
      </w:tr>
      <w:tr w:rsidR="004D228B" w:rsidRPr="00162E3B" w14:paraId="799A611F" w14:textId="77777777" w:rsidTr="000947E9">
        <w:tc>
          <w:tcPr>
            <w:tcW w:w="2146" w:type="dxa"/>
            <w:vAlign w:val="center"/>
          </w:tcPr>
          <w:p w14:paraId="4A617E6F" w14:textId="77777777" w:rsidR="004D228B" w:rsidRPr="00162E3B" w:rsidRDefault="004D228B" w:rsidP="00A91FAE">
            <w:pPr>
              <w:autoSpaceDE w:val="0"/>
              <w:autoSpaceDN w:val="0"/>
              <w:adjustRightInd w:val="0"/>
              <w:jc w:val="both"/>
              <w:rPr>
                <w:rFonts w:cstheme="minorHAnsi"/>
              </w:rPr>
            </w:pPr>
            <w:r w:rsidRPr="00162E3B">
              <w:rPr>
                <w:rFonts w:cstheme="minorHAnsi"/>
              </w:rPr>
              <w:t>Supervisión, vigilancia y verificación</w:t>
            </w:r>
          </w:p>
          <w:p w14:paraId="193C38A6" w14:textId="77777777" w:rsidR="004D228B" w:rsidRPr="00162E3B" w:rsidRDefault="004D228B" w:rsidP="00A91FAE">
            <w:pPr>
              <w:autoSpaceDE w:val="0"/>
              <w:autoSpaceDN w:val="0"/>
              <w:adjustRightInd w:val="0"/>
              <w:jc w:val="both"/>
              <w:rPr>
                <w:rFonts w:cstheme="minorHAnsi"/>
              </w:rPr>
            </w:pPr>
          </w:p>
        </w:tc>
        <w:tc>
          <w:tcPr>
            <w:tcW w:w="2957" w:type="dxa"/>
            <w:vAlign w:val="center"/>
          </w:tcPr>
          <w:p w14:paraId="3656075B" w14:textId="77777777" w:rsidR="004D228B" w:rsidRPr="00162E3B" w:rsidRDefault="004D228B" w:rsidP="00A91FAE">
            <w:pPr>
              <w:autoSpaceDE w:val="0"/>
              <w:autoSpaceDN w:val="0"/>
              <w:adjustRightInd w:val="0"/>
              <w:jc w:val="both"/>
              <w:rPr>
                <w:rFonts w:cstheme="minorHAnsi"/>
              </w:rPr>
            </w:pPr>
            <w:r w:rsidRPr="00162E3B">
              <w:rPr>
                <w:rFonts w:cstheme="minorHAnsi"/>
              </w:rPr>
              <w:t>Se vigilaron y verificaron activamente los medios técnicos, supervisaron a otros miembros del equipo e hicieron verificaciones con ellos</w:t>
            </w:r>
          </w:p>
        </w:tc>
        <w:tc>
          <w:tcPr>
            <w:tcW w:w="4140" w:type="dxa"/>
            <w:vAlign w:val="center"/>
          </w:tcPr>
          <w:p w14:paraId="1D64F9BD" w14:textId="77777777" w:rsidR="004D228B" w:rsidRPr="00162E3B" w:rsidRDefault="004D228B" w:rsidP="00A91FAE">
            <w:pPr>
              <w:autoSpaceDE w:val="0"/>
              <w:autoSpaceDN w:val="0"/>
              <w:adjustRightInd w:val="0"/>
              <w:jc w:val="both"/>
              <w:rPr>
                <w:rFonts w:cstheme="minorHAnsi"/>
              </w:rPr>
            </w:pPr>
            <w:r w:rsidRPr="00162E3B">
              <w:rPr>
                <w:rFonts w:cstheme="minorHAnsi"/>
              </w:rPr>
              <w:t>Se verificaron la posición y los reglajes de los medios técnicos y las acciones de los miembros del equipo</w:t>
            </w:r>
          </w:p>
          <w:p w14:paraId="45CD8CAB" w14:textId="77777777" w:rsidR="004D228B" w:rsidRPr="00162E3B" w:rsidRDefault="004D228B" w:rsidP="00A91FAE">
            <w:pPr>
              <w:autoSpaceDE w:val="0"/>
              <w:autoSpaceDN w:val="0"/>
              <w:adjustRightInd w:val="0"/>
              <w:jc w:val="both"/>
              <w:rPr>
                <w:rFonts w:cstheme="minorHAnsi"/>
              </w:rPr>
            </w:pPr>
          </w:p>
        </w:tc>
      </w:tr>
      <w:tr w:rsidR="004D228B" w:rsidRPr="00162E3B" w14:paraId="4DA60D09" w14:textId="77777777" w:rsidTr="000947E9">
        <w:tc>
          <w:tcPr>
            <w:tcW w:w="2146" w:type="dxa"/>
            <w:vAlign w:val="center"/>
          </w:tcPr>
          <w:p w14:paraId="328CDCC5" w14:textId="77777777" w:rsidR="004D228B" w:rsidRPr="00162E3B" w:rsidRDefault="004D228B" w:rsidP="00A91FAE">
            <w:pPr>
              <w:autoSpaceDE w:val="0"/>
              <w:autoSpaceDN w:val="0"/>
              <w:adjustRightInd w:val="0"/>
              <w:jc w:val="both"/>
              <w:rPr>
                <w:rFonts w:cstheme="minorHAnsi"/>
              </w:rPr>
            </w:pPr>
            <w:r w:rsidRPr="00162E3B">
              <w:rPr>
                <w:rFonts w:cstheme="minorHAnsi"/>
              </w:rPr>
              <w:t>Manejo de la carga</w:t>
            </w:r>
          </w:p>
          <w:p w14:paraId="60FE4ACE" w14:textId="77777777" w:rsidR="004D228B" w:rsidRPr="00162E3B" w:rsidRDefault="004D228B" w:rsidP="00A91FAE">
            <w:pPr>
              <w:autoSpaceDE w:val="0"/>
              <w:autoSpaceDN w:val="0"/>
              <w:adjustRightInd w:val="0"/>
              <w:jc w:val="both"/>
              <w:rPr>
                <w:rFonts w:cstheme="minorHAnsi"/>
              </w:rPr>
            </w:pPr>
            <w:r w:rsidRPr="00162E3B">
              <w:rPr>
                <w:rFonts w:cstheme="minorHAnsi"/>
              </w:rPr>
              <w:t>de trabajo</w:t>
            </w:r>
          </w:p>
          <w:p w14:paraId="1688A77E" w14:textId="77777777" w:rsidR="004D228B" w:rsidRPr="00162E3B" w:rsidRDefault="004D228B" w:rsidP="00A91FAE">
            <w:pPr>
              <w:autoSpaceDE w:val="0"/>
              <w:autoSpaceDN w:val="0"/>
              <w:adjustRightInd w:val="0"/>
              <w:jc w:val="both"/>
              <w:rPr>
                <w:rFonts w:cstheme="minorHAnsi"/>
              </w:rPr>
            </w:pPr>
          </w:p>
        </w:tc>
        <w:tc>
          <w:tcPr>
            <w:tcW w:w="2957" w:type="dxa"/>
            <w:vAlign w:val="center"/>
          </w:tcPr>
          <w:p w14:paraId="138E3A68" w14:textId="77777777" w:rsidR="004D228B" w:rsidRPr="00162E3B" w:rsidRDefault="004D228B" w:rsidP="00A91FAE">
            <w:pPr>
              <w:autoSpaceDE w:val="0"/>
              <w:autoSpaceDN w:val="0"/>
              <w:adjustRightInd w:val="0"/>
              <w:jc w:val="both"/>
              <w:rPr>
                <w:rFonts w:cstheme="minorHAnsi"/>
              </w:rPr>
            </w:pPr>
            <w:r w:rsidRPr="00162E3B">
              <w:rPr>
                <w:rFonts w:cstheme="minorHAnsi"/>
              </w:rPr>
              <w:t xml:space="preserve">Se establecieron prioridades para las tareas funcionales y se administraron de manera apropiada para atender los cometidos principales </w:t>
            </w:r>
          </w:p>
        </w:tc>
        <w:tc>
          <w:tcPr>
            <w:tcW w:w="4140" w:type="dxa"/>
            <w:vAlign w:val="center"/>
          </w:tcPr>
          <w:p w14:paraId="52637302" w14:textId="77777777" w:rsidR="004D228B" w:rsidRPr="00162E3B" w:rsidRDefault="004D228B" w:rsidP="00A848A2">
            <w:pPr>
              <w:pStyle w:val="Prrafodelista"/>
              <w:numPr>
                <w:ilvl w:val="0"/>
                <w:numId w:val="73"/>
              </w:numPr>
              <w:autoSpaceDE w:val="0"/>
              <w:autoSpaceDN w:val="0"/>
              <w:adjustRightInd w:val="0"/>
              <w:ind w:left="459" w:hanging="425"/>
              <w:jc w:val="both"/>
              <w:rPr>
                <w:rFonts w:cstheme="minorHAnsi"/>
              </w:rPr>
            </w:pPr>
            <w:r w:rsidRPr="00162E3B">
              <w:rPr>
                <w:rFonts w:cstheme="minorHAnsi"/>
              </w:rPr>
              <w:t>Se evitó fijar tareas</w:t>
            </w:r>
          </w:p>
          <w:p w14:paraId="4C3FFBA7" w14:textId="77777777" w:rsidR="004D228B" w:rsidRPr="00162E3B" w:rsidRDefault="004D228B" w:rsidP="00A848A2">
            <w:pPr>
              <w:pStyle w:val="Prrafodelista"/>
              <w:numPr>
                <w:ilvl w:val="0"/>
                <w:numId w:val="73"/>
              </w:numPr>
              <w:autoSpaceDE w:val="0"/>
              <w:autoSpaceDN w:val="0"/>
              <w:adjustRightInd w:val="0"/>
              <w:ind w:left="459" w:hanging="425"/>
              <w:jc w:val="both"/>
              <w:rPr>
                <w:rFonts w:cstheme="minorHAnsi"/>
              </w:rPr>
            </w:pPr>
            <w:r w:rsidRPr="00162E3B">
              <w:rPr>
                <w:rFonts w:cstheme="minorHAnsi"/>
              </w:rPr>
              <w:t>No se permitió la sobrecarga de trabajo</w:t>
            </w:r>
          </w:p>
        </w:tc>
      </w:tr>
    </w:tbl>
    <w:p w14:paraId="764EE42A" w14:textId="77777777" w:rsidR="002340EE" w:rsidRPr="00162E3B" w:rsidRDefault="002340EE" w:rsidP="00A91FAE">
      <w:pPr>
        <w:widowControl w:val="0"/>
        <w:spacing w:before="74" w:after="0" w:line="312" w:lineRule="auto"/>
        <w:ind w:right="109"/>
        <w:jc w:val="both"/>
        <w:rPr>
          <w:rFonts w:eastAsia="Arial" w:cstheme="minorHAnsi"/>
          <w:sz w:val="24"/>
          <w:szCs w:val="24"/>
        </w:rPr>
      </w:pPr>
    </w:p>
    <w:p w14:paraId="4B940D8D" w14:textId="77777777" w:rsidR="004D228B" w:rsidRPr="00162E3B" w:rsidRDefault="004D228B" w:rsidP="00A91FAE">
      <w:pPr>
        <w:widowControl w:val="0"/>
        <w:spacing w:before="74" w:after="0" w:line="312" w:lineRule="auto"/>
        <w:ind w:right="109"/>
        <w:jc w:val="both"/>
        <w:rPr>
          <w:rFonts w:eastAsia="Arial" w:cstheme="minorHAnsi"/>
          <w:sz w:val="24"/>
          <w:szCs w:val="24"/>
        </w:rPr>
      </w:pPr>
    </w:p>
    <w:tbl>
      <w:tblPr>
        <w:tblStyle w:val="Tablaconcuadrcula"/>
        <w:tblW w:w="0" w:type="auto"/>
        <w:tblInd w:w="250" w:type="dxa"/>
        <w:tblLook w:val="04A0" w:firstRow="1" w:lastRow="0" w:firstColumn="1" w:lastColumn="0" w:noHBand="0" w:noVBand="1"/>
      </w:tblPr>
      <w:tblGrid>
        <w:gridCol w:w="2146"/>
        <w:gridCol w:w="2941"/>
        <w:gridCol w:w="4156"/>
      </w:tblGrid>
      <w:tr w:rsidR="002340EE" w:rsidRPr="00162E3B" w14:paraId="5BA882A7" w14:textId="77777777" w:rsidTr="000947E9">
        <w:tc>
          <w:tcPr>
            <w:tcW w:w="9243" w:type="dxa"/>
            <w:gridSpan w:val="3"/>
            <w:shd w:val="clear" w:color="auto" w:fill="B4C6E7" w:themeFill="accent1" w:themeFillTint="66"/>
            <w:vAlign w:val="center"/>
          </w:tcPr>
          <w:p w14:paraId="09D8C274" w14:textId="77777777" w:rsidR="002340EE" w:rsidRPr="00162E3B" w:rsidRDefault="002340EE" w:rsidP="000947E9">
            <w:pPr>
              <w:autoSpaceDE w:val="0"/>
              <w:autoSpaceDN w:val="0"/>
              <w:adjustRightInd w:val="0"/>
              <w:jc w:val="center"/>
              <w:rPr>
                <w:rFonts w:cstheme="minorHAnsi"/>
                <w:b/>
                <w:bCs/>
              </w:rPr>
            </w:pPr>
            <w:r w:rsidRPr="00162E3B">
              <w:rPr>
                <w:rFonts w:cstheme="minorHAnsi"/>
                <w:b/>
                <w:bCs/>
              </w:rPr>
              <w:t>Medidas de revisión</w:t>
            </w:r>
          </w:p>
        </w:tc>
      </w:tr>
      <w:tr w:rsidR="004D228B" w:rsidRPr="00162E3B" w14:paraId="5EC895ED" w14:textId="77777777" w:rsidTr="000947E9">
        <w:trPr>
          <w:trHeight w:val="334"/>
        </w:trPr>
        <w:tc>
          <w:tcPr>
            <w:tcW w:w="2146" w:type="dxa"/>
            <w:shd w:val="clear" w:color="auto" w:fill="DEEAF6" w:themeFill="accent5" w:themeFillTint="33"/>
            <w:vAlign w:val="center"/>
          </w:tcPr>
          <w:p w14:paraId="6AA92871" w14:textId="77777777" w:rsidR="004D228B" w:rsidRPr="00162E3B" w:rsidRDefault="004D228B" w:rsidP="000947E9">
            <w:pPr>
              <w:autoSpaceDE w:val="0"/>
              <w:autoSpaceDN w:val="0"/>
              <w:adjustRightInd w:val="0"/>
              <w:jc w:val="center"/>
              <w:rPr>
                <w:rFonts w:cstheme="minorHAnsi"/>
              </w:rPr>
            </w:pPr>
            <w:r w:rsidRPr="00162E3B">
              <w:rPr>
                <w:rFonts w:cstheme="minorHAnsi"/>
              </w:rPr>
              <w:t>Medida</w:t>
            </w:r>
          </w:p>
        </w:tc>
        <w:tc>
          <w:tcPr>
            <w:tcW w:w="2941" w:type="dxa"/>
            <w:shd w:val="clear" w:color="auto" w:fill="DEEAF6" w:themeFill="accent5" w:themeFillTint="33"/>
            <w:vAlign w:val="center"/>
          </w:tcPr>
          <w:p w14:paraId="768166D7" w14:textId="77777777" w:rsidR="004D228B" w:rsidRPr="00162E3B" w:rsidRDefault="004D228B" w:rsidP="000947E9">
            <w:pPr>
              <w:autoSpaceDE w:val="0"/>
              <w:autoSpaceDN w:val="0"/>
              <w:adjustRightInd w:val="0"/>
              <w:jc w:val="center"/>
              <w:rPr>
                <w:rFonts w:cstheme="minorHAnsi"/>
              </w:rPr>
            </w:pPr>
            <w:r w:rsidRPr="00162E3B">
              <w:rPr>
                <w:rFonts w:cstheme="minorHAnsi"/>
              </w:rPr>
              <w:t>Desarrollo</w:t>
            </w:r>
          </w:p>
        </w:tc>
        <w:tc>
          <w:tcPr>
            <w:tcW w:w="4156" w:type="dxa"/>
            <w:shd w:val="clear" w:color="auto" w:fill="DEEAF6" w:themeFill="accent5" w:themeFillTint="33"/>
            <w:vAlign w:val="center"/>
          </w:tcPr>
          <w:p w14:paraId="5D53469B" w14:textId="77777777" w:rsidR="004D228B" w:rsidRPr="00162E3B" w:rsidRDefault="004D228B" w:rsidP="000947E9">
            <w:pPr>
              <w:pStyle w:val="Prrafodelista"/>
              <w:autoSpaceDE w:val="0"/>
              <w:autoSpaceDN w:val="0"/>
              <w:adjustRightInd w:val="0"/>
              <w:ind w:left="318"/>
              <w:jc w:val="center"/>
              <w:rPr>
                <w:rFonts w:cstheme="minorHAnsi"/>
              </w:rPr>
            </w:pPr>
            <w:r w:rsidRPr="00162E3B">
              <w:rPr>
                <w:rFonts w:cstheme="minorHAnsi"/>
              </w:rPr>
              <w:t>Resultados</w:t>
            </w:r>
          </w:p>
        </w:tc>
      </w:tr>
      <w:tr w:rsidR="004D228B" w:rsidRPr="00162E3B" w14:paraId="21D9597D" w14:textId="77777777" w:rsidTr="000947E9">
        <w:trPr>
          <w:trHeight w:val="854"/>
        </w:trPr>
        <w:tc>
          <w:tcPr>
            <w:tcW w:w="2146" w:type="dxa"/>
            <w:vAlign w:val="center"/>
          </w:tcPr>
          <w:p w14:paraId="502C9B55" w14:textId="77777777" w:rsidR="004D228B" w:rsidRPr="00162E3B" w:rsidRDefault="004D228B" w:rsidP="00A91FAE">
            <w:pPr>
              <w:autoSpaceDE w:val="0"/>
              <w:autoSpaceDN w:val="0"/>
              <w:adjustRightInd w:val="0"/>
              <w:jc w:val="both"/>
              <w:rPr>
                <w:rFonts w:cstheme="minorHAnsi"/>
              </w:rPr>
            </w:pPr>
            <w:r w:rsidRPr="00162E3B">
              <w:rPr>
                <w:rFonts w:cstheme="minorHAnsi"/>
              </w:rPr>
              <w:t>Evaluación y modificación de planes</w:t>
            </w:r>
          </w:p>
        </w:tc>
        <w:tc>
          <w:tcPr>
            <w:tcW w:w="2941" w:type="dxa"/>
            <w:vAlign w:val="center"/>
          </w:tcPr>
          <w:p w14:paraId="5A4FFDD8" w14:textId="77777777" w:rsidR="004D228B" w:rsidRPr="00162E3B" w:rsidRDefault="004D228B" w:rsidP="00A91FAE">
            <w:pPr>
              <w:autoSpaceDE w:val="0"/>
              <w:autoSpaceDN w:val="0"/>
              <w:adjustRightInd w:val="0"/>
              <w:jc w:val="both"/>
              <w:rPr>
                <w:rFonts w:cstheme="minorHAnsi"/>
              </w:rPr>
            </w:pPr>
            <w:r w:rsidRPr="00162E3B">
              <w:rPr>
                <w:rFonts w:cstheme="minorHAnsi"/>
              </w:rPr>
              <w:t>Se revisaron los planes existentes y se modificaron cuando fue necesario</w:t>
            </w:r>
          </w:p>
        </w:tc>
        <w:tc>
          <w:tcPr>
            <w:tcW w:w="4156" w:type="dxa"/>
            <w:vAlign w:val="center"/>
          </w:tcPr>
          <w:p w14:paraId="49CA2BDF" w14:textId="77777777" w:rsidR="004D228B" w:rsidRPr="00162E3B" w:rsidRDefault="004D228B" w:rsidP="00A91FAE">
            <w:pPr>
              <w:autoSpaceDE w:val="0"/>
              <w:autoSpaceDN w:val="0"/>
              <w:adjustRightInd w:val="0"/>
              <w:jc w:val="both"/>
              <w:rPr>
                <w:rFonts w:cstheme="minorHAnsi"/>
              </w:rPr>
            </w:pPr>
            <w:r w:rsidRPr="00162E3B">
              <w:rPr>
                <w:rFonts w:cstheme="minorHAnsi"/>
              </w:rPr>
              <w:t>Se analizaron abiertamente las decisiones y acciones del equipo para asegurarse de que</w:t>
            </w:r>
          </w:p>
          <w:p w14:paraId="6C01F322" w14:textId="77777777" w:rsidR="004D228B" w:rsidRPr="00162E3B" w:rsidRDefault="004D228B" w:rsidP="00A91FAE">
            <w:pPr>
              <w:autoSpaceDE w:val="0"/>
              <w:autoSpaceDN w:val="0"/>
              <w:adjustRightInd w:val="0"/>
              <w:jc w:val="both"/>
              <w:rPr>
                <w:rFonts w:cstheme="minorHAnsi"/>
              </w:rPr>
            </w:pPr>
            <w:r w:rsidRPr="00162E3B">
              <w:rPr>
                <w:rFonts w:cstheme="minorHAnsi"/>
              </w:rPr>
              <w:t>el plan existente era el mejor</w:t>
            </w:r>
          </w:p>
        </w:tc>
      </w:tr>
      <w:tr w:rsidR="004D228B" w:rsidRPr="00162E3B" w14:paraId="2EB1EF25" w14:textId="77777777" w:rsidTr="000947E9">
        <w:tc>
          <w:tcPr>
            <w:tcW w:w="2146" w:type="dxa"/>
            <w:vAlign w:val="center"/>
          </w:tcPr>
          <w:p w14:paraId="2A4AC6E2" w14:textId="77777777" w:rsidR="004D228B" w:rsidRPr="00162E3B" w:rsidRDefault="004D228B" w:rsidP="00A91FAE">
            <w:pPr>
              <w:autoSpaceDE w:val="0"/>
              <w:autoSpaceDN w:val="0"/>
              <w:adjustRightInd w:val="0"/>
              <w:jc w:val="both"/>
              <w:rPr>
                <w:rFonts w:cstheme="minorHAnsi"/>
              </w:rPr>
            </w:pPr>
            <w:r w:rsidRPr="00162E3B">
              <w:rPr>
                <w:rFonts w:cstheme="minorHAnsi"/>
              </w:rPr>
              <w:t>Preguntas</w:t>
            </w:r>
          </w:p>
        </w:tc>
        <w:tc>
          <w:tcPr>
            <w:tcW w:w="2941" w:type="dxa"/>
            <w:vAlign w:val="center"/>
          </w:tcPr>
          <w:p w14:paraId="11BCA7F8" w14:textId="77777777" w:rsidR="004D228B" w:rsidRPr="00162E3B" w:rsidRDefault="004D228B" w:rsidP="00A91FAE">
            <w:pPr>
              <w:autoSpaceDE w:val="0"/>
              <w:autoSpaceDN w:val="0"/>
              <w:adjustRightInd w:val="0"/>
              <w:jc w:val="both"/>
              <w:rPr>
                <w:rFonts w:cstheme="minorHAnsi"/>
              </w:rPr>
            </w:pPr>
            <w:r w:rsidRPr="00162E3B">
              <w:rPr>
                <w:rFonts w:cstheme="minorHAnsi"/>
              </w:rPr>
              <w:t>Los miembros del equipo formularon preguntas para investigar o aclarar los planes de acción actuales</w:t>
            </w:r>
          </w:p>
        </w:tc>
        <w:tc>
          <w:tcPr>
            <w:tcW w:w="4156" w:type="dxa"/>
            <w:vAlign w:val="center"/>
          </w:tcPr>
          <w:p w14:paraId="0D847CBC" w14:textId="77777777" w:rsidR="004D228B" w:rsidRPr="00162E3B" w:rsidRDefault="004D228B" w:rsidP="00A91FAE">
            <w:pPr>
              <w:autoSpaceDE w:val="0"/>
              <w:autoSpaceDN w:val="0"/>
              <w:adjustRightInd w:val="0"/>
              <w:jc w:val="both"/>
              <w:rPr>
                <w:rFonts w:cstheme="minorHAnsi"/>
              </w:rPr>
            </w:pPr>
            <w:r w:rsidRPr="00162E3B">
              <w:rPr>
                <w:rFonts w:cstheme="minorHAnsi"/>
              </w:rPr>
              <w:t>Los miembros del equipo no mostraron miedo de manifestar desconocimiento: actitud del tipo “No dar nada por sentado”</w:t>
            </w:r>
          </w:p>
        </w:tc>
      </w:tr>
      <w:tr w:rsidR="004D228B" w:rsidRPr="00162E3B" w14:paraId="39E615C1" w14:textId="77777777" w:rsidTr="000947E9">
        <w:tc>
          <w:tcPr>
            <w:tcW w:w="2146" w:type="dxa"/>
            <w:vAlign w:val="center"/>
          </w:tcPr>
          <w:p w14:paraId="7B3036C7" w14:textId="77777777" w:rsidR="004D228B" w:rsidRPr="00162E3B" w:rsidRDefault="004D228B" w:rsidP="00A91FAE">
            <w:pPr>
              <w:autoSpaceDE w:val="0"/>
              <w:autoSpaceDN w:val="0"/>
              <w:adjustRightInd w:val="0"/>
              <w:jc w:val="both"/>
              <w:rPr>
                <w:rFonts w:cstheme="minorHAnsi"/>
              </w:rPr>
            </w:pPr>
            <w:r w:rsidRPr="00162E3B">
              <w:rPr>
                <w:rFonts w:cstheme="minorHAnsi"/>
              </w:rPr>
              <w:t>Asertividad</w:t>
            </w:r>
          </w:p>
        </w:tc>
        <w:tc>
          <w:tcPr>
            <w:tcW w:w="2941" w:type="dxa"/>
            <w:vAlign w:val="center"/>
          </w:tcPr>
          <w:p w14:paraId="03B2766B" w14:textId="77777777" w:rsidR="004D228B" w:rsidRPr="00162E3B" w:rsidRDefault="004D228B" w:rsidP="00A91FAE">
            <w:pPr>
              <w:autoSpaceDE w:val="0"/>
              <w:autoSpaceDN w:val="0"/>
              <w:adjustRightInd w:val="0"/>
              <w:jc w:val="both"/>
              <w:rPr>
                <w:rFonts w:cstheme="minorHAnsi"/>
              </w:rPr>
            </w:pPr>
            <w:r w:rsidRPr="00162E3B">
              <w:rPr>
                <w:rFonts w:cstheme="minorHAnsi"/>
              </w:rPr>
              <w:t>Los miembros del equipo</w:t>
            </w:r>
          </w:p>
          <w:p w14:paraId="70759FBD" w14:textId="77777777" w:rsidR="004D228B" w:rsidRPr="00162E3B" w:rsidRDefault="004D228B" w:rsidP="00A91FAE">
            <w:pPr>
              <w:autoSpaceDE w:val="0"/>
              <w:autoSpaceDN w:val="0"/>
              <w:adjustRightInd w:val="0"/>
              <w:jc w:val="both"/>
              <w:rPr>
                <w:rFonts w:cstheme="minorHAnsi"/>
              </w:rPr>
            </w:pPr>
            <w:r w:rsidRPr="00162E3B">
              <w:rPr>
                <w:rFonts w:cstheme="minorHAnsi"/>
              </w:rPr>
              <w:t>proporcionaron información y soluciones críticas con un grado de persistencia apropiado</w:t>
            </w:r>
          </w:p>
        </w:tc>
        <w:tc>
          <w:tcPr>
            <w:tcW w:w="4156" w:type="dxa"/>
            <w:vAlign w:val="center"/>
          </w:tcPr>
          <w:p w14:paraId="6B7E10B1" w14:textId="77777777" w:rsidR="004D228B" w:rsidRPr="00162E3B" w:rsidRDefault="004D228B" w:rsidP="00A91FAE">
            <w:pPr>
              <w:autoSpaceDE w:val="0"/>
              <w:autoSpaceDN w:val="0"/>
              <w:adjustRightInd w:val="0"/>
              <w:jc w:val="both"/>
              <w:rPr>
                <w:rFonts w:cstheme="minorHAnsi"/>
              </w:rPr>
            </w:pPr>
            <w:r w:rsidRPr="00162E3B">
              <w:rPr>
                <w:rFonts w:cstheme="minorHAnsi"/>
              </w:rPr>
              <w:t>Los miembros del equipo expresaron su opinión sin miedo ni vacilación</w:t>
            </w:r>
          </w:p>
          <w:p w14:paraId="5E533A07" w14:textId="77777777" w:rsidR="004D228B" w:rsidRPr="00162E3B" w:rsidRDefault="004D228B" w:rsidP="00A91FAE">
            <w:pPr>
              <w:autoSpaceDE w:val="0"/>
              <w:autoSpaceDN w:val="0"/>
              <w:adjustRightInd w:val="0"/>
              <w:jc w:val="both"/>
              <w:rPr>
                <w:rFonts w:cstheme="minorHAnsi"/>
              </w:rPr>
            </w:pPr>
          </w:p>
        </w:tc>
      </w:tr>
    </w:tbl>
    <w:p w14:paraId="4ADD6694" w14:textId="77777777" w:rsidR="002340EE" w:rsidRPr="00162E3B" w:rsidRDefault="002340EE" w:rsidP="00A91FAE">
      <w:pPr>
        <w:widowControl w:val="0"/>
        <w:spacing w:before="74" w:after="0" w:line="312" w:lineRule="auto"/>
        <w:ind w:right="109"/>
        <w:jc w:val="both"/>
        <w:rPr>
          <w:rFonts w:eastAsia="Arial" w:cstheme="minorHAnsi"/>
          <w:sz w:val="24"/>
          <w:szCs w:val="24"/>
        </w:rPr>
      </w:pPr>
    </w:p>
    <w:p w14:paraId="2AB510F6" w14:textId="77777777" w:rsidR="004D228B" w:rsidRDefault="004D228B" w:rsidP="00A91FAE">
      <w:pPr>
        <w:widowControl w:val="0"/>
        <w:spacing w:before="74" w:after="0" w:line="312" w:lineRule="auto"/>
        <w:ind w:right="109"/>
        <w:jc w:val="both"/>
        <w:rPr>
          <w:rFonts w:eastAsia="Arial" w:cstheme="minorHAnsi"/>
          <w:sz w:val="24"/>
          <w:szCs w:val="24"/>
        </w:rPr>
      </w:pPr>
    </w:p>
    <w:p w14:paraId="7F5874FF" w14:textId="77777777" w:rsidR="00D750AB" w:rsidRDefault="00D750AB" w:rsidP="00A91FAE">
      <w:pPr>
        <w:widowControl w:val="0"/>
        <w:spacing w:before="74" w:after="0" w:line="312" w:lineRule="auto"/>
        <w:ind w:right="109"/>
        <w:jc w:val="both"/>
        <w:rPr>
          <w:rFonts w:eastAsia="Arial" w:cstheme="minorHAnsi"/>
          <w:sz w:val="24"/>
          <w:szCs w:val="24"/>
        </w:rPr>
      </w:pPr>
    </w:p>
    <w:p w14:paraId="7F8D4D59" w14:textId="77777777" w:rsidR="00D750AB" w:rsidRDefault="00D750AB" w:rsidP="00A91FAE">
      <w:pPr>
        <w:widowControl w:val="0"/>
        <w:spacing w:before="74" w:after="0" w:line="312" w:lineRule="auto"/>
        <w:ind w:right="109"/>
        <w:jc w:val="both"/>
        <w:rPr>
          <w:rFonts w:eastAsia="Arial" w:cstheme="minorHAnsi"/>
          <w:sz w:val="24"/>
          <w:szCs w:val="24"/>
        </w:rPr>
      </w:pPr>
    </w:p>
    <w:p w14:paraId="6ADD5321" w14:textId="77777777" w:rsidR="00D750AB" w:rsidRDefault="00D750AB" w:rsidP="00A91FAE">
      <w:pPr>
        <w:widowControl w:val="0"/>
        <w:spacing w:before="74" w:after="0" w:line="312" w:lineRule="auto"/>
        <w:ind w:right="109"/>
        <w:jc w:val="both"/>
        <w:rPr>
          <w:rFonts w:eastAsia="Arial" w:cstheme="minorHAnsi"/>
          <w:sz w:val="24"/>
          <w:szCs w:val="24"/>
        </w:rPr>
      </w:pPr>
    </w:p>
    <w:p w14:paraId="47CB064F" w14:textId="77777777" w:rsidR="00D750AB" w:rsidRDefault="00D750AB" w:rsidP="00A91FAE">
      <w:pPr>
        <w:widowControl w:val="0"/>
        <w:spacing w:before="74" w:after="0" w:line="312" w:lineRule="auto"/>
        <w:ind w:right="109"/>
        <w:jc w:val="both"/>
        <w:rPr>
          <w:rFonts w:eastAsia="Arial" w:cstheme="minorHAnsi"/>
          <w:sz w:val="24"/>
          <w:szCs w:val="24"/>
        </w:rPr>
      </w:pPr>
    </w:p>
    <w:p w14:paraId="52BDDF23" w14:textId="77777777" w:rsidR="00D750AB" w:rsidRDefault="00D750AB" w:rsidP="00A91FAE">
      <w:pPr>
        <w:widowControl w:val="0"/>
        <w:spacing w:before="74" w:after="0" w:line="312" w:lineRule="auto"/>
        <w:ind w:right="109"/>
        <w:jc w:val="both"/>
        <w:rPr>
          <w:rFonts w:eastAsia="Arial" w:cstheme="minorHAnsi"/>
          <w:sz w:val="24"/>
          <w:szCs w:val="24"/>
        </w:rPr>
      </w:pPr>
    </w:p>
    <w:p w14:paraId="592624C5" w14:textId="77777777" w:rsidR="00D750AB" w:rsidRPr="00162E3B" w:rsidRDefault="00D750AB" w:rsidP="00A91FAE">
      <w:pPr>
        <w:widowControl w:val="0"/>
        <w:spacing w:before="74" w:after="0" w:line="312" w:lineRule="auto"/>
        <w:ind w:right="109"/>
        <w:jc w:val="both"/>
        <w:rPr>
          <w:rFonts w:eastAsia="Arial" w:cstheme="minorHAnsi"/>
          <w:sz w:val="24"/>
          <w:szCs w:val="24"/>
        </w:rPr>
      </w:pPr>
    </w:p>
    <w:p w14:paraId="275D785A" w14:textId="77777777" w:rsidR="0059754D" w:rsidRPr="00162E3B" w:rsidRDefault="0059754D" w:rsidP="00A91FAE">
      <w:pPr>
        <w:widowControl w:val="0"/>
        <w:spacing w:before="74" w:after="0" w:line="312" w:lineRule="auto"/>
        <w:ind w:right="109"/>
        <w:jc w:val="both"/>
        <w:rPr>
          <w:rFonts w:eastAsia="Arial" w:cstheme="minorHAnsi"/>
          <w:sz w:val="24"/>
          <w:szCs w:val="24"/>
        </w:rPr>
      </w:pPr>
    </w:p>
    <w:p w14:paraId="47DEE5EB" w14:textId="77777777" w:rsidR="0059754D" w:rsidRPr="00162E3B" w:rsidRDefault="0059754D" w:rsidP="00A91FAE">
      <w:pPr>
        <w:widowControl w:val="0"/>
        <w:spacing w:before="74" w:after="0" w:line="312" w:lineRule="auto"/>
        <w:ind w:right="109"/>
        <w:jc w:val="both"/>
        <w:rPr>
          <w:rFonts w:eastAsia="Arial" w:cstheme="minorHAnsi"/>
          <w:sz w:val="24"/>
          <w:szCs w:val="24"/>
        </w:rPr>
      </w:pPr>
    </w:p>
    <w:p w14:paraId="4D273E50" w14:textId="77777777" w:rsidR="007E4A41" w:rsidRPr="00162E3B" w:rsidRDefault="003045F1" w:rsidP="00A91FAE">
      <w:pPr>
        <w:pStyle w:val="Estilo4"/>
        <w:ind w:left="851" w:hanging="851"/>
        <w:jc w:val="both"/>
        <w:rPr>
          <w:rFonts w:asciiTheme="minorHAnsi" w:hAnsiTheme="minorHAnsi" w:cstheme="minorHAnsi"/>
          <w:w w:val="115"/>
        </w:rPr>
      </w:pPr>
      <w:bookmarkStart w:id="199" w:name="_Toc494696533"/>
      <w:r w:rsidRPr="00162E3B">
        <w:rPr>
          <w:rFonts w:asciiTheme="minorHAnsi" w:hAnsiTheme="minorHAnsi" w:cstheme="minorHAnsi"/>
          <w:w w:val="115"/>
        </w:rPr>
        <w:t>6</w:t>
      </w:r>
      <w:r w:rsidR="00FA3189" w:rsidRPr="00162E3B">
        <w:rPr>
          <w:rFonts w:asciiTheme="minorHAnsi" w:hAnsiTheme="minorHAnsi" w:cstheme="minorHAnsi"/>
          <w:w w:val="115"/>
        </w:rPr>
        <w:t>.4</w:t>
      </w:r>
      <w:r w:rsidR="007E4A41" w:rsidRPr="00162E3B">
        <w:rPr>
          <w:rFonts w:asciiTheme="minorHAnsi" w:hAnsiTheme="minorHAnsi" w:cstheme="minorHAnsi"/>
          <w:w w:val="115"/>
        </w:rPr>
        <w:t xml:space="preserve">.4 </w:t>
      </w:r>
      <w:r w:rsidR="007C7E95" w:rsidRPr="00162E3B">
        <w:rPr>
          <w:rFonts w:asciiTheme="minorHAnsi" w:hAnsiTheme="minorHAnsi" w:cstheme="minorHAnsi"/>
          <w:w w:val="115"/>
        </w:rPr>
        <w:t>Formación</w:t>
      </w:r>
      <w:r w:rsidR="007E4A41" w:rsidRPr="00162E3B">
        <w:rPr>
          <w:rFonts w:asciiTheme="minorHAnsi" w:hAnsiTheme="minorHAnsi" w:cstheme="minorHAnsi"/>
          <w:w w:val="115"/>
        </w:rPr>
        <w:t xml:space="preserve"> y mantenimiento de la competencia del personal</w:t>
      </w:r>
      <w:bookmarkEnd w:id="199"/>
    </w:p>
    <w:p w14:paraId="758E6A03" w14:textId="77777777" w:rsidR="007E4A41" w:rsidRPr="00162E3B" w:rsidRDefault="007E4A41" w:rsidP="00A91FAE">
      <w:pPr>
        <w:widowControl w:val="0"/>
        <w:spacing w:before="10" w:after="0" w:line="180" w:lineRule="exact"/>
        <w:jc w:val="both"/>
        <w:rPr>
          <w:rFonts w:eastAsia="Calibri" w:cstheme="minorHAnsi"/>
          <w:sz w:val="18"/>
          <w:szCs w:val="18"/>
        </w:rPr>
      </w:pPr>
    </w:p>
    <w:p w14:paraId="7385E4F4" w14:textId="77777777" w:rsidR="007E4A41" w:rsidRPr="00162E3B" w:rsidRDefault="007E4A41" w:rsidP="00A848A2">
      <w:pPr>
        <w:pStyle w:val="Prrafodelista"/>
        <w:widowControl w:val="0"/>
        <w:numPr>
          <w:ilvl w:val="0"/>
          <w:numId w:val="47"/>
        </w:numPr>
        <w:spacing w:after="0" w:line="240" w:lineRule="auto"/>
        <w:ind w:left="360" w:right="130"/>
        <w:jc w:val="both"/>
        <w:rPr>
          <w:rFonts w:eastAsia="Arial" w:cstheme="minorHAnsi"/>
          <w:color w:val="1C1C1C"/>
          <w:sz w:val="24"/>
          <w:szCs w:val="24"/>
        </w:rPr>
      </w:pPr>
      <w:r w:rsidRPr="00162E3B">
        <w:rPr>
          <w:rFonts w:eastAsia="Arial" w:cstheme="minorHAnsi"/>
          <w:color w:val="1C1C1C"/>
          <w:sz w:val="24"/>
          <w:szCs w:val="24"/>
        </w:rPr>
        <w:t xml:space="preserve">El AeMC, consciente de la importancia que tiene la adecuada competencia del personal en el ámbito de la prestación de sus servicios, y concretamente </w:t>
      </w:r>
      <w:r w:rsidR="001F2EC1" w:rsidRPr="00162E3B">
        <w:rPr>
          <w:rFonts w:eastAsia="Arial" w:cstheme="minorHAnsi"/>
          <w:color w:val="1C1C1C"/>
          <w:sz w:val="24"/>
          <w:szCs w:val="24"/>
        </w:rPr>
        <w:t>par</w:t>
      </w:r>
      <w:r w:rsidRPr="00162E3B">
        <w:rPr>
          <w:rFonts w:eastAsia="Arial" w:cstheme="minorHAnsi"/>
          <w:color w:val="1C1C1C"/>
          <w:sz w:val="24"/>
          <w:szCs w:val="24"/>
        </w:rPr>
        <w:t>a</w:t>
      </w:r>
      <w:r w:rsidRPr="00162E3B">
        <w:rPr>
          <w:rFonts w:eastAsia="Arial" w:cstheme="minorHAnsi"/>
          <w:color w:val="1C1C1C"/>
          <w:sz w:val="20"/>
          <w:szCs w:val="20"/>
        </w:rPr>
        <w:t xml:space="preserve"> </w:t>
      </w:r>
      <w:r w:rsidRPr="00162E3B">
        <w:rPr>
          <w:rFonts w:eastAsia="Arial" w:cstheme="minorHAnsi"/>
          <w:color w:val="1C1C1C"/>
          <w:sz w:val="24"/>
          <w:szCs w:val="24"/>
        </w:rPr>
        <w:t xml:space="preserve">la seguridad área, trabaja de forma continua en programas de </w:t>
      </w:r>
      <w:r w:rsidR="001F2EC1" w:rsidRPr="00162E3B">
        <w:rPr>
          <w:rFonts w:eastAsia="Arial" w:cstheme="minorHAnsi"/>
          <w:color w:val="1C1C1C"/>
          <w:sz w:val="24"/>
          <w:szCs w:val="24"/>
        </w:rPr>
        <w:t>formació</w:t>
      </w:r>
      <w:r w:rsidRPr="00162E3B">
        <w:rPr>
          <w:rFonts w:eastAsia="Arial" w:cstheme="minorHAnsi"/>
          <w:color w:val="1C1C1C"/>
          <w:sz w:val="24"/>
          <w:szCs w:val="24"/>
        </w:rPr>
        <w:t xml:space="preserve">n y competencia de su personal. </w:t>
      </w:r>
    </w:p>
    <w:p w14:paraId="72AD6C2F" w14:textId="77777777" w:rsidR="004419C7" w:rsidRPr="00162E3B" w:rsidRDefault="004419C7" w:rsidP="00A91FAE">
      <w:pPr>
        <w:pStyle w:val="Prrafodelista"/>
        <w:widowControl w:val="0"/>
        <w:spacing w:after="0" w:line="240" w:lineRule="auto"/>
        <w:ind w:left="360" w:right="130"/>
        <w:jc w:val="both"/>
        <w:rPr>
          <w:rFonts w:eastAsia="Arial" w:cstheme="minorHAnsi"/>
          <w:color w:val="1C1C1C"/>
          <w:sz w:val="24"/>
          <w:szCs w:val="24"/>
        </w:rPr>
      </w:pPr>
    </w:p>
    <w:p w14:paraId="021C378C" w14:textId="77777777" w:rsidR="004419C7" w:rsidRPr="00162E3B" w:rsidRDefault="004419C7" w:rsidP="00A848A2">
      <w:pPr>
        <w:pStyle w:val="Prrafodelista"/>
        <w:numPr>
          <w:ilvl w:val="0"/>
          <w:numId w:val="47"/>
        </w:numPr>
        <w:spacing w:after="0" w:line="240" w:lineRule="auto"/>
        <w:ind w:left="426" w:hanging="426"/>
        <w:jc w:val="both"/>
        <w:rPr>
          <w:rFonts w:eastAsia="Arial" w:cstheme="minorHAnsi"/>
          <w:color w:val="1C1C1C"/>
          <w:sz w:val="24"/>
          <w:szCs w:val="24"/>
        </w:rPr>
      </w:pPr>
      <w:r w:rsidRPr="00162E3B">
        <w:rPr>
          <w:rFonts w:eastAsia="Arial" w:cstheme="minorHAnsi"/>
          <w:color w:val="1C1C1C"/>
          <w:sz w:val="24"/>
          <w:szCs w:val="24"/>
        </w:rPr>
        <w:t>Es esencial una formación correcta y completa para optimizar el cumplimiento reglamentario en el AeMC. Con el fin de lograr resultados significativos de esta formación, el Gerente Responsable se asegurará de que todo el personal entiende los objetivos establecidos en la documentación del sistema de gestión de la organización.</w:t>
      </w:r>
    </w:p>
    <w:p w14:paraId="0F8B9BB4" w14:textId="77777777" w:rsidR="004419C7" w:rsidRPr="00162E3B" w:rsidRDefault="004419C7" w:rsidP="00A91FAE">
      <w:pPr>
        <w:spacing w:after="0" w:line="240" w:lineRule="auto"/>
        <w:jc w:val="both"/>
        <w:rPr>
          <w:rFonts w:eastAsia="Arial" w:cstheme="minorHAnsi"/>
          <w:color w:val="1C1C1C"/>
          <w:sz w:val="24"/>
          <w:szCs w:val="24"/>
        </w:rPr>
      </w:pPr>
    </w:p>
    <w:p w14:paraId="79E0F173" w14:textId="77777777" w:rsidR="007E4A41" w:rsidRPr="00162E3B" w:rsidRDefault="005F07F3" w:rsidP="00A848A2">
      <w:pPr>
        <w:pStyle w:val="Prrafodelista"/>
        <w:widowControl w:val="0"/>
        <w:numPr>
          <w:ilvl w:val="0"/>
          <w:numId w:val="47"/>
        </w:numPr>
        <w:spacing w:after="0" w:line="240" w:lineRule="auto"/>
        <w:ind w:left="360" w:right="130"/>
        <w:jc w:val="both"/>
        <w:rPr>
          <w:rFonts w:eastAsia="Arial" w:cstheme="minorHAnsi"/>
          <w:color w:val="1C1C1C"/>
          <w:sz w:val="24"/>
          <w:szCs w:val="24"/>
        </w:rPr>
      </w:pPr>
      <w:r w:rsidRPr="00162E3B">
        <w:rPr>
          <w:rFonts w:eastAsia="Arial" w:cstheme="minorHAnsi"/>
          <w:color w:val="1C1C1C"/>
          <w:sz w:val="24"/>
          <w:szCs w:val="24"/>
        </w:rPr>
        <w:t>Los programas de formación se aplicarán a todo el</w:t>
      </w:r>
      <w:r w:rsidR="007E4A41" w:rsidRPr="00162E3B">
        <w:rPr>
          <w:rFonts w:eastAsia="Arial" w:cstheme="minorHAnsi"/>
          <w:color w:val="1C1C1C"/>
          <w:sz w:val="24"/>
          <w:szCs w:val="24"/>
        </w:rPr>
        <w:t xml:space="preserve"> personal implicado en las tareas propias del </w:t>
      </w:r>
      <w:r w:rsidRPr="00162E3B">
        <w:rPr>
          <w:rFonts w:eastAsia="Arial" w:cstheme="minorHAnsi"/>
          <w:color w:val="1C1C1C"/>
          <w:sz w:val="24"/>
          <w:szCs w:val="24"/>
        </w:rPr>
        <w:t>AeMC</w:t>
      </w:r>
      <w:r w:rsidR="007E4A41" w:rsidRPr="00162E3B">
        <w:rPr>
          <w:rFonts w:eastAsia="Arial" w:cstheme="minorHAnsi"/>
          <w:color w:val="1C1C1C"/>
          <w:sz w:val="24"/>
          <w:szCs w:val="24"/>
        </w:rPr>
        <w:t>.</w:t>
      </w:r>
    </w:p>
    <w:p w14:paraId="459BCE4D" w14:textId="77777777" w:rsidR="007E4A41" w:rsidRPr="00162E3B" w:rsidRDefault="007E4A41" w:rsidP="00A91FAE">
      <w:pPr>
        <w:widowControl w:val="0"/>
        <w:spacing w:after="0" w:line="240" w:lineRule="auto"/>
        <w:ind w:right="130"/>
        <w:jc w:val="both"/>
        <w:rPr>
          <w:rFonts w:eastAsia="Calibri" w:cstheme="minorHAnsi"/>
          <w:sz w:val="24"/>
          <w:szCs w:val="24"/>
        </w:rPr>
      </w:pPr>
    </w:p>
    <w:p w14:paraId="05462DD4" w14:textId="77777777" w:rsidR="007E4A41" w:rsidRPr="00162E3B" w:rsidRDefault="005F07F3" w:rsidP="00A848A2">
      <w:pPr>
        <w:pStyle w:val="Prrafodelista"/>
        <w:widowControl w:val="0"/>
        <w:numPr>
          <w:ilvl w:val="0"/>
          <w:numId w:val="47"/>
        </w:numPr>
        <w:spacing w:after="0" w:line="240" w:lineRule="auto"/>
        <w:ind w:left="360" w:right="132"/>
        <w:jc w:val="both"/>
        <w:rPr>
          <w:rFonts w:eastAsia="Arial" w:cstheme="minorHAnsi"/>
          <w:color w:val="1C1C1C"/>
          <w:sz w:val="24"/>
          <w:szCs w:val="24"/>
        </w:rPr>
      </w:pPr>
      <w:r w:rsidRPr="00162E3B">
        <w:rPr>
          <w:rFonts w:eastAsia="Arial" w:cstheme="minorHAnsi"/>
          <w:color w:val="1C1C1C"/>
          <w:sz w:val="24"/>
          <w:szCs w:val="24"/>
        </w:rPr>
        <w:t>El Plan de formación se programará y desarrollará a</w:t>
      </w:r>
      <w:r w:rsidR="007E4A41" w:rsidRPr="00162E3B">
        <w:rPr>
          <w:rFonts w:eastAsia="Arial" w:cstheme="minorHAnsi"/>
          <w:color w:val="1C1C1C"/>
          <w:sz w:val="24"/>
          <w:szCs w:val="24"/>
        </w:rPr>
        <w:t>nualmente, por p</w:t>
      </w:r>
      <w:r w:rsidRPr="00162E3B">
        <w:rPr>
          <w:rFonts w:eastAsia="Arial" w:cstheme="minorHAnsi"/>
          <w:color w:val="1C1C1C"/>
          <w:sz w:val="24"/>
          <w:szCs w:val="24"/>
        </w:rPr>
        <w:t>arte de</w:t>
      </w:r>
      <w:r w:rsidR="007E4A41" w:rsidRPr="00162E3B">
        <w:rPr>
          <w:rFonts w:eastAsia="Arial" w:cstheme="minorHAnsi"/>
          <w:color w:val="1C1C1C"/>
          <w:sz w:val="24"/>
          <w:szCs w:val="24"/>
        </w:rPr>
        <w:t xml:space="preserve">l </w:t>
      </w:r>
      <w:r w:rsidRPr="00162E3B">
        <w:rPr>
          <w:rFonts w:eastAsia="Arial" w:cstheme="minorHAnsi"/>
          <w:color w:val="1C1C1C"/>
          <w:sz w:val="24"/>
          <w:szCs w:val="24"/>
        </w:rPr>
        <w:t>Gerente Responsable</w:t>
      </w:r>
      <w:r w:rsidR="007E4A41" w:rsidRPr="00162E3B">
        <w:rPr>
          <w:rFonts w:eastAsia="Arial" w:cstheme="minorHAnsi"/>
          <w:color w:val="1C1C1C"/>
          <w:sz w:val="24"/>
          <w:szCs w:val="24"/>
        </w:rPr>
        <w:t xml:space="preserve">. </w:t>
      </w:r>
    </w:p>
    <w:p w14:paraId="7058C6ED" w14:textId="77777777" w:rsidR="007E4A41" w:rsidRPr="00162E3B" w:rsidRDefault="007E4A41" w:rsidP="00A91FAE">
      <w:pPr>
        <w:widowControl w:val="0"/>
        <w:spacing w:after="0" w:line="240" w:lineRule="auto"/>
        <w:ind w:right="132"/>
        <w:jc w:val="both"/>
        <w:rPr>
          <w:rFonts w:eastAsia="Calibri" w:cstheme="minorHAnsi"/>
          <w:sz w:val="24"/>
          <w:szCs w:val="24"/>
        </w:rPr>
      </w:pPr>
    </w:p>
    <w:p w14:paraId="18D452AF" w14:textId="77777777" w:rsidR="007E4A41" w:rsidRPr="00162E3B" w:rsidRDefault="007E4A41" w:rsidP="00A848A2">
      <w:pPr>
        <w:pStyle w:val="Prrafodelista"/>
        <w:widowControl w:val="0"/>
        <w:numPr>
          <w:ilvl w:val="0"/>
          <w:numId w:val="47"/>
        </w:numPr>
        <w:spacing w:after="0" w:line="240" w:lineRule="auto"/>
        <w:ind w:left="360" w:right="132"/>
        <w:jc w:val="both"/>
        <w:rPr>
          <w:rFonts w:eastAsia="Arial" w:cstheme="minorHAnsi"/>
          <w:color w:val="1C1C1C"/>
          <w:sz w:val="24"/>
          <w:szCs w:val="24"/>
        </w:rPr>
      </w:pPr>
      <w:r w:rsidRPr="00162E3B">
        <w:rPr>
          <w:rFonts w:eastAsia="Arial" w:cstheme="minorHAnsi"/>
          <w:color w:val="1C1C1C"/>
          <w:sz w:val="24"/>
          <w:szCs w:val="24"/>
        </w:rPr>
        <w:t>El Plan Anual de Formación establecerá previsiones acerca de:</w:t>
      </w:r>
    </w:p>
    <w:p w14:paraId="2474BC4C"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l</w:t>
      </w:r>
      <w:r w:rsidR="007E4A41" w:rsidRPr="00162E3B">
        <w:rPr>
          <w:rFonts w:eastAsia="Arial" w:cstheme="minorHAnsi"/>
          <w:color w:val="0C0C0C"/>
          <w:sz w:val="24"/>
          <w:szCs w:val="24"/>
        </w:rPr>
        <w:t>os objetivos a cubrir: conocimiento, sensibilización, actitudes, aptitudes, etc.</w:t>
      </w:r>
      <w:r w:rsidRPr="00162E3B">
        <w:rPr>
          <w:rFonts w:eastAsia="Arial" w:cstheme="minorHAnsi"/>
          <w:color w:val="0C0C0C"/>
          <w:sz w:val="24"/>
          <w:szCs w:val="24"/>
        </w:rPr>
        <w:t>;</w:t>
      </w:r>
    </w:p>
    <w:p w14:paraId="2D687658"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l</w:t>
      </w:r>
      <w:r w:rsidR="007E4A41" w:rsidRPr="00162E3B">
        <w:rPr>
          <w:rFonts w:eastAsia="Arial" w:cstheme="minorHAnsi"/>
          <w:color w:val="0C0C0C"/>
          <w:sz w:val="24"/>
          <w:szCs w:val="24"/>
        </w:rPr>
        <w:t>os destinatarios de las acciones formativas, AMEs</w:t>
      </w:r>
      <w:r w:rsidR="001F2EC1" w:rsidRPr="00162E3B">
        <w:rPr>
          <w:rFonts w:eastAsia="Arial" w:cstheme="minorHAnsi"/>
          <w:color w:val="0C0C0C"/>
          <w:sz w:val="24"/>
          <w:szCs w:val="24"/>
        </w:rPr>
        <w:t>, especialistas</w:t>
      </w:r>
      <w:r w:rsidR="007E4A41" w:rsidRPr="00162E3B">
        <w:rPr>
          <w:rFonts w:eastAsia="Arial" w:cstheme="minorHAnsi"/>
          <w:color w:val="0C0C0C"/>
          <w:sz w:val="24"/>
          <w:szCs w:val="24"/>
        </w:rPr>
        <w:t xml:space="preserve"> y </w:t>
      </w:r>
      <w:r w:rsidR="005F07F3" w:rsidRPr="00162E3B">
        <w:rPr>
          <w:rFonts w:eastAsia="Arial" w:cstheme="minorHAnsi"/>
          <w:color w:val="0C0C0C"/>
          <w:sz w:val="24"/>
          <w:szCs w:val="24"/>
        </w:rPr>
        <w:t>demás personal</w:t>
      </w:r>
      <w:r w:rsidRPr="00162E3B">
        <w:rPr>
          <w:rFonts w:eastAsia="Arial" w:cstheme="minorHAnsi"/>
          <w:color w:val="0C0C0C"/>
          <w:sz w:val="24"/>
          <w:szCs w:val="24"/>
        </w:rPr>
        <w:t xml:space="preserve"> del centro;</w:t>
      </w:r>
    </w:p>
    <w:p w14:paraId="1B90D36E"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l</w:t>
      </w:r>
      <w:r w:rsidR="007E4A41" w:rsidRPr="00162E3B">
        <w:rPr>
          <w:rFonts w:eastAsia="Arial" w:cstheme="minorHAnsi"/>
          <w:color w:val="0C0C0C"/>
          <w:sz w:val="24"/>
          <w:szCs w:val="24"/>
        </w:rPr>
        <w:t>a impartición: interna o externa</w:t>
      </w:r>
      <w:r w:rsidRPr="00162E3B">
        <w:rPr>
          <w:rFonts w:eastAsia="Arial" w:cstheme="minorHAnsi"/>
          <w:color w:val="0C0C0C"/>
          <w:sz w:val="24"/>
          <w:szCs w:val="24"/>
        </w:rPr>
        <w:t>;</w:t>
      </w:r>
    </w:p>
    <w:p w14:paraId="1E0BE50D"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l</w:t>
      </w:r>
      <w:r w:rsidR="007E4A41" w:rsidRPr="00162E3B">
        <w:rPr>
          <w:rFonts w:eastAsia="Arial" w:cstheme="minorHAnsi"/>
          <w:color w:val="0C0C0C"/>
          <w:sz w:val="24"/>
          <w:szCs w:val="24"/>
        </w:rPr>
        <w:t>a temporización: Cronograma adecuado a la actividad del centro y disponibilidad del personal, así como su eventual sustitución</w:t>
      </w:r>
      <w:r w:rsidRPr="00162E3B">
        <w:rPr>
          <w:rFonts w:eastAsia="Arial" w:cstheme="minorHAnsi"/>
          <w:color w:val="0C0C0C"/>
          <w:sz w:val="24"/>
          <w:szCs w:val="24"/>
        </w:rPr>
        <w:t>;</w:t>
      </w:r>
    </w:p>
    <w:p w14:paraId="495EDF24"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m</w:t>
      </w:r>
      <w:r w:rsidR="007E4A41" w:rsidRPr="00162E3B">
        <w:rPr>
          <w:rFonts w:eastAsia="Arial" w:cstheme="minorHAnsi"/>
          <w:color w:val="0C0C0C"/>
          <w:sz w:val="24"/>
          <w:szCs w:val="24"/>
        </w:rPr>
        <w:t>edios necesarios para la instrucción/formación.</w:t>
      </w:r>
    </w:p>
    <w:p w14:paraId="57A3437D" w14:textId="77777777" w:rsidR="007E4A41" w:rsidRPr="00162E3B" w:rsidRDefault="007E4A41" w:rsidP="00A91FAE">
      <w:pPr>
        <w:widowControl w:val="0"/>
        <w:spacing w:after="0" w:line="240" w:lineRule="auto"/>
        <w:ind w:right="132"/>
        <w:jc w:val="both"/>
        <w:rPr>
          <w:rFonts w:eastAsia="Calibri" w:cstheme="minorHAnsi"/>
          <w:color w:val="FF0000"/>
          <w:sz w:val="24"/>
          <w:szCs w:val="24"/>
        </w:rPr>
      </w:pPr>
    </w:p>
    <w:p w14:paraId="2D610354" w14:textId="77777777" w:rsidR="001F2EC1" w:rsidRPr="00162E3B" w:rsidRDefault="001F2EC1" w:rsidP="00A91FAE">
      <w:pPr>
        <w:widowControl w:val="0"/>
        <w:spacing w:after="0" w:line="240" w:lineRule="auto"/>
        <w:ind w:right="132"/>
        <w:jc w:val="both"/>
        <w:rPr>
          <w:rFonts w:eastAsia="Calibri" w:cstheme="minorHAnsi"/>
          <w:color w:val="000000" w:themeColor="text1"/>
          <w:sz w:val="24"/>
          <w:szCs w:val="24"/>
        </w:rPr>
      </w:pPr>
      <w:r w:rsidRPr="00162E3B">
        <w:rPr>
          <w:rFonts w:eastAsia="Calibri" w:cstheme="minorHAnsi"/>
          <w:color w:val="000000" w:themeColor="text1"/>
          <w:sz w:val="24"/>
          <w:szCs w:val="24"/>
        </w:rPr>
        <w:t>En apéndice se propone un programa de formación en Seguridad. A medida que se vayan desarrollando otros programas de formación se incluirán en dicho apéndice.</w:t>
      </w:r>
    </w:p>
    <w:p w14:paraId="7DC97D16" w14:textId="77777777" w:rsidR="001F2EC1" w:rsidRPr="00162E3B" w:rsidRDefault="001F2EC1" w:rsidP="00A91FAE">
      <w:pPr>
        <w:widowControl w:val="0"/>
        <w:spacing w:after="0" w:line="240" w:lineRule="auto"/>
        <w:ind w:right="132"/>
        <w:jc w:val="both"/>
        <w:rPr>
          <w:rFonts w:eastAsia="Calibri" w:cstheme="minorHAnsi"/>
          <w:color w:val="000000" w:themeColor="text1"/>
          <w:sz w:val="24"/>
          <w:szCs w:val="24"/>
        </w:rPr>
      </w:pPr>
    </w:p>
    <w:p w14:paraId="35D0B173" w14:textId="77777777" w:rsidR="001D5030" w:rsidRPr="00162E3B" w:rsidRDefault="001D5030" w:rsidP="00A848A2">
      <w:pPr>
        <w:pStyle w:val="Default"/>
        <w:numPr>
          <w:ilvl w:val="0"/>
          <w:numId w:val="47"/>
        </w:numPr>
        <w:ind w:left="426" w:hanging="426"/>
        <w:jc w:val="both"/>
        <w:rPr>
          <w:rFonts w:asciiTheme="minorHAnsi" w:hAnsiTheme="minorHAnsi" w:cstheme="minorHAnsi"/>
          <w:lang w:val="es-ES"/>
        </w:rPr>
      </w:pPr>
      <w:r w:rsidRPr="00162E3B">
        <w:rPr>
          <w:rFonts w:asciiTheme="minorHAnsi" w:hAnsiTheme="minorHAnsi" w:cstheme="minorHAnsi"/>
          <w:lang w:val="es-ES"/>
        </w:rPr>
        <w:t>Desarrollo del Plan de Formación</w:t>
      </w:r>
    </w:p>
    <w:p w14:paraId="22345761" w14:textId="77777777" w:rsidR="00762D49" w:rsidRPr="00162E3B" w:rsidRDefault="00762D49" w:rsidP="00A91FAE">
      <w:pPr>
        <w:pStyle w:val="Default"/>
        <w:jc w:val="both"/>
        <w:rPr>
          <w:rFonts w:asciiTheme="minorHAnsi" w:hAnsiTheme="minorHAnsi" w:cstheme="minorHAnsi"/>
          <w:lang w:val="es-ES"/>
        </w:rPr>
      </w:pPr>
    </w:p>
    <w:p w14:paraId="4D08EC78" w14:textId="77777777" w:rsidR="001D5030" w:rsidRPr="00162E3B" w:rsidRDefault="001D5030" w:rsidP="00A91FAE">
      <w:pPr>
        <w:pStyle w:val="Default"/>
        <w:jc w:val="both"/>
        <w:rPr>
          <w:rFonts w:asciiTheme="minorHAnsi" w:hAnsiTheme="minorHAnsi" w:cstheme="minorHAnsi"/>
          <w:lang w:val="es-ES"/>
        </w:rPr>
      </w:pPr>
      <w:r w:rsidRPr="00162E3B">
        <w:rPr>
          <w:rFonts w:asciiTheme="minorHAnsi" w:hAnsiTheme="minorHAnsi" w:cstheme="minorHAnsi"/>
          <w:lang w:val="es-ES"/>
        </w:rPr>
        <w:t>Todo el personal del AeMC recibirá formación en materia de seguridad de acuerdo con sus responsabilidades</w:t>
      </w:r>
      <w:r w:rsidR="001F2EC1" w:rsidRPr="00162E3B">
        <w:rPr>
          <w:rFonts w:asciiTheme="minorHAnsi" w:hAnsiTheme="minorHAnsi" w:cstheme="minorHAnsi"/>
          <w:lang w:val="es-ES"/>
        </w:rPr>
        <w:t xml:space="preserve"> y en los siguientes casos</w:t>
      </w:r>
      <w:r w:rsidRPr="00162E3B">
        <w:rPr>
          <w:rFonts w:asciiTheme="minorHAnsi" w:hAnsiTheme="minorHAnsi" w:cstheme="minorHAnsi"/>
          <w:lang w:val="es-ES"/>
        </w:rPr>
        <w:t>:</w:t>
      </w:r>
    </w:p>
    <w:p w14:paraId="6A649554" w14:textId="77777777" w:rsidR="001D5030" w:rsidRPr="00162E3B" w:rsidRDefault="004D228B" w:rsidP="00A848A2">
      <w:pPr>
        <w:pStyle w:val="Default"/>
        <w:numPr>
          <w:ilvl w:val="0"/>
          <w:numId w:val="48"/>
        </w:numPr>
        <w:jc w:val="both"/>
        <w:rPr>
          <w:rFonts w:asciiTheme="minorHAnsi" w:hAnsiTheme="minorHAnsi" w:cstheme="minorHAnsi"/>
          <w:lang w:val="es-ES"/>
        </w:rPr>
      </w:pPr>
      <w:r w:rsidRPr="00162E3B">
        <w:rPr>
          <w:rFonts w:asciiTheme="minorHAnsi" w:hAnsiTheme="minorHAnsi" w:cstheme="minorHAnsi"/>
          <w:lang w:val="es-ES"/>
        </w:rPr>
        <w:t>a</w:t>
      </w:r>
      <w:r w:rsidR="001D5030" w:rsidRPr="00162E3B">
        <w:rPr>
          <w:rFonts w:asciiTheme="minorHAnsi" w:hAnsiTheme="minorHAnsi" w:cstheme="minorHAnsi"/>
          <w:lang w:val="es-ES"/>
        </w:rPr>
        <w:t>l ingreso en la plantilla del AeMC todas las personas se someterán a un proceso de formación básica propia en materia de seguridad;</w:t>
      </w:r>
    </w:p>
    <w:p w14:paraId="2FC19A46" w14:textId="77777777" w:rsidR="001D5030" w:rsidRPr="00162E3B" w:rsidRDefault="004D228B" w:rsidP="00A848A2">
      <w:pPr>
        <w:pStyle w:val="Default"/>
        <w:numPr>
          <w:ilvl w:val="0"/>
          <w:numId w:val="48"/>
        </w:numPr>
        <w:jc w:val="both"/>
        <w:rPr>
          <w:rFonts w:asciiTheme="minorHAnsi" w:hAnsiTheme="minorHAnsi" w:cstheme="minorHAnsi"/>
          <w:lang w:val="es-ES"/>
        </w:rPr>
      </w:pPr>
      <w:r w:rsidRPr="00162E3B">
        <w:rPr>
          <w:rFonts w:asciiTheme="minorHAnsi" w:hAnsiTheme="minorHAnsi" w:cstheme="minorHAnsi"/>
          <w:lang w:val="es-ES"/>
        </w:rPr>
        <w:t>p</w:t>
      </w:r>
      <w:r w:rsidR="001D5030" w:rsidRPr="00162E3B">
        <w:rPr>
          <w:rFonts w:asciiTheme="minorHAnsi" w:hAnsiTheme="minorHAnsi" w:cstheme="minorHAnsi"/>
          <w:lang w:val="es-ES"/>
        </w:rPr>
        <w:t xml:space="preserve">or lo menos, una vez al año, se celebrarán procesos de reforzamiento o reciclaje </w:t>
      </w:r>
      <w:r w:rsidRPr="00162E3B">
        <w:rPr>
          <w:rFonts w:asciiTheme="minorHAnsi" w:hAnsiTheme="minorHAnsi" w:cstheme="minorHAnsi"/>
          <w:lang w:val="es-ES"/>
        </w:rPr>
        <w:t>en esta materia en el que</w:t>
      </w:r>
      <w:r w:rsidR="001D5030" w:rsidRPr="00162E3B">
        <w:rPr>
          <w:rFonts w:asciiTheme="minorHAnsi" w:hAnsiTheme="minorHAnsi" w:cstheme="minorHAnsi"/>
          <w:lang w:val="es-ES"/>
        </w:rPr>
        <w:t xml:space="preserve"> participar</w:t>
      </w:r>
      <w:r w:rsidRPr="00162E3B">
        <w:rPr>
          <w:rFonts w:asciiTheme="minorHAnsi" w:hAnsiTheme="minorHAnsi" w:cstheme="minorHAnsi"/>
          <w:lang w:val="es-ES"/>
        </w:rPr>
        <w:t>á</w:t>
      </w:r>
      <w:r w:rsidR="001D5030" w:rsidRPr="00162E3B">
        <w:rPr>
          <w:rFonts w:asciiTheme="minorHAnsi" w:hAnsiTheme="minorHAnsi" w:cstheme="minorHAnsi"/>
          <w:lang w:val="es-ES"/>
        </w:rPr>
        <w:t xml:space="preserve"> todo el personal;</w:t>
      </w:r>
    </w:p>
    <w:p w14:paraId="31483258" w14:textId="77777777" w:rsidR="001D5030" w:rsidRPr="00162E3B" w:rsidRDefault="004D228B" w:rsidP="00A848A2">
      <w:pPr>
        <w:pStyle w:val="Default"/>
        <w:numPr>
          <w:ilvl w:val="0"/>
          <w:numId w:val="48"/>
        </w:numPr>
        <w:jc w:val="both"/>
        <w:rPr>
          <w:rFonts w:asciiTheme="minorHAnsi" w:hAnsiTheme="minorHAnsi" w:cstheme="minorHAnsi"/>
          <w:lang w:val="es-ES"/>
        </w:rPr>
      </w:pPr>
      <w:r w:rsidRPr="00162E3B">
        <w:rPr>
          <w:rFonts w:asciiTheme="minorHAnsi" w:hAnsiTheme="minorHAnsi" w:cstheme="minorHAnsi"/>
          <w:lang w:val="es-ES"/>
        </w:rPr>
        <w:t>c</w:t>
      </w:r>
      <w:r w:rsidR="001D5030" w:rsidRPr="00162E3B">
        <w:rPr>
          <w:rFonts w:asciiTheme="minorHAnsi" w:hAnsiTheme="minorHAnsi" w:cstheme="minorHAnsi"/>
          <w:lang w:val="es-ES"/>
        </w:rPr>
        <w:t>uando se produzcan cambios de cualquier estilo en la organización del AeMC, su funcionamiento, los procedimientos o medios/equipos, se acompañarán de un proceso de formación en materia de seguridad relativa a los mismos en el que han de participar las personas concernidas por dicho cambio;</w:t>
      </w:r>
    </w:p>
    <w:p w14:paraId="39C01550" w14:textId="77777777" w:rsidR="001D5030" w:rsidRPr="00162E3B" w:rsidRDefault="001D5030" w:rsidP="00A91FAE">
      <w:pPr>
        <w:pStyle w:val="Default"/>
        <w:ind w:left="360"/>
        <w:jc w:val="both"/>
        <w:rPr>
          <w:rFonts w:asciiTheme="minorHAnsi" w:hAnsiTheme="minorHAnsi" w:cstheme="minorHAnsi"/>
          <w:sz w:val="22"/>
          <w:szCs w:val="22"/>
          <w:lang w:val="es-ES"/>
        </w:rPr>
      </w:pPr>
    </w:p>
    <w:p w14:paraId="18FE7282" w14:textId="77777777" w:rsidR="00762D49" w:rsidRPr="00162E3B" w:rsidRDefault="00762D49" w:rsidP="00A91FAE">
      <w:pPr>
        <w:widowControl w:val="0"/>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 xml:space="preserve">Para la puesta en práctica de estas exigencias de formación el Gestor de </w:t>
      </w:r>
      <w:r w:rsidR="004D228B" w:rsidRPr="00162E3B">
        <w:rPr>
          <w:rFonts w:eastAsia="Arial" w:cstheme="minorHAnsi"/>
          <w:color w:val="1C1C1C"/>
          <w:sz w:val="24"/>
          <w:szCs w:val="24"/>
        </w:rPr>
        <w:t>s</w:t>
      </w:r>
      <w:r w:rsidRPr="00162E3B">
        <w:rPr>
          <w:rFonts w:eastAsia="Arial" w:cstheme="minorHAnsi"/>
          <w:color w:val="1C1C1C"/>
          <w:sz w:val="24"/>
          <w:szCs w:val="24"/>
        </w:rPr>
        <w:t>eguridad determinará el método que se ha de utilizar:</w:t>
      </w:r>
    </w:p>
    <w:p w14:paraId="747BB3E6" w14:textId="77777777" w:rsidR="00762D49" w:rsidRPr="00162E3B" w:rsidRDefault="00762D49" w:rsidP="00A848A2">
      <w:pPr>
        <w:pStyle w:val="Prrafodelista"/>
        <w:widowControl w:val="0"/>
        <w:numPr>
          <w:ilvl w:val="0"/>
          <w:numId w:val="49"/>
        </w:numPr>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lastRenderedPageBreak/>
        <w:t>formación en aula, en los casos de la primera formación o de introducción de cambios;</w:t>
      </w:r>
    </w:p>
    <w:p w14:paraId="48B1741E" w14:textId="77777777" w:rsidR="00762D49" w:rsidRPr="00162E3B" w:rsidRDefault="00762D49" w:rsidP="00A848A2">
      <w:pPr>
        <w:pStyle w:val="Prrafodelista"/>
        <w:widowControl w:val="0"/>
        <w:numPr>
          <w:ilvl w:val="0"/>
          <w:numId w:val="49"/>
        </w:numPr>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e-learning, en el caso de introducción de nuevos procedimientos o equipos;</w:t>
      </w:r>
    </w:p>
    <w:p w14:paraId="5AC07C96" w14:textId="77777777" w:rsidR="00762D49" w:rsidRPr="00162E3B" w:rsidRDefault="00762D49" w:rsidP="00A848A2">
      <w:pPr>
        <w:pStyle w:val="Prrafodelista"/>
        <w:widowControl w:val="0"/>
        <w:numPr>
          <w:ilvl w:val="0"/>
          <w:numId w:val="49"/>
        </w:numPr>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distribución de información/formación escrita en los casos de reciclaje o cambios menores;</w:t>
      </w:r>
    </w:p>
    <w:p w14:paraId="25787098" w14:textId="77777777" w:rsidR="00762D49" w:rsidRPr="00162E3B" w:rsidRDefault="00762D49" w:rsidP="00A848A2">
      <w:pPr>
        <w:pStyle w:val="Prrafodelista"/>
        <w:widowControl w:val="0"/>
        <w:numPr>
          <w:ilvl w:val="0"/>
          <w:numId w:val="49"/>
        </w:numPr>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 xml:space="preserve">una mezcla de todos los métodos si lo considera oportuno la Gerencia de </w:t>
      </w:r>
      <w:r w:rsidR="00D63B0C" w:rsidRPr="00162E3B">
        <w:rPr>
          <w:rFonts w:eastAsia="Arial" w:cstheme="minorHAnsi"/>
          <w:color w:val="1C1C1C"/>
          <w:sz w:val="24"/>
          <w:szCs w:val="24"/>
        </w:rPr>
        <w:t>seguridad.</w:t>
      </w:r>
      <w:r w:rsidR="007E4A41" w:rsidRPr="00162E3B">
        <w:rPr>
          <w:rFonts w:eastAsia="Arial" w:cstheme="minorHAnsi"/>
          <w:color w:val="1C1C1C"/>
          <w:sz w:val="24"/>
          <w:szCs w:val="24"/>
        </w:rPr>
        <w:t xml:space="preserve"> </w:t>
      </w:r>
    </w:p>
    <w:p w14:paraId="1884327D" w14:textId="77777777" w:rsidR="00762D49" w:rsidRPr="00162E3B" w:rsidRDefault="00762D49" w:rsidP="00A91FAE">
      <w:pPr>
        <w:widowControl w:val="0"/>
        <w:spacing w:after="0" w:line="240" w:lineRule="auto"/>
        <w:ind w:right="-1"/>
        <w:jc w:val="both"/>
        <w:rPr>
          <w:rFonts w:eastAsia="Arial" w:cstheme="minorHAnsi"/>
          <w:color w:val="1C1C1C"/>
          <w:sz w:val="24"/>
          <w:szCs w:val="24"/>
        </w:rPr>
      </w:pPr>
    </w:p>
    <w:p w14:paraId="2291B2E3" w14:textId="77777777" w:rsidR="00762D49" w:rsidRPr="00162E3B" w:rsidRDefault="007E4A41" w:rsidP="00A91FAE">
      <w:pPr>
        <w:widowControl w:val="0"/>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 xml:space="preserve">La formación </w:t>
      </w:r>
      <w:r w:rsidR="00762D49" w:rsidRPr="00162E3B">
        <w:rPr>
          <w:rFonts w:eastAsia="Arial" w:cstheme="minorHAnsi"/>
          <w:color w:val="1C1C1C"/>
          <w:sz w:val="24"/>
          <w:szCs w:val="24"/>
        </w:rPr>
        <w:t>podrá ser interna</w:t>
      </w:r>
      <w:r w:rsidRPr="00162E3B">
        <w:rPr>
          <w:rFonts w:eastAsia="Arial" w:cstheme="minorHAnsi"/>
          <w:color w:val="1C1C1C"/>
          <w:sz w:val="24"/>
          <w:szCs w:val="24"/>
        </w:rPr>
        <w:t xml:space="preserve"> o externa, </w:t>
      </w:r>
      <w:r w:rsidR="00762D49" w:rsidRPr="00162E3B">
        <w:rPr>
          <w:rFonts w:eastAsia="Arial" w:cstheme="minorHAnsi"/>
          <w:color w:val="1C1C1C"/>
          <w:sz w:val="24"/>
          <w:szCs w:val="24"/>
        </w:rPr>
        <w:t xml:space="preserve">ésta </w:t>
      </w:r>
      <w:r w:rsidRPr="00162E3B">
        <w:rPr>
          <w:rFonts w:eastAsia="Arial" w:cstheme="minorHAnsi"/>
          <w:color w:val="1C1C1C"/>
          <w:sz w:val="24"/>
          <w:szCs w:val="24"/>
        </w:rPr>
        <w:t xml:space="preserve">a cargo de entidades especializadas, presencia en seminarios, simposios, etc., y podrá ser formación de carácter general o de carácter </w:t>
      </w:r>
      <w:r w:rsidR="00762D49" w:rsidRPr="00162E3B">
        <w:rPr>
          <w:rFonts w:eastAsia="Arial" w:cstheme="minorHAnsi"/>
          <w:color w:val="1C1C1C"/>
          <w:sz w:val="24"/>
          <w:szCs w:val="24"/>
        </w:rPr>
        <w:t>específico</w:t>
      </w:r>
      <w:r w:rsidRPr="00162E3B">
        <w:rPr>
          <w:rFonts w:eastAsia="Arial" w:cstheme="minorHAnsi"/>
          <w:color w:val="1C1C1C"/>
          <w:sz w:val="24"/>
          <w:szCs w:val="24"/>
        </w:rPr>
        <w:t xml:space="preserve">. </w:t>
      </w:r>
    </w:p>
    <w:p w14:paraId="4A888143" w14:textId="77777777" w:rsidR="004D228B" w:rsidRPr="00162E3B" w:rsidRDefault="004D228B" w:rsidP="00A91FAE">
      <w:pPr>
        <w:widowControl w:val="0"/>
        <w:spacing w:after="0" w:line="240" w:lineRule="auto"/>
        <w:ind w:right="-1"/>
        <w:jc w:val="both"/>
        <w:rPr>
          <w:rFonts w:eastAsia="Arial" w:cstheme="minorHAnsi"/>
          <w:color w:val="1C1C1C"/>
          <w:sz w:val="24"/>
          <w:szCs w:val="24"/>
        </w:rPr>
      </w:pPr>
    </w:p>
    <w:p w14:paraId="71D3B629" w14:textId="77777777" w:rsidR="007E4A41" w:rsidRPr="00162E3B" w:rsidRDefault="00762D49" w:rsidP="00A91FAE">
      <w:pPr>
        <w:widowControl w:val="0"/>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El AeMC</w:t>
      </w:r>
      <w:r w:rsidR="007E4A41" w:rsidRPr="00162E3B">
        <w:rPr>
          <w:rFonts w:eastAsia="Arial" w:cstheme="minorHAnsi"/>
          <w:color w:val="1C1C1C"/>
          <w:sz w:val="24"/>
          <w:szCs w:val="24"/>
        </w:rPr>
        <w:t>, en su plan de formación, no sólo incluye formación y recicla</w:t>
      </w:r>
      <w:r w:rsidRPr="00162E3B">
        <w:rPr>
          <w:rFonts w:eastAsia="Arial" w:cstheme="minorHAnsi"/>
          <w:color w:val="1C1C1C"/>
          <w:sz w:val="24"/>
          <w:szCs w:val="24"/>
        </w:rPr>
        <w:t>je en materia de Seguridad</w:t>
      </w:r>
      <w:r w:rsidR="007E4A41" w:rsidRPr="00162E3B">
        <w:rPr>
          <w:rFonts w:eastAsia="Arial" w:cstheme="minorHAnsi"/>
          <w:color w:val="1C1C1C"/>
          <w:sz w:val="24"/>
          <w:szCs w:val="24"/>
        </w:rPr>
        <w:t>, sino que promueve una form</w:t>
      </w:r>
      <w:r w:rsidRPr="00162E3B">
        <w:rPr>
          <w:rFonts w:eastAsia="Arial" w:cstheme="minorHAnsi"/>
          <w:color w:val="1C1C1C"/>
          <w:sz w:val="24"/>
          <w:szCs w:val="24"/>
        </w:rPr>
        <w:t>ación integral y global para su plantilla</w:t>
      </w:r>
      <w:r w:rsidR="007E4A41" w:rsidRPr="00162E3B">
        <w:rPr>
          <w:rFonts w:eastAsia="Arial" w:cstheme="minorHAnsi"/>
          <w:color w:val="1C1C1C"/>
          <w:sz w:val="24"/>
          <w:szCs w:val="24"/>
        </w:rPr>
        <w:t>.</w:t>
      </w:r>
    </w:p>
    <w:p w14:paraId="62004664" w14:textId="77777777" w:rsidR="007E4A41" w:rsidRPr="00162E3B" w:rsidRDefault="007E4A41" w:rsidP="00A91FAE">
      <w:pPr>
        <w:widowControl w:val="0"/>
        <w:spacing w:after="0" w:line="240" w:lineRule="auto"/>
        <w:ind w:right="132"/>
        <w:jc w:val="both"/>
        <w:rPr>
          <w:rFonts w:eastAsia="Arial" w:cstheme="minorHAnsi"/>
          <w:color w:val="1C1C1C"/>
          <w:sz w:val="24"/>
          <w:szCs w:val="24"/>
        </w:rPr>
      </w:pPr>
    </w:p>
    <w:p w14:paraId="3F996224" w14:textId="77777777" w:rsidR="001F2EC1" w:rsidRPr="00162E3B" w:rsidRDefault="007E4A41"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 xml:space="preserve">Una vez </w:t>
      </w:r>
      <w:r w:rsidR="00762D49" w:rsidRPr="00162E3B">
        <w:rPr>
          <w:rFonts w:eastAsia="Arial" w:cstheme="minorHAnsi"/>
          <w:color w:val="1C1C1C"/>
          <w:sz w:val="24"/>
          <w:szCs w:val="24"/>
        </w:rPr>
        <w:t>realizada una</w:t>
      </w:r>
      <w:r w:rsidRPr="00162E3B">
        <w:rPr>
          <w:rFonts w:eastAsia="Arial" w:cstheme="minorHAnsi"/>
          <w:color w:val="1C1C1C"/>
          <w:sz w:val="24"/>
          <w:szCs w:val="24"/>
        </w:rPr>
        <w:t xml:space="preserve"> sesión de formación y </w:t>
      </w:r>
      <w:r w:rsidR="00762D49" w:rsidRPr="00162E3B">
        <w:rPr>
          <w:rFonts w:eastAsia="Arial" w:cstheme="minorHAnsi"/>
          <w:color w:val="1C1C1C"/>
          <w:sz w:val="24"/>
          <w:szCs w:val="24"/>
        </w:rPr>
        <w:t>después de</w:t>
      </w:r>
      <w:r w:rsidRPr="00162E3B">
        <w:rPr>
          <w:rFonts w:eastAsia="Arial" w:cstheme="minorHAnsi"/>
          <w:color w:val="1C1C1C"/>
          <w:sz w:val="24"/>
          <w:szCs w:val="24"/>
        </w:rPr>
        <w:t xml:space="preserve"> un periodo razonable (máximo 3 meses) se evaluará la eficacia de la </w:t>
      </w:r>
      <w:r w:rsidR="00762D49" w:rsidRPr="00162E3B">
        <w:rPr>
          <w:rFonts w:eastAsia="Arial" w:cstheme="minorHAnsi"/>
          <w:color w:val="1C1C1C"/>
          <w:sz w:val="24"/>
          <w:szCs w:val="24"/>
        </w:rPr>
        <w:t>misma</w:t>
      </w:r>
      <w:r w:rsidRPr="00162E3B">
        <w:rPr>
          <w:rFonts w:eastAsia="Arial" w:cstheme="minorHAnsi"/>
          <w:color w:val="1C1C1C"/>
          <w:sz w:val="24"/>
          <w:szCs w:val="24"/>
        </w:rPr>
        <w:t xml:space="preserve"> </w:t>
      </w:r>
      <w:r w:rsidR="001F2EC1" w:rsidRPr="00162E3B">
        <w:rPr>
          <w:rFonts w:eastAsia="Arial" w:cstheme="minorHAnsi"/>
          <w:color w:val="1C1C1C"/>
          <w:sz w:val="24"/>
          <w:szCs w:val="24"/>
        </w:rPr>
        <w:t>a través de un Cuestionario de evaluación de la f</w:t>
      </w:r>
      <w:r w:rsidRPr="00162E3B">
        <w:rPr>
          <w:rFonts w:eastAsia="Arial" w:cstheme="minorHAnsi"/>
          <w:color w:val="1C1C1C"/>
          <w:sz w:val="24"/>
          <w:szCs w:val="24"/>
        </w:rPr>
        <w:t>ormación</w:t>
      </w:r>
      <w:r w:rsidR="001F2EC1" w:rsidRPr="00162E3B">
        <w:rPr>
          <w:rFonts w:eastAsia="Arial" w:cstheme="minorHAnsi"/>
          <w:color w:val="1C1C1C"/>
          <w:sz w:val="24"/>
          <w:szCs w:val="24"/>
        </w:rPr>
        <w:t xml:space="preserve"> que se creará para cada caso</w:t>
      </w:r>
      <w:r w:rsidRPr="00162E3B">
        <w:rPr>
          <w:rFonts w:eastAsia="Arial" w:cstheme="minorHAnsi"/>
          <w:color w:val="1C1C1C"/>
          <w:sz w:val="24"/>
          <w:szCs w:val="24"/>
        </w:rPr>
        <w:t>.</w:t>
      </w:r>
    </w:p>
    <w:p w14:paraId="7A56C38F" w14:textId="77777777" w:rsidR="007E4A41" w:rsidRPr="00162E3B" w:rsidRDefault="007E4A41"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 xml:space="preserve"> </w:t>
      </w:r>
    </w:p>
    <w:p w14:paraId="6D9945E6" w14:textId="77777777" w:rsidR="00762D49" w:rsidRPr="00162E3B" w:rsidRDefault="00762D49"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Se mantendrán registros adecuados de todos los procesos de formación de seguridad proporcionados.</w:t>
      </w:r>
    </w:p>
    <w:p w14:paraId="2C1B799F" w14:textId="77777777" w:rsidR="007C7E95" w:rsidRPr="00162E3B" w:rsidRDefault="007C7E95" w:rsidP="00A91FAE">
      <w:pPr>
        <w:widowControl w:val="0"/>
        <w:spacing w:after="0" w:line="240" w:lineRule="auto"/>
        <w:ind w:right="132"/>
        <w:jc w:val="both"/>
        <w:rPr>
          <w:rFonts w:eastAsia="Arial" w:cstheme="minorHAnsi"/>
          <w:color w:val="1C1C1C"/>
          <w:sz w:val="24"/>
          <w:szCs w:val="24"/>
        </w:rPr>
      </w:pPr>
    </w:p>
    <w:p w14:paraId="3515A659" w14:textId="77777777" w:rsidR="00D77AC6" w:rsidRPr="00162E3B" w:rsidRDefault="003045F1" w:rsidP="00A91FAE">
      <w:pPr>
        <w:pStyle w:val="Estilo4"/>
        <w:jc w:val="both"/>
        <w:rPr>
          <w:rFonts w:asciiTheme="minorHAnsi" w:hAnsiTheme="minorHAnsi" w:cstheme="minorHAnsi"/>
        </w:rPr>
      </w:pPr>
      <w:bookmarkStart w:id="200" w:name="_Toc494696534"/>
      <w:r w:rsidRPr="00162E3B">
        <w:rPr>
          <w:rFonts w:asciiTheme="minorHAnsi" w:hAnsiTheme="minorHAnsi" w:cstheme="minorHAnsi"/>
        </w:rPr>
        <w:t>6</w:t>
      </w:r>
      <w:r w:rsidR="00FA3189" w:rsidRPr="00162E3B">
        <w:rPr>
          <w:rFonts w:asciiTheme="minorHAnsi" w:hAnsiTheme="minorHAnsi" w:cstheme="minorHAnsi"/>
        </w:rPr>
        <w:t>.4</w:t>
      </w:r>
      <w:r w:rsidR="007C7E95" w:rsidRPr="00162E3B">
        <w:rPr>
          <w:rFonts w:asciiTheme="minorHAnsi" w:hAnsiTheme="minorHAnsi" w:cstheme="minorHAnsi"/>
        </w:rPr>
        <w:t xml:space="preserve">.5 </w:t>
      </w:r>
      <w:r w:rsidR="00D77AC6" w:rsidRPr="00162E3B">
        <w:rPr>
          <w:rFonts w:asciiTheme="minorHAnsi" w:hAnsiTheme="minorHAnsi" w:cstheme="minorHAnsi"/>
        </w:rPr>
        <w:t>Investigaciones internas de seguridad</w:t>
      </w:r>
      <w:bookmarkEnd w:id="200"/>
      <w:r w:rsidR="00D77AC6" w:rsidRPr="00162E3B">
        <w:rPr>
          <w:rFonts w:asciiTheme="minorHAnsi" w:hAnsiTheme="minorHAnsi" w:cstheme="minorHAnsi"/>
        </w:rPr>
        <w:t xml:space="preserve"> </w:t>
      </w:r>
    </w:p>
    <w:p w14:paraId="1A9B7927" w14:textId="77777777" w:rsidR="007C7E95" w:rsidRPr="00162E3B" w:rsidRDefault="007C7E95" w:rsidP="00A91FAE">
      <w:pPr>
        <w:pStyle w:val="Default"/>
        <w:jc w:val="both"/>
        <w:rPr>
          <w:rFonts w:asciiTheme="minorHAnsi" w:hAnsiTheme="minorHAnsi" w:cstheme="minorHAnsi"/>
          <w:sz w:val="22"/>
          <w:szCs w:val="22"/>
          <w:lang w:val="es-ES"/>
        </w:rPr>
      </w:pPr>
    </w:p>
    <w:p w14:paraId="59839852" w14:textId="77777777" w:rsidR="00D77AC6" w:rsidRPr="00162E3B" w:rsidRDefault="007C7E95" w:rsidP="00A91FAE">
      <w:pPr>
        <w:pStyle w:val="Default"/>
        <w:jc w:val="both"/>
        <w:rPr>
          <w:rFonts w:asciiTheme="minorHAnsi" w:hAnsiTheme="minorHAnsi" w:cstheme="minorHAnsi"/>
          <w:lang w:val="es-ES"/>
        </w:rPr>
      </w:pPr>
      <w:r w:rsidRPr="00162E3B">
        <w:rPr>
          <w:rFonts w:asciiTheme="minorHAnsi" w:hAnsiTheme="minorHAnsi" w:cstheme="minorHAnsi"/>
          <w:lang w:val="es-ES"/>
        </w:rPr>
        <w:t>L</w:t>
      </w:r>
      <w:r w:rsidR="00D77AC6" w:rsidRPr="00162E3B">
        <w:rPr>
          <w:rFonts w:asciiTheme="minorHAnsi" w:hAnsiTheme="minorHAnsi" w:cstheme="minorHAnsi"/>
          <w:lang w:val="es-ES"/>
        </w:rPr>
        <w:t xml:space="preserve">as investigaciones internas de seguridad </w:t>
      </w:r>
      <w:r w:rsidR="009D1CCD" w:rsidRPr="00162E3B">
        <w:rPr>
          <w:rFonts w:asciiTheme="minorHAnsi" w:hAnsiTheme="minorHAnsi" w:cstheme="minorHAnsi"/>
          <w:lang w:val="es-ES"/>
        </w:rPr>
        <w:t>se extenderá</w:t>
      </w:r>
      <w:r w:rsidRPr="00162E3B">
        <w:rPr>
          <w:rFonts w:asciiTheme="minorHAnsi" w:hAnsiTheme="minorHAnsi" w:cstheme="minorHAnsi"/>
          <w:lang w:val="es-ES"/>
        </w:rPr>
        <w:t>n</w:t>
      </w:r>
      <w:r w:rsidR="00D77AC6" w:rsidRPr="00162E3B">
        <w:rPr>
          <w:rFonts w:asciiTheme="minorHAnsi" w:hAnsiTheme="minorHAnsi" w:cstheme="minorHAnsi"/>
          <w:lang w:val="es-ES"/>
        </w:rPr>
        <w:t xml:space="preserve"> más allá de los sucesos que </w:t>
      </w:r>
      <w:r w:rsidRPr="00162E3B">
        <w:rPr>
          <w:rFonts w:asciiTheme="minorHAnsi" w:hAnsiTheme="minorHAnsi" w:cstheme="minorHAnsi"/>
          <w:lang w:val="es-ES"/>
        </w:rPr>
        <w:t xml:space="preserve">reglamentariamente </w:t>
      </w:r>
      <w:r w:rsidR="00D77AC6" w:rsidRPr="00162E3B">
        <w:rPr>
          <w:rFonts w:asciiTheme="minorHAnsi" w:hAnsiTheme="minorHAnsi" w:cstheme="minorHAnsi"/>
          <w:lang w:val="es-ES"/>
        </w:rPr>
        <w:t xml:space="preserve">han de notificarse a la </w:t>
      </w:r>
      <w:r w:rsidRPr="00162E3B">
        <w:rPr>
          <w:rFonts w:asciiTheme="minorHAnsi" w:hAnsiTheme="minorHAnsi" w:cstheme="minorHAnsi"/>
          <w:lang w:val="es-ES"/>
        </w:rPr>
        <w:t>A</w:t>
      </w:r>
      <w:r w:rsidR="00D77AC6" w:rsidRPr="00162E3B">
        <w:rPr>
          <w:rFonts w:asciiTheme="minorHAnsi" w:hAnsiTheme="minorHAnsi" w:cstheme="minorHAnsi"/>
          <w:lang w:val="es-ES"/>
        </w:rPr>
        <w:t>ut</w:t>
      </w:r>
      <w:r w:rsidR="009D1CCD" w:rsidRPr="00162E3B">
        <w:rPr>
          <w:rFonts w:asciiTheme="minorHAnsi" w:hAnsiTheme="minorHAnsi" w:cstheme="minorHAnsi"/>
          <w:lang w:val="es-ES"/>
        </w:rPr>
        <w:t>oridad.</w:t>
      </w:r>
      <w:r w:rsidRPr="00162E3B">
        <w:rPr>
          <w:rFonts w:asciiTheme="minorHAnsi" w:hAnsiTheme="minorHAnsi" w:cstheme="minorHAnsi"/>
          <w:lang w:val="es-ES"/>
        </w:rPr>
        <w:t xml:space="preserve"> Alcanzarán a todos y cada uno de los el</w:t>
      </w:r>
      <w:r w:rsidR="007F3C8E" w:rsidRPr="00162E3B">
        <w:rPr>
          <w:rFonts w:asciiTheme="minorHAnsi" w:hAnsiTheme="minorHAnsi" w:cstheme="minorHAnsi"/>
          <w:lang w:val="es-ES"/>
        </w:rPr>
        <w:t>ementos que configuran el AeMC: p</w:t>
      </w:r>
      <w:r w:rsidRPr="00162E3B">
        <w:rPr>
          <w:rFonts w:asciiTheme="minorHAnsi" w:hAnsiTheme="minorHAnsi" w:cstheme="minorHAnsi"/>
          <w:lang w:val="es-ES"/>
        </w:rPr>
        <w:t xml:space="preserve">ersonal facultativo, técnico y administrativo, actividades subcontratadas, instalaciones, equipos, </w:t>
      </w:r>
      <w:r w:rsidR="007F3C8E" w:rsidRPr="00162E3B">
        <w:rPr>
          <w:rFonts w:asciiTheme="minorHAnsi" w:hAnsiTheme="minorHAnsi" w:cstheme="minorHAnsi"/>
          <w:lang w:val="es-ES"/>
        </w:rPr>
        <w:t>registros</w:t>
      </w:r>
      <w:r w:rsidRPr="00162E3B">
        <w:rPr>
          <w:rFonts w:asciiTheme="minorHAnsi" w:hAnsiTheme="minorHAnsi" w:cstheme="minorHAnsi"/>
          <w:lang w:val="es-ES"/>
        </w:rPr>
        <w:t>, archivo</w:t>
      </w:r>
      <w:r w:rsidR="004D228B" w:rsidRPr="00162E3B">
        <w:rPr>
          <w:rFonts w:asciiTheme="minorHAnsi" w:hAnsiTheme="minorHAnsi" w:cstheme="minorHAnsi"/>
          <w:lang w:val="es-ES"/>
        </w:rPr>
        <w:t>s</w:t>
      </w:r>
      <w:r w:rsidRPr="00162E3B">
        <w:rPr>
          <w:rFonts w:asciiTheme="minorHAnsi" w:hAnsiTheme="minorHAnsi" w:cstheme="minorHAnsi"/>
          <w:lang w:val="es-ES"/>
        </w:rPr>
        <w:t>, etc.</w:t>
      </w:r>
    </w:p>
    <w:p w14:paraId="287762BF" w14:textId="77777777" w:rsidR="009D1CCD" w:rsidRPr="00162E3B" w:rsidRDefault="009D1CCD" w:rsidP="00A91FAE">
      <w:pPr>
        <w:pStyle w:val="Default"/>
        <w:jc w:val="both"/>
        <w:rPr>
          <w:rFonts w:asciiTheme="minorHAnsi" w:hAnsiTheme="minorHAnsi" w:cstheme="minorHAnsi"/>
          <w:lang w:val="es-ES"/>
        </w:rPr>
      </w:pPr>
    </w:p>
    <w:p w14:paraId="071414E1" w14:textId="77777777" w:rsidR="00D77AC6" w:rsidRPr="00162E3B" w:rsidRDefault="00D77AC6" w:rsidP="00A848A2">
      <w:pPr>
        <w:pStyle w:val="Default"/>
        <w:numPr>
          <w:ilvl w:val="0"/>
          <w:numId w:val="42"/>
        </w:numPr>
        <w:jc w:val="both"/>
        <w:rPr>
          <w:rFonts w:asciiTheme="minorHAnsi" w:hAnsiTheme="minorHAnsi" w:cstheme="minorHAnsi"/>
          <w:lang w:val="es-ES"/>
        </w:rPr>
      </w:pPr>
      <w:r w:rsidRPr="00162E3B">
        <w:rPr>
          <w:rFonts w:asciiTheme="minorHAnsi" w:hAnsiTheme="minorHAnsi" w:cstheme="minorHAnsi"/>
          <w:lang w:val="es-ES"/>
        </w:rPr>
        <w:t>Seguimiento y medición del</w:t>
      </w:r>
      <w:r w:rsidR="007F3C8E" w:rsidRPr="00162E3B">
        <w:rPr>
          <w:rFonts w:asciiTheme="minorHAnsi" w:hAnsiTheme="minorHAnsi" w:cstheme="minorHAnsi"/>
          <w:lang w:val="es-ES"/>
        </w:rPr>
        <w:t xml:space="preserve"> rendimiento de la aplicación de actuaciones</w:t>
      </w:r>
      <w:r w:rsidR="00932E18" w:rsidRPr="00162E3B">
        <w:rPr>
          <w:rFonts w:asciiTheme="minorHAnsi" w:hAnsiTheme="minorHAnsi" w:cstheme="minorHAnsi"/>
          <w:lang w:val="es-ES"/>
        </w:rPr>
        <w:t xml:space="preserve"> de s</w:t>
      </w:r>
      <w:r w:rsidRPr="00162E3B">
        <w:rPr>
          <w:rFonts w:asciiTheme="minorHAnsi" w:hAnsiTheme="minorHAnsi" w:cstheme="minorHAnsi"/>
          <w:lang w:val="es-ES"/>
        </w:rPr>
        <w:t>eguridad</w:t>
      </w:r>
    </w:p>
    <w:p w14:paraId="2871A6E6" w14:textId="77777777" w:rsidR="007F3C8E" w:rsidRPr="00162E3B" w:rsidRDefault="007F3C8E" w:rsidP="00A91FAE">
      <w:pPr>
        <w:pStyle w:val="Default"/>
        <w:jc w:val="both"/>
        <w:rPr>
          <w:rFonts w:asciiTheme="minorHAnsi" w:hAnsiTheme="minorHAnsi" w:cstheme="minorHAnsi"/>
          <w:lang w:val="es-ES"/>
        </w:rPr>
      </w:pPr>
    </w:p>
    <w:p w14:paraId="2B1C9102" w14:textId="77777777" w:rsidR="00D77AC6" w:rsidRPr="00162E3B" w:rsidRDefault="00D77AC6" w:rsidP="00A91FAE">
      <w:pPr>
        <w:pStyle w:val="Default"/>
        <w:jc w:val="both"/>
        <w:rPr>
          <w:rFonts w:asciiTheme="minorHAnsi" w:hAnsiTheme="minorHAnsi" w:cstheme="minorHAnsi"/>
          <w:lang w:val="es-ES"/>
        </w:rPr>
      </w:pPr>
      <w:r w:rsidRPr="00162E3B">
        <w:rPr>
          <w:rFonts w:asciiTheme="minorHAnsi" w:hAnsiTheme="minorHAnsi" w:cstheme="minorHAnsi"/>
          <w:lang w:val="es-ES"/>
        </w:rPr>
        <w:t xml:space="preserve">El seguimiento y medición de las actuaciones en materia de seguridad </w:t>
      </w:r>
      <w:r w:rsidR="007F3C8E" w:rsidRPr="00162E3B">
        <w:rPr>
          <w:rFonts w:asciiTheme="minorHAnsi" w:hAnsiTheme="minorHAnsi" w:cstheme="minorHAnsi"/>
          <w:lang w:val="es-ES"/>
        </w:rPr>
        <w:t>es</w:t>
      </w:r>
      <w:r w:rsidRPr="00162E3B">
        <w:rPr>
          <w:rFonts w:asciiTheme="minorHAnsi" w:hAnsiTheme="minorHAnsi" w:cstheme="minorHAnsi"/>
          <w:lang w:val="es-ES"/>
        </w:rPr>
        <w:t xml:space="preserve"> el proceso mediante el cual se verifica el nivel de seguridad del</w:t>
      </w:r>
      <w:r w:rsidR="007F3C8E" w:rsidRPr="00162E3B">
        <w:rPr>
          <w:rFonts w:asciiTheme="minorHAnsi" w:hAnsiTheme="minorHAnsi" w:cstheme="minorHAnsi"/>
          <w:lang w:val="es-ES"/>
        </w:rPr>
        <w:t xml:space="preserve"> AeMC</w:t>
      </w:r>
      <w:r w:rsidRPr="00162E3B">
        <w:rPr>
          <w:rFonts w:asciiTheme="minorHAnsi" w:hAnsiTheme="minorHAnsi" w:cstheme="minorHAnsi"/>
          <w:lang w:val="es-ES"/>
        </w:rPr>
        <w:t xml:space="preserve"> en comparación con la política </w:t>
      </w:r>
      <w:r w:rsidR="007F3C8E" w:rsidRPr="00162E3B">
        <w:rPr>
          <w:rFonts w:asciiTheme="minorHAnsi" w:hAnsiTheme="minorHAnsi" w:cstheme="minorHAnsi"/>
          <w:lang w:val="es-ES"/>
        </w:rPr>
        <w:t xml:space="preserve">de seguridad </w:t>
      </w:r>
      <w:r w:rsidRPr="00162E3B">
        <w:rPr>
          <w:rFonts w:asciiTheme="minorHAnsi" w:hAnsiTheme="minorHAnsi" w:cstheme="minorHAnsi"/>
          <w:lang w:val="es-ES"/>
        </w:rPr>
        <w:t>y los objetivos.</w:t>
      </w:r>
      <w:r w:rsidR="007F3C8E" w:rsidRPr="00162E3B">
        <w:rPr>
          <w:rFonts w:asciiTheme="minorHAnsi" w:hAnsiTheme="minorHAnsi" w:cstheme="minorHAnsi"/>
          <w:lang w:val="es-ES"/>
        </w:rPr>
        <w:t xml:space="preserve"> Debe incluir:</w:t>
      </w:r>
    </w:p>
    <w:p w14:paraId="01F3D033"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la información de seguridad;</w:t>
      </w:r>
    </w:p>
    <w:p w14:paraId="0186D92C"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 xml:space="preserve">estudios de seguridad, </w:t>
      </w:r>
      <w:r w:rsidR="007F3C8E" w:rsidRPr="00162E3B">
        <w:rPr>
          <w:rFonts w:asciiTheme="minorHAnsi" w:hAnsiTheme="minorHAnsi" w:cstheme="minorHAnsi"/>
          <w:lang w:val="es-ES"/>
        </w:rPr>
        <w:t>a base de</w:t>
      </w:r>
      <w:r w:rsidRPr="00162E3B">
        <w:rPr>
          <w:rFonts w:asciiTheme="minorHAnsi" w:hAnsiTheme="minorHAnsi" w:cstheme="minorHAnsi"/>
          <w:lang w:val="es-ES"/>
        </w:rPr>
        <w:t xml:space="preserve"> análisis amplios que abarquen</w:t>
      </w:r>
      <w:r w:rsidR="007F3C8E" w:rsidRPr="00162E3B">
        <w:rPr>
          <w:rFonts w:asciiTheme="minorHAnsi" w:hAnsiTheme="minorHAnsi" w:cstheme="minorHAnsi"/>
          <w:lang w:val="es-ES"/>
        </w:rPr>
        <w:t xml:space="preserve"> las</w:t>
      </w:r>
      <w:r w:rsidRPr="00162E3B">
        <w:rPr>
          <w:rFonts w:asciiTheme="minorHAnsi" w:hAnsiTheme="minorHAnsi" w:cstheme="minorHAnsi"/>
          <w:lang w:val="es-ES"/>
        </w:rPr>
        <w:t xml:space="preserve"> grandes preocupaciones de seguridad;</w:t>
      </w:r>
    </w:p>
    <w:p w14:paraId="2D4619A5"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 xml:space="preserve">revisiones de seguridad, incluidas la revisión de </w:t>
      </w:r>
      <w:r w:rsidR="007F3C8E" w:rsidRPr="00162E3B">
        <w:rPr>
          <w:rFonts w:asciiTheme="minorHAnsi" w:hAnsiTheme="minorHAnsi" w:cstheme="minorHAnsi"/>
          <w:lang w:val="es-ES"/>
        </w:rPr>
        <w:t>tendencias, que se llevará</w:t>
      </w:r>
      <w:r w:rsidRPr="00162E3B">
        <w:rPr>
          <w:rFonts w:asciiTheme="minorHAnsi" w:hAnsiTheme="minorHAnsi" w:cstheme="minorHAnsi"/>
          <w:lang w:val="es-ES"/>
        </w:rPr>
        <w:t>n a cabo durante la introducción y utilización de nuevas tecnologías, el cambio o la ejecución de procedimientos, o en situacio</w:t>
      </w:r>
      <w:r w:rsidR="007F3C8E" w:rsidRPr="00162E3B">
        <w:rPr>
          <w:rFonts w:asciiTheme="minorHAnsi" w:hAnsiTheme="minorHAnsi" w:cstheme="minorHAnsi"/>
          <w:lang w:val="es-ES"/>
        </w:rPr>
        <w:t>nes de cambio estructural en la</w:t>
      </w:r>
      <w:r w:rsidRPr="00162E3B">
        <w:rPr>
          <w:rFonts w:asciiTheme="minorHAnsi" w:hAnsiTheme="minorHAnsi" w:cstheme="minorHAnsi"/>
          <w:lang w:val="es-ES"/>
        </w:rPr>
        <w:t xml:space="preserve"> </w:t>
      </w:r>
      <w:r w:rsidR="007F3C8E" w:rsidRPr="00162E3B">
        <w:rPr>
          <w:rFonts w:asciiTheme="minorHAnsi" w:hAnsiTheme="minorHAnsi" w:cstheme="minorHAnsi"/>
          <w:lang w:val="es-ES"/>
        </w:rPr>
        <w:t>actividad</w:t>
      </w:r>
      <w:r w:rsidRPr="00162E3B">
        <w:rPr>
          <w:rFonts w:asciiTheme="minorHAnsi" w:hAnsiTheme="minorHAnsi" w:cstheme="minorHAnsi"/>
          <w:lang w:val="es-ES"/>
        </w:rPr>
        <w:t>;</w:t>
      </w:r>
    </w:p>
    <w:p w14:paraId="7552A34D"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 xml:space="preserve">auditorías </w:t>
      </w:r>
      <w:r w:rsidR="007F3C8E" w:rsidRPr="00162E3B">
        <w:rPr>
          <w:rFonts w:asciiTheme="minorHAnsi" w:hAnsiTheme="minorHAnsi" w:cstheme="minorHAnsi"/>
          <w:lang w:val="es-ES"/>
        </w:rPr>
        <w:t xml:space="preserve">internas </w:t>
      </w:r>
      <w:r w:rsidRPr="00162E3B">
        <w:rPr>
          <w:rFonts w:asciiTheme="minorHAnsi" w:hAnsiTheme="minorHAnsi" w:cstheme="minorHAnsi"/>
          <w:lang w:val="es-ES"/>
        </w:rPr>
        <w:t xml:space="preserve">de seguridad centradas en la integridad del sistema </w:t>
      </w:r>
      <w:r w:rsidR="007F3C8E" w:rsidRPr="00162E3B">
        <w:rPr>
          <w:rFonts w:asciiTheme="minorHAnsi" w:hAnsiTheme="minorHAnsi" w:cstheme="minorHAnsi"/>
          <w:lang w:val="es-ES"/>
        </w:rPr>
        <w:t>de gestión de</w:t>
      </w:r>
      <w:r w:rsidRPr="00162E3B">
        <w:rPr>
          <w:rFonts w:asciiTheme="minorHAnsi" w:hAnsiTheme="minorHAnsi" w:cstheme="minorHAnsi"/>
          <w:lang w:val="es-ES"/>
        </w:rPr>
        <w:t>l</w:t>
      </w:r>
      <w:r w:rsidR="007F3C8E" w:rsidRPr="00162E3B">
        <w:rPr>
          <w:rFonts w:asciiTheme="minorHAnsi" w:hAnsiTheme="minorHAnsi" w:cstheme="minorHAnsi"/>
          <w:lang w:val="es-ES"/>
        </w:rPr>
        <w:t xml:space="preserve"> AeMC, evaluando</w:t>
      </w:r>
      <w:r w:rsidRPr="00162E3B">
        <w:rPr>
          <w:rFonts w:asciiTheme="minorHAnsi" w:hAnsiTheme="minorHAnsi" w:cstheme="minorHAnsi"/>
          <w:lang w:val="es-ES"/>
        </w:rPr>
        <w:t xml:space="preserve"> periódicamente el estado de los controles de </w:t>
      </w:r>
      <w:r w:rsidR="007F3C8E" w:rsidRPr="00162E3B">
        <w:rPr>
          <w:rFonts w:asciiTheme="minorHAnsi" w:hAnsiTheme="minorHAnsi" w:cstheme="minorHAnsi"/>
          <w:lang w:val="es-ES"/>
        </w:rPr>
        <w:t>peligros y riesgo de seguridad;</w:t>
      </w:r>
    </w:p>
    <w:p w14:paraId="7E4FC242"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 xml:space="preserve">estudios de seguridad, examen de los elementos o procedimientos de una </w:t>
      </w:r>
      <w:r w:rsidR="007F3C8E" w:rsidRPr="00162E3B">
        <w:rPr>
          <w:rFonts w:asciiTheme="minorHAnsi" w:hAnsiTheme="minorHAnsi" w:cstheme="minorHAnsi"/>
          <w:lang w:val="es-ES"/>
        </w:rPr>
        <w:t>actuación</w:t>
      </w:r>
      <w:r w:rsidRPr="00162E3B">
        <w:rPr>
          <w:rFonts w:asciiTheme="minorHAnsi" w:hAnsiTheme="minorHAnsi" w:cstheme="minorHAnsi"/>
          <w:lang w:val="es-ES"/>
        </w:rPr>
        <w:t xml:space="preserve"> específica, como las zonas con problemas o cuellos de botella en </w:t>
      </w:r>
      <w:r w:rsidR="007F3C8E" w:rsidRPr="00162E3B">
        <w:rPr>
          <w:rFonts w:asciiTheme="minorHAnsi" w:hAnsiTheme="minorHAnsi" w:cstheme="minorHAnsi"/>
          <w:lang w:val="es-ES"/>
        </w:rPr>
        <w:t>la actividad diaria</w:t>
      </w:r>
      <w:r w:rsidRPr="00162E3B">
        <w:rPr>
          <w:rFonts w:asciiTheme="minorHAnsi" w:hAnsiTheme="minorHAnsi" w:cstheme="minorHAnsi"/>
          <w:lang w:val="es-ES"/>
        </w:rPr>
        <w:t xml:space="preserve">, percepciones y opiniones del personal </w:t>
      </w:r>
      <w:r w:rsidR="007F3C8E" w:rsidRPr="00162E3B">
        <w:rPr>
          <w:rFonts w:asciiTheme="minorHAnsi" w:hAnsiTheme="minorHAnsi" w:cstheme="minorHAnsi"/>
          <w:lang w:val="es-ES"/>
        </w:rPr>
        <w:t>sanitario</w:t>
      </w:r>
      <w:r w:rsidRPr="00162E3B">
        <w:rPr>
          <w:rFonts w:asciiTheme="minorHAnsi" w:hAnsiTheme="minorHAnsi" w:cstheme="minorHAnsi"/>
          <w:lang w:val="es-ES"/>
        </w:rPr>
        <w:t xml:space="preserve"> y áreas de desacuerdo o confusión.</w:t>
      </w:r>
    </w:p>
    <w:p w14:paraId="54DC5B2E" w14:textId="77777777" w:rsidR="007F3C8E" w:rsidRPr="00162E3B" w:rsidRDefault="007F3C8E" w:rsidP="00A91FAE">
      <w:pPr>
        <w:pStyle w:val="Default"/>
        <w:jc w:val="both"/>
        <w:rPr>
          <w:rFonts w:asciiTheme="minorHAnsi" w:hAnsiTheme="minorHAnsi" w:cstheme="minorHAnsi"/>
          <w:lang w:val="es-ES"/>
        </w:rPr>
      </w:pPr>
    </w:p>
    <w:p w14:paraId="24A2E1A2" w14:textId="77777777" w:rsidR="007F3C8E" w:rsidRPr="00162E3B" w:rsidRDefault="007F3C8E" w:rsidP="00A848A2">
      <w:pPr>
        <w:pStyle w:val="Default"/>
        <w:numPr>
          <w:ilvl w:val="0"/>
          <w:numId w:val="42"/>
        </w:numPr>
        <w:jc w:val="both"/>
        <w:rPr>
          <w:rFonts w:asciiTheme="minorHAnsi" w:hAnsiTheme="minorHAnsi" w:cstheme="minorHAnsi"/>
          <w:bCs/>
          <w:lang w:val="es-ES"/>
        </w:rPr>
      </w:pPr>
      <w:r w:rsidRPr="00162E3B">
        <w:rPr>
          <w:rFonts w:asciiTheme="minorHAnsi" w:hAnsiTheme="minorHAnsi" w:cstheme="minorHAnsi"/>
          <w:bCs/>
          <w:lang w:val="es-ES"/>
        </w:rPr>
        <w:t xml:space="preserve">Plan de información de incidentes internos </w:t>
      </w:r>
    </w:p>
    <w:p w14:paraId="17B6C93D" w14:textId="77777777" w:rsidR="007F3C8E" w:rsidRPr="00162E3B" w:rsidRDefault="007F3C8E" w:rsidP="00A91FAE">
      <w:pPr>
        <w:pStyle w:val="Default"/>
        <w:jc w:val="both"/>
        <w:rPr>
          <w:rFonts w:asciiTheme="minorHAnsi" w:hAnsiTheme="minorHAnsi" w:cstheme="minorHAnsi"/>
          <w:bCs/>
          <w:lang w:val="es-ES"/>
        </w:rPr>
      </w:pPr>
    </w:p>
    <w:p w14:paraId="5A52E447" w14:textId="77777777" w:rsidR="004D228B" w:rsidRPr="00162E3B" w:rsidRDefault="007F3C8E"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lastRenderedPageBreak/>
        <w:t>El objetivo general de este plan es que se utilice la información para mejorar el nivel de seguridad del AeMC.</w:t>
      </w:r>
      <w:r w:rsidR="000B6A87" w:rsidRPr="00162E3B">
        <w:rPr>
          <w:rFonts w:asciiTheme="minorHAnsi" w:hAnsiTheme="minorHAnsi" w:cstheme="minorHAnsi"/>
          <w:bCs/>
          <w:lang w:val="es-ES"/>
        </w:rPr>
        <w:t xml:space="preserve"> </w:t>
      </w:r>
      <w:r w:rsidRPr="00162E3B">
        <w:rPr>
          <w:rFonts w:asciiTheme="minorHAnsi" w:hAnsiTheme="minorHAnsi" w:cstheme="minorHAnsi"/>
          <w:bCs/>
          <w:lang w:val="es-ES"/>
        </w:rPr>
        <w:tab/>
      </w:r>
    </w:p>
    <w:p w14:paraId="390C5DB2" w14:textId="77777777" w:rsidR="004D228B" w:rsidRPr="00162E3B" w:rsidRDefault="004D228B" w:rsidP="00A91FAE">
      <w:pPr>
        <w:pStyle w:val="Default"/>
        <w:jc w:val="both"/>
        <w:rPr>
          <w:rFonts w:asciiTheme="minorHAnsi" w:hAnsiTheme="minorHAnsi" w:cstheme="minorHAnsi"/>
          <w:bCs/>
          <w:lang w:val="es-ES"/>
        </w:rPr>
      </w:pPr>
    </w:p>
    <w:p w14:paraId="2A7350B4" w14:textId="77777777" w:rsidR="007F3C8E" w:rsidRPr="00162E3B" w:rsidRDefault="007F3C8E"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Los objetivos del plan</w:t>
      </w:r>
      <w:r w:rsidR="000B6A87" w:rsidRPr="00162E3B">
        <w:rPr>
          <w:rFonts w:asciiTheme="minorHAnsi" w:hAnsiTheme="minorHAnsi" w:cstheme="minorHAnsi"/>
          <w:bCs/>
          <w:lang w:val="es-ES"/>
        </w:rPr>
        <w:t xml:space="preserve"> que se pretenden alcanzar</w:t>
      </w:r>
      <w:r w:rsidRPr="00162E3B">
        <w:rPr>
          <w:rFonts w:asciiTheme="minorHAnsi" w:hAnsiTheme="minorHAnsi" w:cstheme="minorHAnsi"/>
          <w:bCs/>
          <w:lang w:val="es-ES"/>
        </w:rPr>
        <w:t xml:space="preserve"> son los siguientes:</w:t>
      </w:r>
    </w:p>
    <w:p w14:paraId="24EBD778" w14:textId="77777777" w:rsidR="007F3C8E" w:rsidRPr="00162E3B" w:rsidRDefault="007F3C8E" w:rsidP="00A848A2">
      <w:pPr>
        <w:pStyle w:val="Default"/>
        <w:numPr>
          <w:ilvl w:val="0"/>
          <w:numId w:val="44"/>
        </w:numPr>
        <w:jc w:val="both"/>
        <w:rPr>
          <w:rFonts w:asciiTheme="minorHAnsi" w:hAnsiTheme="minorHAnsi" w:cstheme="minorHAnsi"/>
          <w:bCs/>
          <w:lang w:val="es-ES"/>
        </w:rPr>
      </w:pPr>
      <w:r w:rsidRPr="00162E3B">
        <w:rPr>
          <w:rFonts w:asciiTheme="minorHAnsi" w:hAnsiTheme="minorHAnsi" w:cstheme="minorHAnsi"/>
          <w:bCs/>
          <w:lang w:val="es-ES"/>
        </w:rPr>
        <w:t xml:space="preserve">permitir la </w:t>
      </w:r>
      <w:r w:rsidR="00932E18" w:rsidRPr="00162E3B">
        <w:rPr>
          <w:rFonts w:asciiTheme="minorHAnsi" w:hAnsiTheme="minorHAnsi" w:cstheme="minorHAnsi"/>
          <w:bCs/>
          <w:lang w:val="es-ES"/>
        </w:rPr>
        <w:t>evaluación</w:t>
      </w:r>
      <w:r w:rsidR="000B6A87" w:rsidRPr="00162E3B">
        <w:rPr>
          <w:rFonts w:asciiTheme="minorHAnsi" w:hAnsiTheme="minorHAnsi" w:cstheme="minorHAnsi"/>
          <w:bCs/>
          <w:lang w:val="es-ES"/>
        </w:rPr>
        <w:t>, teniendo en cuenta situaciones similares anteriores,</w:t>
      </w:r>
      <w:r w:rsidR="00932E18" w:rsidRPr="00162E3B">
        <w:rPr>
          <w:rFonts w:asciiTheme="minorHAnsi" w:hAnsiTheme="minorHAnsi" w:cstheme="minorHAnsi"/>
          <w:bCs/>
          <w:lang w:val="es-ES"/>
        </w:rPr>
        <w:t xml:space="preserve"> de</w:t>
      </w:r>
      <w:r w:rsidR="000B6A87" w:rsidRPr="00162E3B">
        <w:rPr>
          <w:rFonts w:asciiTheme="minorHAnsi" w:hAnsiTheme="minorHAnsi" w:cstheme="minorHAnsi"/>
          <w:bCs/>
          <w:lang w:val="es-ES"/>
        </w:rPr>
        <w:t xml:space="preserve"> </w:t>
      </w:r>
      <w:r w:rsidRPr="00162E3B">
        <w:rPr>
          <w:rFonts w:asciiTheme="minorHAnsi" w:hAnsiTheme="minorHAnsi" w:cstheme="minorHAnsi"/>
          <w:bCs/>
          <w:lang w:val="es-ES"/>
        </w:rPr>
        <w:t xml:space="preserve">las implicaciones </w:t>
      </w:r>
      <w:r w:rsidR="00932E18" w:rsidRPr="00162E3B">
        <w:rPr>
          <w:rFonts w:asciiTheme="minorHAnsi" w:hAnsiTheme="minorHAnsi" w:cstheme="minorHAnsi"/>
          <w:bCs/>
          <w:lang w:val="es-ES"/>
        </w:rPr>
        <w:t>en la</w:t>
      </w:r>
      <w:r w:rsidRPr="00162E3B">
        <w:rPr>
          <w:rFonts w:asciiTheme="minorHAnsi" w:hAnsiTheme="minorHAnsi" w:cstheme="minorHAnsi"/>
          <w:bCs/>
          <w:lang w:val="es-ES"/>
        </w:rPr>
        <w:t xml:space="preserve"> seguridad en cada incidente relevante, de tal manera que </w:t>
      </w:r>
      <w:r w:rsidR="000B6A87" w:rsidRPr="00162E3B">
        <w:rPr>
          <w:rFonts w:asciiTheme="minorHAnsi" w:hAnsiTheme="minorHAnsi" w:cstheme="minorHAnsi"/>
          <w:bCs/>
          <w:lang w:val="es-ES"/>
        </w:rPr>
        <w:t xml:space="preserve">se </w:t>
      </w:r>
      <w:r w:rsidRPr="00162E3B">
        <w:rPr>
          <w:rFonts w:asciiTheme="minorHAnsi" w:hAnsiTheme="minorHAnsi" w:cstheme="minorHAnsi"/>
          <w:bCs/>
          <w:lang w:val="es-ES"/>
        </w:rPr>
        <w:t>pueda</w:t>
      </w:r>
      <w:r w:rsidR="000B6A87" w:rsidRPr="00162E3B">
        <w:rPr>
          <w:rFonts w:asciiTheme="minorHAnsi" w:hAnsiTheme="minorHAnsi" w:cstheme="minorHAnsi"/>
          <w:bCs/>
          <w:lang w:val="es-ES"/>
        </w:rPr>
        <w:t>n poner en marcha las acciones</w:t>
      </w:r>
      <w:r w:rsidR="00932E18" w:rsidRPr="00162E3B">
        <w:rPr>
          <w:rFonts w:asciiTheme="minorHAnsi" w:hAnsiTheme="minorHAnsi" w:cstheme="minorHAnsi"/>
          <w:bCs/>
          <w:lang w:val="es-ES"/>
        </w:rPr>
        <w:t xml:space="preserve"> correctivas</w:t>
      </w:r>
      <w:r w:rsidR="000B6A87" w:rsidRPr="00162E3B">
        <w:rPr>
          <w:rFonts w:asciiTheme="minorHAnsi" w:hAnsiTheme="minorHAnsi" w:cstheme="minorHAnsi"/>
          <w:bCs/>
          <w:lang w:val="es-ES"/>
        </w:rPr>
        <w:t xml:space="preserve"> </w:t>
      </w:r>
      <w:r w:rsidRPr="00162E3B">
        <w:rPr>
          <w:rFonts w:asciiTheme="minorHAnsi" w:hAnsiTheme="minorHAnsi" w:cstheme="minorHAnsi"/>
          <w:bCs/>
          <w:lang w:val="es-ES"/>
        </w:rPr>
        <w:t>necesaria</w:t>
      </w:r>
      <w:r w:rsidR="000B6A87" w:rsidRPr="00162E3B">
        <w:rPr>
          <w:rFonts w:asciiTheme="minorHAnsi" w:hAnsiTheme="minorHAnsi" w:cstheme="minorHAnsi"/>
          <w:bCs/>
          <w:lang w:val="es-ES"/>
        </w:rPr>
        <w:t>s;</w:t>
      </w:r>
    </w:p>
    <w:p w14:paraId="06B5D46A" w14:textId="77777777" w:rsidR="00932E18" w:rsidRPr="00162E3B" w:rsidRDefault="00932E18" w:rsidP="00A848A2">
      <w:pPr>
        <w:pStyle w:val="Default"/>
        <w:numPr>
          <w:ilvl w:val="0"/>
          <w:numId w:val="44"/>
        </w:numPr>
        <w:jc w:val="both"/>
        <w:rPr>
          <w:rFonts w:asciiTheme="minorHAnsi" w:hAnsiTheme="minorHAnsi" w:cstheme="minorHAnsi"/>
          <w:bCs/>
          <w:lang w:val="es-ES"/>
        </w:rPr>
      </w:pPr>
      <w:r w:rsidRPr="00162E3B">
        <w:rPr>
          <w:rFonts w:asciiTheme="minorHAnsi" w:hAnsiTheme="minorHAnsi" w:cstheme="minorHAnsi"/>
          <w:bCs/>
          <w:lang w:val="es-ES"/>
        </w:rPr>
        <w:t xml:space="preserve">concienciar de la realidad de que los incidentes son posibles, por lo que se ha de extremar la atención; </w:t>
      </w:r>
    </w:p>
    <w:p w14:paraId="08A2945E" w14:textId="77777777" w:rsidR="007F3C8E" w:rsidRPr="00162E3B" w:rsidRDefault="007F3C8E" w:rsidP="00A848A2">
      <w:pPr>
        <w:pStyle w:val="Default"/>
        <w:numPr>
          <w:ilvl w:val="0"/>
          <w:numId w:val="44"/>
        </w:numPr>
        <w:jc w:val="both"/>
        <w:rPr>
          <w:rFonts w:asciiTheme="minorHAnsi" w:hAnsiTheme="minorHAnsi" w:cstheme="minorHAnsi"/>
          <w:bCs/>
          <w:lang w:val="es-ES"/>
        </w:rPr>
      </w:pPr>
      <w:r w:rsidRPr="00162E3B">
        <w:rPr>
          <w:rFonts w:asciiTheme="minorHAnsi" w:hAnsiTheme="minorHAnsi" w:cstheme="minorHAnsi"/>
          <w:bCs/>
          <w:lang w:val="es-ES"/>
        </w:rPr>
        <w:t xml:space="preserve">garantizar que </w:t>
      </w:r>
      <w:r w:rsidR="000B6A87" w:rsidRPr="00162E3B">
        <w:rPr>
          <w:rFonts w:asciiTheme="minorHAnsi" w:hAnsiTheme="minorHAnsi" w:cstheme="minorHAnsi"/>
          <w:bCs/>
          <w:lang w:val="es-ES"/>
        </w:rPr>
        <w:t>se difunde</w:t>
      </w:r>
      <w:r w:rsidR="00932E18" w:rsidRPr="00162E3B">
        <w:rPr>
          <w:rFonts w:asciiTheme="minorHAnsi" w:hAnsiTheme="minorHAnsi" w:cstheme="minorHAnsi"/>
          <w:bCs/>
          <w:lang w:val="es-ES"/>
        </w:rPr>
        <w:t xml:space="preserve"> interna y externamente</w:t>
      </w:r>
      <w:r w:rsidR="000B6A87" w:rsidRPr="00162E3B">
        <w:rPr>
          <w:rFonts w:asciiTheme="minorHAnsi" w:hAnsiTheme="minorHAnsi" w:cstheme="minorHAnsi"/>
          <w:bCs/>
          <w:lang w:val="es-ES"/>
        </w:rPr>
        <w:t xml:space="preserve"> </w:t>
      </w:r>
      <w:r w:rsidRPr="00162E3B">
        <w:rPr>
          <w:rFonts w:asciiTheme="minorHAnsi" w:hAnsiTheme="minorHAnsi" w:cstheme="minorHAnsi"/>
          <w:bCs/>
          <w:lang w:val="es-ES"/>
        </w:rPr>
        <w:t>el conocimiento de los incidentes relevantes, para que otras personas y organizaciones</w:t>
      </w:r>
      <w:r w:rsidR="000B6A87" w:rsidRPr="00162E3B">
        <w:rPr>
          <w:rFonts w:asciiTheme="minorHAnsi" w:hAnsiTheme="minorHAnsi" w:cstheme="minorHAnsi"/>
          <w:bCs/>
          <w:lang w:val="es-ES"/>
        </w:rPr>
        <w:t xml:space="preserve"> distintas</w:t>
      </w:r>
      <w:r w:rsidRPr="00162E3B">
        <w:rPr>
          <w:rFonts w:asciiTheme="minorHAnsi" w:hAnsiTheme="minorHAnsi" w:cstheme="minorHAnsi"/>
          <w:bCs/>
          <w:lang w:val="es-ES"/>
        </w:rPr>
        <w:t xml:space="preserve"> pueden aprender de ellos.</w:t>
      </w:r>
    </w:p>
    <w:p w14:paraId="602293EB" w14:textId="77777777" w:rsidR="000B6A87" w:rsidRPr="00162E3B" w:rsidRDefault="000B6A87" w:rsidP="00A91FAE">
      <w:pPr>
        <w:pStyle w:val="Default"/>
        <w:ind w:left="360"/>
        <w:jc w:val="both"/>
        <w:rPr>
          <w:rFonts w:asciiTheme="minorHAnsi" w:hAnsiTheme="minorHAnsi" w:cstheme="minorHAnsi"/>
          <w:bCs/>
          <w:lang w:val="es-ES"/>
        </w:rPr>
      </w:pPr>
    </w:p>
    <w:p w14:paraId="299179EF" w14:textId="77777777" w:rsidR="007F3C8E" w:rsidRPr="00162E3B" w:rsidRDefault="007F3C8E"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 xml:space="preserve">El sistema es una parte esencial de la función general de vigilancia y es complementario de los procedimientos y sistemas de </w:t>
      </w:r>
      <w:r w:rsidR="000B6A87" w:rsidRPr="00162E3B">
        <w:rPr>
          <w:rFonts w:asciiTheme="minorHAnsi" w:hAnsiTheme="minorHAnsi" w:cstheme="minorHAnsi"/>
          <w:bCs/>
          <w:lang w:val="es-ES"/>
        </w:rPr>
        <w:t xml:space="preserve">control </w:t>
      </w:r>
      <w:r w:rsidRPr="00162E3B">
        <w:rPr>
          <w:rFonts w:asciiTheme="minorHAnsi" w:hAnsiTheme="minorHAnsi" w:cstheme="minorHAnsi"/>
          <w:bCs/>
          <w:lang w:val="es-ES"/>
        </w:rPr>
        <w:t xml:space="preserve">normales del día a </w:t>
      </w:r>
      <w:r w:rsidR="000B6A87" w:rsidRPr="00162E3B">
        <w:rPr>
          <w:rFonts w:asciiTheme="minorHAnsi" w:hAnsiTheme="minorHAnsi" w:cstheme="minorHAnsi"/>
          <w:bCs/>
          <w:lang w:val="es-ES"/>
        </w:rPr>
        <w:t>día</w:t>
      </w:r>
      <w:r w:rsidR="00167A84" w:rsidRPr="00162E3B">
        <w:rPr>
          <w:rFonts w:asciiTheme="minorHAnsi" w:hAnsiTheme="minorHAnsi" w:cstheme="minorHAnsi"/>
          <w:bCs/>
          <w:lang w:val="es-ES"/>
        </w:rPr>
        <w:t>,</w:t>
      </w:r>
      <w:r w:rsidR="000B6A87" w:rsidRPr="00162E3B">
        <w:rPr>
          <w:rFonts w:asciiTheme="minorHAnsi" w:hAnsiTheme="minorHAnsi" w:cstheme="minorHAnsi"/>
          <w:bCs/>
          <w:lang w:val="es-ES"/>
        </w:rPr>
        <w:t xml:space="preserve"> sin</w:t>
      </w:r>
      <w:r w:rsidRPr="00162E3B">
        <w:rPr>
          <w:rFonts w:asciiTheme="minorHAnsi" w:hAnsiTheme="minorHAnsi" w:cstheme="minorHAnsi"/>
          <w:bCs/>
          <w:lang w:val="es-ES"/>
        </w:rPr>
        <w:t xml:space="preserve"> duplicar o sustituir cualquiera de ellos. El sistema es una herramienta para identificar los casos en que los procedimientos de rutina han fracasado.</w:t>
      </w:r>
    </w:p>
    <w:p w14:paraId="4CFF9E50" w14:textId="77777777" w:rsidR="000B6A87" w:rsidRPr="00162E3B" w:rsidRDefault="000B6A87" w:rsidP="00A91FAE">
      <w:pPr>
        <w:pStyle w:val="Default"/>
        <w:jc w:val="both"/>
        <w:rPr>
          <w:rFonts w:asciiTheme="minorHAnsi" w:hAnsiTheme="minorHAnsi" w:cstheme="minorHAnsi"/>
          <w:bCs/>
          <w:lang w:val="es-ES"/>
        </w:rPr>
      </w:pPr>
    </w:p>
    <w:p w14:paraId="056950C3" w14:textId="77777777" w:rsidR="007F3C8E" w:rsidRPr="00162E3B" w:rsidRDefault="007F3C8E"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 xml:space="preserve">Todos los informes de sucesos </w:t>
      </w:r>
      <w:r w:rsidR="000B6A87" w:rsidRPr="00162E3B">
        <w:rPr>
          <w:rFonts w:asciiTheme="minorHAnsi" w:hAnsiTheme="minorHAnsi" w:cstheme="minorHAnsi"/>
          <w:bCs/>
          <w:lang w:val="es-ES"/>
        </w:rPr>
        <w:t>que se deben notificar,</w:t>
      </w:r>
      <w:r w:rsidRPr="00162E3B">
        <w:rPr>
          <w:rFonts w:asciiTheme="minorHAnsi" w:hAnsiTheme="minorHAnsi" w:cstheme="minorHAnsi"/>
          <w:bCs/>
          <w:lang w:val="es-ES"/>
        </w:rPr>
        <w:t xml:space="preserve"> </w:t>
      </w:r>
      <w:r w:rsidR="000B6A87" w:rsidRPr="00162E3B">
        <w:rPr>
          <w:rFonts w:asciiTheme="minorHAnsi" w:hAnsiTheme="minorHAnsi" w:cstheme="minorHAnsi"/>
          <w:bCs/>
          <w:lang w:val="es-ES"/>
        </w:rPr>
        <w:t xml:space="preserve">se conservarán de acuerdo con las reglas de archivo. </w:t>
      </w:r>
    </w:p>
    <w:p w14:paraId="344BF952" w14:textId="77777777" w:rsidR="00932E18" w:rsidRPr="00162E3B" w:rsidRDefault="00932E18" w:rsidP="00A91FAE">
      <w:pPr>
        <w:pStyle w:val="Default"/>
        <w:jc w:val="both"/>
        <w:rPr>
          <w:rFonts w:asciiTheme="minorHAnsi" w:hAnsiTheme="minorHAnsi" w:cstheme="minorHAnsi"/>
          <w:bCs/>
          <w:lang w:val="es-ES"/>
        </w:rPr>
      </w:pPr>
    </w:p>
    <w:p w14:paraId="61A88645" w14:textId="77777777" w:rsidR="0027391D" w:rsidRPr="00162E3B" w:rsidRDefault="0027391D" w:rsidP="00A848A2">
      <w:pPr>
        <w:pStyle w:val="Default"/>
        <w:numPr>
          <w:ilvl w:val="0"/>
          <w:numId w:val="42"/>
        </w:numPr>
        <w:jc w:val="both"/>
        <w:rPr>
          <w:rFonts w:asciiTheme="minorHAnsi" w:hAnsiTheme="minorHAnsi" w:cstheme="minorHAnsi"/>
          <w:lang w:val="es-ES"/>
        </w:rPr>
      </w:pPr>
      <w:r w:rsidRPr="00162E3B">
        <w:rPr>
          <w:rFonts w:asciiTheme="minorHAnsi" w:hAnsiTheme="minorHAnsi" w:cstheme="minorHAnsi"/>
          <w:lang w:val="es-ES"/>
        </w:rPr>
        <w:t>Sistema de comunicación:</w:t>
      </w:r>
    </w:p>
    <w:p w14:paraId="1933E9D9" w14:textId="77777777" w:rsidR="00D63B0C" w:rsidRPr="00162E3B" w:rsidRDefault="00D63B0C" w:rsidP="00A91FAE">
      <w:pPr>
        <w:pStyle w:val="Default"/>
        <w:ind w:left="360"/>
        <w:jc w:val="both"/>
        <w:rPr>
          <w:rFonts w:asciiTheme="minorHAnsi" w:hAnsiTheme="minorHAnsi" w:cstheme="minorHAnsi"/>
          <w:lang w:val="es-ES"/>
        </w:rPr>
      </w:pPr>
    </w:p>
    <w:p w14:paraId="779EE912" w14:textId="77777777" w:rsidR="0027391D" w:rsidRPr="00162E3B" w:rsidRDefault="0027391D" w:rsidP="00A848A2">
      <w:pPr>
        <w:pStyle w:val="Default"/>
        <w:numPr>
          <w:ilvl w:val="0"/>
          <w:numId w:val="50"/>
        </w:numPr>
        <w:jc w:val="both"/>
        <w:rPr>
          <w:rFonts w:asciiTheme="minorHAnsi" w:hAnsiTheme="minorHAnsi" w:cstheme="minorHAnsi"/>
          <w:lang w:val="es-ES"/>
        </w:rPr>
      </w:pPr>
      <w:r w:rsidRPr="00162E3B">
        <w:rPr>
          <w:rFonts w:asciiTheme="minorHAnsi" w:hAnsiTheme="minorHAnsi" w:cstheme="minorHAnsi"/>
          <w:lang w:val="es-ES"/>
        </w:rPr>
        <w:t>El AeMC tiene establecido un sistema de comunicación sobre las cuestiones de seguridad que:</w:t>
      </w:r>
    </w:p>
    <w:p w14:paraId="26603D12" w14:textId="77777777" w:rsidR="0027391D" w:rsidRPr="00162E3B" w:rsidRDefault="0027391D" w:rsidP="00A848A2">
      <w:pPr>
        <w:pStyle w:val="Default"/>
        <w:numPr>
          <w:ilvl w:val="0"/>
          <w:numId w:val="52"/>
        </w:numPr>
        <w:jc w:val="both"/>
        <w:rPr>
          <w:rFonts w:asciiTheme="minorHAnsi" w:hAnsiTheme="minorHAnsi" w:cstheme="minorHAnsi"/>
          <w:lang w:val="es-ES"/>
        </w:rPr>
      </w:pPr>
      <w:r w:rsidRPr="00162E3B">
        <w:rPr>
          <w:rFonts w:asciiTheme="minorHAnsi" w:hAnsiTheme="minorHAnsi" w:cstheme="minorHAnsi"/>
          <w:lang w:val="es-ES"/>
        </w:rPr>
        <w:t>garantiza que todo el personal está al tanto de las actividades de gestión de seguridad según corresponda a sus responsabilidades de seguridad;</w:t>
      </w:r>
    </w:p>
    <w:p w14:paraId="551393CF" w14:textId="77777777" w:rsidR="0027391D" w:rsidRPr="00162E3B" w:rsidRDefault="00167A84" w:rsidP="00A848A2">
      <w:pPr>
        <w:pStyle w:val="Default"/>
        <w:numPr>
          <w:ilvl w:val="0"/>
          <w:numId w:val="52"/>
        </w:numPr>
        <w:jc w:val="both"/>
        <w:rPr>
          <w:rFonts w:asciiTheme="minorHAnsi" w:hAnsiTheme="minorHAnsi" w:cstheme="minorHAnsi"/>
          <w:lang w:val="es-ES"/>
        </w:rPr>
      </w:pPr>
      <w:r w:rsidRPr="00162E3B">
        <w:rPr>
          <w:rFonts w:asciiTheme="minorHAnsi" w:hAnsiTheme="minorHAnsi" w:cstheme="minorHAnsi"/>
          <w:lang w:val="es-ES"/>
        </w:rPr>
        <w:t>transmite la</w:t>
      </w:r>
      <w:r w:rsidR="0027391D" w:rsidRPr="00162E3B">
        <w:rPr>
          <w:rFonts w:asciiTheme="minorHAnsi" w:hAnsiTheme="minorHAnsi" w:cstheme="minorHAnsi"/>
          <w:lang w:val="es-ES"/>
        </w:rPr>
        <w:t xml:space="preserve"> información crítica de seguridad, especialmente en lo relativo a los riesgos evaluados y los riesgos analizados;</w:t>
      </w:r>
    </w:p>
    <w:p w14:paraId="6B1A55D9" w14:textId="77777777" w:rsidR="0027391D" w:rsidRPr="00162E3B" w:rsidRDefault="00167A84" w:rsidP="00A848A2">
      <w:pPr>
        <w:pStyle w:val="Default"/>
        <w:numPr>
          <w:ilvl w:val="0"/>
          <w:numId w:val="52"/>
        </w:numPr>
        <w:jc w:val="both"/>
        <w:rPr>
          <w:rFonts w:asciiTheme="minorHAnsi" w:hAnsiTheme="minorHAnsi" w:cstheme="minorHAnsi"/>
          <w:lang w:val="es-ES"/>
        </w:rPr>
      </w:pPr>
      <w:r w:rsidRPr="00162E3B">
        <w:rPr>
          <w:rFonts w:asciiTheme="minorHAnsi" w:hAnsiTheme="minorHAnsi" w:cstheme="minorHAnsi"/>
          <w:lang w:val="es-ES"/>
        </w:rPr>
        <w:t>explica</w:t>
      </w:r>
      <w:r w:rsidR="0027391D" w:rsidRPr="00162E3B">
        <w:rPr>
          <w:rFonts w:asciiTheme="minorHAnsi" w:hAnsiTheme="minorHAnsi" w:cstheme="minorHAnsi"/>
          <w:lang w:val="es-ES"/>
        </w:rPr>
        <w:t xml:space="preserve"> por qué se toman determinadas acciones, y</w:t>
      </w:r>
    </w:p>
    <w:p w14:paraId="6C5C4404" w14:textId="77777777" w:rsidR="0027391D" w:rsidRPr="00162E3B" w:rsidRDefault="00167A84" w:rsidP="00A848A2">
      <w:pPr>
        <w:pStyle w:val="Default"/>
        <w:numPr>
          <w:ilvl w:val="0"/>
          <w:numId w:val="52"/>
        </w:numPr>
        <w:jc w:val="both"/>
        <w:rPr>
          <w:rFonts w:asciiTheme="minorHAnsi" w:hAnsiTheme="minorHAnsi" w:cstheme="minorHAnsi"/>
          <w:lang w:val="es-ES"/>
        </w:rPr>
      </w:pPr>
      <w:r w:rsidRPr="00162E3B">
        <w:rPr>
          <w:rFonts w:asciiTheme="minorHAnsi" w:hAnsiTheme="minorHAnsi" w:cstheme="minorHAnsi"/>
          <w:lang w:val="es-ES"/>
        </w:rPr>
        <w:t>explica</w:t>
      </w:r>
      <w:r w:rsidR="0027391D" w:rsidRPr="00162E3B">
        <w:rPr>
          <w:rFonts w:asciiTheme="minorHAnsi" w:hAnsiTheme="minorHAnsi" w:cstheme="minorHAnsi"/>
          <w:lang w:val="es-ES"/>
        </w:rPr>
        <w:t xml:space="preserve"> por qué se introducen o modifican los procedimientos de seguridad.</w:t>
      </w:r>
    </w:p>
    <w:p w14:paraId="2AAA33BB" w14:textId="77777777" w:rsidR="0027391D" w:rsidRPr="00162E3B" w:rsidRDefault="0027391D" w:rsidP="00A91FAE">
      <w:pPr>
        <w:pStyle w:val="Default"/>
        <w:jc w:val="both"/>
        <w:rPr>
          <w:rFonts w:asciiTheme="minorHAnsi" w:hAnsiTheme="minorHAnsi" w:cstheme="minorHAnsi"/>
          <w:lang w:val="es-ES"/>
        </w:rPr>
      </w:pPr>
    </w:p>
    <w:p w14:paraId="5E8F6486" w14:textId="77777777" w:rsidR="0027391D" w:rsidRPr="00162E3B" w:rsidRDefault="0027391D" w:rsidP="00A848A2">
      <w:pPr>
        <w:pStyle w:val="Default"/>
        <w:numPr>
          <w:ilvl w:val="0"/>
          <w:numId w:val="51"/>
        </w:numPr>
        <w:ind w:left="284" w:hanging="284"/>
        <w:jc w:val="both"/>
        <w:rPr>
          <w:rFonts w:asciiTheme="minorHAnsi" w:hAnsiTheme="minorHAnsi" w:cstheme="minorHAnsi"/>
          <w:lang w:val="es-ES"/>
        </w:rPr>
      </w:pPr>
      <w:r w:rsidRPr="00162E3B">
        <w:rPr>
          <w:rFonts w:asciiTheme="minorHAnsi" w:hAnsiTheme="minorHAnsi" w:cstheme="minorHAnsi"/>
          <w:lang w:val="es-ES"/>
        </w:rPr>
        <w:t xml:space="preserve">Para comunicar estos asuntos de seguridad se utilizarán los siguientes medios: </w:t>
      </w:r>
    </w:p>
    <w:p w14:paraId="3E104F7B" w14:textId="77777777" w:rsidR="0027391D" w:rsidRPr="00162E3B" w:rsidRDefault="0027391D"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reuniones periódicas con el personal para discutir información, acciones y procedimientos;</w:t>
      </w:r>
    </w:p>
    <w:p w14:paraId="12C6039E" w14:textId="77777777" w:rsidR="0027391D" w:rsidRPr="00162E3B" w:rsidRDefault="0027391D"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reuniones específicas con el personal concernido por segmentos de la actividad del AeMC;</w:t>
      </w:r>
    </w:p>
    <w:p w14:paraId="51858762" w14:textId="77777777" w:rsidR="0027391D" w:rsidRPr="00162E3B" w:rsidRDefault="0027391D"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reuniones específicas con el personal concernido tras la producción de algún cambio en la organización, funciones, procedimientos o equipos;</w:t>
      </w:r>
    </w:p>
    <w:p w14:paraId="0AA7A348" w14:textId="77777777" w:rsidR="0027391D" w:rsidRPr="00162E3B" w:rsidRDefault="0027391D"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difusión sistemática de informes escritos sobre cuestiones de seguridad;</w:t>
      </w:r>
    </w:p>
    <w:p w14:paraId="5C2FAB1D" w14:textId="77777777" w:rsidR="0027391D" w:rsidRPr="00162E3B" w:rsidRDefault="00932E18"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actualización del M</w:t>
      </w:r>
      <w:r w:rsidR="0027391D" w:rsidRPr="00162E3B">
        <w:rPr>
          <w:rFonts w:asciiTheme="minorHAnsi" w:hAnsiTheme="minorHAnsi" w:cstheme="minorHAnsi"/>
          <w:lang w:val="es-ES"/>
        </w:rPr>
        <w:t xml:space="preserve">anual </w:t>
      </w:r>
      <w:r w:rsidRPr="00162E3B">
        <w:rPr>
          <w:rFonts w:asciiTheme="minorHAnsi" w:hAnsiTheme="minorHAnsi" w:cstheme="minorHAnsi"/>
          <w:lang w:val="es-ES"/>
        </w:rPr>
        <w:t xml:space="preserve">del AeMC </w:t>
      </w:r>
      <w:r w:rsidR="0027391D" w:rsidRPr="00162E3B">
        <w:rPr>
          <w:rFonts w:asciiTheme="minorHAnsi" w:hAnsiTheme="minorHAnsi" w:cstheme="minorHAnsi"/>
          <w:lang w:val="es-ES"/>
        </w:rPr>
        <w:t>con información directa de ello a todos los usuarios.</w:t>
      </w:r>
    </w:p>
    <w:p w14:paraId="2BC46CF3" w14:textId="77777777" w:rsidR="0027391D" w:rsidRPr="00162E3B" w:rsidRDefault="0027391D" w:rsidP="00A91FAE">
      <w:pPr>
        <w:pStyle w:val="Default"/>
        <w:jc w:val="both"/>
        <w:rPr>
          <w:rFonts w:asciiTheme="minorHAnsi" w:hAnsiTheme="minorHAnsi" w:cstheme="minorHAnsi"/>
          <w:lang w:val="es-ES"/>
        </w:rPr>
      </w:pPr>
    </w:p>
    <w:p w14:paraId="299471F5" w14:textId="77777777" w:rsidR="00D77AC6" w:rsidRPr="00162E3B" w:rsidRDefault="003045F1" w:rsidP="00A91FAE">
      <w:pPr>
        <w:pStyle w:val="Estilo4"/>
        <w:jc w:val="both"/>
        <w:rPr>
          <w:rFonts w:asciiTheme="minorHAnsi" w:hAnsiTheme="minorHAnsi" w:cstheme="minorHAnsi"/>
        </w:rPr>
      </w:pPr>
      <w:bookmarkStart w:id="201" w:name="_Toc494696535"/>
      <w:r w:rsidRPr="00162E3B">
        <w:rPr>
          <w:rFonts w:asciiTheme="minorHAnsi" w:hAnsiTheme="minorHAnsi" w:cstheme="minorHAnsi"/>
        </w:rPr>
        <w:t>6</w:t>
      </w:r>
      <w:r w:rsidR="00FA3189" w:rsidRPr="00162E3B">
        <w:rPr>
          <w:rFonts w:asciiTheme="minorHAnsi" w:hAnsiTheme="minorHAnsi" w:cstheme="minorHAnsi"/>
        </w:rPr>
        <w:t>.4</w:t>
      </w:r>
      <w:r w:rsidR="000B6A87" w:rsidRPr="00162E3B">
        <w:rPr>
          <w:rFonts w:asciiTheme="minorHAnsi" w:hAnsiTheme="minorHAnsi" w:cstheme="minorHAnsi"/>
        </w:rPr>
        <w:t xml:space="preserve">.6 </w:t>
      </w:r>
      <w:r w:rsidR="00D77AC6" w:rsidRPr="00162E3B">
        <w:rPr>
          <w:rFonts w:asciiTheme="minorHAnsi" w:hAnsiTheme="minorHAnsi" w:cstheme="minorHAnsi"/>
        </w:rPr>
        <w:t>Gestión del cambio</w:t>
      </w:r>
      <w:bookmarkEnd w:id="201"/>
    </w:p>
    <w:p w14:paraId="3EE48903" w14:textId="77777777" w:rsidR="000B6A87" w:rsidRPr="00162E3B" w:rsidRDefault="000B6A87" w:rsidP="00A91FAE">
      <w:pPr>
        <w:pStyle w:val="Default"/>
        <w:ind w:left="426"/>
        <w:jc w:val="both"/>
        <w:rPr>
          <w:rFonts w:asciiTheme="minorHAnsi" w:hAnsiTheme="minorHAnsi" w:cstheme="minorHAnsi"/>
          <w:lang w:val="es-ES"/>
        </w:rPr>
      </w:pPr>
    </w:p>
    <w:p w14:paraId="60691D17" w14:textId="77777777" w:rsidR="000B6A87" w:rsidRPr="00162E3B" w:rsidRDefault="000B6A87" w:rsidP="00A91FAE">
      <w:pPr>
        <w:pStyle w:val="Default"/>
        <w:jc w:val="both"/>
        <w:rPr>
          <w:rFonts w:asciiTheme="minorHAnsi" w:hAnsiTheme="minorHAnsi" w:cstheme="minorHAnsi"/>
          <w:lang w:val="es-ES"/>
        </w:rPr>
      </w:pPr>
      <w:r w:rsidRPr="00162E3B">
        <w:rPr>
          <w:rFonts w:asciiTheme="minorHAnsi" w:hAnsiTheme="minorHAnsi" w:cstheme="minorHAnsi"/>
          <w:lang w:val="es-ES"/>
        </w:rPr>
        <w:t>El AeMC</w:t>
      </w:r>
      <w:r w:rsidR="00D77AC6" w:rsidRPr="00162E3B">
        <w:rPr>
          <w:rFonts w:asciiTheme="minorHAnsi" w:hAnsiTheme="minorHAnsi" w:cstheme="minorHAnsi"/>
          <w:lang w:val="es-ES"/>
        </w:rPr>
        <w:t xml:space="preserve"> gestionar</w:t>
      </w:r>
      <w:r w:rsidRPr="00162E3B">
        <w:rPr>
          <w:rFonts w:asciiTheme="minorHAnsi" w:hAnsiTheme="minorHAnsi" w:cstheme="minorHAnsi"/>
          <w:lang w:val="es-ES"/>
        </w:rPr>
        <w:t>á</w:t>
      </w:r>
      <w:r w:rsidR="00D77AC6" w:rsidRPr="00162E3B">
        <w:rPr>
          <w:rFonts w:asciiTheme="minorHAnsi" w:hAnsiTheme="minorHAnsi" w:cstheme="minorHAnsi"/>
          <w:lang w:val="es-ES"/>
        </w:rPr>
        <w:t xml:space="preserve"> los riesgos de seguridad relacionados con </w:t>
      </w:r>
      <w:r w:rsidRPr="00162E3B">
        <w:rPr>
          <w:rFonts w:asciiTheme="minorHAnsi" w:hAnsiTheme="minorHAnsi" w:cstheme="minorHAnsi"/>
          <w:lang w:val="es-ES"/>
        </w:rPr>
        <w:t xml:space="preserve">los cambios </w:t>
      </w:r>
      <w:r w:rsidR="00167A84" w:rsidRPr="00162E3B">
        <w:rPr>
          <w:rFonts w:asciiTheme="minorHAnsi" w:hAnsiTheme="minorHAnsi" w:cstheme="minorHAnsi"/>
          <w:lang w:val="es-ES"/>
        </w:rPr>
        <w:t xml:space="preserve">que se deban producir para una mayor eficiencia/eficacia, </w:t>
      </w:r>
      <w:r w:rsidR="00932E18" w:rsidRPr="00162E3B">
        <w:rPr>
          <w:rFonts w:asciiTheme="minorHAnsi" w:hAnsiTheme="minorHAnsi" w:cstheme="minorHAnsi"/>
          <w:lang w:val="es-ES"/>
        </w:rPr>
        <w:t>referentes a</w:t>
      </w:r>
      <w:r w:rsidRPr="00162E3B">
        <w:rPr>
          <w:rFonts w:asciiTheme="minorHAnsi" w:hAnsiTheme="minorHAnsi" w:cstheme="minorHAnsi"/>
          <w:lang w:val="es-ES"/>
        </w:rPr>
        <w:t>:</w:t>
      </w:r>
    </w:p>
    <w:p w14:paraId="3B8DF5DD"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as condiciones de aprobación por parte de la Autoridad;</w:t>
      </w:r>
    </w:p>
    <w:p w14:paraId="501DF873"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as variaciones en la estructura y los titulares de puestos de la misma;</w:t>
      </w:r>
    </w:p>
    <w:p w14:paraId="28D13376"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 incorporación o salida de AMEs, especialistas u otro personal facultativo;</w:t>
      </w:r>
    </w:p>
    <w:p w14:paraId="7CB00DFB"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lastRenderedPageBreak/>
        <w:t>l</w:t>
      </w:r>
      <w:r w:rsidR="000B6A87" w:rsidRPr="00162E3B">
        <w:rPr>
          <w:rFonts w:asciiTheme="minorHAnsi" w:hAnsiTheme="minorHAnsi" w:cstheme="minorHAnsi"/>
          <w:lang w:val="es-ES"/>
        </w:rPr>
        <w:t>a modificación de las instalaciones;</w:t>
      </w:r>
    </w:p>
    <w:p w14:paraId="09154767"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 incorporación de nuevos equipos;</w:t>
      </w:r>
    </w:p>
    <w:p w14:paraId="1060FF94"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 actividad subcontratada</w:t>
      </w:r>
      <w:r w:rsidR="00CC7FA3" w:rsidRPr="00162E3B">
        <w:rPr>
          <w:rFonts w:asciiTheme="minorHAnsi" w:hAnsiTheme="minorHAnsi" w:cstheme="minorHAnsi"/>
          <w:lang w:val="es-ES"/>
        </w:rPr>
        <w:t>;</w:t>
      </w:r>
    </w:p>
    <w:p w14:paraId="74399D57"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as modificaciones en los procedimientos, tanto técnicos como administrativos</w:t>
      </w:r>
      <w:r w:rsidR="00CC7FA3" w:rsidRPr="00162E3B">
        <w:rPr>
          <w:rFonts w:asciiTheme="minorHAnsi" w:hAnsiTheme="minorHAnsi" w:cstheme="minorHAnsi"/>
          <w:lang w:val="es-ES"/>
        </w:rPr>
        <w:t>;</w:t>
      </w:r>
    </w:p>
    <w:p w14:paraId="615604DF" w14:textId="77777777" w:rsidR="00932E18"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932E18" w:rsidRPr="00162E3B">
        <w:rPr>
          <w:rFonts w:asciiTheme="minorHAnsi" w:hAnsiTheme="minorHAnsi" w:cstheme="minorHAnsi"/>
          <w:lang w:val="es-ES"/>
        </w:rPr>
        <w:t>a aplicación de nuevas técnicas de diagnóstico</w:t>
      </w:r>
    </w:p>
    <w:p w14:paraId="3C05B900" w14:textId="77777777" w:rsidR="00CC7FA3"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CC7FA3" w:rsidRPr="00162E3B">
        <w:rPr>
          <w:rFonts w:asciiTheme="minorHAnsi" w:hAnsiTheme="minorHAnsi" w:cstheme="minorHAnsi"/>
          <w:lang w:val="es-ES"/>
        </w:rPr>
        <w:t>as variaciones en la reglamentación;</w:t>
      </w:r>
    </w:p>
    <w:p w14:paraId="4297149C" w14:textId="77777777" w:rsidR="00CC7FA3"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CC7FA3" w:rsidRPr="00162E3B">
        <w:rPr>
          <w:rFonts w:asciiTheme="minorHAnsi" w:hAnsiTheme="minorHAnsi" w:cstheme="minorHAnsi"/>
          <w:lang w:val="es-ES"/>
        </w:rPr>
        <w:t>a aparición de nuevos medios de cumplimiento</w:t>
      </w:r>
      <w:r w:rsidR="00932E18" w:rsidRPr="00162E3B">
        <w:rPr>
          <w:rFonts w:asciiTheme="minorHAnsi" w:hAnsiTheme="minorHAnsi" w:cstheme="minorHAnsi"/>
          <w:lang w:val="es-ES"/>
        </w:rPr>
        <w:t xml:space="preserve"> o materiales de guía</w:t>
      </w:r>
      <w:r w:rsidR="00CC7FA3" w:rsidRPr="00162E3B">
        <w:rPr>
          <w:rFonts w:asciiTheme="minorHAnsi" w:hAnsiTheme="minorHAnsi" w:cstheme="minorHAnsi"/>
          <w:lang w:val="es-ES"/>
        </w:rPr>
        <w:t xml:space="preserve"> generados por la Autoridad Europea o la Nacional.</w:t>
      </w:r>
    </w:p>
    <w:p w14:paraId="38FE75D2" w14:textId="77777777" w:rsidR="00CC7FA3" w:rsidRPr="00162E3B" w:rsidRDefault="00CC7FA3" w:rsidP="00A91FAE">
      <w:pPr>
        <w:pStyle w:val="Default"/>
        <w:jc w:val="both"/>
        <w:rPr>
          <w:rFonts w:asciiTheme="minorHAnsi" w:hAnsiTheme="minorHAnsi" w:cstheme="minorHAnsi"/>
          <w:lang w:val="es-ES"/>
        </w:rPr>
      </w:pPr>
    </w:p>
    <w:p w14:paraId="14FAC844" w14:textId="77777777" w:rsidR="00CC7FA3" w:rsidRPr="00162E3B" w:rsidRDefault="00CC7FA3" w:rsidP="00A91FAE">
      <w:pPr>
        <w:pStyle w:val="Default"/>
        <w:jc w:val="both"/>
        <w:rPr>
          <w:rFonts w:asciiTheme="minorHAnsi" w:hAnsiTheme="minorHAnsi" w:cstheme="minorHAnsi"/>
          <w:lang w:val="es-ES"/>
        </w:rPr>
      </w:pPr>
      <w:r w:rsidRPr="00162E3B">
        <w:rPr>
          <w:rFonts w:asciiTheme="minorHAnsi" w:hAnsiTheme="minorHAnsi" w:cstheme="minorHAnsi"/>
          <w:lang w:val="es-ES"/>
        </w:rPr>
        <w:t xml:space="preserve">Los </w:t>
      </w:r>
      <w:r w:rsidR="00D77AC6" w:rsidRPr="00162E3B">
        <w:rPr>
          <w:rFonts w:asciiTheme="minorHAnsi" w:hAnsiTheme="minorHAnsi" w:cstheme="minorHAnsi"/>
          <w:lang w:val="es-ES"/>
        </w:rPr>
        <w:t>cambio</w:t>
      </w:r>
      <w:r w:rsidRPr="00162E3B">
        <w:rPr>
          <w:rFonts w:asciiTheme="minorHAnsi" w:hAnsiTheme="minorHAnsi" w:cstheme="minorHAnsi"/>
          <w:lang w:val="es-ES"/>
        </w:rPr>
        <w:t>s se gestionarán a través de</w:t>
      </w:r>
      <w:r w:rsidR="00D77AC6" w:rsidRPr="00162E3B">
        <w:rPr>
          <w:rFonts w:asciiTheme="minorHAnsi" w:hAnsiTheme="minorHAnsi" w:cstheme="minorHAnsi"/>
          <w:lang w:val="es-ES"/>
        </w:rPr>
        <w:t xml:space="preserve"> un proceso documentado </w:t>
      </w:r>
      <w:r w:rsidRPr="00162E3B">
        <w:rPr>
          <w:rFonts w:asciiTheme="minorHAnsi" w:hAnsiTheme="minorHAnsi" w:cstheme="minorHAnsi"/>
          <w:lang w:val="es-ES"/>
        </w:rPr>
        <w:t>que</w:t>
      </w:r>
      <w:r w:rsidR="00D77AC6" w:rsidRPr="00162E3B">
        <w:rPr>
          <w:rFonts w:asciiTheme="minorHAnsi" w:hAnsiTheme="minorHAnsi" w:cstheme="minorHAnsi"/>
          <w:lang w:val="es-ES"/>
        </w:rPr>
        <w:t xml:space="preserve"> </w:t>
      </w:r>
      <w:r w:rsidRPr="00162E3B">
        <w:rPr>
          <w:rFonts w:asciiTheme="minorHAnsi" w:hAnsiTheme="minorHAnsi" w:cstheme="minorHAnsi"/>
          <w:lang w:val="es-ES"/>
        </w:rPr>
        <w:t>identifique</w:t>
      </w:r>
      <w:r w:rsidR="00D77AC6" w:rsidRPr="00162E3B">
        <w:rPr>
          <w:rFonts w:asciiTheme="minorHAnsi" w:hAnsiTheme="minorHAnsi" w:cstheme="minorHAnsi"/>
          <w:lang w:val="es-ES"/>
        </w:rPr>
        <w:t xml:space="preserve"> los cambios </w:t>
      </w:r>
      <w:r w:rsidRPr="00162E3B">
        <w:rPr>
          <w:rFonts w:asciiTheme="minorHAnsi" w:hAnsiTheme="minorHAnsi" w:cstheme="minorHAnsi"/>
          <w:lang w:val="es-ES"/>
        </w:rPr>
        <w:t>que se produzcan en los elementos descritos con anterioridad</w:t>
      </w:r>
      <w:r w:rsidR="00D77AC6" w:rsidRPr="00162E3B">
        <w:rPr>
          <w:rFonts w:asciiTheme="minorHAnsi" w:hAnsiTheme="minorHAnsi" w:cstheme="minorHAnsi"/>
          <w:lang w:val="es-ES"/>
        </w:rPr>
        <w:t xml:space="preserve"> </w:t>
      </w:r>
      <w:r w:rsidRPr="00162E3B">
        <w:rPr>
          <w:rFonts w:asciiTheme="minorHAnsi" w:hAnsiTheme="minorHAnsi" w:cstheme="minorHAnsi"/>
          <w:lang w:val="es-ES"/>
        </w:rPr>
        <w:t>y que pueda</w:t>
      </w:r>
      <w:r w:rsidR="00D77AC6" w:rsidRPr="00162E3B">
        <w:rPr>
          <w:rFonts w:asciiTheme="minorHAnsi" w:hAnsiTheme="minorHAnsi" w:cstheme="minorHAnsi"/>
          <w:lang w:val="es-ES"/>
        </w:rPr>
        <w:t xml:space="preserve">n tener un efecto adverso en la seguridad. </w:t>
      </w:r>
    </w:p>
    <w:p w14:paraId="73E19D69" w14:textId="77777777" w:rsidR="00CC7FA3" w:rsidRPr="00162E3B" w:rsidRDefault="00CC7FA3" w:rsidP="00A91FAE">
      <w:pPr>
        <w:pStyle w:val="Default"/>
        <w:jc w:val="both"/>
        <w:rPr>
          <w:rFonts w:asciiTheme="minorHAnsi" w:hAnsiTheme="minorHAnsi" w:cstheme="minorHAnsi"/>
          <w:lang w:val="es-ES"/>
        </w:rPr>
      </w:pPr>
    </w:p>
    <w:p w14:paraId="3160B4A4" w14:textId="77777777" w:rsidR="00982E68" w:rsidRPr="00162E3B" w:rsidRDefault="00982E68" w:rsidP="00A91FAE">
      <w:pPr>
        <w:pStyle w:val="Default"/>
        <w:jc w:val="both"/>
        <w:rPr>
          <w:rFonts w:asciiTheme="minorHAnsi" w:hAnsiTheme="minorHAnsi" w:cstheme="minorHAnsi"/>
          <w:lang w:val="es-ES"/>
        </w:rPr>
      </w:pPr>
      <w:r w:rsidRPr="00162E3B">
        <w:rPr>
          <w:rFonts w:asciiTheme="minorHAnsi" w:hAnsiTheme="minorHAnsi" w:cstheme="minorHAnsi"/>
          <w:lang w:val="es-ES"/>
        </w:rPr>
        <w:t>Se seguirá un proceso como el que se describe:</w:t>
      </w:r>
    </w:p>
    <w:p w14:paraId="65FEB5D7" w14:textId="77777777" w:rsidR="00982E68" w:rsidRPr="00162E3B" w:rsidRDefault="00982E68" w:rsidP="00A91FAE">
      <w:pPr>
        <w:pStyle w:val="Default"/>
        <w:jc w:val="both"/>
        <w:rPr>
          <w:rFonts w:asciiTheme="minorHAnsi" w:hAnsiTheme="minorHAnsi" w:cstheme="minorHAnsi"/>
          <w:lang w:val="es-ES"/>
        </w:rPr>
      </w:pPr>
    </w:p>
    <w:p w14:paraId="7792F722" w14:textId="77777777" w:rsidR="00982E68" w:rsidRPr="00162E3B" w:rsidRDefault="00982E68" w:rsidP="00A91FAE">
      <w:pPr>
        <w:pStyle w:val="Default"/>
        <w:jc w:val="both"/>
        <w:rPr>
          <w:rFonts w:asciiTheme="minorHAnsi" w:hAnsiTheme="minorHAnsi" w:cstheme="minorHAnsi"/>
          <w:lang w:val="es-ES"/>
        </w:rPr>
      </w:pPr>
      <w:r w:rsidRPr="00162E3B">
        <w:rPr>
          <w:rFonts w:asciiTheme="minorHAnsi" w:hAnsiTheme="minorHAnsi" w:cstheme="minorHAnsi"/>
          <w:noProof/>
          <w:lang w:val="es-ES" w:eastAsia="es-ES"/>
        </w:rPr>
        <w:drawing>
          <wp:inline distT="0" distB="0" distL="0" distR="0" wp14:anchorId="600502BF" wp14:editId="3B47511F">
            <wp:extent cx="6120130" cy="1319148"/>
            <wp:effectExtent l="0" t="0" r="1397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C1FC11F" w14:textId="77777777" w:rsidR="00982E68" w:rsidRPr="00162E3B" w:rsidRDefault="00982E68" w:rsidP="00A91FAE">
      <w:pPr>
        <w:pStyle w:val="Default"/>
        <w:jc w:val="both"/>
        <w:rPr>
          <w:rFonts w:asciiTheme="minorHAnsi" w:hAnsiTheme="minorHAnsi" w:cstheme="minorHAnsi"/>
          <w:lang w:val="es-ES"/>
        </w:rPr>
      </w:pPr>
    </w:p>
    <w:p w14:paraId="4940A026" w14:textId="77777777" w:rsidR="00982E68" w:rsidRPr="00162E3B" w:rsidRDefault="00982E68" w:rsidP="00A91FAE">
      <w:pPr>
        <w:pStyle w:val="Default"/>
        <w:jc w:val="both"/>
        <w:rPr>
          <w:rFonts w:asciiTheme="minorHAnsi" w:hAnsiTheme="minorHAnsi" w:cstheme="minorHAnsi"/>
          <w:lang w:val="es-ES"/>
        </w:rPr>
      </w:pPr>
    </w:p>
    <w:p w14:paraId="4F4C9C22" w14:textId="77777777" w:rsidR="00D77AC6" w:rsidRPr="00162E3B" w:rsidRDefault="00CC7FA3" w:rsidP="00A91FAE">
      <w:pPr>
        <w:pStyle w:val="Default"/>
        <w:jc w:val="both"/>
        <w:rPr>
          <w:rFonts w:asciiTheme="minorHAnsi" w:hAnsiTheme="minorHAnsi" w:cstheme="minorHAnsi"/>
          <w:lang w:val="es-ES"/>
        </w:rPr>
      </w:pPr>
      <w:r w:rsidRPr="00162E3B">
        <w:rPr>
          <w:rFonts w:asciiTheme="minorHAnsi" w:hAnsiTheme="minorHAnsi" w:cstheme="minorHAnsi"/>
          <w:lang w:val="es-ES"/>
        </w:rPr>
        <w:t>En el proceso s</w:t>
      </w:r>
      <w:r w:rsidR="00D77AC6" w:rsidRPr="00162E3B">
        <w:rPr>
          <w:rFonts w:asciiTheme="minorHAnsi" w:hAnsiTheme="minorHAnsi" w:cstheme="minorHAnsi"/>
          <w:lang w:val="es-ES"/>
        </w:rPr>
        <w:t xml:space="preserve">e </w:t>
      </w:r>
      <w:r w:rsidRPr="00162E3B">
        <w:rPr>
          <w:rFonts w:asciiTheme="minorHAnsi" w:hAnsiTheme="minorHAnsi" w:cstheme="minorHAnsi"/>
          <w:lang w:val="es-ES"/>
        </w:rPr>
        <w:t>tiene que hacer</w:t>
      </w:r>
      <w:r w:rsidR="00D77AC6" w:rsidRPr="00162E3B">
        <w:rPr>
          <w:rFonts w:asciiTheme="minorHAnsi" w:hAnsiTheme="minorHAnsi" w:cstheme="minorHAnsi"/>
          <w:lang w:val="es-ES"/>
        </w:rPr>
        <w:t xml:space="preserve"> uso de </w:t>
      </w:r>
      <w:r w:rsidRPr="00162E3B">
        <w:rPr>
          <w:rFonts w:asciiTheme="minorHAnsi" w:hAnsiTheme="minorHAnsi" w:cstheme="minorHAnsi"/>
          <w:lang w:val="es-ES"/>
        </w:rPr>
        <w:t xml:space="preserve">lo indicado para </w:t>
      </w:r>
      <w:r w:rsidR="00D77AC6" w:rsidRPr="00162E3B">
        <w:rPr>
          <w:rFonts w:asciiTheme="minorHAnsi" w:hAnsiTheme="minorHAnsi" w:cstheme="minorHAnsi"/>
          <w:lang w:val="es-ES"/>
        </w:rPr>
        <w:t xml:space="preserve">la identificación de </w:t>
      </w:r>
      <w:r w:rsidRPr="00162E3B">
        <w:rPr>
          <w:rFonts w:asciiTheme="minorHAnsi" w:hAnsiTheme="minorHAnsi" w:cstheme="minorHAnsi"/>
          <w:lang w:val="es-ES"/>
        </w:rPr>
        <w:t xml:space="preserve">peligros y </w:t>
      </w:r>
      <w:r w:rsidR="00D77AC6" w:rsidRPr="00162E3B">
        <w:rPr>
          <w:rFonts w:asciiTheme="minorHAnsi" w:hAnsiTheme="minorHAnsi" w:cstheme="minorHAnsi"/>
          <w:lang w:val="es-ES"/>
        </w:rPr>
        <w:t>riesgo</w:t>
      </w:r>
      <w:r w:rsidRPr="00162E3B">
        <w:rPr>
          <w:rFonts w:asciiTheme="minorHAnsi" w:hAnsiTheme="minorHAnsi" w:cstheme="minorHAnsi"/>
          <w:lang w:val="es-ES"/>
        </w:rPr>
        <w:t>s existentes o potenciales y</w:t>
      </w:r>
      <w:r w:rsidR="00D77AC6" w:rsidRPr="00162E3B">
        <w:rPr>
          <w:rFonts w:asciiTheme="minorHAnsi" w:hAnsiTheme="minorHAnsi" w:cstheme="minorHAnsi"/>
          <w:lang w:val="es-ES"/>
        </w:rPr>
        <w:t xml:space="preserve"> la evaluación y mitigación de </w:t>
      </w:r>
      <w:r w:rsidRPr="00162E3B">
        <w:rPr>
          <w:rFonts w:asciiTheme="minorHAnsi" w:hAnsiTheme="minorHAnsi" w:cstheme="minorHAnsi"/>
          <w:lang w:val="es-ES"/>
        </w:rPr>
        <w:t>los mismos</w:t>
      </w:r>
      <w:r w:rsidR="00D77AC6" w:rsidRPr="00162E3B">
        <w:rPr>
          <w:rFonts w:asciiTheme="minorHAnsi" w:hAnsiTheme="minorHAnsi" w:cstheme="minorHAnsi"/>
          <w:lang w:val="es-ES"/>
        </w:rPr>
        <w:t>.</w:t>
      </w:r>
    </w:p>
    <w:p w14:paraId="490EA562" w14:textId="77777777" w:rsidR="002025E9" w:rsidRPr="00162E3B" w:rsidRDefault="002025E9" w:rsidP="00A91FAE">
      <w:pPr>
        <w:pStyle w:val="Default"/>
        <w:jc w:val="both"/>
        <w:rPr>
          <w:rFonts w:asciiTheme="minorHAnsi" w:hAnsiTheme="minorHAnsi" w:cstheme="minorHAnsi"/>
          <w:lang w:val="es-ES"/>
        </w:rPr>
      </w:pPr>
    </w:p>
    <w:p w14:paraId="51EB830E" w14:textId="77777777" w:rsidR="002025E9" w:rsidRPr="00162E3B" w:rsidRDefault="002025E9" w:rsidP="00A91FAE">
      <w:pPr>
        <w:pStyle w:val="Default"/>
        <w:jc w:val="both"/>
        <w:rPr>
          <w:rFonts w:asciiTheme="minorHAnsi" w:hAnsiTheme="minorHAnsi" w:cstheme="minorHAnsi"/>
          <w:lang w:val="es-ES"/>
        </w:rPr>
      </w:pPr>
    </w:p>
    <w:p w14:paraId="530FA3D9" w14:textId="77777777" w:rsidR="00CC7FA3" w:rsidRPr="00162E3B" w:rsidRDefault="00CC7FA3" w:rsidP="00A91FAE">
      <w:pPr>
        <w:pStyle w:val="Default"/>
        <w:jc w:val="both"/>
        <w:rPr>
          <w:rFonts w:asciiTheme="minorHAnsi" w:hAnsiTheme="minorHAnsi" w:cstheme="minorHAnsi"/>
          <w:lang w:val="es-ES"/>
        </w:rPr>
      </w:pPr>
    </w:p>
    <w:p w14:paraId="1A0DAE06" w14:textId="77777777" w:rsidR="00D77AC6" w:rsidRPr="00162E3B" w:rsidRDefault="003045F1" w:rsidP="00A91FAE">
      <w:pPr>
        <w:pStyle w:val="Estilo4"/>
        <w:jc w:val="both"/>
        <w:rPr>
          <w:rFonts w:asciiTheme="minorHAnsi" w:hAnsiTheme="minorHAnsi" w:cstheme="minorHAnsi"/>
        </w:rPr>
      </w:pPr>
      <w:bookmarkStart w:id="202" w:name="_Toc494696536"/>
      <w:r w:rsidRPr="00162E3B">
        <w:rPr>
          <w:rFonts w:asciiTheme="minorHAnsi" w:hAnsiTheme="minorHAnsi" w:cstheme="minorHAnsi"/>
        </w:rPr>
        <w:t>6</w:t>
      </w:r>
      <w:r w:rsidR="00CC7FA3" w:rsidRPr="00162E3B">
        <w:rPr>
          <w:rFonts w:asciiTheme="minorHAnsi" w:hAnsiTheme="minorHAnsi" w:cstheme="minorHAnsi"/>
        </w:rPr>
        <w:t>.</w:t>
      </w:r>
      <w:r w:rsidR="00FA3189" w:rsidRPr="00162E3B">
        <w:rPr>
          <w:rFonts w:asciiTheme="minorHAnsi" w:hAnsiTheme="minorHAnsi" w:cstheme="minorHAnsi"/>
        </w:rPr>
        <w:t>4</w:t>
      </w:r>
      <w:r w:rsidR="00CC7FA3" w:rsidRPr="00162E3B">
        <w:rPr>
          <w:rFonts w:asciiTheme="minorHAnsi" w:hAnsiTheme="minorHAnsi" w:cstheme="minorHAnsi"/>
        </w:rPr>
        <w:t xml:space="preserve">.7 </w:t>
      </w:r>
      <w:r w:rsidR="00D77AC6" w:rsidRPr="00162E3B">
        <w:rPr>
          <w:rFonts w:asciiTheme="minorHAnsi" w:hAnsiTheme="minorHAnsi" w:cstheme="minorHAnsi"/>
        </w:rPr>
        <w:t>Mejora continua</w:t>
      </w:r>
      <w:r w:rsidR="00D63B0C" w:rsidRPr="00162E3B">
        <w:rPr>
          <w:rFonts w:asciiTheme="minorHAnsi" w:hAnsiTheme="minorHAnsi" w:cstheme="minorHAnsi"/>
        </w:rPr>
        <w:t xml:space="preserve"> en materia de seguridad</w:t>
      </w:r>
      <w:bookmarkEnd w:id="202"/>
    </w:p>
    <w:p w14:paraId="19D9EF21" w14:textId="77777777" w:rsidR="00CC7FA3" w:rsidRPr="00162E3B" w:rsidRDefault="00CC7FA3" w:rsidP="00A91FAE">
      <w:pPr>
        <w:pStyle w:val="Estilo4"/>
        <w:jc w:val="both"/>
        <w:rPr>
          <w:rFonts w:asciiTheme="minorHAnsi" w:hAnsiTheme="minorHAnsi" w:cstheme="minorHAnsi"/>
          <w:sz w:val="24"/>
          <w:szCs w:val="24"/>
        </w:rPr>
      </w:pPr>
    </w:p>
    <w:p w14:paraId="58B77B63" w14:textId="77777777" w:rsidR="00D77AC6" w:rsidRPr="00162E3B" w:rsidRDefault="00CC7FA3" w:rsidP="00A91FAE">
      <w:pPr>
        <w:pStyle w:val="Default"/>
        <w:jc w:val="both"/>
        <w:rPr>
          <w:rFonts w:asciiTheme="minorHAnsi" w:hAnsiTheme="minorHAnsi" w:cstheme="minorHAnsi"/>
          <w:lang w:val="es-ES"/>
        </w:rPr>
      </w:pPr>
      <w:r w:rsidRPr="00162E3B">
        <w:rPr>
          <w:rFonts w:asciiTheme="minorHAnsi" w:hAnsiTheme="minorHAnsi" w:cstheme="minorHAnsi"/>
          <w:lang w:val="es-ES"/>
        </w:rPr>
        <w:t>El AeMC</w:t>
      </w:r>
      <w:r w:rsidR="00D77AC6" w:rsidRPr="00162E3B">
        <w:rPr>
          <w:rFonts w:asciiTheme="minorHAnsi" w:hAnsiTheme="minorHAnsi" w:cstheme="minorHAnsi"/>
          <w:lang w:val="es-ES"/>
        </w:rPr>
        <w:t xml:space="preserve"> busca continuamente la mejora de su rendimiento en materia de seguridad. </w:t>
      </w:r>
      <w:r w:rsidR="001D5030" w:rsidRPr="00162E3B">
        <w:rPr>
          <w:rFonts w:asciiTheme="minorHAnsi" w:hAnsiTheme="minorHAnsi" w:cstheme="minorHAnsi"/>
          <w:lang w:val="es-ES"/>
        </w:rPr>
        <w:t>Est</w:t>
      </w:r>
      <w:r w:rsidR="00D77AC6" w:rsidRPr="00162E3B">
        <w:rPr>
          <w:rFonts w:asciiTheme="minorHAnsi" w:hAnsiTheme="minorHAnsi" w:cstheme="minorHAnsi"/>
          <w:lang w:val="es-ES"/>
        </w:rPr>
        <w:t xml:space="preserve">a mejora continua </w:t>
      </w:r>
      <w:r w:rsidR="001D5030" w:rsidRPr="00162E3B">
        <w:rPr>
          <w:rFonts w:asciiTheme="minorHAnsi" w:hAnsiTheme="minorHAnsi" w:cstheme="minorHAnsi"/>
          <w:lang w:val="es-ES"/>
        </w:rPr>
        <w:t>se logrará</w:t>
      </w:r>
      <w:r w:rsidR="00D77AC6" w:rsidRPr="00162E3B">
        <w:rPr>
          <w:rFonts w:asciiTheme="minorHAnsi" w:hAnsiTheme="minorHAnsi" w:cstheme="minorHAnsi"/>
          <w:lang w:val="es-ES"/>
        </w:rPr>
        <w:t xml:space="preserve"> </w:t>
      </w:r>
      <w:r w:rsidR="001D5030" w:rsidRPr="00162E3B">
        <w:rPr>
          <w:rFonts w:asciiTheme="minorHAnsi" w:hAnsiTheme="minorHAnsi" w:cstheme="minorHAnsi"/>
          <w:lang w:val="es-ES"/>
        </w:rPr>
        <w:t>mediante</w:t>
      </w:r>
      <w:r w:rsidR="00D77AC6" w:rsidRPr="00162E3B">
        <w:rPr>
          <w:rFonts w:asciiTheme="minorHAnsi" w:hAnsiTheme="minorHAnsi" w:cstheme="minorHAnsi"/>
          <w:lang w:val="es-ES"/>
        </w:rPr>
        <w:t>:</w:t>
      </w:r>
    </w:p>
    <w:p w14:paraId="120559DD" w14:textId="77777777" w:rsidR="00D77AC6" w:rsidRPr="00162E3B" w:rsidRDefault="00D77AC6" w:rsidP="00A848A2">
      <w:pPr>
        <w:pStyle w:val="Default"/>
        <w:numPr>
          <w:ilvl w:val="0"/>
          <w:numId w:val="46"/>
        </w:numPr>
        <w:jc w:val="both"/>
        <w:rPr>
          <w:rFonts w:asciiTheme="minorHAnsi" w:hAnsiTheme="minorHAnsi" w:cstheme="minorHAnsi"/>
          <w:lang w:val="es-ES"/>
        </w:rPr>
      </w:pPr>
      <w:r w:rsidRPr="00162E3B">
        <w:rPr>
          <w:rFonts w:asciiTheme="minorHAnsi" w:hAnsiTheme="minorHAnsi" w:cstheme="minorHAnsi"/>
          <w:lang w:val="es-ES"/>
        </w:rPr>
        <w:t>evaluaciones proactivas y reactivas de instalaciones, equipos, documentación y procedimientos a través de auditorías</w:t>
      </w:r>
      <w:r w:rsidR="001D5030" w:rsidRPr="00162E3B">
        <w:rPr>
          <w:rFonts w:asciiTheme="minorHAnsi" w:hAnsiTheme="minorHAnsi" w:cstheme="minorHAnsi"/>
          <w:lang w:val="es-ES"/>
        </w:rPr>
        <w:t xml:space="preserve"> internas</w:t>
      </w:r>
      <w:r w:rsidRPr="00162E3B">
        <w:rPr>
          <w:rFonts w:asciiTheme="minorHAnsi" w:hAnsiTheme="minorHAnsi" w:cstheme="minorHAnsi"/>
          <w:lang w:val="es-ES"/>
        </w:rPr>
        <w:t xml:space="preserve"> y estudios sobre seguridad;</w:t>
      </w:r>
    </w:p>
    <w:p w14:paraId="72551F0A" w14:textId="77777777" w:rsidR="00D77AC6" w:rsidRPr="00162E3B" w:rsidRDefault="00D77AC6" w:rsidP="00A848A2">
      <w:pPr>
        <w:pStyle w:val="Default"/>
        <w:numPr>
          <w:ilvl w:val="0"/>
          <w:numId w:val="46"/>
        </w:numPr>
        <w:jc w:val="both"/>
        <w:rPr>
          <w:rFonts w:asciiTheme="minorHAnsi" w:hAnsiTheme="minorHAnsi" w:cstheme="minorHAnsi"/>
          <w:lang w:val="es-ES"/>
        </w:rPr>
      </w:pPr>
      <w:r w:rsidRPr="00162E3B">
        <w:rPr>
          <w:rFonts w:asciiTheme="minorHAnsi" w:hAnsiTheme="minorHAnsi" w:cstheme="minorHAnsi"/>
          <w:lang w:val="es-ES"/>
        </w:rPr>
        <w:t xml:space="preserve">evaluación proactiva del trabajo de </w:t>
      </w:r>
      <w:r w:rsidR="001D5030" w:rsidRPr="00162E3B">
        <w:rPr>
          <w:rFonts w:asciiTheme="minorHAnsi" w:hAnsiTheme="minorHAnsi" w:cstheme="minorHAnsi"/>
          <w:lang w:val="es-ES"/>
        </w:rPr>
        <w:t>las personas</w:t>
      </w:r>
      <w:r w:rsidRPr="00162E3B">
        <w:rPr>
          <w:rFonts w:asciiTheme="minorHAnsi" w:hAnsiTheme="minorHAnsi" w:cstheme="minorHAnsi"/>
          <w:lang w:val="es-ES"/>
        </w:rPr>
        <w:t xml:space="preserve"> para verificar el cumplimiento de sus responsabilidades</w:t>
      </w:r>
      <w:r w:rsidR="001D5030" w:rsidRPr="00162E3B">
        <w:rPr>
          <w:rFonts w:asciiTheme="minorHAnsi" w:hAnsiTheme="minorHAnsi" w:cstheme="minorHAnsi"/>
          <w:lang w:val="es-ES"/>
        </w:rPr>
        <w:t xml:space="preserve"> en</w:t>
      </w:r>
      <w:r w:rsidRPr="00162E3B">
        <w:rPr>
          <w:rFonts w:asciiTheme="minorHAnsi" w:hAnsiTheme="minorHAnsi" w:cstheme="minorHAnsi"/>
          <w:lang w:val="es-ES"/>
        </w:rPr>
        <w:t xml:space="preserve"> </w:t>
      </w:r>
      <w:r w:rsidR="001D5030" w:rsidRPr="00162E3B">
        <w:rPr>
          <w:rFonts w:asciiTheme="minorHAnsi" w:hAnsiTheme="minorHAnsi" w:cstheme="minorHAnsi"/>
          <w:lang w:val="es-ES"/>
        </w:rPr>
        <w:t>materia de seguridad;</w:t>
      </w:r>
    </w:p>
    <w:p w14:paraId="4694C5D5" w14:textId="77777777" w:rsidR="00D77AC6" w:rsidRPr="00162E3B" w:rsidRDefault="00D77AC6" w:rsidP="00A848A2">
      <w:pPr>
        <w:pStyle w:val="Default"/>
        <w:numPr>
          <w:ilvl w:val="0"/>
          <w:numId w:val="46"/>
        </w:numPr>
        <w:jc w:val="both"/>
        <w:rPr>
          <w:rFonts w:asciiTheme="minorHAnsi" w:hAnsiTheme="minorHAnsi" w:cstheme="minorHAnsi"/>
          <w:lang w:val="es-ES"/>
        </w:rPr>
      </w:pPr>
      <w:r w:rsidRPr="00162E3B">
        <w:rPr>
          <w:rFonts w:asciiTheme="minorHAnsi" w:hAnsiTheme="minorHAnsi" w:cstheme="minorHAnsi"/>
          <w:lang w:val="es-ES"/>
        </w:rPr>
        <w:t>evaluaciones reactivas con el fin de verificar la eficacia del sistema de control y</w:t>
      </w:r>
      <w:r w:rsidR="001D5030" w:rsidRPr="00162E3B">
        <w:rPr>
          <w:rFonts w:asciiTheme="minorHAnsi" w:hAnsiTheme="minorHAnsi" w:cstheme="minorHAnsi"/>
          <w:lang w:val="es-ES"/>
        </w:rPr>
        <w:t xml:space="preserve"> la</w:t>
      </w:r>
      <w:r w:rsidRPr="00162E3B">
        <w:rPr>
          <w:rFonts w:asciiTheme="minorHAnsi" w:hAnsiTheme="minorHAnsi" w:cstheme="minorHAnsi"/>
          <w:lang w:val="es-ES"/>
        </w:rPr>
        <w:t xml:space="preserve"> mitigación de</w:t>
      </w:r>
      <w:r w:rsidR="001D5030" w:rsidRPr="00162E3B">
        <w:rPr>
          <w:rFonts w:asciiTheme="minorHAnsi" w:hAnsiTheme="minorHAnsi" w:cstheme="minorHAnsi"/>
          <w:lang w:val="es-ES"/>
        </w:rPr>
        <w:t>l</w:t>
      </w:r>
      <w:r w:rsidRPr="00162E3B">
        <w:rPr>
          <w:rFonts w:asciiTheme="minorHAnsi" w:hAnsiTheme="minorHAnsi" w:cstheme="minorHAnsi"/>
          <w:lang w:val="es-ES"/>
        </w:rPr>
        <w:t xml:space="preserve"> riesgo.</w:t>
      </w:r>
    </w:p>
    <w:p w14:paraId="54765851" w14:textId="77777777" w:rsidR="001D5030" w:rsidRPr="00162E3B" w:rsidRDefault="001D5030" w:rsidP="00A91FAE">
      <w:pPr>
        <w:pStyle w:val="Default"/>
        <w:ind w:left="360"/>
        <w:jc w:val="both"/>
        <w:rPr>
          <w:rFonts w:asciiTheme="minorHAnsi" w:hAnsiTheme="minorHAnsi" w:cstheme="minorHAnsi"/>
          <w:lang w:val="es-ES"/>
        </w:rPr>
      </w:pPr>
    </w:p>
    <w:p w14:paraId="5B26F065" w14:textId="77777777" w:rsidR="00D77AC6" w:rsidRPr="00162E3B" w:rsidRDefault="003045F1" w:rsidP="00A91FAE">
      <w:pPr>
        <w:pStyle w:val="Estilo4"/>
        <w:jc w:val="both"/>
        <w:rPr>
          <w:rFonts w:asciiTheme="minorHAnsi" w:hAnsiTheme="minorHAnsi" w:cstheme="minorHAnsi"/>
        </w:rPr>
      </w:pPr>
      <w:bookmarkStart w:id="203" w:name="_Toc494696537"/>
      <w:r w:rsidRPr="00162E3B">
        <w:rPr>
          <w:rFonts w:asciiTheme="minorHAnsi" w:hAnsiTheme="minorHAnsi" w:cstheme="minorHAnsi"/>
        </w:rPr>
        <w:t>6</w:t>
      </w:r>
      <w:r w:rsidR="001D5030" w:rsidRPr="00162E3B">
        <w:rPr>
          <w:rFonts w:asciiTheme="minorHAnsi" w:hAnsiTheme="minorHAnsi" w:cstheme="minorHAnsi"/>
        </w:rPr>
        <w:t>.</w:t>
      </w:r>
      <w:r w:rsidR="00FA3189" w:rsidRPr="00162E3B">
        <w:rPr>
          <w:rFonts w:asciiTheme="minorHAnsi" w:hAnsiTheme="minorHAnsi" w:cstheme="minorHAnsi"/>
        </w:rPr>
        <w:t>4</w:t>
      </w:r>
      <w:r w:rsidR="001D5030" w:rsidRPr="00162E3B">
        <w:rPr>
          <w:rFonts w:asciiTheme="minorHAnsi" w:hAnsiTheme="minorHAnsi" w:cstheme="minorHAnsi"/>
        </w:rPr>
        <w:t xml:space="preserve">.8 </w:t>
      </w:r>
      <w:r w:rsidR="00D77AC6" w:rsidRPr="00162E3B">
        <w:rPr>
          <w:rFonts w:asciiTheme="minorHAnsi" w:hAnsiTheme="minorHAnsi" w:cstheme="minorHAnsi"/>
        </w:rPr>
        <w:t>Plan de respuesta a emergencias (ERP)</w:t>
      </w:r>
      <w:bookmarkEnd w:id="203"/>
    </w:p>
    <w:p w14:paraId="7FE12BC7" w14:textId="77777777" w:rsidR="00D63B0C" w:rsidRPr="00162E3B" w:rsidRDefault="00D63B0C" w:rsidP="00A91FAE">
      <w:pPr>
        <w:pStyle w:val="Estilo4"/>
        <w:jc w:val="both"/>
        <w:rPr>
          <w:rFonts w:asciiTheme="minorHAnsi" w:hAnsiTheme="minorHAnsi" w:cstheme="minorHAnsi"/>
          <w:sz w:val="24"/>
          <w:szCs w:val="24"/>
        </w:rPr>
      </w:pPr>
    </w:p>
    <w:p w14:paraId="7C59705E" w14:textId="77777777" w:rsidR="00D77AC6" w:rsidRPr="00162E3B" w:rsidRDefault="001D5030" w:rsidP="00A91FAE">
      <w:pPr>
        <w:jc w:val="both"/>
        <w:rPr>
          <w:rFonts w:cstheme="minorHAnsi"/>
          <w:sz w:val="24"/>
          <w:szCs w:val="24"/>
        </w:rPr>
      </w:pPr>
      <w:r w:rsidRPr="00162E3B">
        <w:rPr>
          <w:rFonts w:cstheme="minorHAnsi"/>
          <w:sz w:val="24"/>
          <w:szCs w:val="24"/>
        </w:rPr>
        <w:t>El plan de respuesta a emergencias</w:t>
      </w:r>
      <w:r w:rsidR="00D77AC6" w:rsidRPr="00162E3B">
        <w:rPr>
          <w:rFonts w:cstheme="minorHAnsi"/>
          <w:sz w:val="24"/>
          <w:szCs w:val="24"/>
        </w:rPr>
        <w:t xml:space="preserve"> </w:t>
      </w:r>
      <w:r w:rsidRPr="00162E3B">
        <w:rPr>
          <w:rFonts w:cstheme="minorHAnsi"/>
          <w:sz w:val="24"/>
          <w:szCs w:val="24"/>
        </w:rPr>
        <w:t>indica</w:t>
      </w:r>
      <w:r w:rsidR="00D77AC6" w:rsidRPr="00162E3B">
        <w:rPr>
          <w:rFonts w:cstheme="minorHAnsi"/>
          <w:sz w:val="24"/>
          <w:szCs w:val="24"/>
        </w:rPr>
        <w:t xml:space="preserve"> las acciones que se han de tomar por </w:t>
      </w:r>
      <w:r w:rsidR="0027391D" w:rsidRPr="00162E3B">
        <w:rPr>
          <w:rFonts w:cstheme="minorHAnsi"/>
          <w:sz w:val="24"/>
          <w:szCs w:val="24"/>
        </w:rPr>
        <w:t>el AeMC</w:t>
      </w:r>
      <w:r w:rsidR="00D77AC6" w:rsidRPr="00162E3B">
        <w:rPr>
          <w:rFonts w:cstheme="minorHAnsi"/>
          <w:sz w:val="24"/>
          <w:szCs w:val="24"/>
        </w:rPr>
        <w:t xml:space="preserve"> o </w:t>
      </w:r>
      <w:r w:rsidR="0027391D" w:rsidRPr="00162E3B">
        <w:rPr>
          <w:rFonts w:cstheme="minorHAnsi"/>
          <w:sz w:val="24"/>
          <w:szCs w:val="24"/>
        </w:rPr>
        <w:t>personas específica</w:t>
      </w:r>
      <w:r w:rsidR="00D77AC6" w:rsidRPr="00162E3B">
        <w:rPr>
          <w:rFonts w:cstheme="minorHAnsi"/>
          <w:sz w:val="24"/>
          <w:szCs w:val="24"/>
        </w:rPr>
        <w:t>s en caso de emergencia.</w:t>
      </w:r>
    </w:p>
    <w:p w14:paraId="0E38C8C0" w14:textId="77777777" w:rsidR="0027391D" w:rsidRPr="00162E3B" w:rsidRDefault="0027391D" w:rsidP="00A91FAE">
      <w:pPr>
        <w:pStyle w:val="Default"/>
        <w:jc w:val="both"/>
        <w:rPr>
          <w:rFonts w:asciiTheme="minorHAnsi" w:hAnsiTheme="minorHAnsi" w:cstheme="minorHAnsi"/>
          <w:lang w:val="es-ES"/>
        </w:rPr>
      </w:pPr>
    </w:p>
    <w:p w14:paraId="337A384E" w14:textId="77777777" w:rsidR="00D77AC6" w:rsidRPr="00162E3B" w:rsidRDefault="00D77AC6" w:rsidP="00A91FAE">
      <w:pPr>
        <w:pStyle w:val="Default"/>
        <w:jc w:val="both"/>
        <w:rPr>
          <w:rFonts w:asciiTheme="minorHAnsi" w:hAnsiTheme="minorHAnsi" w:cstheme="minorHAnsi"/>
          <w:lang w:val="es-ES"/>
        </w:rPr>
      </w:pPr>
      <w:r w:rsidRPr="00162E3B">
        <w:rPr>
          <w:rFonts w:asciiTheme="minorHAnsi" w:hAnsiTheme="minorHAnsi" w:cstheme="minorHAnsi"/>
          <w:lang w:val="es-ES"/>
        </w:rPr>
        <w:t>El ERP debería garantizar:</w:t>
      </w:r>
    </w:p>
    <w:p w14:paraId="72CED7E8" w14:textId="77777777" w:rsidR="00D77AC6" w:rsidRPr="00162E3B" w:rsidRDefault="00D77AC6" w:rsidP="00A848A2">
      <w:pPr>
        <w:pStyle w:val="Default"/>
        <w:numPr>
          <w:ilvl w:val="0"/>
          <w:numId w:val="54"/>
        </w:numPr>
        <w:jc w:val="both"/>
        <w:rPr>
          <w:rFonts w:asciiTheme="minorHAnsi" w:hAnsiTheme="minorHAnsi" w:cstheme="minorHAnsi"/>
          <w:lang w:val="es-ES"/>
        </w:rPr>
      </w:pPr>
      <w:r w:rsidRPr="00162E3B">
        <w:rPr>
          <w:rFonts w:asciiTheme="minorHAnsi" w:hAnsiTheme="minorHAnsi" w:cstheme="minorHAnsi"/>
          <w:lang w:val="es-ES"/>
        </w:rPr>
        <w:t>una transición ordenada y segura de la operación normal a la de emergencia;</w:t>
      </w:r>
    </w:p>
    <w:p w14:paraId="043DDBBE" w14:textId="77777777" w:rsidR="00D77AC6" w:rsidRPr="00162E3B" w:rsidRDefault="00D77AC6" w:rsidP="00A848A2">
      <w:pPr>
        <w:pStyle w:val="Default"/>
        <w:numPr>
          <w:ilvl w:val="0"/>
          <w:numId w:val="54"/>
        </w:numPr>
        <w:jc w:val="both"/>
        <w:rPr>
          <w:rFonts w:asciiTheme="minorHAnsi" w:hAnsiTheme="minorHAnsi" w:cstheme="minorHAnsi"/>
          <w:lang w:val="es-ES"/>
        </w:rPr>
      </w:pPr>
      <w:r w:rsidRPr="00162E3B">
        <w:rPr>
          <w:rFonts w:asciiTheme="minorHAnsi" w:hAnsiTheme="minorHAnsi" w:cstheme="minorHAnsi"/>
          <w:lang w:val="es-ES"/>
        </w:rPr>
        <w:t xml:space="preserve">la continuación segura de las </w:t>
      </w:r>
      <w:r w:rsidR="00982E68" w:rsidRPr="00162E3B">
        <w:rPr>
          <w:rFonts w:asciiTheme="minorHAnsi" w:hAnsiTheme="minorHAnsi" w:cstheme="minorHAnsi"/>
          <w:lang w:val="es-ES"/>
        </w:rPr>
        <w:t>actuaciones</w:t>
      </w:r>
      <w:r w:rsidRPr="00162E3B">
        <w:rPr>
          <w:rFonts w:asciiTheme="minorHAnsi" w:hAnsiTheme="minorHAnsi" w:cstheme="minorHAnsi"/>
          <w:lang w:val="es-ES"/>
        </w:rPr>
        <w:t xml:space="preserve"> o </w:t>
      </w:r>
      <w:r w:rsidR="0027391D" w:rsidRPr="00162E3B">
        <w:rPr>
          <w:rFonts w:asciiTheme="minorHAnsi" w:hAnsiTheme="minorHAnsi" w:cstheme="minorHAnsi"/>
          <w:lang w:val="es-ES"/>
        </w:rPr>
        <w:t>vuelta</w:t>
      </w:r>
      <w:r w:rsidRPr="00162E3B">
        <w:rPr>
          <w:rFonts w:asciiTheme="minorHAnsi" w:hAnsiTheme="minorHAnsi" w:cstheme="minorHAnsi"/>
          <w:lang w:val="es-ES"/>
        </w:rPr>
        <w:t xml:space="preserve"> a las </w:t>
      </w:r>
      <w:r w:rsidR="00982E68" w:rsidRPr="00162E3B">
        <w:rPr>
          <w:rFonts w:asciiTheme="minorHAnsi" w:hAnsiTheme="minorHAnsi" w:cstheme="minorHAnsi"/>
          <w:lang w:val="es-ES"/>
        </w:rPr>
        <w:t>actuacion</w:t>
      </w:r>
      <w:r w:rsidRPr="00162E3B">
        <w:rPr>
          <w:rFonts w:asciiTheme="minorHAnsi" w:hAnsiTheme="minorHAnsi" w:cstheme="minorHAnsi"/>
          <w:lang w:val="es-ES"/>
        </w:rPr>
        <w:t>es normale</w:t>
      </w:r>
      <w:r w:rsidR="0027391D" w:rsidRPr="00162E3B">
        <w:rPr>
          <w:rFonts w:asciiTheme="minorHAnsi" w:hAnsiTheme="minorHAnsi" w:cstheme="minorHAnsi"/>
          <w:lang w:val="es-ES"/>
        </w:rPr>
        <w:t>s tan pronto como sea posible;</w:t>
      </w:r>
    </w:p>
    <w:p w14:paraId="5423B042" w14:textId="77777777" w:rsidR="00D77AC6" w:rsidRPr="00162E3B" w:rsidRDefault="00D77AC6" w:rsidP="00A848A2">
      <w:pPr>
        <w:pStyle w:val="Default"/>
        <w:numPr>
          <w:ilvl w:val="0"/>
          <w:numId w:val="54"/>
        </w:numPr>
        <w:jc w:val="both"/>
        <w:rPr>
          <w:rFonts w:asciiTheme="minorHAnsi" w:hAnsiTheme="minorHAnsi" w:cstheme="minorHAnsi"/>
          <w:lang w:val="es-ES"/>
        </w:rPr>
      </w:pPr>
      <w:r w:rsidRPr="00162E3B">
        <w:rPr>
          <w:rFonts w:asciiTheme="minorHAnsi" w:hAnsiTheme="minorHAnsi" w:cstheme="minorHAnsi"/>
          <w:lang w:val="es-ES"/>
        </w:rPr>
        <w:t>en su caso, la coordinación con los planes de emergencia de otras organizaciones.</w:t>
      </w:r>
    </w:p>
    <w:p w14:paraId="782DC291" w14:textId="77777777" w:rsidR="0027391D" w:rsidRPr="00162E3B" w:rsidRDefault="0027391D" w:rsidP="00A91FAE">
      <w:pPr>
        <w:pStyle w:val="Default"/>
        <w:ind w:left="1134"/>
        <w:jc w:val="both"/>
        <w:rPr>
          <w:rFonts w:asciiTheme="minorHAnsi" w:hAnsiTheme="minorHAnsi" w:cstheme="minorHAnsi"/>
          <w:lang w:val="es-ES"/>
        </w:rPr>
      </w:pPr>
    </w:p>
    <w:p w14:paraId="0E8E38C7" w14:textId="77777777" w:rsidR="00DD142F" w:rsidRPr="00162E3B" w:rsidRDefault="00982E68" w:rsidP="00A91FAE">
      <w:pPr>
        <w:spacing w:after="0" w:line="240" w:lineRule="auto"/>
        <w:jc w:val="both"/>
        <w:rPr>
          <w:rFonts w:cstheme="minorHAnsi"/>
          <w:bCs/>
          <w:sz w:val="24"/>
          <w:szCs w:val="24"/>
        </w:rPr>
      </w:pPr>
      <w:r w:rsidRPr="00162E3B">
        <w:rPr>
          <w:rFonts w:cstheme="minorHAnsi"/>
          <w:bCs/>
          <w:sz w:val="24"/>
          <w:szCs w:val="24"/>
        </w:rPr>
        <w:t xml:space="preserve">El plan de emergencias del AeMC </w:t>
      </w:r>
      <w:r w:rsidR="00DD142F" w:rsidRPr="00162E3B">
        <w:rPr>
          <w:rFonts w:cstheme="minorHAnsi"/>
          <w:bCs/>
          <w:sz w:val="24"/>
          <w:szCs w:val="24"/>
        </w:rPr>
        <w:t xml:space="preserve">será desarrollado, mantenido, mejorado y actualizado sistemáticamente como acción prioritaria del </w:t>
      </w:r>
      <w:r w:rsidRPr="00162E3B">
        <w:rPr>
          <w:rFonts w:cstheme="minorHAnsi"/>
          <w:bCs/>
          <w:sz w:val="24"/>
          <w:szCs w:val="24"/>
        </w:rPr>
        <w:t>Gerente</w:t>
      </w:r>
      <w:r w:rsidR="00DD142F" w:rsidRPr="00162E3B">
        <w:rPr>
          <w:rFonts w:cstheme="minorHAnsi"/>
          <w:bCs/>
          <w:sz w:val="24"/>
          <w:szCs w:val="24"/>
        </w:rPr>
        <w:t xml:space="preserve"> de Seguridad.</w:t>
      </w:r>
    </w:p>
    <w:p w14:paraId="0124E6C4" w14:textId="77777777" w:rsidR="004C7355" w:rsidRPr="00162E3B" w:rsidRDefault="004C7355" w:rsidP="00A91FAE">
      <w:pPr>
        <w:pStyle w:val="Prrafodelista"/>
        <w:spacing w:after="0" w:line="240" w:lineRule="auto"/>
        <w:ind w:left="360"/>
        <w:jc w:val="both"/>
        <w:rPr>
          <w:rFonts w:cstheme="minorHAnsi"/>
          <w:bCs/>
          <w:sz w:val="24"/>
          <w:szCs w:val="24"/>
        </w:rPr>
      </w:pPr>
    </w:p>
    <w:p w14:paraId="7FB590B7" w14:textId="77777777" w:rsidR="00DD142F" w:rsidRPr="00162E3B" w:rsidRDefault="00DD142F" w:rsidP="00A91FAE">
      <w:pPr>
        <w:spacing w:after="0" w:line="240" w:lineRule="auto"/>
        <w:jc w:val="both"/>
        <w:rPr>
          <w:rFonts w:cstheme="minorHAnsi"/>
          <w:bCs/>
          <w:sz w:val="24"/>
          <w:szCs w:val="24"/>
        </w:rPr>
      </w:pPr>
      <w:r w:rsidRPr="00162E3B">
        <w:rPr>
          <w:rFonts w:cstheme="minorHAnsi"/>
          <w:bCs/>
          <w:sz w:val="24"/>
          <w:szCs w:val="24"/>
        </w:rPr>
        <w:t>El Plan de respuesta a emergencias incluye lo siguiente:</w:t>
      </w:r>
    </w:p>
    <w:p w14:paraId="737DC06D"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d</w:t>
      </w:r>
      <w:r w:rsidR="00DD142F" w:rsidRPr="00162E3B">
        <w:rPr>
          <w:rFonts w:cstheme="minorHAnsi"/>
          <w:bCs/>
          <w:sz w:val="24"/>
          <w:szCs w:val="24"/>
        </w:rPr>
        <w:t>isponer de un sistema de identificación de los riesgos</w:t>
      </w:r>
      <w:r w:rsidR="00982E68" w:rsidRPr="00162E3B">
        <w:rPr>
          <w:rFonts w:cstheme="minorHAnsi"/>
          <w:bCs/>
          <w:sz w:val="24"/>
          <w:szCs w:val="24"/>
        </w:rPr>
        <w:t xml:space="preserve"> (tal como se indica con anterioridad)</w:t>
      </w:r>
      <w:r w:rsidR="00932E18" w:rsidRPr="00162E3B">
        <w:rPr>
          <w:rFonts w:cstheme="minorHAnsi"/>
          <w:bCs/>
          <w:sz w:val="24"/>
          <w:szCs w:val="24"/>
        </w:rPr>
        <w:t>;</w:t>
      </w:r>
    </w:p>
    <w:p w14:paraId="3A4C1C65"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a</w:t>
      </w:r>
      <w:r w:rsidR="00DD142F" w:rsidRPr="00162E3B">
        <w:rPr>
          <w:rFonts w:cstheme="minorHAnsi"/>
          <w:bCs/>
          <w:sz w:val="24"/>
          <w:szCs w:val="24"/>
        </w:rPr>
        <w:t>ctivación del plan de emergencia: el activador será la persona con más responsabilidad presente en el momento de conocerse la emergencia</w:t>
      </w:r>
      <w:r w:rsidR="00932E18" w:rsidRPr="00162E3B">
        <w:rPr>
          <w:rFonts w:cstheme="minorHAnsi"/>
          <w:bCs/>
          <w:sz w:val="24"/>
          <w:szCs w:val="24"/>
        </w:rPr>
        <w:t>;</w:t>
      </w:r>
    </w:p>
    <w:p w14:paraId="14EA1FD7"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e</w:t>
      </w:r>
      <w:r w:rsidR="00DD142F" w:rsidRPr="00162E3B">
        <w:rPr>
          <w:rFonts w:cstheme="minorHAnsi"/>
          <w:bCs/>
          <w:sz w:val="24"/>
          <w:szCs w:val="24"/>
        </w:rPr>
        <w:t xml:space="preserve">l responsable de poner en marcha la respuesta y coordinador de las actuaciones será el </w:t>
      </w:r>
      <w:r w:rsidR="00932E18" w:rsidRPr="00162E3B">
        <w:rPr>
          <w:rFonts w:cstheme="minorHAnsi"/>
          <w:bCs/>
          <w:sz w:val="24"/>
          <w:szCs w:val="24"/>
        </w:rPr>
        <w:t>G</w:t>
      </w:r>
      <w:r w:rsidR="00982E68" w:rsidRPr="00162E3B">
        <w:rPr>
          <w:rFonts w:cstheme="minorHAnsi"/>
          <w:bCs/>
          <w:sz w:val="24"/>
          <w:szCs w:val="24"/>
        </w:rPr>
        <w:t>erente</w:t>
      </w:r>
      <w:r w:rsidR="00DD142F" w:rsidRPr="00162E3B">
        <w:rPr>
          <w:rFonts w:cstheme="minorHAnsi"/>
          <w:bCs/>
          <w:sz w:val="24"/>
          <w:szCs w:val="24"/>
        </w:rPr>
        <w:t xml:space="preserve"> de seguridad que se hará presente inmediatamente </w:t>
      </w:r>
      <w:r w:rsidR="00932E18" w:rsidRPr="00162E3B">
        <w:rPr>
          <w:rFonts w:cstheme="minorHAnsi"/>
          <w:bCs/>
          <w:sz w:val="24"/>
          <w:szCs w:val="24"/>
        </w:rPr>
        <w:t>después de que</w:t>
      </w:r>
      <w:r w:rsidR="00DD142F" w:rsidRPr="00162E3B">
        <w:rPr>
          <w:rFonts w:cstheme="minorHAnsi"/>
          <w:bCs/>
          <w:sz w:val="24"/>
          <w:szCs w:val="24"/>
        </w:rPr>
        <w:t xml:space="preserve"> reciba la información.</w:t>
      </w:r>
    </w:p>
    <w:p w14:paraId="74D44A14"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l</w:t>
      </w:r>
      <w:r w:rsidR="00DD142F" w:rsidRPr="00162E3B">
        <w:rPr>
          <w:rFonts w:cstheme="minorHAnsi"/>
          <w:bCs/>
          <w:sz w:val="24"/>
          <w:szCs w:val="24"/>
        </w:rPr>
        <w:t>a primera decisión que se adoptará será la suspensión de la actividad en la que se produce la emergencia.</w:t>
      </w:r>
    </w:p>
    <w:p w14:paraId="0F2ACC57"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l</w:t>
      </w:r>
      <w:r w:rsidR="00DD142F" w:rsidRPr="00162E3B">
        <w:rPr>
          <w:rFonts w:cstheme="minorHAnsi"/>
          <w:bCs/>
          <w:sz w:val="24"/>
          <w:szCs w:val="24"/>
        </w:rPr>
        <w:t>a segunda, la activación de ayudas ext</w:t>
      </w:r>
      <w:r w:rsidR="00982E68" w:rsidRPr="00162E3B">
        <w:rPr>
          <w:rFonts w:cstheme="minorHAnsi"/>
          <w:bCs/>
          <w:sz w:val="24"/>
          <w:szCs w:val="24"/>
        </w:rPr>
        <w:t>ernas, si es necesario (</w:t>
      </w:r>
      <w:r w:rsidR="00DD142F" w:rsidRPr="00162E3B">
        <w:rPr>
          <w:rFonts w:cstheme="minorHAnsi"/>
          <w:bCs/>
          <w:sz w:val="24"/>
          <w:szCs w:val="24"/>
        </w:rPr>
        <w:t>bomberos, policía…)</w:t>
      </w:r>
    </w:p>
    <w:p w14:paraId="77EDEECF"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s</w:t>
      </w:r>
      <w:r w:rsidR="00DD142F" w:rsidRPr="00162E3B">
        <w:rPr>
          <w:rFonts w:cstheme="minorHAnsi"/>
          <w:bCs/>
          <w:sz w:val="24"/>
          <w:szCs w:val="24"/>
        </w:rPr>
        <w:t>iempre se deberá producir una evaluación de la emergencia: determinación de causas y efectos en orden a encontrar la mejor respuesta y evitar que se produzca nuevamente. Ello puede significar la revisió</w:t>
      </w:r>
      <w:r w:rsidR="00982E68" w:rsidRPr="00162E3B">
        <w:rPr>
          <w:rFonts w:cstheme="minorHAnsi"/>
          <w:bCs/>
          <w:sz w:val="24"/>
          <w:szCs w:val="24"/>
        </w:rPr>
        <w:t>n de elementos de este Manual</w:t>
      </w:r>
      <w:r w:rsidR="00DD142F" w:rsidRPr="00162E3B">
        <w:rPr>
          <w:rFonts w:cstheme="minorHAnsi"/>
          <w:bCs/>
          <w:sz w:val="24"/>
          <w:szCs w:val="24"/>
        </w:rPr>
        <w:t>.</w:t>
      </w:r>
    </w:p>
    <w:p w14:paraId="7DEF66CB"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i</w:t>
      </w:r>
      <w:r w:rsidR="00DD142F" w:rsidRPr="00162E3B">
        <w:rPr>
          <w:rFonts w:cstheme="minorHAnsi"/>
          <w:bCs/>
          <w:sz w:val="24"/>
          <w:szCs w:val="24"/>
        </w:rPr>
        <w:t>nmediatamente después de alcanzado el control de la emergencia se volverá a la actividad normal, aunque se siga trabajando en la respuesta a la emergencia.</w:t>
      </w:r>
    </w:p>
    <w:p w14:paraId="644773A7" w14:textId="77777777" w:rsidR="00DD142F" w:rsidRPr="00162E3B" w:rsidRDefault="00DD142F" w:rsidP="00A91FAE">
      <w:pPr>
        <w:jc w:val="both"/>
        <w:rPr>
          <w:rFonts w:cstheme="minorHAnsi"/>
          <w:b/>
          <w:bCs/>
        </w:rPr>
      </w:pPr>
    </w:p>
    <w:p w14:paraId="242CBBE4" w14:textId="77777777" w:rsidR="00D63B0C" w:rsidRPr="00162E3B" w:rsidRDefault="00D63B0C" w:rsidP="00A91FAE">
      <w:pPr>
        <w:jc w:val="both"/>
        <w:rPr>
          <w:rFonts w:eastAsia="Calibri" w:cstheme="minorHAnsi"/>
          <w:b/>
          <w:bCs/>
          <w:color w:val="000000"/>
        </w:rPr>
      </w:pPr>
      <w:r w:rsidRPr="00162E3B">
        <w:rPr>
          <w:rFonts w:cstheme="minorHAnsi"/>
          <w:b/>
          <w:bCs/>
        </w:rPr>
        <w:br w:type="page"/>
      </w:r>
    </w:p>
    <w:p w14:paraId="6330D4B8" w14:textId="77777777" w:rsidR="00557C79" w:rsidRPr="00162E3B" w:rsidRDefault="005A0670" w:rsidP="00A91FAE">
      <w:pPr>
        <w:pStyle w:val="Estilo1"/>
        <w:ind w:left="426" w:hanging="426"/>
        <w:jc w:val="both"/>
        <w:rPr>
          <w:rFonts w:asciiTheme="minorHAnsi" w:hAnsiTheme="minorHAnsi" w:cstheme="minorHAnsi"/>
        </w:rPr>
      </w:pPr>
      <w:bookmarkStart w:id="204" w:name="_Toc494696538"/>
      <w:r w:rsidRPr="00162E3B">
        <w:rPr>
          <w:rFonts w:asciiTheme="minorHAnsi" w:hAnsiTheme="minorHAnsi" w:cstheme="minorHAnsi"/>
        </w:rPr>
        <w:lastRenderedPageBreak/>
        <w:t>CALIDAD</w:t>
      </w:r>
      <w:bookmarkEnd w:id="204"/>
    </w:p>
    <w:p w14:paraId="635D8E34" w14:textId="77777777" w:rsidR="000428C3" w:rsidRPr="00162E3B" w:rsidRDefault="003F3F3C" w:rsidP="00A91FAE">
      <w:pPr>
        <w:jc w:val="both"/>
        <w:rPr>
          <w:rFonts w:cstheme="minorHAnsi"/>
        </w:rPr>
      </w:pPr>
      <w:bookmarkStart w:id="205" w:name="_Toc475641444"/>
      <w:bookmarkStart w:id="206" w:name="_Toc475963299"/>
      <w:bookmarkStart w:id="207" w:name="_Toc475966749"/>
      <w:bookmarkStart w:id="208" w:name="_Toc476581090"/>
      <w:bookmarkStart w:id="209" w:name="_Toc477518769"/>
      <w:bookmarkStart w:id="210" w:name="_Toc477775990"/>
      <w:r w:rsidRPr="00162E3B">
        <w:rPr>
          <w:rFonts w:cstheme="minorHAnsi"/>
          <w:noProof/>
          <w:lang w:eastAsia="es-ES"/>
        </w:rPr>
        <mc:AlternateContent>
          <mc:Choice Requires="wps">
            <w:drawing>
              <wp:anchor distT="0" distB="0" distL="114300" distR="114300" simplePos="0" relativeHeight="251668480" behindDoc="0" locked="0" layoutInCell="1" allowOverlap="1" wp14:anchorId="181D8BAC" wp14:editId="408400E7">
                <wp:simplePos x="0" y="0"/>
                <wp:positionH relativeFrom="column">
                  <wp:posOffset>41910</wp:posOffset>
                </wp:positionH>
                <wp:positionV relativeFrom="paragraph">
                  <wp:posOffset>174625</wp:posOffset>
                </wp:positionV>
                <wp:extent cx="6191250" cy="1543050"/>
                <wp:effectExtent l="19050" t="19050" r="19050" b="19050"/>
                <wp:wrapNone/>
                <wp:docPr id="11" name="Rectángulo 11"/>
                <wp:cNvGraphicFramePr/>
                <a:graphic xmlns:a="http://schemas.openxmlformats.org/drawingml/2006/main">
                  <a:graphicData uri="http://schemas.microsoft.com/office/word/2010/wordprocessingShape">
                    <wps:wsp>
                      <wps:cNvSpPr/>
                      <wps:spPr>
                        <a:xfrm>
                          <a:off x="0" y="0"/>
                          <a:ext cx="6191250" cy="15430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996E8" w14:textId="77777777" w:rsidR="00D27CD1" w:rsidRPr="003F3F3C" w:rsidRDefault="00D27CD1" w:rsidP="003F3F3C">
                            <w:pPr>
                              <w:spacing w:after="0" w:line="240" w:lineRule="auto"/>
                              <w:jc w:val="both"/>
                              <w:rPr>
                                <w:color w:val="000000" w:themeColor="text1"/>
                              </w:rPr>
                            </w:pPr>
                            <w:r w:rsidRPr="003F3F3C">
                              <w:rPr>
                                <w:color w:val="000000" w:themeColor="text1"/>
                              </w:rPr>
                              <w:t>El sistema de calidad del AeMC se puede construir de dos maneras:</w:t>
                            </w:r>
                          </w:p>
                          <w:p w14:paraId="60DF2DF4" w14:textId="77777777" w:rsidR="00D27CD1" w:rsidRPr="003F3F3C" w:rsidRDefault="00D27CD1" w:rsidP="003F3F3C">
                            <w:pPr>
                              <w:spacing w:after="0" w:line="240" w:lineRule="auto"/>
                              <w:jc w:val="both"/>
                              <w:rPr>
                                <w:color w:val="000000" w:themeColor="text1"/>
                              </w:rPr>
                            </w:pPr>
                            <w:r w:rsidRPr="003F3F3C">
                              <w:rPr>
                                <w:color w:val="000000" w:themeColor="text1"/>
                              </w:rPr>
                              <w:t>Mediante la contratación de una entidad externa con la que se firme un convenio o contrato de supervisión de la calidad;</w:t>
                            </w:r>
                          </w:p>
                          <w:p w14:paraId="6CF2C43A" w14:textId="77777777" w:rsidR="00D27CD1" w:rsidRPr="003F3F3C" w:rsidRDefault="00D27CD1" w:rsidP="003F3F3C">
                            <w:pPr>
                              <w:spacing w:after="0" w:line="240" w:lineRule="auto"/>
                              <w:jc w:val="both"/>
                              <w:rPr>
                                <w:color w:val="000000" w:themeColor="text1"/>
                              </w:rPr>
                            </w:pPr>
                            <w:r w:rsidRPr="003F3F3C">
                              <w:rPr>
                                <w:color w:val="000000" w:themeColor="text1"/>
                              </w:rPr>
                              <w:t>Mediante un sistema propio.</w:t>
                            </w:r>
                          </w:p>
                          <w:p w14:paraId="385ED610" w14:textId="77777777" w:rsidR="00D27CD1" w:rsidRPr="003F3F3C" w:rsidRDefault="00D27CD1" w:rsidP="003F3F3C">
                            <w:pPr>
                              <w:spacing w:after="0" w:line="240" w:lineRule="auto"/>
                              <w:jc w:val="both"/>
                              <w:rPr>
                                <w:color w:val="000000" w:themeColor="text1"/>
                              </w:rPr>
                            </w:pPr>
                            <w:r w:rsidRPr="003F3F3C">
                              <w:rPr>
                                <w:color w:val="000000" w:themeColor="text1"/>
                              </w:rPr>
                              <w:t>Si se opta por el primer sistema, cítese simplemente en este capítulo el nombre la organización contratada y el tipo de contrato que les une.</w:t>
                            </w:r>
                          </w:p>
                          <w:p w14:paraId="2946FA5B" w14:textId="77777777" w:rsidR="00D27CD1" w:rsidRDefault="00D27CD1" w:rsidP="003F3F3C">
                            <w:pPr>
                              <w:spacing w:after="0" w:line="240" w:lineRule="auto"/>
                              <w:jc w:val="both"/>
                              <w:rPr>
                                <w:color w:val="000000" w:themeColor="text1"/>
                              </w:rPr>
                            </w:pPr>
                            <w:r>
                              <w:rPr>
                                <w:color w:val="000000" w:themeColor="text1"/>
                              </w:rPr>
                              <w:t>Si se op</w:t>
                            </w:r>
                            <w:r w:rsidRPr="003F3F3C">
                              <w:rPr>
                                <w:color w:val="000000" w:themeColor="text1"/>
                              </w:rPr>
                              <w:t>ta por la segunda f</w:t>
                            </w:r>
                            <w:r>
                              <w:rPr>
                                <w:color w:val="000000" w:themeColor="text1"/>
                              </w:rPr>
                              <w:t>órmula, utilice lo</w:t>
                            </w:r>
                            <w:r w:rsidRPr="003F3F3C">
                              <w:rPr>
                                <w:color w:val="000000" w:themeColor="text1"/>
                              </w:rPr>
                              <w:t xml:space="preserve"> que sigue.</w:t>
                            </w:r>
                          </w:p>
                          <w:p w14:paraId="22FF4708" w14:textId="77777777" w:rsidR="00D27CD1" w:rsidRPr="0059754D" w:rsidRDefault="00D27CD1" w:rsidP="003F3F3C">
                            <w:pPr>
                              <w:spacing w:after="0" w:line="240" w:lineRule="auto"/>
                              <w:jc w:val="right"/>
                              <w:rPr>
                                <w:i/>
                                <w:color w:val="000000" w:themeColor="text1"/>
                              </w:rPr>
                            </w:pPr>
                            <w:r w:rsidRPr="0059754D">
                              <w:rPr>
                                <w:i/>
                                <w:color w:val="000000" w:themeColor="text1"/>
                              </w:rPr>
                              <w:t>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1" o:spid="_x0000_s1034" style="position:absolute;left:0;text-align:left;margin-left:3.3pt;margin-top:13.75pt;width:487.5pt;height:12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" filled="f" strokecolor="red" strokeweight="2.25pt">
                <v:textbox>
                  <w:txbxContent>
                    <w:p w14:paraId="6EB996E8" w14:textId="77777777" w:rsidR="00D27CD1" w:rsidRPr="003F3F3C" w:rsidRDefault="00D27CD1" w:rsidP="003F3F3C">
                      <w:pPr>
                        <w:spacing w:after="0" w:line="240" w:lineRule="auto"/>
                        <w:jc w:val="both"/>
                        <w:rPr>
                          <w:color w:val="000000" w:themeColor="text1"/>
                        </w:rPr>
                      </w:pPr>
                      <w:r w:rsidRPr="003F3F3C">
                        <w:rPr>
                          <w:color w:val="000000" w:themeColor="text1"/>
                        </w:rPr>
                        <w:t>El sistema de calidad del AeMC se puede construir de dos maneras:</w:t>
                      </w:r>
                    </w:p>
                    <w:p w14:paraId="60DF2DF4" w14:textId="77777777" w:rsidR="00D27CD1" w:rsidRPr="003F3F3C" w:rsidRDefault="00D27CD1" w:rsidP="003F3F3C">
                      <w:pPr>
                        <w:spacing w:after="0" w:line="240" w:lineRule="auto"/>
                        <w:jc w:val="both"/>
                        <w:rPr>
                          <w:color w:val="000000" w:themeColor="text1"/>
                        </w:rPr>
                      </w:pPr>
                      <w:r w:rsidRPr="003F3F3C">
                        <w:rPr>
                          <w:color w:val="000000" w:themeColor="text1"/>
                        </w:rPr>
                        <w:t>Mediante la contratación de una entidad externa con la que se firme un convenio o contrato de supervisión de la calidad;</w:t>
                      </w:r>
                    </w:p>
                    <w:p w14:paraId="6CF2C43A" w14:textId="77777777" w:rsidR="00D27CD1" w:rsidRPr="003F3F3C" w:rsidRDefault="00D27CD1" w:rsidP="003F3F3C">
                      <w:pPr>
                        <w:spacing w:after="0" w:line="240" w:lineRule="auto"/>
                        <w:jc w:val="both"/>
                        <w:rPr>
                          <w:color w:val="000000" w:themeColor="text1"/>
                        </w:rPr>
                      </w:pPr>
                      <w:r w:rsidRPr="003F3F3C">
                        <w:rPr>
                          <w:color w:val="000000" w:themeColor="text1"/>
                        </w:rPr>
                        <w:t>Mediante un sistema propio.</w:t>
                      </w:r>
                    </w:p>
                    <w:p w14:paraId="385ED610" w14:textId="77777777" w:rsidR="00D27CD1" w:rsidRPr="003F3F3C" w:rsidRDefault="00D27CD1" w:rsidP="003F3F3C">
                      <w:pPr>
                        <w:spacing w:after="0" w:line="240" w:lineRule="auto"/>
                        <w:jc w:val="both"/>
                        <w:rPr>
                          <w:color w:val="000000" w:themeColor="text1"/>
                        </w:rPr>
                      </w:pPr>
                      <w:r w:rsidRPr="003F3F3C">
                        <w:rPr>
                          <w:color w:val="000000" w:themeColor="text1"/>
                        </w:rPr>
                        <w:t>Si se opta por el primer sistema, cítese simplemente en este capítulo el nombre la organización contratada y el tipo de contrato que les une.</w:t>
                      </w:r>
                    </w:p>
                    <w:p w14:paraId="2946FA5B" w14:textId="77777777" w:rsidR="00D27CD1" w:rsidRDefault="00D27CD1" w:rsidP="003F3F3C">
                      <w:pPr>
                        <w:spacing w:after="0" w:line="240" w:lineRule="auto"/>
                        <w:jc w:val="both"/>
                        <w:rPr>
                          <w:color w:val="000000" w:themeColor="text1"/>
                        </w:rPr>
                      </w:pPr>
                      <w:r>
                        <w:rPr>
                          <w:color w:val="000000" w:themeColor="text1"/>
                        </w:rPr>
                        <w:t>Si se op</w:t>
                      </w:r>
                      <w:r w:rsidRPr="003F3F3C">
                        <w:rPr>
                          <w:color w:val="000000" w:themeColor="text1"/>
                        </w:rPr>
                        <w:t>ta por la segunda f</w:t>
                      </w:r>
                      <w:r>
                        <w:rPr>
                          <w:color w:val="000000" w:themeColor="text1"/>
                        </w:rPr>
                        <w:t>órmula, utilice lo</w:t>
                      </w:r>
                      <w:r w:rsidRPr="003F3F3C">
                        <w:rPr>
                          <w:color w:val="000000" w:themeColor="text1"/>
                        </w:rPr>
                        <w:t xml:space="preserve"> que sigue.</w:t>
                      </w:r>
                    </w:p>
                    <w:p w14:paraId="22FF4708" w14:textId="77777777" w:rsidR="00D27CD1" w:rsidRPr="0059754D" w:rsidRDefault="00D27CD1" w:rsidP="003F3F3C">
                      <w:pPr>
                        <w:spacing w:after="0" w:line="240" w:lineRule="auto"/>
                        <w:jc w:val="right"/>
                        <w:rPr>
                          <w:i/>
                          <w:color w:val="000000" w:themeColor="text1"/>
                        </w:rPr>
                      </w:pPr>
                      <w:r w:rsidRPr="0059754D">
                        <w:rPr>
                          <w:i/>
                          <w:color w:val="000000" w:themeColor="text1"/>
                        </w:rPr>
                        <w:t>Borre este recuadro</w:t>
                      </w:r>
                    </w:p>
                  </w:txbxContent>
                </v:textbox>
              </v:rect>
            </w:pict>
          </mc:Fallback>
        </mc:AlternateContent>
      </w:r>
      <w:bookmarkEnd w:id="205"/>
      <w:bookmarkEnd w:id="206"/>
      <w:bookmarkEnd w:id="207"/>
      <w:bookmarkEnd w:id="208"/>
      <w:bookmarkEnd w:id="209"/>
      <w:bookmarkEnd w:id="210"/>
    </w:p>
    <w:p w14:paraId="3654CCCF" w14:textId="77777777" w:rsidR="003F3F3C" w:rsidRPr="00162E3B" w:rsidRDefault="003F3F3C" w:rsidP="00A91FAE">
      <w:pPr>
        <w:pStyle w:val="Estilo1"/>
        <w:numPr>
          <w:ilvl w:val="0"/>
          <w:numId w:val="0"/>
        </w:numPr>
        <w:spacing w:before="0" w:line="240" w:lineRule="auto"/>
        <w:jc w:val="both"/>
        <w:rPr>
          <w:rFonts w:asciiTheme="minorHAnsi" w:hAnsiTheme="minorHAnsi" w:cstheme="minorHAnsi"/>
          <w:sz w:val="24"/>
          <w:szCs w:val="24"/>
          <w:u w:val="none"/>
        </w:rPr>
      </w:pPr>
    </w:p>
    <w:p w14:paraId="6E41DEF0" w14:textId="77777777" w:rsidR="003F3F3C" w:rsidRPr="00162E3B" w:rsidRDefault="003F3F3C" w:rsidP="00A91FAE">
      <w:pPr>
        <w:pStyle w:val="Estilo1"/>
        <w:numPr>
          <w:ilvl w:val="0"/>
          <w:numId w:val="0"/>
        </w:numPr>
        <w:spacing w:before="0" w:line="240" w:lineRule="auto"/>
        <w:jc w:val="both"/>
        <w:rPr>
          <w:rFonts w:asciiTheme="minorHAnsi" w:hAnsiTheme="minorHAnsi" w:cstheme="minorHAnsi"/>
          <w:sz w:val="24"/>
          <w:szCs w:val="24"/>
          <w:u w:val="none"/>
        </w:rPr>
      </w:pPr>
    </w:p>
    <w:p w14:paraId="701290CD" w14:textId="77777777" w:rsidR="003F3F3C" w:rsidRPr="00162E3B" w:rsidRDefault="003F3F3C" w:rsidP="00A91FAE">
      <w:pPr>
        <w:pStyle w:val="Estilo4"/>
        <w:jc w:val="both"/>
        <w:rPr>
          <w:rFonts w:asciiTheme="minorHAnsi" w:hAnsiTheme="minorHAnsi" w:cstheme="minorHAnsi"/>
        </w:rPr>
      </w:pPr>
    </w:p>
    <w:p w14:paraId="1349ECCE" w14:textId="77777777" w:rsidR="003F3F3C" w:rsidRPr="00162E3B" w:rsidRDefault="003F3F3C" w:rsidP="00A91FAE">
      <w:pPr>
        <w:pStyle w:val="Estilo4"/>
        <w:jc w:val="both"/>
        <w:rPr>
          <w:rFonts w:asciiTheme="minorHAnsi" w:hAnsiTheme="minorHAnsi" w:cstheme="minorHAnsi"/>
        </w:rPr>
      </w:pPr>
    </w:p>
    <w:p w14:paraId="160E56B5" w14:textId="77777777" w:rsidR="003F3F3C" w:rsidRPr="00162E3B" w:rsidRDefault="003F3F3C" w:rsidP="00A91FAE">
      <w:pPr>
        <w:pStyle w:val="Estilo4"/>
        <w:jc w:val="both"/>
        <w:rPr>
          <w:rFonts w:asciiTheme="minorHAnsi" w:hAnsiTheme="minorHAnsi" w:cstheme="minorHAnsi"/>
        </w:rPr>
      </w:pPr>
    </w:p>
    <w:p w14:paraId="3F211640" w14:textId="77777777" w:rsidR="003F3F3C" w:rsidRPr="00162E3B" w:rsidRDefault="003F3F3C" w:rsidP="00A91FAE">
      <w:pPr>
        <w:pStyle w:val="Estilo4"/>
        <w:jc w:val="both"/>
        <w:rPr>
          <w:rFonts w:asciiTheme="minorHAnsi" w:hAnsiTheme="minorHAnsi" w:cstheme="minorHAnsi"/>
        </w:rPr>
      </w:pPr>
    </w:p>
    <w:p w14:paraId="735F6D70" w14:textId="77777777" w:rsidR="003F3F3C" w:rsidRPr="00162E3B" w:rsidRDefault="003F3F3C" w:rsidP="00A91FAE">
      <w:pPr>
        <w:pStyle w:val="Estilo4"/>
        <w:jc w:val="both"/>
        <w:rPr>
          <w:rFonts w:asciiTheme="minorHAnsi" w:hAnsiTheme="minorHAnsi" w:cstheme="minorHAnsi"/>
        </w:rPr>
      </w:pPr>
    </w:p>
    <w:p w14:paraId="2EF659E0" w14:textId="77777777" w:rsidR="003F3F3C" w:rsidRPr="00162E3B" w:rsidRDefault="003F3F3C" w:rsidP="00A91FAE">
      <w:pPr>
        <w:pStyle w:val="Estilo4"/>
        <w:jc w:val="both"/>
        <w:rPr>
          <w:rFonts w:asciiTheme="minorHAnsi" w:hAnsiTheme="minorHAnsi" w:cstheme="minorHAnsi"/>
        </w:rPr>
      </w:pPr>
    </w:p>
    <w:p w14:paraId="3BE2A757" w14:textId="77777777" w:rsidR="00EC11BB" w:rsidRPr="00162E3B" w:rsidRDefault="003045F1" w:rsidP="00A91FAE">
      <w:pPr>
        <w:pStyle w:val="Estilo4"/>
        <w:jc w:val="both"/>
        <w:rPr>
          <w:rFonts w:asciiTheme="minorHAnsi" w:hAnsiTheme="minorHAnsi" w:cstheme="minorHAnsi"/>
        </w:rPr>
      </w:pPr>
      <w:bookmarkStart w:id="211" w:name="_Toc494696539"/>
      <w:r w:rsidRPr="00162E3B">
        <w:rPr>
          <w:rFonts w:asciiTheme="minorHAnsi" w:hAnsiTheme="minorHAnsi" w:cstheme="minorHAnsi"/>
        </w:rPr>
        <w:t>7</w:t>
      </w:r>
      <w:r w:rsidR="00EC11BB" w:rsidRPr="00162E3B">
        <w:rPr>
          <w:rFonts w:asciiTheme="minorHAnsi" w:hAnsiTheme="minorHAnsi" w:cstheme="minorHAnsi"/>
        </w:rPr>
        <w:t>.1 Filosofía de calidad</w:t>
      </w:r>
      <w:bookmarkEnd w:id="211"/>
    </w:p>
    <w:p w14:paraId="013A7A98" w14:textId="77777777" w:rsidR="00EC11BB" w:rsidRPr="00162E3B" w:rsidRDefault="00EC11BB" w:rsidP="00A91FAE">
      <w:pPr>
        <w:pStyle w:val="Estilo4"/>
        <w:jc w:val="both"/>
        <w:rPr>
          <w:rFonts w:asciiTheme="minorHAnsi" w:hAnsiTheme="minorHAnsi" w:cstheme="minorHAnsi"/>
        </w:rPr>
      </w:pPr>
    </w:p>
    <w:p w14:paraId="3B7DBF5C" w14:textId="77777777" w:rsidR="00F31151" w:rsidRPr="00162E3B" w:rsidRDefault="00962FF8" w:rsidP="00A91FAE">
      <w:pPr>
        <w:spacing w:after="0" w:line="240" w:lineRule="auto"/>
        <w:jc w:val="both"/>
        <w:rPr>
          <w:rFonts w:cstheme="minorHAnsi"/>
          <w:color w:val="000000" w:themeColor="text1"/>
          <w:sz w:val="24"/>
          <w:szCs w:val="24"/>
        </w:rPr>
      </w:pPr>
      <w:r w:rsidRPr="00162E3B">
        <w:rPr>
          <w:rFonts w:cstheme="minorHAnsi"/>
          <w:color w:val="000000" w:themeColor="text1"/>
          <w:sz w:val="24"/>
          <w:szCs w:val="24"/>
        </w:rPr>
        <w:t xml:space="preserve">La </w:t>
      </w:r>
      <w:r w:rsidR="00F31151" w:rsidRPr="00162E3B">
        <w:rPr>
          <w:rFonts w:cstheme="minorHAnsi"/>
          <w:color w:val="000000" w:themeColor="text1"/>
          <w:sz w:val="24"/>
          <w:szCs w:val="24"/>
        </w:rPr>
        <w:t xml:space="preserve">política de seguridad se integra en la política general de calidad y excelencia del </w:t>
      </w:r>
      <w:r w:rsidR="006C5515" w:rsidRPr="00162E3B">
        <w:rPr>
          <w:rFonts w:cstheme="minorHAnsi"/>
          <w:color w:val="000000" w:themeColor="text1"/>
          <w:sz w:val="24"/>
          <w:szCs w:val="24"/>
        </w:rPr>
        <w:t>AeMC</w:t>
      </w:r>
      <w:r w:rsidR="00F31151" w:rsidRPr="00162E3B">
        <w:rPr>
          <w:rFonts w:cstheme="minorHAnsi"/>
          <w:color w:val="000000" w:themeColor="text1"/>
          <w:sz w:val="24"/>
          <w:szCs w:val="24"/>
        </w:rPr>
        <w:t xml:space="preserve">, que </w:t>
      </w:r>
      <w:r w:rsidR="004419C7" w:rsidRPr="00162E3B">
        <w:rPr>
          <w:rFonts w:cstheme="minorHAnsi"/>
          <w:color w:val="000000" w:themeColor="text1"/>
          <w:sz w:val="24"/>
          <w:szCs w:val="24"/>
        </w:rPr>
        <w:t>se fundamenta en</w:t>
      </w:r>
      <w:r w:rsidR="00F31151" w:rsidRPr="00162E3B">
        <w:rPr>
          <w:rFonts w:cstheme="minorHAnsi"/>
          <w:color w:val="000000" w:themeColor="text1"/>
          <w:sz w:val="24"/>
          <w:szCs w:val="24"/>
        </w:rPr>
        <w:t xml:space="preserve"> los siguientes principios y filosofías de actuación:</w:t>
      </w:r>
    </w:p>
    <w:p w14:paraId="6222F15B"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7192198E" w14:textId="77777777" w:rsidR="00F31151"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Calidad científ</w:t>
      </w:r>
      <w:r w:rsidR="00962FF8" w:rsidRPr="00162E3B">
        <w:rPr>
          <w:rFonts w:cstheme="minorHAnsi"/>
          <w:color w:val="000000" w:themeColor="text1"/>
          <w:sz w:val="24"/>
          <w:szCs w:val="24"/>
        </w:rPr>
        <w:t>ico-técnica:</w:t>
      </w:r>
      <w:r w:rsidRPr="00162E3B">
        <w:rPr>
          <w:rFonts w:cstheme="minorHAnsi"/>
          <w:color w:val="000000" w:themeColor="text1"/>
          <w:sz w:val="24"/>
          <w:szCs w:val="24"/>
        </w:rPr>
        <w:t xml:space="preserve"> la capacidad de</w:t>
      </w:r>
      <w:r w:rsidR="00962FF8" w:rsidRPr="00162E3B">
        <w:rPr>
          <w:rFonts w:cstheme="minorHAnsi"/>
          <w:color w:val="000000" w:themeColor="text1"/>
          <w:sz w:val="24"/>
          <w:szCs w:val="24"/>
        </w:rPr>
        <w:t xml:space="preserve"> </w:t>
      </w:r>
      <w:r w:rsidRPr="00162E3B">
        <w:rPr>
          <w:rFonts w:cstheme="minorHAnsi"/>
          <w:color w:val="000000" w:themeColor="text1"/>
          <w:sz w:val="24"/>
          <w:szCs w:val="24"/>
        </w:rPr>
        <w:t>l</w:t>
      </w:r>
      <w:r w:rsidR="00962FF8" w:rsidRPr="00162E3B">
        <w:rPr>
          <w:rFonts w:cstheme="minorHAnsi"/>
          <w:color w:val="000000" w:themeColor="text1"/>
          <w:sz w:val="24"/>
          <w:szCs w:val="24"/>
        </w:rPr>
        <w:t>os</w:t>
      </w:r>
      <w:r w:rsidRPr="00162E3B">
        <w:rPr>
          <w:rFonts w:cstheme="minorHAnsi"/>
          <w:color w:val="000000" w:themeColor="text1"/>
          <w:sz w:val="24"/>
          <w:szCs w:val="24"/>
        </w:rPr>
        <w:t xml:space="preserve"> profesional</w:t>
      </w:r>
      <w:r w:rsidR="00962FF8" w:rsidRPr="00162E3B">
        <w:rPr>
          <w:rFonts w:cstheme="minorHAnsi"/>
          <w:color w:val="000000" w:themeColor="text1"/>
          <w:sz w:val="24"/>
          <w:szCs w:val="24"/>
        </w:rPr>
        <w:t>es del AeMC para</w:t>
      </w:r>
      <w:r w:rsidRPr="00162E3B">
        <w:rPr>
          <w:rFonts w:cstheme="minorHAnsi"/>
          <w:color w:val="000000" w:themeColor="text1"/>
          <w:sz w:val="24"/>
          <w:szCs w:val="24"/>
        </w:rPr>
        <w:t xml:space="preserve"> la utilización de sus conocimientos y </w:t>
      </w:r>
      <w:r w:rsidR="00962FF8" w:rsidRPr="00162E3B">
        <w:rPr>
          <w:rFonts w:cstheme="minorHAnsi"/>
          <w:color w:val="000000" w:themeColor="text1"/>
          <w:sz w:val="24"/>
          <w:szCs w:val="24"/>
        </w:rPr>
        <w:t xml:space="preserve">de las </w:t>
      </w:r>
      <w:r w:rsidRPr="00162E3B">
        <w:rPr>
          <w:rFonts w:cstheme="minorHAnsi"/>
          <w:color w:val="000000" w:themeColor="text1"/>
          <w:sz w:val="24"/>
          <w:szCs w:val="24"/>
        </w:rPr>
        <w:t xml:space="preserve">tecnologías disponibles </w:t>
      </w:r>
      <w:r w:rsidR="00962FF8" w:rsidRPr="00162E3B">
        <w:rPr>
          <w:rFonts w:cstheme="minorHAnsi"/>
          <w:color w:val="000000" w:themeColor="text1"/>
          <w:sz w:val="24"/>
          <w:szCs w:val="24"/>
        </w:rPr>
        <w:t xml:space="preserve">en orden </w:t>
      </w:r>
      <w:r w:rsidRPr="00162E3B">
        <w:rPr>
          <w:rFonts w:cstheme="minorHAnsi"/>
          <w:color w:val="000000" w:themeColor="text1"/>
          <w:sz w:val="24"/>
          <w:szCs w:val="24"/>
        </w:rPr>
        <w:t>a pro</w:t>
      </w:r>
      <w:r w:rsidR="00962FF8" w:rsidRPr="00162E3B">
        <w:rPr>
          <w:rFonts w:cstheme="minorHAnsi"/>
          <w:color w:val="000000" w:themeColor="text1"/>
          <w:sz w:val="24"/>
          <w:szCs w:val="24"/>
        </w:rPr>
        <w:t>porcionar la calidad y efectividad</w:t>
      </w:r>
      <w:r w:rsidRPr="00162E3B">
        <w:rPr>
          <w:rFonts w:cstheme="minorHAnsi"/>
          <w:color w:val="000000" w:themeColor="text1"/>
          <w:sz w:val="24"/>
          <w:szCs w:val="24"/>
        </w:rPr>
        <w:t xml:space="preserve"> </w:t>
      </w:r>
      <w:r w:rsidR="00962FF8" w:rsidRPr="00162E3B">
        <w:rPr>
          <w:rFonts w:cstheme="minorHAnsi"/>
          <w:color w:val="000000" w:themeColor="text1"/>
          <w:sz w:val="24"/>
          <w:szCs w:val="24"/>
        </w:rPr>
        <w:t>en las</w:t>
      </w:r>
      <w:r w:rsidRPr="00162E3B">
        <w:rPr>
          <w:rFonts w:cstheme="minorHAnsi"/>
          <w:color w:val="000000" w:themeColor="text1"/>
          <w:sz w:val="24"/>
          <w:szCs w:val="24"/>
        </w:rPr>
        <w:t xml:space="preserve"> prácticas asistenciales que mejoren el servicio y lleven a alcanzar el necesario grado </w:t>
      </w:r>
      <w:r w:rsidR="00962FF8" w:rsidRPr="00162E3B">
        <w:rPr>
          <w:rFonts w:cstheme="minorHAnsi"/>
          <w:color w:val="000000" w:themeColor="text1"/>
          <w:sz w:val="24"/>
          <w:szCs w:val="24"/>
        </w:rPr>
        <w:t>de satisfacción</w:t>
      </w:r>
      <w:r w:rsidRPr="00162E3B">
        <w:rPr>
          <w:rFonts w:cstheme="minorHAnsi"/>
          <w:color w:val="000000" w:themeColor="text1"/>
          <w:sz w:val="24"/>
          <w:szCs w:val="24"/>
        </w:rPr>
        <w:t xml:space="preserve"> de todos los usuarios.</w:t>
      </w:r>
    </w:p>
    <w:p w14:paraId="0CEB5333"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3AE393AF" w14:textId="77777777" w:rsidR="00F31151"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Adecu</w:t>
      </w:r>
      <w:r w:rsidR="00962FF8" w:rsidRPr="00162E3B">
        <w:rPr>
          <w:rFonts w:cstheme="minorHAnsi"/>
          <w:color w:val="000000" w:themeColor="text1"/>
          <w:sz w:val="24"/>
          <w:szCs w:val="24"/>
        </w:rPr>
        <w:t>ación de todos los servicios a</w:t>
      </w:r>
      <w:r w:rsidRPr="00162E3B">
        <w:rPr>
          <w:rFonts w:cstheme="minorHAnsi"/>
          <w:color w:val="000000" w:themeColor="text1"/>
          <w:sz w:val="24"/>
          <w:szCs w:val="24"/>
        </w:rPr>
        <w:t xml:space="preserve"> las necesidades de los usuarios, procurando en todo momento la accesibilidad de los mismos en el momento preciso </w:t>
      </w:r>
      <w:r w:rsidR="00962FF8" w:rsidRPr="00162E3B">
        <w:rPr>
          <w:rFonts w:cstheme="minorHAnsi"/>
          <w:color w:val="000000" w:themeColor="text1"/>
          <w:sz w:val="24"/>
          <w:szCs w:val="24"/>
        </w:rPr>
        <w:t>a nuestros servicios, procurando</w:t>
      </w:r>
      <w:r w:rsidRPr="00162E3B">
        <w:rPr>
          <w:rFonts w:cstheme="minorHAnsi"/>
          <w:color w:val="000000" w:themeColor="text1"/>
          <w:sz w:val="24"/>
          <w:szCs w:val="24"/>
        </w:rPr>
        <w:t xml:space="preserve"> eficiencia e</w:t>
      </w:r>
      <w:r w:rsidR="00962FF8" w:rsidRPr="00162E3B">
        <w:rPr>
          <w:rFonts w:cstheme="minorHAnsi"/>
          <w:color w:val="000000" w:themeColor="text1"/>
          <w:sz w:val="24"/>
          <w:szCs w:val="24"/>
        </w:rPr>
        <w:t>n el trabajo para</w:t>
      </w:r>
      <w:r w:rsidRPr="00162E3B">
        <w:rPr>
          <w:rFonts w:cstheme="minorHAnsi"/>
          <w:color w:val="000000" w:themeColor="text1"/>
          <w:sz w:val="24"/>
          <w:szCs w:val="24"/>
        </w:rPr>
        <w:t xml:space="preserve"> alcanza</w:t>
      </w:r>
      <w:r w:rsidR="00962FF8" w:rsidRPr="00162E3B">
        <w:rPr>
          <w:rFonts w:cstheme="minorHAnsi"/>
          <w:color w:val="000000" w:themeColor="text1"/>
          <w:sz w:val="24"/>
          <w:szCs w:val="24"/>
        </w:rPr>
        <w:t>r</w:t>
      </w:r>
      <w:r w:rsidRPr="00162E3B">
        <w:rPr>
          <w:rFonts w:cstheme="minorHAnsi"/>
          <w:color w:val="000000" w:themeColor="text1"/>
          <w:sz w:val="24"/>
          <w:szCs w:val="24"/>
        </w:rPr>
        <w:t xml:space="preserve"> la mejora </w:t>
      </w:r>
      <w:r w:rsidR="00962FF8" w:rsidRPr="00162E3B">
        <w:rPr>
          <w:rFonts w:cstheme="minorHAnsi"/>
          <w:color w:val="000000" w:themeColor="text1"/>
          <w:sz w:val="24"/>
          <w:szCs w:val="24"/>
        </w:rPr>
        <w:t>continua</w:t>
      </w:r>
      <w:r w:rsidRPr="00162E3B">
        <w:rPr>
          <w:rFonts w:cstheme="minorHAnsi"/>
          <w:color w:val="000000" w:themeColor="text1"/>
          <w:sz w:val="24"/>
          <w:szCs w:val="24"/>
        </w:rPr>
        <w:t xml:space="preserve"> de la organización y el máximo beneficio e</w:t>
      </w:r>
      <w:r w:rsidR="00962FF8" w:rsidRPr="00162E3B">
        <w:rPr>
          <w:rFonts w:cstheme="minorHAnsi"/>
          <w:color w:val="000000" w:themeColor="text1"/>
          <w:sz w:val="24"/>
          <w:szCs w:val="24"/>
        </w:rPr>
        <w:t>n todos los ámbitos. El usuario</w:t>
      </w:r>
      <w:r w:rsidRPr="00162E3B">
        <w:rPr>
          <w:rFonts w:cstheme="minorHAnsi"/>
          <w:color w:val="000000" w:themeColor="text1"/>
          <w:sz w:val="24"/>
          <w:szCs w:val="24"/>
        </w:rPr>
        <w:t xml:space="preserve"> </w:t>
      </w:r>
      <w:r w:rsidR="00962FF8" w:rsidRPr="00162E3B">
        <w:rPr>
          <w:rFonts w:cstheme="minorHAnsi"/>
          <w:color w:val="000000" w:themeColor="text1"/>
          <w:sz w:val="24"/>
          <w:szCs w:val="24"/>
        </w:rPr>
        <w:t>es</w:t>
      </w:r>
      <w:r w:rsidRPr="00162E3B">
        <w:rPr>
          <w:rFonts w:cstheme="minorHAnsi"/>
          <w:color w:val="000000" w:themeColor="text1"/>
          <w:sz w:val="24"/>
          <w:szCs w:val="24"/>
        </w:rPr>
        <w:t xml:space="preserve"> quien determina </w:t>
      </w:r>
      <w:r w:rsidR="004419C7" w:rsidRPr="00162E3B">
        <w:rPr>
          <w:rFonts w:cstheme="minorHAnsi"/>
          <w:color w:val="000000" w:themeColor="text1"/>
          <w:sz w:val="24"/>
          <w:szCs w:val="24"/>
        </w:rPr>
        <w:t>el nivel</w:t>
      </w:r>
      <w:r w:rsidR="00962FF8" w:rsidRPr="00162E3B">
        <w:rPr>
          <w:rFonts w:cstheme="minorHAnsi"/>
          <w:color w:val="000000" w:themeColor="text1"/>
          <w:sz w:val="24"/>
          <w:szCs w:val="24"/>
        </w:rPr>
        <w:t xml:space="preserve"> de excelencia</w:t>
      </w:r>
      <w:r w:rsidRPr="00162E3B">
        <w:rPr>
          <w:rFonts w:cstheme="minorHAnsi"/>
          <w:color w:val="000000" w:themeColor="text1"/>
          <w:sz w:val="24"/>
          <w:szCs w:val="24"/>
        </w:rPr>
        <w:t xml:space="preserve"> de nuestro servicio. </w:t>
      </w:r>
    </w:p>
    <w:p w14:paraId="47A57757"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31E02B7C" w14:textId="77777777" w:rsidR="00F31151"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El centro se c</w:t>
      </w:r>
      <w:r w:rsidR="00EC11BB" w:rsidRPr="00162E3B">
        <w:rPr>
          <w:rFonts w:cstheme="minorHAnsi"/>
          <w:color w:val="000000" w:themeColor="text1"/>
          <w:sz w:val="24"/>
          <w:szCs w:val="24"/>
        </w:rPr>
        <w:t>ompromete a trabajar para satisfac</w:t>
      </w:r>
      <w:r w:rsidRPr="00162E3B">
        <w:rPr>
          <w:rFonts w:cstheme="minorHAnsi"/>
          <w:color w:val="000000" w:themeColor="text1"/>
          <w:sz w:val="24"/>
          <w:szCs w:val="24"/>
        </w:rPr>
        <w:t xml:space="preserve">er las demandas </w:t>
      </w:r>
      <w:r w:rsidR="000725EB" w:rsidRPr="00162E3B">
        <w:rPr>
          <w:rFonts w:cstheme="minorHAnsi"/>
          <w:color w:val="000000" w:themeColor="text1"/>
          <w:sz w:val="24"/>
          <w:szCs w:val="24"/>
        </w:rPr>
        <w:t>y las</w:t>
      </w:r>
      <w:r w:rsidRPr="00162E3B">
        <w:rPr>
          <w:rFonts w:cstheme="minorHAnsi"/>
          <w:color w:val="000000" w:themeColor="text1"/>
          <w:sz w:val="24"/>
          <w:szCs w:val="24"/>
        </w:rPr>
        <w:t xml:space="preserve"> expectativas del usuario. </w:t>
      </w:r>
    </w:p>
    <w:p w14:paraId="7FF0F694"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5A30975B" w14:textId="77777777" w:rsidR="004419C7"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El trabajo en común y la continua colaboración entre el personal del Centro, es la mejor herramienta de la organización. Para ello los exámenes médico-aeronáuticos deberán reali</w:t>
      </w:r>
      <w:r w:rsidR="00EC11BB" w:rsidRPr="00162E3B">
        <w:rPr>
          <w:rFonts w:cstheme="minorHAnsi"/>
          <w:color w:val="000000" w:themeColor="text1"/>
          <w:sz w:val="24"/>
          <w:szCs w:val="24"/>
        </w:rPr>
        <w:t>zarse por el</w:t>
      </w:r>
      <w:r w:rsidRPr="00162E3B">
        <w:rPr>
          <w:rFonts w:cstheme="minorHAnsi"/>
          <w:color w:val="000000" w:themeColor="text1"/>
          <w:sz w:val="24"/>
          <w:szCs w:val="24"/>
        </w:rPr>
        <w:t xml:space="preserve"> equipo médico </w:t>
      </w:r>
      <w:r w:rsidR="00EC11BB" w:rsidRPr="00162E3B">
        <w:rPr>
          <w:rFonts w:cstheme="minorHAnsi"/>
          <w:color w:val="000000" w:themeColor="text1"/>
          <w:sz w:val="24"/>
          <w:szCs w:val="24"/>
        </w:rPr>
        <w:t>en su totalidad</w:t>
      </w:r>
      <w:r w:rsidRPr="00162E3B">
        <w:rPr>
          <w:rFonts w:cstheme="minorHAnsi"/>
          <w:color w:val="000000" w:themeColor="text1"/>
          <w:sz w:val="24"/>
          <w:szCs w:val="24"/>
        </w:rPr>
        <w:t>, permitiendo la coordinación y valoración de l</w:t>
      </w:r>
      <w:r w:rsidR="00EC11BB" w:rsidRPr="00162E3B">
        <w:rPr>
          <w:rFonts w:cstheme="minorHAnsi"/>
          <w:color w:val="000000" w:themeColor="text1"/>
          <w:sz w:val="24"/>
          <w:szCs w:val="24"/>
        </w:rPr>
        <w:t>as pruebas de una forma integral. C</w:t>
      </w:r>
      <w:r w:rsidRPr="00162E3B">
        <w:rPr>
          <w:rFonts w:cstheme="minorHAnsi"/>
          <w:color w:val="000000" w:themeColor="text1"/>
          <w:sz w:val="24"/>
          <w:szCs w:val="24"/>
        </w:rPr>
        <w:t>on esta información el AME está en disposición de recopilar, analizar y establecer la valoración definitiva</w:t>
      </w:r>
      <w:r w:rsidR="00EC11BB" w:rsidRPr="00162E3B">
        <w:rPr>
          <w:rFonts w:cstheme="minorHAnsi"/>
          <w:color w:val="000000" w:themeColor="text1"/>
          <w:sz w:val="24"/>
          <w:szCs w:val="24"/>
        </w:rPr>
        <w:t xml:space="preserve"> de la aptitud del solicitante</w:t>
      </w:r>
      <w:r w:rsidRPr="00162E3B">
        <w:rPr>
          <w:rFonts w:cstheme="minorHAnsi"/>
          <w:color w:val="000000" w:themeColor="text1"/>
          <w:sz w:val="24"/>
          <w:szCs w:val="24"/>
        </w:rPr>
        <w:t xml:space="preserve">. Es el AME y/o Director Médico del AeMC quien recopila, discute y </w:t>
      </w:r>
      <w:r w:rsidR="00EC11BB" w:rsidRPr="00162E3B">
        <w:rPr>
          <w:rFonts w:cstheme="minorHAnsi"/>
          <w:color w:val="000000" w:themeColor="text1"/>
          <w:sz w:val="24"/>
          <w:szCs w:val="24"/>
        </w:rPr>
        <w:t xml:space="preserve">establece </w:t>
      </w:r>
      <w:r w:rsidRPr="00162E3B">
        <w:rPr>
          <w:rFonts w:cstheme="minorHAnsi"/>
          <w:color w:val="000000" w:themeColor="text1"/>
          <w:sz w:val="24"/>
          <w:szCs w:val="24"/>
        </w:rPr>
        <w:t xml:space="preserve">la valoración de los problemas relacionados con una determinada especialidad. </w:t>
      </w:r>
    </w:p>
    <w:p w14:paraId="152B6730" w14:textId="77777777" w:rsidR="004419C7" w:rsidRPr="00162E3B" w:rsidRDefault="004419C7" w:rsidP="00A91FAE">
      <w:pPr>
        <w:pStyle w:val="Prrafodelista"/>
        <w:jc w:val="both"/>
        <w:rPr>
          <w:rFonts w:cstheme="minorHAnsi"/>
          <w:color w:val="000000" w:themeColor="text1"/>
          <w:sz w:val="24"/>
          <w:szCs w:val="24"/>
        </w:rPr>
      </w:pPr>
    </w:p>
    <w:p w14:paraId="3D2249D8" w14:textId="77777777" w:rsidR="00F31151"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El AeMC se define como Centro Médico precisamente por la capacidad de disponer del cuadro médico de especialistas necesarios para una correcta valoración aeromédica.</w:t>
      </w:r>
    </w:p>
    <w:p w14:paraId="6777C027"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78138C74" w14:textId="77777777" w:rsidR="00EC11BB" w:rsidRPr="00162E3B" w:rsidRDefault="00F31151" w:rsidP="00A848A2">
      <w:pPr>
        <w:pStyle w:val="Prrafodelista"/>
        <w:numPr>
          <w:ilvl w:val="3"/>
          <w:numId w:val="31"/>
        </w:numPr>
        <w:spacing w:after="0" w:line="240" w:lineRule="auto"/>
        <w:ind w:left="426" w:hanging="426"/>
        <w:jc w:val="both"/>
        <w:rPr>
          <w:rFonts w:eastAsiaTheme="majorEastAsia" w:cstheme="minorHAnsi"/>
          <w:color w:val="000000" w:themeColor="text1"/>
          <w:sz w:val="36"/>
          <w:szCs w:val="32"/>
          <w:u w:val="single"/>
        </w:rPr>
      </w:pPr>
      <w:r w:rsidRPr="00162E3B">
        <w:rPr>
          <w:rFonts w:cstheme="minorHAnsi"/>
          <w:color w:val="000000" w:themeColor="text1"/>
          <w:sz w:val="24"/>
          <w:szCs w:val="24"/>
        </w:rPr>
        <w:t xml:space="preserve">El AeMC, específicamente </w:t>
      </w:r>
      <w:r w:rsidR="00EC11BB" w:rsidRPr="00162E3B">
        <w:rPr>
          <w:rFonts w:cstheme="minorHAnsi"/>
          <w:color w:val="000000" w:themeColor="text1"/>
          <w:sz w:val="24"/>
          <w:szCs w:val="24"/>
        </w:rPr>
        <w:t xml:space="preserve">satisfará los requisitos </w:t>
      </w:r>
      <w:r w:rsidRPr="00162E3B">
        <w:rPr>
          <w:rFonts w:cstheme="minorHAnsi"/>
          <w:color w:val="000000" w:themeColor="text1"/>
          <w:sz w:val="24"/>
          <w:szCs w:val="24"/>
        </w:rPr>
        <w:t>del Reglamento</w:t>
      </w:r>
      <w:r w:rsidR="00EC11BB" w:rsidRPr="00162E3B">
        <w:rPr>
          <w:rFonts w:cstheme="minorHAnsi"/>
          <w:color w:val="000000" w:themeColor="text1"/>
          <w:sz w:val="24"/>
          <w:szCs w:val="24"/>
        </w:rPr>
        <w:t xml:space="preserve"> UE 1178/2011</w:t>
      </w:r>
      <w:r w:rsidRPr="00162E3B">
        <w:rPr>
          <w:rFonts w:cstheme="minorHAnsi"/>
          <w:color w:val="000000" w:themeColor="text1"/>
          <w:sz w:val="24"/>
          <w:szCs w:val="24"/>
        </w:rPr>
        <w:t xml:space="preserve">, </w:t>
      </w:r>
      <w:r w:rsidR="00EC11BB" w:rsidRPr="00162E3B">
        <w:rPr>
          <w:rFonts w:cstheme="minorHAnsi"/>
          <w:color w:val="000000" w:themeColor="text1"/>
          <w:sz w:val="24"/>
          <w:szCs w:val="24"/>
        </w:rPr>
        <w:t xml:space="preserve">y </w:t>
      </w:r>
      <w:r w:rsidR="004419C7" w:rsidRPr="00162E3B">
        <w:rPr>
          <w:rFonts w:cstheme="minorHAnsi"/>
          <w:color w:val="000000" w:themeColor="text1"/>
          <w:sz w:val="24"/>
          <w:szCs w:val="24"/>
        </w:rPr>
        <w:t>en particular</w:t>
      </w:r>
      <w:r w:rsidR="00EC11BB" w:rsidRPr="00162E3B">
        <w:rPr>
          <w:rFonts w:cstheme="minorHAnsi"/>
          <w:color w:val="000000" w:themeColor="text1"/>
          <w:sz w:val="24"/>
          <w:szCs w:val="24"/>
        </w:rPr>
        <w:t xml:space="preserve"> el contenido de la Parte ORA.GEN 200 y </w:t>
      </w:r>
      <w:r w:rsidR="006E554E" w:rsidRPr="00162E3B">
        <w:rPr>
          <w:rFonts w:cstheme="minorHAnsi"/>
          <w:color w:val="000000" w:themeColor="text1"/>
          <w:sz w:val="24"/>
          <w:szCs w:val="24"/>
        </w:rPr>
        <w:t>ORA. AeMC</w:t>
      </w:r>
      <w:r w:rsidR="00EC11BB" w:rsidRPr="00162E3B">
        <w:rPr>
          <w:rFonts w:cstheme="minorHAnsi"/>
          <w:color w:val="000000" w:themeColor="text1"/>
          <w:sz w:val="24"/>
          <w:szCs w:val="24"/>
        </w:rPr>
        <w:t xml:space="preserve">. 200 a </w:t>
      </w:r>
      <w:r w:rsidR="006E554E" w:rsidRPr="00162E3B">
        <w:rPr>
          <w:rFonts w:cstheme="minorHAnsi"/>
          <w:color w:val="000000" w:themeColor="text1"/>
          <w:sz w:val="24"/>
          <w:szCs w:val="24"/>
        </w:rPr>
        <w:t>ORA. AeMC</w:t>
      </w:r>
      <w:r w:rsidR="00EC11BB" w:rsidRPr="00162E3B">
        <w:rPr>
          <w:rFonts w:cstheme="minorHAnsi"/>
          <w:color w:val="000000" w:themeColor="text1"/>
          <w:sz w:val="24"/>
          <w:szCs w:val="24"/>
        </w:rPr>
        <w:t xml:space="preserve"> 220.</w:t>
      </w:r>
    </w:p>
    <w:p w14:paraId="21003AC0" w14:textId="77777777" w:rsidR="00EC11BB" w:rsidRPr="00162E3B" w:rsidRDefault="00EC11BB" w:rsidP="00A91FAE">
      <w:pPr>
        <w:pStyle w:val="Prrafodelista"/>
        <w:jc w:val="both"/>
        <w:rPr>
          <w:rFonts w:cstheme="minorHAnsi"/>
        </w:rPr>
      </w:pPr>
    </w:p>
    <w:p w14:paraId="20DA8DED" w14:textId="77777777" w:rsidR="00D96624" w:rsidRPr="00162E3B" w:rsidRDefault="003045F1" w:rsidP="00A91FAE">
      <w:pPr>
        <w:pStyle w:val="Estilo4"/>
        <w:jc w:val="both"/>
        <w:rPr>
          <w:rFonts w:asciiTheme="minorHAnsi" w:hAnsiTheme="minorHAnsi" w:cstheme="minorHAnsi"/>
        </w:rPr>
      </w:pPr>
      <w:bookmarkStart w:id="212" w:name="_Toc494696540"/>
      <w:r w:rsidRPr="00162E3B">
        <w:rPr>
          <w:rFonts w:asciiTheme="minorHAnsi" w:hAnsiTheme="minorHAnsi" w:cstheme="minorHAnsi"/>
        </w:rPr>
        <w:t>7</w:t>
      </w:r>
      <w:r w:rsidR="00D96624" w:rsidRPr="00162E3B">
        <w:rPr>
          <w:rFonts w:asciiTheme="minorHAnsi" w:hAnsiTheme="minorHAnsi" w:cstheme="minorHAnsi"/>
        </w:rPr>
        <w:t>.2 Función de supervisión del cumplimiento</w:t>
      </w:r>
      <w:bookmarkEnd w:id="212"/>
    </w:p>
    <w:p w14:paraId="7B837D15" w14:textId="77777777" w:rsidR="00D96624" w:rsidRPr="00162E3B" w:rsidRDefault="00D96624" w:rsidP="00A91FAE">
      <w:pPr>
        <w:pStyle w:val="Prrafodelista"/>
        <w:jc w:val="both"/>
        <w:rPr>
          <w:rFonts w:cstheme="minorHAnsi"/>
        </w:rPr>
      </w:pPr>
    </w:p>
    <w:p w14:paraId="7E629379" w14:textId="77777777" w:rsidR="00D96624" w:rsidRPr="00162E3B" w:rsidRDefault="00D96624" w:rsidP="00A91FAE">
      <w:pPr>
        <w:pStyle w:val="Prrafodelista"/>
        <w:ind w:left="0"/>
        <w:jc w:val="both"/>
        <w:rPr>
          <w:rFonts w:cstheme="minorHAnsi"/>
          <w:sz w:val="24"/>
          <w:szCs w:val="24"/>
        </w:rPr>
      </w:pPr>
      <w:r w:rsidRPr="00162E3B">
        <w:rPr>
          <w:rFonts w:cstheme="minorHAnsi"/>
          <w:sz w:val="24"/>
          <w:szCs w:val="24"/>
        </w:rPr>
        <w:t xml:space="preserve">Se trata de que el AeMC disponga de una función específica que garantice que en </w:t>
      </w:r>
      <w:r w:rsidR="00640777" w:rsidRPr="00162E3B">
        <w:rPr>
          <w:rFonts w:cstheme="minorHAnsi"/>
          <w:sz w:val="24"/>
          <w:szCs w:val="24"/>
        </w:rPr>
        <w:t>sí</w:t>
      </w:r>
      <w:r w:rsidRPr="00162E3B">
        <w:rPr>
          <w:rFonts w:cstheme="minorHAnsi"/>
          <w:sz w:val="24"/>
          <w:szCs w:val="24"/>
        </w:rPr>
        <w:t xml:space="preserve"> mismo, todas sus actuaciones, tanto técnicas como administrativas, los procedimientos, los medios y los equipos estén en constante consonancia con las reglas aplicables.</w:t>
      </w:r>
    </w:p>
    <w:p w14:paraId="26C08B1C" w14:textId="77777777" w:rsidR="00D96624" w:rsidRPr="00162E3B" w:rsidRDefault="00D96624" w:rsidP="00A91FAE">
      <w:pPr>
        <w:pStyle w:val="Prrafodelista"/>
        <w:jc w:val="both"/>
        <w:rPr>
          <w:rFonts w:cstheme="minorHAnsi"/>
        </w:rPr>
      </w:pPr>
      <w:r w:rsidRPr="00162E3B">
        <w:rPr>
          <w:rFonts w:cstheme="minorHAnsi"/>
        </w:rPr>
        <w:tab/>
      </w:r>
    </w:p>
    <w:p w14:paraId="43A57847" w14:textId="77777777" w:rsidR="00D96624" w:rsidRPr="00162E3B" w:rsidRDefault="003045F1" w:rsidP="00A91FAE">
      <w:pPr>
        <w:pStyle w:val="Estilo4"/>
        <w:spacing w:before="0"/>
        <w:jc w:val="both"/>
        <w:rPr>
          <w:rFonts w:asciiTheme="minorHAnsi" w:hAnsiTheme="minorHAnsi" w:cstheme="minorHAnsi"/>
        </w:rPr>
      </w:pPr>
      <w:bookmarkStart w:id="213" w:name="_Toc494696541"/>
      <w:r w:rsidRPr="00162E3B">
        <w:rPr>
          <w:rFonts w:asciiTheme="minorHAnsi" w:hAnsiTheme="minorHAnsi" w:cstheme="minorHAnsi"/>
        </w:rPr>
        <w:t>7</w:t>
      </w:r>
      <w:r w:rsidR="00D96624" w:rsidRPr="00162E3B">
        <w:rPr>
          <w:rFonts w:asciiTheme="minorHAnsi" w:hAnsiTheme="minorHAnsi" w:cstheme="minorHAnsi"/>
        </w:rPr>
        <w:t>.2.1 Control del cumplimiento</w:t>
      </w:r>
      <w:bookmarkEnd w:id="213"/>
    </w:p>
    <w:p w14:paraId="3E042418" w14:textId="77777777" w:rsidR="00D96624" w:rsidRPr="00162E3B" w:rsidRDefault="00D96624" w:rsidP="00A91FAE">
      <w:pPr>
        <w:pStyle w:val="Estilo4"/>
        <w:spacing w:before="0" w:line="240" w:lineRule="auto"/>
        <w:jc w:val="both"/>
        <w:rPr>
          <w:rFonts w:asciiTheme="minorHAnsi" w:hAnsiTheme="minorHAnsi" w:cstheme="minorHAnsi"/>
        </w:rPr>
      </w:pPr>
    </w:p>
    <w:p w14:paraId="3FE98090" w14:textId="77777777" w:rsidR="00D96624" w:rsidRPr="00162E3B" w:rsidRDefault="00D96624" w:rsidP="00A91FAE">
      <w:pPr>
        <w:pStyle w:val="Prrafodelista"/>
        <w:spacing w:after="0" w:line="240" w:lineRule="auto"/>
        <w:ind w:left="0"/>
        <w:jc w:val="both"/>
        <w:rPr>
          <w:rFonts w:cstheme="minorHAnsi"/>
        </w:rPr>
      </w:pPr>
      <w:r w:rsidRPr="00162E3B">
        <w:rPr>
          <w:rFonts w:cstheme="minorHAnsi"/>
        </w:rPr>
        <w:t>La implantación y el uso de una función de supervisión del cumplimiento de la reglamentación permitirá a el AeMC supervisar el cumplimiento de los requisitos pertinentes de la Parte MED y de la Parte ORA del Reglamento UE 1178/2011.</w:t>
      </w:r>
    </w:p>
    <w:p w14:paraId="7BF5F7F7" w14:textId="77777777" w:rsidR="00D96624" w:rsidRPr="00162E3B" w:rsidRDefault="00D96624" w:rsidP="00A91FAE">
      <w:pPr>
        <w:pStyle w:val="Prrafodelista"/>
        <w:spacing w:after="0" w:line="240" w:lineRule="auto"/>
        <w:jc w:val="both"/>
        <w:rPr>
          <w:rFonts w:cstheme="minorHAnsi"/>
        </w:rPr>
      </w:pPr>
    </w:p>
    <w:p w14:paraId="2636AEE6" w14:textId="77777777" w:rsidR="00D96624" w:rsidRPr="00162E3B" w:rsidRDefault="00D96624" w:rsidP="00A91FAE">
      <w:pPr>
        <w:spacing w:after="0" w:line="240" w:lineRule="auto"/>
        <w:jc w:val="both"/>
        <w:rPr>
          <w:rFonts w:cstheme="minorHAnsi"/>
          <w:sz w:val="24"/>
          <w:szCs w:val="24"/>
        </w:rPr>
      </w:pPr>
      <w:r w:rsidRPr="00162E3B">
        <w:rPr>
          <w:rFonts w:cstheme="minorHAnsi"/>
          <w:sz w:val="24"/>
          <w:szCs w:val="24"/>
        </w:rPr>
        <w:t xml:space="preserve">El AeMC supervisará el cumplimiento de los procedimientos que ha diseñado para garantizar unas actividades seguras. </w:t>
      </w:r>
    </w:p>
    <w:p w14:paraId="1AE08440" w14:textId="77777777" w:rsidR="00D96624" w:rsidRPr="00162E3B" w:rsidRDefault="00D96624" w:rsidP="00A91FAE">
      <w:pPr>
        <w:pStyle w:val="Prrafodelista"/>
        <w:spacing w:after="0" w:line="240" w:lineRule="auto"/>
        <w:jc w:val="both"/>
        <w:rPr>
          <w:rFonts w:cstheme="minorHAnsi"/>
          <w:sz w:val="24"/>
          <w:szCs w:val="24"/>
        </w:rPr>
      </w:pPr>
    </w:p>
    <w:p w14:paraId="323E44CC" w14:textId="77777777" w:rsidR="00D96624" w:rsidRPr="00162E3B" w:rsidRDefault="00D96624" w:rsidP="00A91FAE">
      <w:pPr>
        <w:spacing w:after="0" w:line="240" w:lineRule="auto"/>
        <w:jc w:val="both"/>
        <w:rPr>
          <w:rFonts w:cstheme="minorHAnsi"/>
          <w:sz w:val="24"/>
          <w:szCs w:val="24"/>
        </w:rPr>
      </w:pPr>
      <w:r w:rsidRPr="00162E3B">
        <w:rPr>
          <w:rFonts w:cstheme="minorHAnsi"/>
          <w:sz w:val="24"/>
          <w:szCs w:val="24"/>
        </w:rPr>
        <w:t>Como mínimo se supervisarán los siguientes elementos:</w:t>
      </w:r>
    </w:p>
    <w:p w14:paraId="19E20CC5" w14:textId="77777777" w:rsidR="00D96624" w:rsidRPr="00162E3B" w:rsidRDefault="00D96624" w:rsidP="00A848A2">
      <w:pPr>
        <w:pStyle w:val="Prrafodelista"/>
        <w:numPr>
          <w:ilvl w:val="0"/>
          <w:numId w:val="64"/>
        </w:numPr>
        <w:spacing w:after="0" w:line="240" w:lineRule="auto"/>
        <w:jc w:val="both"/>
        <w:rPr>
          <w:rFonts w:cstheme="minorHAnsi"/>
          <w:sz w:val="24"/>
          <w:szCs w:val="24"/>
        </w:rPr>
      </w:pPr>
      <w:r w:rsidRPr="00162E3B">
        <w:rPr>
          <w:rFonts w:cstheme="minorHAnsi"/>
          <w:sz w:val="24"/>
          <w:szCs w:val="24"/>
        </w:rPr>
        <w:t>funciones del AeMC;</w:t>
      </w:r>
    </w:p>
    <w:p w14:paraId="1010A00F" w14:textId="77777777" w:rsidR="00D96624" w:rsidRPr="00162E3B" w:rsidRDefault="00D96624" w:rsidP="00A848A2">
      <w:pPr>
        <w:pStyle w:val="Prrafodelista"/>
        <w:numPr>
          <w:ilvl w:val="0"/>
          <w:numId w:val="64"/>
        </w:numPr>
        <w:spacing w:after="0" w:line="240" w:lineRule="auto"/>
        <w:jc w:val="both"/>
        <w:rPr>
          <w:rFonts w:cstheme="minorHAnsi"/>
          <w:sz w:val="24"/>
          <w:szCs w:val="24"/>
        </w:rPr>
      </w:pPr>
      <w:r w:rsidRPr="00162E3B">
        <w:rPr>
          <w:rFonts w:cstheme="minorHAnsi"/>
          <w:sz w:val="24"/>
          <w:szCs w:val="24"/>
        </w:rPr>
        <w:t>manual del AeMC;</w:t>
      </w:r>
    </w:p>
    <w:p w14:paraId="68D925A8" w14:textId="77777777" w:rsidR="00D96624" w:rsidRPr="00162E3B" w:rsidRDefault="00D96624" w:rsidP="00A848A2">
      <w:pPr>
        <w:pStyle w:val="Prrafodelista"/>
        <w:numPr>
          <w:ilvl w:val="0"/>
          <w:numId w:val="64"/>
        </w:numPr>
        <w:spacing w:after="0" w:line="240" w:lineRule="auto"/>
        <w:jc w:val="both"/>
        <w:rPr>
          <w:rFonts w:cstheme="minorHAnsi"/>
          <w:sz w:val="24"/>
          <w:szCs w:val="24"/>
        </w:rPr>
      </w:pPr>
      <w:r w:rsidRPr="00162E3B">
        <w:rPr>
          <w:rFonts w:cstheme="minorHAnsi"/>
          <w:sz w:val="24"/>
          <w:szCs w:val="24"/>
        </w:rPr>
        <w:t>registros;</w:t>
      </w:r>
    </w:p>
    <w:p w14:paraId="6D867F70" w14:textId="77777777" w:rsidR="00D96624" w:rsidRPr="00162E3B" w:rsidRDefault="00D96624" w:rsidP="00A848A2">
      <w:pPr>
        <w:pStyle w:val="Prrafodelista"/>
        <w:numPr>
          <w:ilvl w:val="0"/>
          <w:numId w:val="64"/>
        </w:numPr>
        <w:spacing w:after="0" w:line="240" w:lineRule="auto"/>
        <w:jc w:val="both"/>
        <w:rPr>
          <w:rFonts w:cstheme="minorHAnsi"/>
          <w:sz w:val="24"/>
          <w:szCs w:val="24"/>
        </w:rPr>
      </w:pPr>
      <w:r w:rsidRPr="00162E3B">
        <w:rPr>
          <w:rFonts w:cstheme="minorHAnsi"/>
          <w:sz w:val="24"/>
          <w:szCs w:val="24"/>
        </w:rPr>
        <w:t>procedimientos.</w:t>
      </w:r>
    </w:p>
    <w:p w14:paraId="5BD3CA9F" w14:textId="77777777" w:rsidR="00D96624" w:rsidRPr="00162E3B" w:rsidRDefault="00D96624" w:rsidP="00A91FAE">
      <w:pPr>
        <w:pStyle w:val="Prrafodelista"/>
        <w:spacing w:after="0" w:line="240" w:lineRule="auto"/>
        <w:jc w:val="both"/>
        <w:rPr>
          <w:rFonts w:cstheme="minorHAnsi"/>
          <w:sz w:val="24"/>
          <w:szCs w:val="24"/>
        </w:rPr>
      </w:pPr>
    </w:p>
    <w:p w14:paraId="671114FE" w14:textId="77777777" w:rsidR="00D96624" w:rsidRPr="00162E3B" w:rsidRDefault="00D96624" w:rsidP="00A91FAE">
      <w:pPr>
        <w:spacing w:after="0" w:line="240" w:lineRule="auto"/>
        <w:jc w:val="both"/>
        <w:rPr>
          <w:rFonts w:cstheme="minorHAnsi"/>
          <w:sz w:val="24"/>
          <w:szCs w:val="24"/>
        </w:rPr>
      </w:pPr>
      <w:r w:rsidRPr="00162E3B">
        <w:rPr>
          <w:rFonts w:cstheme="minorHAnsi"/>
          <w:sz w:val="24"/>
          <w:szCs w:val="24"/>
        </w:rPr>
        <w:t>Documentación de supervisión del cumplimiento:</w:t>
      </w:r>
    </w:p>
    <w:p w14:paraId="155F4F4F" w14:textId="77777777" w:rsidR="00D96624" w:rsidRPr="00162E3B" w:rsidRDefault="00D96624" w:rsidP="00A848A2">
      <w:pPr>
        <w:pStyle w:val="Prrafodelista"/>
        <w:numPr>
          <w:ilvl w:val="0"/>
          <w:numId w:val="65"/>
        </w:numPr>
        <w:spacing w:after="0" w:line="240" w:lineRule="auto"/>
        <w:jc w:val="both"/>
        <w:rPr>
          <w:rFonts w:cstheme="minorHAnsi"/>
          <w:sz w:val="24"/>
          <w:szCs w:val="24"/>
        </w:rPr>
      </w:pPr>
      <w:r w:rsidRPr="00162E3B">
        <w:rPr>
          <w:rFonts w:cstheme="minorHAnsi"/>
          <w:sz w:val="24"/>
          <w:szCs w:val="24"/>
        </w:rPr>
        <w:t xml:space="preserve">Se desarrollará, mantendrá y mejorará un </w:t>
      </w:r>
      <w:r w:rsidR="004419C7" w:rsidRPr="00162E3B">
        <w:rPr>
          <w:rFonts w:cstheme="minorHAnsi"/>
          <w:sz w:val="24"/>
          <w:szCs w:val="24"/>
        </w:rPr>
        <w:t>método</w:t>
      </w:r>
      <w:r w:rsidRPr="00162E3B">
        <w:rPr>
          <w:rFonts w:cstheme="minorHAnsi"/>
          <w:sz w:val="24"/>
          <w:szCs w:val="24"/>
        </w:rPr>
        <w:t xml:space="preserve"> de supervisión del cumplimiento, bajo la dirección del Gente </w:t>
      </w:r>
      <w:r w:rsidR="00167A84" w:rsidRPr="00162E3B">
        <w:rPr>
          <w:rFonts w:cstheme="minorHAnsi"/>
          <w:sz w:val="24"/>
          <w:szCs w:val="24"/>
        </w:rPr>
        <w:t>r</w:t>
      </w:r>
      <w:r w:rsidRPr="00162E3B">
        <w:rPr>
          <w:rFonts w:cstheme="minorHAnsi"/>
          <w:sz w:val="24"/>
          <w:szCs w:val="24"/>
        </w:rPr>
        <w:t>esponsable que, además, lo avalará.</w:t>
      </w:r>
    </w:p>
    <w:p w14:paraId="047246EB" w14:textId="77777777" w:rsidR="00167A84" w:rsidRPr="00162E3B" w:rsidRDefault="00167A84" w:rsidP="00A91FAE">
      <w:pPr>
        <w:pStyle w:val="Prrafodelista"/>
        <w:spacing w:after="0" w:line="240" w:lineRule="auto"/>
        <w:ind w:left="360"/>
        <w:jc w:val="both"/>
        <w:rPr>
          <w:rFonts w:cstheme="minorHAnsi"/>
          <w:sz w:val="24"/>
          <w:szCs w:val="24"/>
        </w:rPr>
      </w:pPr>
    </w:p>
    <w:p w14:paraId="2F176835" w14:textId="77777777" w:rsidR="00D96624" w:rsidRPr="00162E3B" w:rsidRDefault="004419C7" w:rsidP="00A848A2">
      <w:pPr>
        <w:pStyle w:val="Prrafodelista"/>
        <w:numPr>
          <w:ilvl w:val="0"/>
          <w:numId w:val="65"/>
        </w:numPr>
        <w:spacing w:after="0" w:line="240" w:lineRule="auto"/>
        <w:jc w:val="both"/>
        <w:rPr>
          <w:rFonts w:cstheme="minorHAnsi"/>
          <w:sz w:val="24"/>
          <w:szCs w:val="24"/>
        </w:rPr>
      </w:pPr>
      <w:r w:rsidRPr="00162E3B">
        <w:rPr>
          <w:rFonts w:cstheme="minorHAnsi"/>
          <w:sz w:val="24"/>
          <w:szCs w:val="24"/>
        </w:rPr>
        <w:t>En el método se reflejará</w:t>
      </w:r>
      <w:r w:rsidR="00D96624" w:rsidRPr="00162E3B">
        <w:rPr>
          <w:rFonts w:cstheme="minorHAnsi"/>
          <w:sz w:val="24"/>
          <w:szCs w:val="24"/>
        </w:rPr>
        <w:t>:</w:t>
      </w:r>
    </w:p>
    <w:p w14:paraId="300593FE" w14:textId="77777777" w:rsidR="00D96624" w:rsidRPr="00162E3B" w:rsidRDefault="00D96624" w:rsidP="00A91FAE">
      <w:pPr>
        <w:pStyle w:val="Prrafodelista"/>
        <w:spacing w:after="0" w:line="240" w:lineRule="auto"/>
        <w:ind w:left="851" w:hanging="425"/>
        <w:jc w:val="both"/>
        <w:rPr>
          <w:rFonts w:cstheme="minorHAnsi"/>
          <w:sz w:val="24"/>
          <w:szCs w:val="24"/>
        </w:rPr>
      </w:pPr>
      <w:r w:rsidRPr="00162E3B">
        <w:rPr>
          <w:rFonts w:cstheme="minorHAnsi"/>
          <w:sz w:val="24"/>
          <w:szCs w:val="24"/>
        </w:rPr>
        <w:t>(i)</w:t>
      </w:r>
      <w:r w:rsidRPr="00162E3B">
        <w:rPr>
          <w:rFonts w:cstheme="minorHAnsi"/>
          <w:sz w:val="24"/>
          <w:szCs w:val="24"/>
        </w:rPr>
        <w:tab/>
      </w:r>
      <w:r w:rsidR="004419C7" w:rsidRPr="00162E3B">
        <w:rPr>
          <w:rFonts w:cstheme="minorHAnsi"/>
          <w:sz w:val="24"/>
          <w:szCs w:val="24"/>
        </w:rPr>
        <w:t xml:space="preserve">las </w:t>
      </w:r>
      <w:r w:rsidRPr="00162E3B">
        <w:rPr>
          <w:rFonts w:cstheme="minorHAnsi"/>
          <w:sz w:val="24"/>
          <w:szCs w:val="24"/>
        </w:rPr>
        <w:t xml:space="preserve">normas específicas de </w:t>
      </w:r>
      <w:r w:rsidR="004419C7" w:rsidRPr="00162E3B">
        <w:rPr>
          <w:rFonts w:cstheme="minorHAnsi"/>
          <w:sz w:val="24"/>
          <w:szCs w:val="24"/>
        </w:rPr>
        <w:t>calidad</w:t>
      </w:r>
      <w:r w:rsidRPr="00162E3B">
        <w:rPr>
          <w:rFonts w:cstheme="minorHAnsi"/>
          <w:sz w:val="24"/>
          <w:szCs w:val="24"/>
        </w:rPr>
        <w:t>;</w:t>
      </w:r>
    </w:p>
    <w:p w14:paraId="610B4FD6" w14:textId="77777777" w:rsidR="00D96624" w:rsidRPr="00162E3B" w:rsidRDefault="00D96624" w:rsidP="00A91FAE">
      <w:pPr>
        <w:pStyle w:val="Prrafodelista"/>
        <w:spacing w:after="0" w:line="240" w:lineRule="auto"/>
        <w:ind w:left="851" w:hanging="425"/>
        <w:jc w:val="both"/>
        <w:rPr>
          <w:rFonts w:cstheme="minorHAnsi"/>
          <w:sz w:val="24"/>
          <w:szCs w:val="24"/>
        </w:rPr>
      </w:pPr>
      <w:r w:rsidRPr="00162E3B">
        <w:rPr>
          <w:rFonts w:cstheme="minorHAnsi"/>
          <w:sz w:val="24"/>
          <w:szCs w:val="24"/>
        </w:rPr>
        <w:t>(</w:t>
      </w:r>
      <w:r w:rsidR="004419C7" w:rsidRPr="00162E3B">
        <w:rPr>
          <w:rFonts w:cstheme="minorHAnsi"/>
          <w:sz w:val="24"/>
          <w:szCs w:val="24"/>
        </w:rPr>
        <w:t>ii</w:t>
      </w:r>
      <w:r w:rsidRPr="00162E3B">
        <w:rPr>
          <w:rFonts w:cstheme="minorHAnsi"/>
          <w:sz w:val="24"/>
          <w:szCs w:val="24"/>
        </w:rPr>
        <w:t>)</w:t>
      </w:r>
      <w:r w:rsidRPr="00162E3B">
        <w:rPr>
          <w:rFonts w:cstheme="minorHAnsi"/>
          <w:sz w:val="24"/>
          <w:szCs w:val="24"/>
        </w:rPr>
        <w:tab/>
      </w:r>
      <w:r w:rsidR="004419C7" w:rsidRPr="00162E3B">
        <w:rPr>
          <w:rFonts w:cstheme="minorHAnsi"/>
          <w:sz w:val="24"/>
          <w:szCs w:val="24"/>
        </w:rPr>
        <w:t>un</w:t>
      </w:r>
      <w:r w:rsidRPr="00162E3B">
        <w:rPr>
          <w:rFonts w:cstheme="minorHAnsi"/>
          <w:sz w:val="24"/>
          <w:szCs w:val="24"/>
        </w:rPr>
        <w:t xml:space="preserve"> programa de </w:t>
      </w:r>
      <w:r w:rsidR="003F3F3C" w:rsidRPr="00162E3B">
        <w:rPr>
          <w:rFonts w:cstheme="minorHAnsi"/>
          <w:sz w:val="24"/>
          <w:szCs w:val="24"/>
        </w:rPr>
        <w:t>supervisión, que</w:t>
      </w:r>
      <w:r w:rsidRPr="00162E3B">
        <w:rPr>
          <w:rFonts w:cstheme="minorHAnsi"/>
          <w:sz w:val="24"/>
          <w:szCs w:val="24"/>
        </w:rPr>
        <w:t xml:space="preserve"> refleje:</w:t>
      </w:r>
    </w:p>
    <w:p w14:paraId="0A02B969"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A.</w:t>
      </w:r>
      <w:r w:rsidRPr="00162E3B">
        <w:rPr>
          <w:rFonts w:cstheme="minorHAnsi"/>
          <w:sz w:val="24"/>
          <w:szCs w:val="24"/>
        </w:rPr>
        <w:tab/>
      </w:r>
      <w:r w:rsidR="00167A84" w:rsidRPr="00162E3B">
        <w:rPr>
          <w:rFonts w:cstheme="minorHAnsi"/>
          <w:sz w:val="24"/>
          <w:szCs w:val="24"/>
        </w:rPr>
        <w:t>e</w:t>
      </w:r>
      <w:r w:rsidRPr="00162E3B">
        <w:rPr>
          <w:rFonts w:cstheme="minorHAnsi"/>
          <w:sz w:val="24"/>
          <w:szCs w:val="24"/>
        </w:rPr>
        <w:t>l calendario del programa de supervisión;</w:t>
      </w:r>
    </w:p>
    <w:p w14:paraId="258F9D81"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B.</w:t>
      </w:r>
      <w:r w:rsidRPr="00162E3B">
        <w:rPr>
          <w:rFonts w:cstheme="minorHAnsi"/>
          <w:sz w:val="24"/>
          <w:szCs w:val="24"/>
        </w:rPr>
        <w:tab/>
        <w:t>los procedimientos de auditoría;</w:t>
      </w:r>
    </w:p>
    <w:p w14:paraId="119A25B9"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C.</w:t>
      </w:r>
      <w:r w:rsidRPr="00162E3B">
        <w:rPr>
          <w:rFonts w:cstheme="minorHAnsi"/>
          <w:sz w:val="24"/>
          <w:szCs w:val="24"/>
        </w:rPr>
        <w:tab/>
        <w:t>los procedimientos de presentación de informes;</w:t>
      </w:r>
    </w:p>
    <w:p w14:paraId="61A5E519"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D.</w:t>
      </w:r>
      <w:r w:rsidRPr="00162E3B">
        <w:rPr>
          <w:rFonts w:cstheme="minorHAnsi"/>
          <w:sz w:val="24"/>
          <w:szCs w:val="24"/>
        </w:rPr>
        <w:tab/>
        <w:t>el seguimiento y los procedi</w:t>
      </w:r>
      <w:r w:rsidR="00167A84" w:rsidRPr="00162E3B">
        <w:rPr>
          <w:rFonts w:cstheme="minorHAnsi"/>
          <w:sz w:val="24"/>
          <w:szCs w:val="24"/>
        </w:rPr>
        <w:t>mientos de acciones correctivas;</w:t>
      </w:r>
    </w:p>
    <w:p w14:paraId="3452E772"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E.</w:t>
      </w:r>
      <w:r w:rsidRPr="00162E3B">
        <w:rPr>
          <w:rFonts w:cstheme="minorHAnsi"/>
          <w:sz w:val="24"/>
          <w:szCs w:val="24"/>
        </w:rPr>
        <w:tab/>
        <w:t>el sistema de registro.</w:t>
      </w:r>
    </w:p>
    <w:p w14:paraId="6B85C173" w14:textId="77777777" w:rsidR="00D96624" w:rsidRPr="00162E3B" w:rsidRDefault="00D96624" w:rsidP="00A91FAE">
      <w:pPr>
        <w:pStyle w:val="Prrafodelista"/>
        <w:spacing w:after="0" w:line="240" w:lineRule="auto"/>
        <w:jc w:val="both"/>
        <w:rPr>
          <w:rFonts w:cstheme="minorHAnsi"/>
          <w:sz w:val="24"/>
          <w:szCs w:val="24"/>
        </w:rPr>
      </w:pPr>
    </w:p>
    <w:p w14:paraId="055B4C19" w14:textId="77777777" w:rsidR="004419C7" w:rsidRPr="00162E3B" w:rsidRDefault="004419C7" w:rsidP="00A91FAE">
      <w:pPr>
        <w:pStyle w:val="Prrafodelista"/>
        <w:spacing w:after="0" w:line="240" w:lineRule="auto"/>
        <w:jc w:val="both"/>
        <w:rPr>
          <w:rFonts w:cstheme="minorHAnsi"/>
          <w:sz w:val="24"/>
          <w:szCs w:val="24"/>
        </w:rPr>
      </w:pPr>
    </w:p>
    <w:p w14:paraId="1A82FD2D" w14:textId="77777777" w:rsidR="00D96624" w:rsidRPr="00162E3B" w:rsidRDefault="003045F1" w:rsidP="00A91FAE">
      <w:pPr>
        <w:pStyle w:val="Estilo4"/>
        <w:spacing w:before="0" w:line="240" w:lineRule="auto"/>
        <w:jc w:val="both"/>
        <w:rPr>
          <w:rFonts w:asciiTheme="minorHAnsi" w:hAnsiTheme="minorHAnsi" w:cstheme="minorHAnsi"/>
        </w:rPr>
      </w:pPr>
      <w:bookmarkStart w:id="214" w:name="_Toc494696542"/>
      <w:r w:rsidRPr="00162E3B">
        <w:rPr>
          <w:rFonts w:asciiTheme="minorHAnsi" w:hAnsiTheme="minorHAnsi" w:cstheme="minorHAnsi"/>
        </w:rPr>
        <w:t>7</w:t>
      </w:r>
      <w:r w:rsidR="003F3F3C" w:rsidRPr="00162E3B">
        <w:rPr>
          <w:rFonts w:asciiTheme="minorHAnsi" w:hAnsiTheme="minorHAnsi" w:cstheme="minorHAnsi"/>
        </w:rPr>
        <w:t xml:space="preserve">.3 </w:t>
      </w:r>
      <w:r w:rsidR="00D96624" w:rsidRPr="00162E3B">
        <w:rPr>
          <w:rFonts w:asciiTheme="minorHAnsi" w:hAnsiTheme="minorHAnsi" w:cstheme="minorHAnsi"/>
        </w:rPr>
        <w:t>Formación</w:t>
      </w:r>
      <w:r w:rsidR="004419C7" w:rsidRPr="00162E3B">
        <w:rPr>
          <w:rFonts w:asciiTheme="minorHAnsi" w:hAnsiTheme="minorHAnsi" w:cstheme="minorHAnsi"/>
        </w:rPr>
        <w:t xml:space="preserve"> para el control del cumplimiento</w:t>
      </w:r>
      <w:bookmarkEnd w:id="214"/>
    </w:p>
    <w:p w14:paraId="2E3773A0" w14:textId="77777777" w:rsidR="003F3F3C" w:rsidRPr="00162E3B" w:rsidRDefault="003F3F3C" w:rsidP="00A91FAE">
      <w:pPr>
        <w:pStyle w:val="Estilo4"/>
        <w:spacing w:before="0" w:line="240" w:lineRule="auto"/>
        <w:jc w:val="both"/>
        <w:rPr>
          <w:rFonts w:asciiTheme="minorHAnsi" w:hAnsiTheme="minorHAnsi" w:cstheme="minorHAnsi"/>
        </w:rPr>
      </w:pPr>
    </w:p>
    <w:p w14:paraId="205B9785" w14:textId="77777777" w:rsidR="00D96624" w:rsidRPr="00162E3B" w:rsidRDefault="00D96624" w:rsidP="00A848A2">
      <w:pPr>
        <w:pStyle w:val="Prrafodelista"/>
        <w:numPr>
          <w:ilvl w:val="0"/>
          <w:numId w:val="66"/>
        </w:numPr>
        <w:spacing w:after="0" w:line="240" w:lineRule="auto"/>
        <w:jc w:val="both"/>
        <w:rPr>
          <w:rFonts w:cstheme="minorHAnsi"/>
          <w:sz w:val="24"/>
          <w:szCs w:val="24"/>
        </w:rPr>
      </w:pPr>
      <w:r w:rsidRPr="00162E3B">
        <w:rPr>
          <w:rFonts w:cstheme="minorHAnsi"/>
          <w:sz w:val="24"/>
          <w:szCs w:val="24"/>
        </w:rPr>
        <w:t xml:space="preserve">Los responsables y participantes en la gestión de la función de </w:t>
      </w:r>
      <w:r w:rsidR="002A0A8D" w:rsidRPr="00162E3B">
        <w:rPr>
          <w:rFonts w:cstheme="minorHAnsi"/>
          <w:sz w:val="24"/>
          <w:szCs w:val="24"/>
        </w:rPr>
        <w:t>control</w:t>
      </w:r>
      <w:r w:rsidRPr="00162E3B">
        <w:rPr>
          <w:rFonts w:cstheme="minorHAnsi"/>
          <w:sz w:val="24"/>
          <w:szCs w:val="24"/>
        </w:rPr>
        <w:t xml:space="preserve"> del </w:t>
      </w:r>
      <w:r w:rsidR="003F3F3C" w:rsidRPr="00162E3B">
        <w:rPr>
          <w:rFonts w:cstheme="minorHAnsi"/>
          <w:sz w:val="24"/>
          <w:szCs w:val="24"/>
        </w:rPr>
        <w:t>cumplimiento recibirán</w:t>
      </w:r>
      <w:r w:rsidRPr="00162E3B">
        <w:rPr>
          <w:rFonts w:cstheme="minorHAnsi"/>
          <w:sz w:val="24"/>
          <w:szCs w:val="24"/>
        </w:rPr>
        <w:t xml:space="preserve"> formación específica para esta tarea. </w:t>
      </w:r>
    </w:p>
    <w:p w14:paraId="74D08D59" w14:textId="77777777" w:rsidR="00167A84" w:rsidRPr="00162E3B" w:rsidRDefault="00167A84" w:rsidP="00A91FAE">
      <w:pPr>
        <w:pStyle w:val="Prrafodelista"/>
        <w:spacing w:after="0" w:line="240" w:lineRule="auto"/>
        <w:ind w:left="360"/>
        <w:jc w:val="both"/>
        <w:rPr>
          <w:rFonts w:cstheme="minorHAnsi"/>
          <w:sz w:val="24"/>
          <w:szCs w:val="24"/>
        </w:rPr>
      </w:pPr>
    </w:p>
    <w:p w14:paraId="7FCB8CD5" w14:textId="77777777" w:rsidR="00D96624" w:rsidRPr="00162E3B" w:rsidRDefault="00D96624" w:rsidP="00A848A2">
      <w:pPr>
        <w:pStyle w:val="Prrafodelista"/>
        <w:numPr>
          <w:ilvl w:val="0"/>
          <w:numId w:val="66"/>
        </w:numPr>
        <w:spacing w:after="0" w:line="240" w:lineRule="auto"/>
        <w:jc w:val="both"/>
        <w:rPr>
          <w:rFonts w:cstheme="minorHAnsi"/>
          <w:sz w:val="24"/>
          <w:szCs w:val="24"/>
        </w:rPr>
      </w:pPr>
      <w:r w:rsidRPr="00162E3B">
        <w:rPr>
          <w:rFonts w:cstheme="minorHAnsi"/>
          <w:sz w:val="24"/>
          <w:szCs w:val="24"/>
        </w:rPr>
        <w:t>Dicha formación abarcará:</w:t>
      </w:r>
    </w:p>
    <w:p w14:paraId="3EE6D12C" w14:textId="77777777" w:rsidR="00D96624" w:rsidRPr="00162E3B" w:rsidRDefault="00D96624" w:rsidP="00A848A2">
      <w:pPr>
        <w:pStyle w:val="Prrafodelista"/>
        <w:numPr>
          <w:ilvl w:val="0"/>
          <w:numId w:val="87"/>
        </w:numPr>
        <w:spacing w:after="0" w:line="240" w:lineRule="auto"/>
        <w:ind w:firstLine="66"/>
        <w:jc w:val="both"/>
        <w:rPr>
          <w:rFonts w:cstheme="minorHAnsi"/>
          <w:sz w:val="24"/>
          <w:szCs w:val="24"/>
        </w:rPr>
      </w:pPr>
      <w:r w:rsidRPr="00162E3B">
        <w:rPr>
          <w:rFonts w:cstheme="minorHAnsi"/>
          <w:sz w:val="24"/>
          <w:szCs w:val="24"/>
        </w:rPr>
        <w:t>los requisi</w:t>
      </w:r>
      <w:r w:rsidR="00167A84" w:rsidRPr="00162E3B">
        <w:rPr>
          <w:rFonts w:cstheme="minorHAnsi"/>
          <w:sz w:val="24"/>
          <w:szCs w:val="24"/>
        </w:rPr>
        <w:t>tos de control del cumplimiento;</w:t>
      </w:r>
      <w:r w:rsidRPr="00162E3B">
        <w:rPr>
          <w:rFonts w:cstheme="minorHAnsi"/>
          <w:sz w:val="24"/>
          <w:szCs w:val="24"/>
        </w:rPr>
        <w:t xml:space="preserve"> </w:t>
      </w:r>
    </w:p>
    <w:p w14:paraId="37F36053" w14:textId="77777777" w:rsidR="00D96624" w:rsidRPr="00162E3B" w:rsidRDefault="00D96624" w:rsidP="00A848A2">
      <w:pPr>
        <w:pStyle w:val="Prrafodelista"/>
        <w:numPr>
          <w:ilvl w:val="0"/>
          <w:numId w:val="87"/>
        </w:numPr>
        <w:spacing w:after="0" w:line="240" w:lineRule="auto"/>
        <w:ind w:firstLine="66"/>
        <w:jc w:val="both"/>
        <w:rPr>
          <w:rFonts w:cstheme="minorHAnsi"/>
          <w:sz w:val="24"/>
          <w:szCs w:val="24"/>
        </w:rPr>
      </w:pPr>
      <w:r w:rsidRPr="00162E3B">
        <w:rPr>
          <w:rFonts w:cstheme="minorHAnsi"/>
          <w:sz w:val="24"/>
          <w:szCs w:val="24"/>
        </w:rPr>
        <w:t>manuales y procedimi</w:t>
      </w:r>
      <w:r w:rsidR="00167A84" w:rsidRPr="00162E3B">
        <w:rPr>
          <w:rFonts w:cstheme="minorHAnsi"/>
          <w:sz w:val="24"/>
          <w:szCs w:val="24"/>
        </w:rPr>
        <w:t>entos relacionados con la tarea;</w:t>
      </w:r>
      <w:r w:rsidRPr="00162E3B">
        <w:rPr>
          <w:rFonts w:cstheme="minorHAnsi"/>
          <w:sz w:val="24"/>
          <w:szCs w:val="24"/>
        </w:rPr>
        <w:t xml:space="preserve"> </w:t>
      </w:r>
    </w:p>
    <w:p w14:paraId="0EC313BE" w14:textId="77777777" w:rsidR="00D96624" w:rsidRPr="00162E3B" w:rsidRDefault="00167A84" w:rsidP="00A848A2">
      <w:pPr>
        <w:pStyle w:val="Prrafodelista"/>
        <w:numPr>
          <w:ilvl w:val="0"/>
          <w:numId w:val="87"/>
        </w:numPr>
        <w:spacing w:after="0" w:line="240" w:lineRule="auto"/>
        <w:ind w:firstLine="66"/>
        <w:jc w:val="both"/>
        <w:rPr>
          <w:rFonts w:cstheme="minorHAnsi"/>
          <w:sz w:val="24"/>
          <w:szCs w:val="24"/>
        </w:rPr>
      </w:pPr>
      <w:r w:rsidRPr="00162E3B">
        <w:rPr>
          <w:rFonts w:cstheme="minorHAnsi"/>
          <w:sz w:val="24"/>
          <w:szCs w:val="24"/>
        </w:rPr>
        <w:lastRenderedPageBreak/>
        <w:t>técnicas de auditoría;</w:t>
      </w:r>
    </w:p>
    <w:p w14:paraId="6CD90D5A" w14:textId="77777777" w:rsidR="00D96624" w:rsidRPr="00162E3B" w:rsidRDefault="00D96624" w:rsidP="00A848A2">
      <w:pPr>
        <w:pStyle w:val="Prrafodelista"/>
        <w:numPr>
          <w:ilvl w:val="0"/>
          <w:numId w:val="87"/>
        </w:numPr>
        <w:spacing w:after="0" w:line="240" w:lineRule="auto"/>
        <w:ind w:firstLine="66"/>
        <w:jc w:val="both"/>
        <w:rPr>
          <w:rFonts w:cstheme="minorHAnsi"/>
          <w:sz w:val="24"/>
          <w:szCs w:val="24"/>
        </w:rPr>
      </w:pPr>
      <w:r w:rsidRPr="00162E3B">
        <w:rPr>
          <w:rFonts w:cstheme="minorHAnsi"/>
          <w:sz w:val="24"/>
          <w:szCs w:val="24"/>
        </w:rPr>
        <w:t>presentación de informes y registro.</w:t>
      </w:r>
    </w:p>
    <w:p w14:paraId="5DE231C6" w14:textId="77777777" w:rsidR="00167A84" w:rsidRPr="00162E3B" w:rsidRDefault="00167A84" w:rsidP="00A91FAE">
      <w:pPr>
        <w:pStyle w:val="Prrafodelista"/>
        <w:spacing w:after="0" w:line="240" w:lineRule="auto"/>
        <w:ind w:left="426"/>
        <w:jc w:val="both"/>
        <w:rPr>
          <w:rFonts w:cstheme="minorHAnsi"/>
          <w:sz w:val="24"/>
          <w:szCs w:val="24"/>
        </w:rPr>
      </w:pPr>
    </w:p>
    <w:p w14:paraId="499C7157" w14:textId="77777777" w:rsidR="00D96624" w:rsidRPr="00162E3B" w:rsidRDefault="00D96624" w:rsidP="00A848A2">
      <w:pPr>
        <w:pStyle w:val="Prrafodelista"/>
        <w:numPr>
          <w:ilvl w:val="0"/>
          <w:numId w:val="67"/>
        </w:numPr>
        <w:spacing w:after="0" w:line="240" w:lineRule="auto"/>
        <w:jc w:val="both"/>
        <w:rPr>
          <w:rFonts w:cstheme="minorHAnsi"/>
          <w:sz w:val="24"/>
          <w:szCs w:val="24"/>
        </w:rPr>
      </w:pPr>
      <w:r w:rsidRPr="00162E3B">
        <w:rPr>
          <w:rFonts w:cstheme="minorHAnsi"/>
          <w:sz w:val="24"/>
          <w:szCs w:val="24"/>
        </w:rPr>
        <w:t>Se dedicará el tiempo necesario para entrenar a todo el personal involucrado en la Función de gestión de cumplimiento y para informar al resto del personal.</w:t>
      </w:r>
    </w:p>
    <w:p w14:paraId="11B4EC7A" w14:textId="77777777" w:rsidR="00D96624" w:rsidRPr="00162E3B" w:rsidRDefault="00D96624" w:rsidP="00A91FAE">
      <w:pPr>
        <w:pStyle w:val="Prrafodelista"/>
        <w:spacing w:after="0" w:line="240" w:lineRule="auto"/>
        <w:jc w:val="both"/>
        <w:rPr>
          <w:rFonts w:cstheme="minorHAnsi"/>
          <w:sz w:val="24"/>
          <w:szCs w:val="24"/>
        </w:rPr>
      </w:pPr>
    </w:p>
    <w:p w14:paraId="64E0BDF0" w14:textId="77777777" w:rsidR="0014466E" w:rsidRPr="00162E3B" w:rsidRDefault="003045F1" w:rsidP="00A91FAE">
      <w:pPr>
        <w:pStyle w:val="Estilo4"/>
        <w:jc w:val="both"/>
        <w:rPr>
          <w:rFonts w:asciiTheme="minorHAnsi" w:hAnsiTheme="minorHAnsi" w:cstheme="minorHAnsi"/>
        </w:rPr>
      </w:pPr>
      <w:bookmarkStart w:id="215" w:name="_Toc494696543"/>
      <w:r w:rsidRPr="00162E3B">
        <w:rPr>
          <w:rFonts w:asciiTheme="minorHAnsi" w:hAnsiTheme="minorHAnsi" w:cstheme="minorHAnsi"/>
        </w:rPr>
        <w:t>7</w:t>
      </w:r>
      <w:r w:rsidR="003F3F3C" w:rsidRPr="00162E3B">
        <w:rPr>
          <w:rFonts w:asciiTheme="minorHAnsi" w:hAnsiTheme="minorHAnsi" w:cstheme="minorHAnsi"/>
        </w:rPr>
        <w:t xml:space="preserve">.4 </w:t>
      </w:r>
      <w:r w:rsidR="00D96624" w:rsidRPr="00162E3B">
        <w:rPr>
          <w:rFonts w:asciiTheme="minorHAnsi" w:hAnsiTheme="minorHAnsi" w:cstheme="minorHAnsi"/>
        </w:rPr>
        <w:t>Auditorias</w:t>
      </w:r>
      <w:bookmarkEnd w:id="215"/>
    </w:p>
    <w:p w14:paraId="1CE3942E" w14:textId="77777777" w:rsidR="0014466E" w:rsidRPr="00162E3B" w:rsidRDefault="0014466E" w:rsidP="00A91FAE">
      <w:pPr>
        <w:spacing w:after="0" w:line="240" w:lineRule="auto"/>
        <w:jc w:val="both"/>
        <w:rPr>
          <w:rFonts w:eastAsia="Calibri" w:cstheme="minorHAnsi"/>
        </w:rPr>
      </w:pPr>
    </w:p>
    <w:p w14:paraId="61B86314" w14:textId="77777777" w:rsidR="0014466E" w:rsidRPr="00162E3B" w:rsidRDefault="0014466E" w:rsidP="00A91FAE">
      <w:pPr>
        <w:spacing w:after="0" w:line="240" w:lineRule="auto"/>
        <w:jc w:val="both"/>
        <w:rPr>
          <w:rFonts w:eastAsia="Calibri" w:cstheme="minorHAnsi"/>
          <w:sz w:val="24"/>
          <w:szCs w:val="24"/>
        </w:rPr>
      </w:pPr>
      <w:r w:rsidRPr="00162E3B">
        <w:rPr>
          <w:rFonts w:eastAsia="Calibri" w:cstheme="minorHAnsi"/>
          <w:sz w:val="24"/>
          <w:szCs w:val="24"/>
        </w:rPr>
        <w:t>Ha de seleccionarse una de estas fórmulas:</w:t>
      </w:r>
    </w:p>
    <w:p w14:paraId="79BDE335" w14:textId="77777777" w:rsidR="0014466E" w:rsidRPr="00162E3B" w:rsidRDefault="0014466E" w:rsidP="00A848A2">
      <w:pPr>
        <w:pStyle w:val="Prrafodelista"/>
        <w:numPr>
          <w:ilvl w:val="0"/>
          <w:numId w:val="74"/>
        </w:numPr>
        <w:spacing w:after="0" w:line="240" w:lineRule="auto"/>
        <w:jc w:val="both"/>
        <w:rPr>
          <w:rFonts w:eastAsia="Calibri" w:cstheme="minorHAnsi"/>
          <w:sz w:val="24"/>
          <w:szCs w:val="24"/>
        </w:rPr>
      </w:pPr>
      <w:r w:rsidRPr="00162E3B">
        <w:rPr>
          <w:rFonts w:eastAsia="Calibri" w:cstheme="minorHAnsi"/>
          <w:sz w:val="24"/>
          <w:szCs w:val="24"/>
        </w:rPr>
        <w:t>Esta Función está garantizada a través del programa de Calidad y Auditoria establecido por el AeMC, o</w:t>
      </w:r>
    </w:p>
    <w:p w14:paraId="04C26C82" w14:textId="77777777" w:rsidR="0014466E" w:rsidRPr="00162E3B" w:rsidRDefault="0014466E" w:rsidP="00A848A2">
      <w:pPr>
        <w:pStyle w:val="Prrafodelista"/>
        <w:numPr>
          <w:ilvl w:val="0"/>
          <w:numId w:val="74"/>
        </w:numPr>
        <w:spacing w:after="0" w:line="240" w:lineRule="auto"/>
        <w:jc w:val="both"/>
        <w:rPr>
          <w:rFonts w:eastAsia="Calibri" w:cstheme="minorHAnsi"/>
          <w:sz w:val="24"/>
          <w:szCs w:val="24"/>
        </w:rPr>
      </w:pPr>
      <w:r w:rsidRPr="00162E3B">
        <w:rPr>
          <w:rFonts w:eastAsia="Calibri" w:cstheme="minorHAnsi"/>
          <w:sz w:val="24"/>
          <w:szCs w:val="24"/>
        </w:rPr>
        <w:t xml:space="preserve">Esta función está cubierta a través del programa de Calidad y Auditoría externo </w:t>
      </w:r>
    </w:p>
    <w:p w14:paraId="31C95B45" w14:textId="77777777" w:rsidR="0014466E" w:rsidRPr="00162E3B" w:rsidRDefault="0014466E" w:rsidP="00A91FAE">
      <w:pPr>
        <w:spacing w:after="0" w:line="240" w:lineRule="auto"/>
        <w:ind w:left="142"/>
        <w:jc w:val="both"/>
        <w:rPr>
          <w:rFonts w:eastAsia="Calibri" w:cstheme="minorHAnsi"/>
          <w:sz w:val="24"/>
          <w:szCs w:val="24"/>
        </w:rPr>
      </w:pPr>
      <w:r w:rsidRPr="00162E3B">
        <w:rPr>
          <w:rFonts w:eastAsia="Calibri" w:cstheme="minorHAnsi"/>
          <w:sz w:val="24"/>
          <w:szCs w:val="24"/>
        </w:rPr>
        <w:t>Si se elige la 2, suprímase todo lo que sigue.</w:t>
      </w:r>
    </w:p>
    <w:p w14:paraId="14BF27B5" w14:textId="77777777" w:rsidR="0014466E" w:rsidRPr="00162E3B" w:rsidRDefault="0014466E" w:rsidP="00A91FAE">
      <w:pPr>
        <w:spacing w:after="0" w:line="240" w:lineRule="auto"/>
        <w:jc w:val="both"/>
        <w:rPr>
          <w:rFonts w:eastAsia="Calibri" w:cstheme="minorHAnsi"/>
          <w:i/>
          <w:color w:val="C00000"/>
        </w:rPr>
      </w:pPr>
    </w:p>
    <w:p w14:paraId="046302BB" w14:textId="77777777" w:rsidR="00D96624" w:rsidRPr="00162E3B" w:rsidRDefault="00167A84" w:rsidP="00A848A2">
      <w:pPr>
        <w:pStyle w:val="Prrafodelista"/>
        <w:numPr>
          <w:ilvl w:val="0"/>
          <w:numId w:val="67"/>
        </w:numPr>
        <w:spacing w:after="0" w:line="240" w:lineRule="auto"/>
        <w:jc w:val="both"/>
        <w:rPr>
          <w:rFonts w:cstheme="minorHAnsi"/>
          <w:sz w:val="24"/>
          <w:szCs w:val="24"/>
        </w:rPr>
      </w:pPr>
      <w:r w:rsidRPr="00162E3B">
        <w:rPr>
          <w:rFonts w:cstheme="minorHAnsi"/>
          <w:sz w:val="24"/>
          <w:szCs w:val="24"/>
        </w:rPr>
        <w:t>La f</w:t>
      </w:r>
      <w:r w:rsidR="00D96624" w:rsidRPr="00162E3B">
        <w:rPr>
          <w:rFonts w:cstheme="minorHAnsi"/>
          <w:sz w:val="24"/>
          <w:szCs w:val="24"/>
        </w:rPr>
        <w:t xml:space="preserve">unción de </w:t>
      </w:r>
      <w:r w:rsidR="002A0A8D" w:rsidRPr="00162E3B">
        <w:rPr>
          <w:rFonts w:cstheme="minorHAnsi"/>
          <w:sz w:val="24"/>
          <w:szCs w:val="24"/>
        </w:rPr>
        <w:t>control</w:t>
      </w:r>
      <w:r w:rsidR="00D96624" w:rsidRPr="00162E3B">
        <w:rPr>
          <w:rFonts w:cstheme="minorHAnsi"/>
          <w:sz w:val="24"/>
          <w:szCs w:val="24"/>
        </w:rPr>
        <w:t xml:space="preserve"> del cumplimiento se llevará a cabo por medio de </w:t>
      </w:r>
      <w:r w:rsidR="003F3F3C" w:rsidRPr="00162E3B">
        <w:rPr>
          <w:rFonts w:cstheme="minorHAnsi"/>
          <w:sz w:val="24"/>
          <w:szCs w:val="24"/>
        </w:rPr>
        <w:t>auditorías</w:t>
      </w:r>
      <w:r w:rsidR="00D96624" w:rsidRPr="00162E3B">
        <w:rPr>
          <w:rFonts w:cstheme="minorHAnsi"/>
          <w:sz w:val="24"/>
          <w:szCs w:val="24"/>
        </w:rPr>
        <w:t xml:space="preserve"> como visión formal y sistemática para determinar hasta qué punto </w:t>
      </w:r>
      <w:r w:rsidR="003F3F3C" w:rsidRPr="00162E3B">
        <w:rPr>
          <w:rFonts w:cstheme="minorHAnsi"/>
          <w:sz w:val="24"/>
          <w:szCs w:val="24"/>
        </w:rPr>
        <w:t>el AeMC</w:t>
      </w:r>
      <w:r w:rsidR="00D96624" w:rsidRPr="00162E3B">
        <w:rPr>
          <w:rFonts w:cstheme="minorHAnsi"/>
          <w:sz w:val="24"/>
          <w:szCs w:val="24"/>
        </w:rPr>
        <w:t xml:space="preserve"> está cumpliendo los objetivos establecidos, así como para identificar los que requieren mejorarse.</w:t>
      </w:r>
    </w:p>
    <w:p w14:paraId="656C6758" w14:textId="77777777" w:rsidR="00D96624" w:rsidRPr="00162E3B" w:rsidRDefault="00D96624" w:rsidP="00A91FAE">
      <w:pPr>
        <w:pStyle w:val="Prrafodelista"/>
        <w:spacing w:after="0" w:line="240" w:lineRule="auto"/>
        <w:ind w:left="0"/>
        <w:jc w:val="both"/>
        <w:rPr>
          <w:rFonts w:cstheme="minorHAnsi"/>
          <w:sz w:val="24"/>
          <w:szCs w:val="24"/>
        </w:rPr>
      </w:pPr>
    </w:p>
    <w:p w14:paraId="0AC589A4" w14:textId="77777777" w:rsidR="00D96624" w:rsidRPr="00162E3B" w:rsidRDefault="00D96624" w:rsidP="00A848A2">
      <w:pPr>
        <w:pStyle w:val="Prrafodelista"/>
        <w:numPr>
          <w:ilvl w:val="0"/>
          <w:numId w:val="67"/>
        </w:numPr>
        <w:spacing w:after="0" w:line="240" w:lineRule="auto"/>
        <w:jc w:val="both"/>
        <w:rPr>
          <w:rFonts w:cstheme="minorHAnsi"/>
          <w:sz w:val="24"/>
          <w:szCs w:val="24"/>
        </w:rPr>
      </w:pPr>
      <w:r w:rsidRPr="00162E3B">
        <w:rPr>
          <w:rFonts w:cstheme="minorHAnsi"/>
          <w:sz w:val="24"/>
          <w:szCs w:val="24"/>
        </w:rPr>
        <w:t xml:space="preserve">La auditoría se encargará de analizar los sistemas, procedimientos, estructuras, recursos materiales y programas de actuación de los diferentes elementos constitutivos </w:t>
      </w:r>
      <w:r w:rsidR="003F3F3C" w:rsidRPr="00162E3B">
        <w:rPr>
          <w:rFonts w:cstheme="minorHAnsi"/>
          <w:sz w:val="24"/>
          <w:szCs w:val="24"/>
        </w:rPr>
        <w:t>del AeMC</w:t>
      </w:r>
      <w:r w:rsidRPr="00162E3B">
        <w:rPr>
          <w:rFonts w:cstheme="minorHAnsi"/>
          <w:sz w:val="24"/>
          <w:szCs w:val="24"/>
        </w:rPr>
        <w:t>. Es decir, todas las funciones que integran la gestión a excepción de la financiera, para verificar su buen funcionamiento, proponer mejoras y mejorar los comportamientos disfuncionales.</w:t>
      </w:r>
    </w:p>
    <w:p w14:paraId="573E16EB" w14:textId="77777777" w:rsidR="00D96624" w:rsidRPr="00162E3B" w:rsidRDefault="00D96624" w:rsidP="00A91FAE">
      <w:pPr>
        <w:pStyle w:val="Prrafodelista"/>
        <w:spacing w:after="0" w:line="240" w:lineRule="auto"/>
        <w:ind w:left="0"/>
        <w:jc w:val="both"/>
        <w:rPr>
          <w:rFonts w:cstheme="minorHAnsi"/>
          <w:sz w:val="24"/>
          <w:szCs w:val="24"/>
        </w:rPr>
      </w:pPr>
    </w:p>
    <w:p w14:paraId="04021402" w14:textId="77777777" w:rsidR="00D96624" w:rsidRPr="00162E3B" w:rsidRDefault="00D96624" w:rsidP="00A848A2">
      <w:pPr>
        <w:pStyle w:val="Prrafodelista"/>
        <w:numPr>
          <w:ilvl w:val="0"/>
          <w:numId w:val="67"/>
        </w:numPr>
        <w:spacing w:after="0" w:line="240" w:lineRule="auto"/>
        <w:jc w:val="both"/>
        <w:rPr>
          <w:rFonts w:cstheme="minorHAnsi"/>
          <w:sz w:val="24"/>
          <w:szCs w:val="24"/>
        </w:rPr>
      </w:pPr>
      <w:r w:rsidRPr="00162E3B">
        <w:rPr>
          <w:rFonts w:cstheme="minorHAnsi"/>
          <w:sz w:val="24"/>
          <w:szCs w:val="24"/>
        </w:rPr>
        <w:t>Normas generales:</w:t>
      </w:r>
    </w:p>
    <w:p w14:paraId="5EC65403"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l</w:t>
      </w:r>
      <w:r w:rsidR="00D96624" w:rsidRPr="00162E3B">
        <w:rPr>
          <w:rFonts w:cstheme="minorHAnsi"/>
          <w:sz w:val="24"/>
          <w:szCs w:val="24"/>
        </w:rPr>
        <w:t xml:space="preserve">a auditoría será realizada por una persona o personas que cuentan con la capacitación técnica y competencia adecuada; </w:t>
      </w:r>
    </w:p>
    <w:p w14:paraId="7991D546"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s</w:t>
      </w:r>
      <w:r w:rsidR="00D96624" w:rsidRPr="00162E3B">
        <w:rPr>
          <w:rFonts w:cstheme="minorHAnsi"/>
          <w:sz w:val="24"/>
          <w:szCs w:val="24"/>
        </w:rPr>
        <w:t>e tendrá sumo cuidado en el desarrollo de la auditoría y en la preparación del informe de la misma;</w:t>
      </w:r>
    </w:p>
    <w:p w14:paraId="6AAFC4A1"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l trabajo ha de ser planteado adecuadamente y los asistentes deben ser supervisados de forma adecuada;</w:t>
      </w:r>
    </w:p>
    <w:p w14:paraId="74174B66"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h</w:t>
      </w:r>
      <w:r w:rsidR="00D96624" w:rsidRPr="00162E3B">
        <w:rPr>
          <w:rFonts w:cstheme="minorHAnsi"/>
          <w:sz w:val="24"/>
          <w:szCs w:val="24"/>
        </w:rPr>
        <w:t xml:space="preserve">an de conseguirse </w:t>
      </w:r>
      <w:r w:rsidR="00435414" w:rsidRPr="00162E3B">
        <w:rPr>
          <w:rFonts w:cstheme="minorHAnsi"/>
          <w:sz w:val="24"/>
          <w:szCs w:val="24"/>
        </w:rPr>
        <w:t>evidencias suficientes</w:t>
      </w:r>
      <w:r w:rsidR="00D96624" w:rsidRPr="00162E3B">
        <w:rPr>
          <w:rFonts w:cstheme="minorHAnsi"/>
          <w:sz w:val="24"/>
          <w:szCs w:val="24"/>
        </w:rPr>
        <w:t xml:space="preserve"> mediante la inspección, observación, consulta y confirmación de </w:t>
      </w:r>
      <w:r w:rsidR="00435414" w:rsidRPr="00162E3B">
        <w:rPr>
          <w:rFonts w:cstheme="minorHAnsi"/>
          <w:sz w:val="24"/>
          <w:szCs w:val="24"/>
        </w:rPr>
        <w:t>l</w:t>
      </w:r>
      <w:r w:rsidR="00D96624" w:rsidRPr="00162E3B">
        <w:rPr>
          <w:rFonts w:cstheme="minorHAnsi"/>
          <w:sz w:val="24"/>
          <w:szCs w:val="24"/>
        </w:rPr>
        <w:t>os hechos para tener así una base razonable para formular una opinión con respecto al área que se está auditando;</w:t>
      </w:r>
    </w:p>
    <w:p w14:paraId="3CB46C02"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 xml:space="preserve">l informe final debe manifestar si el área auditada actúa o funciona </w:t>
      </w:r>
      <w:r w:rsidR="00435414" w:rsidRPr="00162E3B">
        <w:rPr>
          <w:rFonts w:cstheme="minorHAnsi"/>
          <w:sz w:val="24"/>
          <w:szCs w:val="24"/>
        </w:rPr>
        <w:t>en conformidad</w:t>
      </w:r>
      <w:r w:rsidR="00D96624" w:rsidRPr="00162E3B">
        <w:rPr>
          <w:rFonts w:cstheme="minorHAnsi"/>
          <w:sz w:val="24"/>
          <w:szCs w:val="24"/>
        </w:rPr>
        <w:t xml:space="preserve"> con los principios o reglas establecidos;</w:t>
      </w:r>
    </w:p>
    <w:p w14:paraId="70A06E8D"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l informe debe contener una opinión general y otra específica de los puntos que resulten relevantes en el contexto auditado.</w:t>
      </w:r>
    </w:p>
    <w:p w14:paraId="55BE11A8"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c</w:t>
      </w:r>
      <w:r w:rsidR="00D96624" w:rsidRPr="00162E3B">
        <w:rPr>
          <w:rFonts w:cstheme="minorHAnsi"/>
          <w:sz w:val="24"/>
          <w:szCs w:val="24"/>
        </w:rPr>
        <w:t>uando no se pueda expresar una opinión global, debe indicarse la razón de ell</w:t>
      </w:r>
      <w:r w:rsidR="00435414" w:rsidRPr="00162E3B">
        <w:rPr>
          <w:rFonts w:cstheme="minorHAnsi"/>
          <w:sz w:val="24"/>
          <w:szCs w:val="24"/>
        </w:rPr>
        <w:t>o;</w:t>
      </w:r>
    </w:p>
    <w:p w14:paraId="77B82C60"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e</w:t>
      </w:r>
      <w:r w:rsidR="00435414" w:rsidRPr="00162E3B">
        <w:rPr>
          <w:rFonts w:cstheme="minorHAnsi"/>
          <w:sz w:val="24"/>
          <w:szCs w:val="24"/>
        </w:rPr>
        <w:t>n todos los asuntos relativos a otros, el o los auditores han de conservar una actitud mental de independencia.</w:t>
      </w:r>
    </w:p>
    <w:p w14:paraId="6F8B509D" w14:textId="77777777" w:rsidR="00435414" w:rsidRPr="00162E3B" w:rsidRDefault="00435414" w:rsidP="00A91FAE">
      <w:pPr>
        <w:spacing w:after="0" w:line="240" w:lineRule="auto"/>
        <w:jc w:val="both"/>
        <w:rPr>
          <w:rFonts w:cstheme="minorHAnsi"/>
          <w:sz w:val="24"/>
          <w:szCs w:val="24"/>
        </w:rPr>
      </w:pPr>
    </w:p>
    <w:p w14:paraId="4EA08D0C" w14:textId="77777777" w:rsidR="0059754D" w:rsidRDefault="0059754D" w:rsidP="00A91FAE">
      <w:pPr>
        <w:spacing w:after="0" w:line="240" w:lineRule="auto"/>
        <w:jc w:val="both"/>
        <w:rPr>
          <w:rFonts w:cstheme="minorHAnsi"/>
          <w:sz w:val="24"/>
          <w:szCs w:val="24"/>
        </w:rPr>
      </w:pPr>
    </w:p>
    <w:p w14:paraId="004FE280" w14:textId="77777777" w:rsidR="00D750AB" w:rsidRPr="00162E3B" w:rsidRDefault="00D750AB" w:rsidP="00A91FAE">
      <w:pPr>
        <w:spacing w:after="0" w:line="240" w:lineRule="auto"/>
        <w:jc w:val="both"/>
        <w:rPr>
          <w:rFonts w:cstheme="minorHAnsi"/>
          <w:sz w:val="24"/>
          <w:szCs w:val="24"/>
        </w:rPr>
      </w:pPr>
    </w:p>
    <w:p w14:paraId="13B0F383" w14:textId="77777777" w:rsidR="0059754D" w:rsidRPr="00162E3B" w:rsidRDefault="0059754D" w:rsidP="00A91FAE">
      <w:pPr>
        <w:spacing w:after="0" w:line="240" w:lineRule="auto"/>
        <w:jc w:val="both"/>
        <w:rPr>
          <w:rFonts w:cstheme="minorHAnsi"/>
          <w:sz w:val="24"/>
          <w:szCs w:val="24"/>
        </w:rPr>
      </w:pPr>
    </w:p>
    <w:p w14:paraId="067AA61C" w14:textId="77777777" w:rsidR="0059754D" w:rsidRPr="00162E3B" w:rsidRDefault="0059754D" w:rsidP="00A91FAE">
      <w:pPr>
        <w:spacing w:after="0" w:line="240" w:lineRule="auto"/>
        <w:jc w:val="both"/>
        <w:rPr>
          <w:rFonts w:cstheme="minorHAnsi"/>
          <w:sz w:val="24"/>
          <w:szCs w:val="24"/>
        </w:rPr>
      </w:pPr>
    </w:p>
    <w:p w14:paraId="2A4346E3" w14:textId="77777777" w:rsidR="00435414" w:rsidRPr="00162E3B" w:rsidRDefault="00435414" w:rsidP="00A848A2">
      <w:pPr>
        <w:pStyle w:val="Prrafodelista"/>
        <w:numPr>
          <w:ilvl w:val="0"/>
          <w:numId w:val="68"/>
        </w:numPr>
        <w:spacing w:after="0" w:line="240" w:lineRule="auto"/>
        <w:ind w:left="284" w:hanging="284"/>
        <w:jc w:val="both"/>
        <w:rPr>
          <w:rFonts w:cstheme="minorHAnsi"/>
          <w:sz w:val="24"/>
          <w:szCs w:val="24"/>
        </w:rPr>
      </w:pPr>
      <w:r w:rsidRPr="00162E3B">
        <w:rPr>
          <w:rFonts w:cstheme="minorHAnsi"/>
          <w:sz w:val="24"/>
          <w:szCs w:val="24"/>
        </w:rPr>
        <w:lastRenderedPageBreak/>
        <w:t>Condiciones</w:t>
      </w:r>
    </w:p>
    <w:p w14:paraId="72033FC5" w14:textId="77777777" w:rsidR="00D96624" w:rsidRPr="00162E3B" w:rsidRDefault="00167A84" w:rsidP="00A848A2">
      <w:pPr>
        <w:pStyle w:val="Prrafodelista"/>
        <w:numPr>
          <w:ilvl w:val="0"/>
          <w:numId w:val="101"/>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 xml:space="preserve">l </w:t>
      </w:r>
      <w:r w:rsidR="00435414" w:rsidRPr="00162E3B">
        <w:rPr>
          <w:rFonts w:cstheme="minorHAnsi"/>
          <w:sz w:val="24"/>
          <w:szCs w:val="24"/>
        </w:rPr>
        <w:t xml:space="preserve">Gerente </w:t>
      </w:r>
      <w:r w:rsidR="00D96624" w:rsidRPr="00162E3B">
        <w:rPr>
          <w:rFonts w:cstheme="minorHAnsi"/>
          <w:sz w:val="24"/>
          <w:szCs w:val="24"/>
        </w:rPr>
        <w:t xml:space="preserve">responsable de </w:t>
      </w:r>
      <w:r w:rsidR="002A0A8D" w:rsidRPr="00162E3B">
        <w:rPr>
          <w:rFonts w:cstheme="minorHAnsi"/>
          <w:sz w:val="24"/>
          <w:szCs w:val="24"/>
        </w:rPr>
        <w:t>control</w:t>
      </w:r>
      <w:r w:rsidR="00D96624" w:rsidRPr="00162E3B">
        <w:rPr>
          <w:rFonts w:cstheme="minorHAnsi"/>
          <w:sz w:val="24"/>
          <w:szCs w:val="24"/>
        </w:rPr>
        <w:t xml:space="preserve"> del cumplimiento llevará a cabo todas las auditorías e inspecciones por sí mismo. En casos especiales designará uno o más auditores eligiéndolos de entre el personal que tenga la competencia necesaria </w:t>
      </w:r>
      <w:r w:rsidR="00435414" w:rsidRPr="00162E3B">
        <w:rPr>
          <w:rFonts w:cstheme="minorHAnsi"/>
          <w:sz w:val="24"/>
          <w:szCs w:val="24"/>
        </w:rPr>
        <w:t>dentro del AeMC</w:t>
      </w:r>
      <w:r w:rsidR="00D96624" w:rsidRPr="00162E3B">
        <w:rPr>
          <w:rFonts w:cstheme="minorHAnsi"/>
          <w:sz w:val="24"/>
          <w:szCs w:val="24"/>
        </w:rPr>
        <w:t>.</w:t>
      </w:r>
    </w:p>
    <w:p w14:paraId="01B25BA9" w14:textId="77777777" w:rsidR="00D96624" w:rsidRPr="00162E3B" w:rsidRDefault="00167A84" w:rsidP="00A848A2">
      <w:pPr>
        <w:pStyle w:val="Prrafodelista"/>
        <w:numPr>
          <w:ilvl w:val="0"/>
          <w:numId w:val="101"/>
        </w:numPr>
        <w:spacing w:after="0" w:line="240" w:lineRule="auto"/>
        <w:jc w:val="both"/>
        <w:rPr>
          <w:rFonts w:cstheme="minorHAnsi"/>
          <w:sz w:val="24"/>
          <w:szCs w:val="24"/>
        </w:rPr>
      </w:pPr>
      <w:r w:rsidRPr="00162E3B">
        <w:rPr>
          <w:rFonts w:cstheme="minorHAnsi"/>
          <w:sz w:val="24"/>
          <w:szCs w:val="24"/>
        </w:rPr>
        <w:t>c</w:t>
      </w:r>
      <w:r w:rsidR="00D96624" w:rsidRPr="00162E3B">
        <w:rPr>
          <w:rFonts w:cstheme="minorHAnsi"/>
          <w:sz w:val="24"/>
          <w:szCs w:val="24"/>
        </w:rPr>
        <w:t>on independencia de la opción elegida se garantizará que la independencia de la función de auditoría no se vea afectada, en particular en aquellos casos en que los que realizan la auditoría o inspección son responsables de otras funciones dentro de la organización.</w:t>
      </w:r>
    </w:p>
    <w:p w14:paraId="327315DF" w14:textId="77777777" w:rsidR="00D96624" w:rsidRPr="00162E3B" w:rsidRDefault="00167A84" w:rsidP="00A848A2">
      <w:pPr>
        <w:pStyle w:val="Prrafodelista"/>
        <w:numPr>
          <w:ilvl w:val="0"/>
          <w:numId w:val="101"/>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n el caso de que se utilice personal externo para realizar auditorías o inspecciones de cumplimiento:</w:t>
      </w:r>
    </w:p>
    <w:p w14:paraId="041ADDB1" w14:textId="77777777" w:rsidR="00D96624" w:rsidRPr="00162E3B" w:rsidRDefault="00D96624" w:rsidP="00A848A2">
      <w:pPr>
        <w:pStyle w:val="Prrafodelista"/>
        <w:numPr>
          <w:ilvl w:val="0"/>
          <w:numId w:val="102"/>
        </w:numPr>
        <w:spacing w:after="0" w:line="240" w:lineRule="auto"/>
        <w:jc w:val="both"/>
        <w:rPr>
          <w:rFonts w:cstheme="minorHAnsi"/>
          <w:sz w:val="24"/>
          <w:szCs w:val="24"/>
        </w:rPr>
      </w:pPr>
      <w:r w:rsidRPr="00162E3B">
        <w:rPr>
          <w:rFonts w:cstheme="minorHAnsi"/>
          <w:sz w:val="24"/>
          <w:szCs w:val="24"/>
        </w:rPr>
        <w:t>tales auditorías o inspecciones se llevarán a cabo bajo la responsabilidad del responsable de la función de supervisión del cumplimiento, y</w:t>
      </w:r>
    </w:p>
    <w:p w14:paraId="15B772F8" w14:textId="77777777" w:rsidR="00D96624" w:rsidRPr="00162E3B" w:rsidRDefault="00167A84" w:rsidP="00A848A2">
      <w:pPr>
        <w:pStyle w:val="Prrafodelista"/>
        <w:numPr>
          <w:ilvl w:val="0"/>
          <w:numId w:val="102"/>
        </w:numPr>
        <w:spacing w:after="0" w:line="240" w:lineRule="auto"/>
        <w:jc w:val="both"/>
        <w:rPr>
          <w:rFonts w:cstheme="minorHAnsi"/>
          <w:sz w:val="24"/>
          <w:szCs w:val="24"/>
        </w:rPr>
      </w:pPr>
      <w:r w:rsidRPr="00162E3B">
        <w:rPr>
          <w:rFonts w:cstheme="minorHAnsi"/>
          <w:sz w:val="24"/>
          <w:szCs w:val="24"/>
        </w:rPr>
        <w:t>e</w:t>
      </w:r>
      <w:r w:rsidR="00435414" w:rsidRPr="00162E3B">
        <w:rPr>
          <w:rFonts w:cstheme="minorHAnsi"/>
          <w:sz w:val="24"/>
          <w:szCs w:val="24"/>
        </w:rPr>
        <w:t xml:space="preserve">l AeMC </w:t>
      </w:r>
      <w:r w:rsidR="00D96624" w:rsidRPr="00162E3B">
        <w:rPr>
          <w:rFonts w:cstheme="minorHAnsi"/>
          <w:sz w:val="24"/>
          <w:szCs w:val="24"/>
        </w:rPr>
        <w:t>seguirá siendo responsable de garantizar que el personal externo tiene conocimiento adecuado, formación y experiencia adecuadas en las actividades objeto de verificación o inspección, incluyendo el conocimiento y la experiencia en la supervisión del cumplimiento.</w:t>
      </w:r>
    </w:p>
    <w:p w14:paraId="39C25941" w14:textId="77777777" w:rsidR="00D96624" w:rsidRPr="00162E3B" w:rsidRDefault="00167A84" w:rsidP="00A848A2">
      <w:pPr>
        <w:pStyle w:val="Prrafodelista"/>
        <w:numPr>
          <w:ilvl w:val="0"/>
          <w:numId w:val="69"/>
        </w:numPr>
        <w:spacing w:after="0" w:line="240" w:lineRule="auto"/>
        <w:ind w:left="709" w:hanging="283"/>
        <w:jc w:val="both"/>
        <w:rPr>
          <w:rFonts w:cstheme="minorHAnsi"/>
          <w:sz w:val="24"/>
          <w:szCs w:val="24"/>
        </w:rPr>
      </w:pPr>
      <w:r w:rsidRPr="00162E3B">
        <w:rPr>
          <w:rFonts w:cstheme="minorHAnsi"/>
          <w:sz w:val="24"/>
          <w:szCs w:val="24"/>
        </w:rPr>
        <w:t>e</w:t>
      </w:r>
      <w:r w:rsidR="00435414" w:rsidRPr="00162E3B">
        <w:rPr>
          <w:rFonts w:cstheme="minorHAnsi"/>
          <w:sz w:val="24"/>
          <w:szCs w:val="24"/>
        </w:rPr>
        <w:t>l AeMC</w:t>
      </w:r>
      <w:r w:rsidR="00D96624" w:rsidRPr="00162E3B">
        <w:rPr>
          <w:rFonts w:cstheme="minorHAnsi"/>
          <w:sz w:val="24"/>
          <w:szCs w:val="24"/>
        </w:rPr>
        <w:t xml:space="preserve"> se reserva la responsabilidad última de la eficacia de la función de supervisión del cumplimiento, en particular, para la aplicación efectiva y seguimiento de todas las acciones correctivas.</w:t>
      </w:r>
    </w:p>
    <w:p w14:paraId="6FE6DF30" w14:textId="77777777" w:rsidR="00D96624" w:rsidRPr="00162E3B" w:rsidRDefault="00D96624" w:rsidP="00A91FAE">
      <w:pPr>
        <w:pStyle w:val="Prrafodelista"/>
        <w:spacing w:after="0" w:line="240" w:lineRule="auto"/>
        <w:jc w:val="both"/>
        <w:rPr>
          <w:rFonts w:cstheme="minorHAnsi"/>
          <w:sz w:val="24"/>
          <w:szCs w:val="24"/>
        </w:rPr>
      </w:pPr>
    </w:p>
    <w:p w14:paraId="070D26B5" w14:textId="77777777" w:rsidR="00D96624" w:rsidRPr="00162E3B" w:rsidRDefault="00D96624" w:rsidP="00A848A2">
      <w:pPr>
        <w:pStyle w:val="Prrafodelista"/>
        <w:numPr>
          <w:ilvl w:val="0"/>
          <w:numId w:val="70"/>
        </w:numPr>
        <w:spacing w:after="0" w:line="240" w:lineRule="auto"/>
        <w:ind w:left="426" w:hanging="426"/>
        <w:jc w:val="both"/>
        <w:rPr>
          <w:rFonts w:cstheme="minorHAnsi"/>
          <w:sz w:val="24"/>
          <w:szCs w:val="24"/>
        </w:rPr>
      </w:pPr>
      <w:r w:rsidRPr="00162E3B">
        <w:rPr>
          <w:rFonts w:cstheme="minorHAnsi"/>
          <w:sz w:val="24"/>
          <w:szCs w:val="24"/>
        </w:rPr>
        <w:t xml:space="preserve">Actuaciones </w:t>
      </w:r>
    </w:p>
    <w:p w14:paraId="1E92A162" w14:textId="77777777" w:rsidR="00D96624" w:rsidRPr="00162E3B" w:rsidRDefault="00167A84" w:rsidP="00A848A2">
      <w:pPr>
        <w:pStyle w:val="Prrafodelista"/>
        <w:numPr>
          <w:ilvl w:val="0"/>
          <w:numId w:val="69"/>
        </w:numPr>
        <w:spacing w:after="0" w:line="240" w:lineRule="auto"/>
        <w:ind w:left="709" w:hanging="283"/>
        <w:jc w:val="both"/>
        <w:rPr>
          <w:rFonts w:cstheme="minorHAnsi"/>
          <w:sz w:val="24"/>
          <w:szCs w:val="24"/>
        </w:rPr>
      </w:pPr>
      <w:r w:rsidRPr="00162E3B">
        <w:rPr>
          <w:rFonts w:cstheme="minorHAnsi"/>
          <w:sz w:val="24"/>
          <w:szCs w:val="24"/>
        </w:rPr>
        <w:t>l</w:t>
      </w:r>
      <w:r w:rsidR="00D96624" w:rsidRPr="00162E3B">
        <w:rPr>
          <w:rFonts w:cstheme="minorHAnsi"/>
          <w:sz w:val="24"/>
          <w:szCs w:val="24"/>
        </w:rPr>
        <w:t xml:space="preserve">os siguientes pueden ser temas típicos para las auditorías e inspecciones de supervisión del cumplimiento </w:t>
      </w:r>
      <w:r w:rsidR="00435414" w:rsidRPr="00162E3B">
        <w:rPr>
          <w:rFonts w:cstheme="minorHAnsi"/>
          <w:sz w:val="24"/>
          <w:szCs w:val="24"/>
        </w:rPr>
        <w:t>del AeMC</w:t>
      </w:r>
      <w:r w:rsidR="00D96624" w:rsidRPr="00162E3B">
        <w:rPr>
          <w:rFonts w:cstheme="minorHAnsi"/>
          <w:sz w:val="24"/>
          <w:szCs w:val="24"/>
        </w:rPr>
        <w:t>:</w:t>
      </w:r>
    </w:p>
    <w:p w14:paraId="7A45E5D8" w14:textId="77777777" w:rsidR="00D96624" w:rsidRPr="00162E3B" w:rsidRDefault="00D96624" w:rsidP="00A848A2">
      <w:pPr>
        <w:pStyle w:val="Prrafodelista"/>
        <w:numPr>
          <w:ilvl w:val="0"/>
          <w:numId w:val="103"/>
        </w:numPr>
        <w:spacing w:after="0" w:line="240" w:lineRule="auto"/>
        <w:jc w:val="both"/>
        <w:rPr>
          <w:rFonts w:cstheme="minorHAnsi"/>
          <w:sz w:val="24"/>
          <w:szCs w:val="24"/>
        </w:rPr>
      </w:pPr>
      <w:r w:rsidRPr="00162E3B">
        <w:rPr>
          <w:rFonts w:cstheme="minorHAnsi"/>
          <w:sz w:val="24"/>
          <w:szCs w:val="24"/>
        </w:rPr>
        <w:t>utilización de instalaciones, medios técnicos y administrativos;</w:t>
      </w:r>
    </w:p>
    <w:p w14:paraId="668F86FA" w14:textId="77777777" w:rsidR="00D96624" w:rsidRPr="00162E3B" w:rsidRDefault="00435414" w:rsidP="00A848A2">
      <w:pPr>
        <w:pStyle w:val="Prrafodelista"/>
        <w:numPr>
          <w:ilvl w:val="0"/>
          <w:numId w:val="103"/>
        </w:numPr>
        <w:spacing w:after="0" w:line="240" w:lineRule="auto"/>
        <w:jc w:val="both"/>
        <w:rPr>
          <w:rFonts w:cstheme="minorHAnsi"/>
          <w:sz w:val="24"/>
          <w:szCs w:val="24"/>
        </w:rPr>
      </w:pPr>
      <w:r w:rsidRPr="00162E3B">
        <w:rPr>
          <w:rFonts w:cstheme="minorHAnsi"/>
          <w:sz w:val="24"/>
          <w:szCs w:val="24"/>
        </w:rPr>
        <w:t>realización de las tareas de revisión médica y certificación</w:t>
      </w:r>
      <w:r w:rsidR="00D96624" w:rsidRPr="00162E3B">
        <w:rPr>
          <w:rFonts w:cstheme="minorHAnsi"/>
          <w:sz w:val="24"/>
          <w:szCs w:val="24"/>
        </w:rPr>
        <w:t>;</w:t>
      </w:r>
    </w:p>
    <w:p w14:paraId="2B3A1A3C" w14:textId="77777777" w:rsidR="00D96624" w:rsidRPr="00162E3B" w:rsidRDefault="00D96624" w:rsidP="00A848A2">
      <w:pPr>
        <w:pStyle w:val="Prrafodelista"/>
        <w:numPr>
          <w:ilvl w:val="0"/>
          <w:numId w:val="103"/>
        </w:numPr>
        <w:spacing w:after="0" w:line="240" w:lineRule="auto"/>
        <w:jc w:val="both"/>
        <w:rPr>
          <w:rFonts w:cstheme="minorHAnsi"/>
          <w:sz w:val="24"/>
          <w:szCs w:val="24"/>
        </w:rPr>
      </w:pPr>
      <w:r w:rsidRPr="00162E3B">
        <w:rPr>
          <w:rFonts w:cstheme="minorHAnsi"/>
          <w:sz w:val="24"/>
          <w:szCs w:val="24"/>
        </w:rPr>
        <w:t>cumplimiento de normas reglamentarias y técnicas.</w:t>
      </w:r>
    </w:p>
    <w:p w14:paraId="6F0D3B79" w14:textId="77777777" w:rsidR="00D96624" w:rsidRPr="00162E3B" w:rsidRDefault="00167A84" w:rsidP="00A848A2">
      <w:pPr>
        <w:pStyle w:val="Prrafodelista"/>
        <w:numPr>
          <w:ilvl w:val="0"/>
          <w:numId w:val="69"/>
        </w:numPr>
        <w:spacing w:after="0" w:line="240" w:lineRule="auto"/>
        <w:ind w:left="709" w:hanging="283"/>
        <w:jc w:val="both"/>
        <w:rPr>
          <w:rFonts w:cstheme="minorHAnsi"/>
          <w:sz w:val="24"/>
          <w:szCs w:val="24"/>
        </w:rPr>
      </w:pPr>
      <w:r w:rsidRPr="00162E3B">
        <w:rPr>
          <w:rFonts w:cstheme="minorHAnsi"/>
          <w:sz w:val="24"/>
          <w:szCs w:val="24"/>
        </w:rPr>
        <w:t>e</w:t>
      </w:r>
      <w:r w:rsidR="00435414" w:rsidRPr="00162E3B">
        <w:rPr>
          <w:rFonts w:cstheme="minorHAnsi"/>
          <w:sz w:val="24"/>
          <w:szCs w:val="24"/>
        </w:rPr>
        <w:t>l AeMC</w:t>
      </w:r>
      <w:r w:rsidR="00D96624" w:rsidRPr="00162E3B">
        <w:rPr>
          <w:rFonts w:cstheme="minorHAnsi"/>
          <w:sz w:val="24"/>
          <w:szCs w:val="24"/>
        </w:rPr>
        <w:t xml:space="preserve"> vigilará el cumplimiento de lo establecido en </w:t>
      </w:r>
      <w:r w:rsidR="00435414" w:rsidRPr="00162E3B">
        <w:rPr>
          <w:rFonts w:cstheme="minorHAnsi"/>
          <w:sz w:val="24"/>
          <w:szCs w:val="24"/>
        </w:rPr>
        <w:t>el Manual del AeMC que se ha</w:t>
      </w:r>
      <w:r w:rsidR="00D96624" w:rsidRPr="00162E3B">
        <w:rPr>
          <w:rFonts w:cstheme="minorHAnsi"/>
          <w:sz w:val="24"/>
          <w:szCs w:val="24"/>
        </w:rPr>
        <w:t xml:space="preserve"> diseñado para garantizar una </w:t>
      </w:r>
      <w:r w:rsidR="00435414" w:rsidRPr="00162E3B">
        <w:rPr>
          <w:rFonts w:cstheme="minorHAnsi"/>
          <w:sz w:val="24"/>
          <w:szCs w:val="24"/>
        </w:rPr>
        <w:t>actuación</w:t>
      </w:r>
      <w:r w:rsidR="00D96624" w:rsidRPr="00162E3B">
        <w:rPr>
          <w:rFonts w:cstheme="minorHAnsi"/>
          <w:sz w:val="24"/>
          <w:szCs w:val="24"/>
        </w:rPr>
        <w:t xml:space="preserve"> segura y eficiente. Al hacer esto, verificarán </w:t>
      </w:r>
      <w:r w:rsidR="00DB486A" w:rsidRPr="00162E3B">
        <w:rPr>
          <w:rFonts w:cstheme="minorHAnsi"/>
          <w:sz w:val="24"/>
          <w:szCs w:val="24"/>
        </w:rPr>
        <w:t>adicionalmente lo</w:t>
      </w:r>
      <w:r w:rsidR="00D96624" w:rsidRPr="00162E3B">
        <w:rPr>
          <w:rFonts w:cstheme="minorHAnsi"/>
          <w:sz w:val="24"/>
          <w:szCs w:val="24"/>
        </w:rPr>
        <w:t xml:space="preserve"> siguiente:</w:t>
      </w:r>
    </w:p>
    <w:p w14:paraId="69AF7C54" w14:textId="77777777" w:rsidR="00D96624" w:rsidRPr="00162E3B" w:rsidRDefault="00D96624" w:rsidP="00A848A2">
      <w:pPr>
        <w:pStyle w:val="Prrafodelista"/>
        <w:numPr>
          <w:ilvl w:val="0"/>
          <w:numId w:val="88"/>
        </w:numPr>
        <w:spacing w:after="0" w:line="240" w:lineRule="auto"/>
        <w:jc w:val="both"/>
        <w:rPr>
          <w:rFonts w:cstheme="minorHAnsi"/>
          <w:sz w:val="24"/>
          <w:szCs w:val="24"/>
        </w:rPr>
      </w:pPr>
      <w:r w:rsidRPr="00162E3B">
        <w:rPr>
          <w:rFonts w:cstheme="minorHAnsi"/>
          <w:sz w:val="24"/>
          <w:szCs w:val="24"/>
        </w:rPr>
        <w:t xml:space="preserve">procedimientos de </w:t>
      </w:r>
      <w:r w:rsidR="00435414" w:rsidRPr="00162E3B">
        <w:rPr>
          <w:rFonts w:cstheme="minorHAnsi"/>
          <w:sz w:val="24"/>
          <w:szCs w:val="24"/>
        </w:rPr>
        <w:t>revisión médica y certificación</w:t>
      </w:r>
      <w:r w:rsidRPr="00162E3B">
        <w:rPr>
          <w:rFonts w:cstheme="minorHAnsi"/>
          <w:sz w:val="24"/>
          <w:szCs w:val="24"/>
        </w:rPr>
        <w:t>;</w:t>
      </w:r>
    </w:p>
    <w:p w14:paraId="0C418799" w14:textId="77777777" w:rsidR="00D96624" w:rsidRPr="00162E3B" w:rsidRDefault="00435414" w:rsidP="00A848A2">
      <w:pPr>
        <w:pStyle w:val="Prrafodelista"/>
        <w:numPr>
          <w:ilvl w:val="0"/>
          <w:numId w:val="88"/>
        </w:numPr>
        <w:spacing w:after="0" w:line="240" w:lineRule="auto"/>
        <w:jc w:val="both"/>
        <w:rPr>
          <w:rFonts w:cstheme="minorHAnsi"/>
          <w:sz w:val="24"/>
          <w:szCs w:val="24"/>
        </w:rPr>
      </w:pPr>
      <w:r w:rsidRPr="00162E3B">
        <w:rPr>
          <w:rFonts w:cstheme="minorHAnsi"/>
          <w:sz w:val="24"/>
          <w:szCs w:val="24"/>
        </w:rPr>
        <w:t>la seguridad de la función</w:t>
      </w:r>
      <w:r w:rsidR="00D96624" w:rsidRPr="00162E3B">
        <w:rPr>
          <w:rFonts w:cstheme="minorHAnsi"/>
          <w:sz w:val="24"/>
          <w:szCs w:val="24"/>
        </w:rPr>
        <w:t>;</w:t>
      </w:r>
    </w:p>
    <w:p w14:paraId="48FBAD55" w14:textId="77777777" w:rsidR="00D96624" w:rsidRPr="00162E3B" w:rsidRDefault="00435414" w:rsidP="00A848A2">
      <w:pPr>
        <w:pStyle w:val="Prrafodelista"/>
        <w:numPr>
          <w:ilvl w:val="0"/>
          <w:numId w:val="88"/>
        </w:numPr>
        <w:spacing w:after="0" w:line="240" w:lineRule="auto"/>
        <w:jc w:val="both"/>
        <w:rPr>
          <w:rFonts w:cstheme="minorHAnsi"/>
          <w:sz w:val="24"/>
          <w:szCs w:val="24"/>
        </w:rPr>
      </w:pPr>
      <w:r w:rsidRPr="00162E3B">
        <w:rPr>
          <w:rFonts w:cstheme="minorHAnsi"/>
          <w:sz w:val="24"/>
          <w:szCs w:val="24"/>
        </w:rPr>
        <w:t>la utilización de equipos y medios técnicos</w:t>
      </w:r>
      <w:r w:rsidR="00DB486A" w:rsidRPr="00162E3B">
        <w:rPr>
          <w:rFonts w:cstheme="minorHAnsi"/>
          <w:sz w:val="24"/>
          <w:szCs w:val="24"/>
        </w:rPr>
        <w:t>.</w:t>
      </w:r>
    </w:p>
    <w:p w14:paraId="7A356AEB" w14:textId="77777777" w:rsidR="00D96624" w:rsidRPr="00162E3B" w:rsidRDefault="00D96624" w:rsidP="00A91FAE">
      <w:pPr>
        <w:pStyle w:val="Prrafodelista"/>
        <w:spacing w:after="0" w:line="240" w:lineRule="auto"/>
        <w:jc w:val="both"/>
        <w:rPr>
          <w:rFonts w:cstheme="minorHAnsi"/>
          <w:sz w:val="24"/>
          <w:szCs w:val="24"/>
        </w:rPr>
      </w:pPr>
    </w:p>
    <w:p w14:paraId="6E53BFCA" w14:textId="77777777" w:rsidR="00D96624" w:rsidRPr="00162E3B" w:rsidRDefault="00D96624" w:rsidP="00A848A2">
      <w:pPr>
        <w:pStyle w:val="Prrafodelista"/>
        <w:numPr>
          <w:ilvl w:val="0"/>
          <w:numId w:val="70"/>
        </w:numPr>
        <w:spacing w:after="0" w:line="240" w:lineRule="auto"/>
        <w:ind w:left="426" w:hanging="426"/>
        <w:jc w:val="both"/>
        <w:rPr>
          <w:rFonts w:cstheme="minorHAnsi"/>
          <w:sz w:val="24"/>
          <w:szCs w:val="24"/>
        </w:rPr>
      </w:pPr>
      <w:r w:rsidRPr="00162E3B">
        <w:rPr>
          <w:rFonts w:cstheme="minorHAnsi"/>
          <w:sz w:val="24"/>
          <w:szCs w:val="24"/>
        </w:rPr>
        <w:t>El calendario de auditoría se presentará en documento aparte que se renovará todos los años.</w:t>
      </w:r>
    </w:p>
    <w:p w14:paraId="1DF1A37E" w14:textId="77777777" w:rsidR="00D96624" w:rsidRPr="00162E3B" w:rsidRDefault="00D96624" w:rsidP="00A91FAE">
      <w:pPr>
        <w:pStyle w:val="Prrafodelista"/>
        <w:spacing w:after="0" w:line="240" w:lineRule="auto"/>
        <w:jc w:val="both"/>
        <w:rPr>
          <w:rFonts w:cstheme="minorHAnsi"/>
          <w:sz w:val="24"/>
          <w:szCs w:val="24"/>
        </w:rPr>
      </w:pPr>
    </w:p>
    <w:p w14:paraId="5A19DD08" w14:textId="77777777" w:rsidR="00D96624" w:rsidRPr="00162E3B" w:rsidRDefault="00D96624" w:rsidP="00A91FAE">
      <w:pPr>
        <w:pStyle w:val="Prrafodelista"/>
        <w:spacing w:after="0" w:line="240" w:lineRule="auto"/>
        <w:ind w:left="0"/>
        <w:jc w:val="both"/>
        <w:rPr>
          <w:rFonts w:cstheme="minorHAnsi"/>
          <w:sz w:val="24"/>
          <w:szCs w:val="24"/>
        </w:rPr>
      </w:pPr>
      <w:r w:rsidRPr="00162E3B">
        <w:rPr>
          <w:rFonts w:cstheme="minorHAnsi"/>
          <w:sz w:val="24"/>
          <w:szCs w:val="24"/>
        </w:rPr>
        <w:t> </w:t>
      </w:r>
    </w:p>
    <w:p w14:paraId="2D4167F4" w14:textId="77777777" w:rsidR="00F201D3" w:rsidRPr="00162E3B" w:rsidRDefault="00F201D3" w:rsidP="00A848A2">
      <w:pPr>
        <w:pStyle w:val="Prrafodelista"/>
        <w:numPr>
          <w:ilvl w:val="3"/>
          <w:numId w:val="31"/>
        </w:numPr>
        <w:spacing w:after="0" w:line="240" w:lineRule="auto"/>
        <w:ind w:left="0" w:firstLine="0"/>
        <w:jc w:val="both"/>
        <w:rPr>
          <w:rFonts w:eastAsiaTheme="majorEastAsia" w:cstheme="minorHAnsi"/>
          <w:color w:val="000000" w:themeColor="text1"/>
          <w:sz w:val="36"/>
          <w:szCs w:val="32"/>
          <w:u w:val="single"/>
        </w:rPr>
      </w:pPr>
      <w:r w:rsidRPr="00162E3B">
        <w:rPr>
          <w:rFonts w:cstheme="minorHAnsi"/>
          <w:sz w:val="24"/>
          <w:szCs w:val="24"/>
        </w:rPr>
        <w:br w:type="page"/>
      </w:r>
    </w:p>
    <w:p w14:paraId="413DD2A2" w14:textId="77777777" w:rsidR="005A0670" w:rsidRPr="00162E3B" w:rsidRDefault="005A0670" w:rsidP="00A91FAE">
      <w:pPr>
        <w:pStyle w:val="Estilo1"/>
        <w:spacing w:before="0" w:line="240" w:lineRule="auto"/>
        <w:ind w:left="426" w:hanging="426"/>
        <w:jc w:val="both"/>
        <w:rPr>
          <w:rFonts w:asciiTheme="minorHAnsi" w:hAnsiTheme="minorHAnsi" w:cstheme="minorHAnsi"/>
        </w:rPr>
      </w:pPr>
      <w:bookmarkStart w:id="216" w:name="_Toc494696544"/>
      <w:r w:rsidRPr="00162E3B">
        <w:rPr>
          <w:rFonts w:asciiTheme="minorHAnsi" w:hAnsiTheme="minorHAnsi" w:cstheme="minorHAnsi"/>
        </w:rPr>
        <w:lastRenderedPageBreak/>
        <w:t>PROCEDIMIENTOS</w:t>
      </w:r>
      <w:bookmarkEnd w:id="216"/>
    </w:p>
    <w:p w14:paraId="7BC66644" w14:textId="77777777" w:rsidR="005A0670" w:rsidRPr="00162E3B" w:rsidRDefault="005A0670" w:rsidP="00A91FAE">
      <w:pPr>
        <w:pStyle w:val="Estilo1"/>
        <w:numPr>
          <w:ilvl w:val="0"/>
          <w:numId w:val="0"/>
        </w:numPr>
        <w:spacing w:before="0" w:line="240" w:lineRule="auto"/>
        <w:jc w:val="both"/>
        <w:rPr>
          <w:rFonts w:asciiTheme="minorHAnsi" w:hAnsiTheme="minorHAnsi" w:cstheme="minorHAnsi"/>
        </w:rPr>
      </w:pPr>
    </w:p>
    <w:p w14:paraId="054E419B" w14:textId="77777777" w:rsidR="005A0670" w:rsidRPr="00162E3B" w:rsidRDefault="003045F1" w:rsidP="00A91FAE">
      <w:pPr>
        <w:pStyle w:val="Estilo4"/>
        <w:spacing w:before="0" w:line="240" w:lineRule="auto"/>
        <w:jc w:val="both"/>
        <w:rPr>
          <w:rFonts w:asciiTheme="minorHAnsi" w:hAnsiTheme="minorHAnsi" w:cstheme="minorHAnsi"/>
        </w:rPr>
      </w:pPr>
      <w:bookmarkStart w:id="217" w:name="_Toc494696545"/>
      <w:r w:rsidRPr="00162E3B">
        <w:rPr>
          <w:rFonts w:asciiTheme="minorHAnsi" w:hAnsiTheme="minorHAnsi" w:cstheme="minorHAnsi"/>
        </w:rPr>
        <w:t>8</w:t>
      </w:r>
      <w:r w:rsidR="00C378D6" w:rsidRPr="00162E3B">
        <w:rPr>
          <w:rFonts w:asciiTheme="minorHAnsi" w:hAnsiTheme="minorHAnsi" w:cstheme="minorHAnsi"/>
        </w:rPr>
        <w:t>.1</w:t>
      </w:r>
      <w:r w:rsidR="005A0670" w:rsidRPr="00162E3B">
        <w:rPr>
          <w:rFonts w:asciiTheme="minorHAnsi" w:hAnsiTheme="minorHAnsi" w:cstheme="minorHAnsi"/>
        </w:rPr>
        <w:t xml:space="preserve"> Procedimiento para la recepción del </w:t>
      </w:r>
      <w:r w:rsidR="00AB6EBD" w:rsidRPr="00162E3B">
        <w:rPr>
          <w:rFonts w:asciiTheme="minorHAnsi" w:hAnsiTheme="minorHAnsi" w:cstheme="minorHAnsi"/>
        </w:rPr>
        <w:t>solicitante</w:t>
      </w:r>
      <w:bookmarkEnd w:id="217"/>
    </w:p>
    <w:p w14:paraId="26379760" w14:textId="77777777" w:rsidR="00D750AB" w:rsidRDefault="00D750AB" w:rsidP="00A91FAE">
      <w:pPr>
        <w:jc w:val="both"/>
        <w:rPr>
          <w:rFonts w:cstheme="minorHAnsi"/>
          <w:sz w:val="24"/>
          <w:szCs w:val="24"/>
        </w:rPr>
      </w:pPr>
    </w:p>
    <w:p w14:paraId="3DB6FCF7" w14:textId="77777777" w:rsidR="005A0670" w:rsidRPr="00162E3B" w:rsidRDefault="005A0670" w:rsidP="00A91FAE">
      <w:pPr>
        <w:jc w:val="both"/>
        <w:rPr>
          <w:rFonts w:cstheme="minorHAnsi"/>
          <w:sz w:val="24"/>
          <w:szCs w:val="24"/>
        </w:rPr>
      </w:pPr>
      <w:r w:rsidRPr="00162E3B">
        <w:rPr>
          <w:rFonts w:cstheme="minorHAnsi"/>
          <w:sz w:val="24"/>
          <w:szCs w:val="24"/>
        </w:rPr>
        <w:t>MED.A.035 Solicitud de certificado médico</w:t>
      </w:r>
    </w:p>
    <w:p w14:paraId="30136753" w14:textId="77777777" w:rsidR="003711D4" w:rsidRPr="00162E3B" w:rsidRDefault="00C378D6" w:rsidP="00A91FAE">
      <w:pPr>
        <w:spacing w:after="0" w:line="240" w:lineRule="auto"/>
        <w:jc w:val="both"/>
        <w:rPr>
          <w:rFonts w:cstheme="minorHAnsi"/>
          <w:sz w:val="24"/>
          <w:szCs w:val="24"/>
        </w:rPr>
      </w:pPr>
      <w:r w:rsidRPr="00162E3B">
        <w:rPr>
          <w:rFonts w:cstheme="minorHAnsi"/>
          <w:sz w:val="24"/>
          <w:szCs w:val="24"/>
        </w:rPr>
        <w:t xml:space="preserve">El proceso se inicia con la gestión de la cita del </w:t>
      </w:r>
      <w:r w:rsidR="00AB6EBD" w:rsidRPr="00162E3B">
        <w:rPr>
          <w:rFonts w:cstheme="minorHAnsi"/>
          <w:sz w:val="24"/>
          <w:szCs w:val="24"/>
        </w:rPr>
        <w:t>solicitante</w:t>
      </w:r>
      <w:r w:rsidRPr="00162E3B">
        <w:rPr>
          <w:rFonts w:cstheme="minorHAnsi"/>
          <w:sz w:val="24"/>
          <w:szCs w:val="24"/>
        </w:rPr>
        <w:t xml:space="preserve"> en el Centro Médico Aeronáutico por parte del personal de administración. </w:t>
      </w:r>
      <w:r w:rsidR="003711D4" w:rsidRPr="00162E3B">
        <w:rPr>
          <w:rFonts w:cstheme="minorHAnsi"/>
          <w:sz w:val="24"/>
          <w:szCs w:val="24"/>
        </w:rPr>
        <w:t>Se procederá de la siguiente manera:</w:t>
      </w:r>
    </w:p>
    <w:p w14:paraId="736F9B96" w14:textId="77777777" w:rsidR="003711D4" w:rsidRPr="00162E3B" w:rsidRDefault="003711D4" w:rsidP="00A91FAE">
      <w:pPr>
        <w:spacing w:after="0" w:line="240" w:lineRule="auto"/>
        <w:jc w:val="both"/>
        <w:rPr>
          <w:rFonts w:cstheme="minorHAnsi"/>
          <w:sz w:val="24"/>
          <w:szCs w:val="24"/>
        </w:rPr>
      </w:pPr>
    </w:p>
    <w:p w14:paraId="1BB0D1CA" w14:textId="77777777" w:rsidR="003711D4" w:rsidRPr="00162E3B" w:rsidRDefault="00BC1845" w:rsidP="00A91FAE">
      <w:pPr>
        <w:pStyle w:val="Prrafodelista"/>
        <w:numPr>
          <w:ilvl w:val="0"/>
          <w:numId w:val="20"/>
        </w:numPr>
        <w:spacing w:after="0" w:line="240" w:lineRule="auto"/>
        <w:ind w:left="357" w:hanging="357"/>
        <w:jc w:val="both"/>
        <w:rPr>
          <w:rFonts w:cstheme="minorHAnsi"/>
          <w:sz w:val="24"/>
          <w:szCs w:val="24"/>
        </w:rPr>
      </w:pPr>
      <w:r w:rsidRPr="00162E3B">
        <w:rPr>
          <w:rFonts w:cstheme="minorHAnsi"/>
          <w:sz w:val="24"/>
          <w:szCs w:val="24"/>
        </w:rPr>
        <w:t>u</w:t>
      </w:r>
      <w:r w:rsidR="00C378D6" w:rsidRPr="00162E3B">
        <w:rPr>
          <w:rFonts w:cstheme="minorHAnsi"/>
          <w:sz w:val="24"/>
          <w:szCs w:val="24"/>
        </w:rPr>
        <w:t xml:space="preserve">na vez personado el </w:t>
      </w:r>
      <w:r w:rsidR="00AB6EBD" w:rsidRPr="00162E3B">
        <w:rPr>
          <w:rFonts w:cstheme="minorHAnsi"/>
          <w:sz w:val="24"/>
          <w:szCs w:val="24"/>
        </w:rPr>
        <w:t>solicitante</w:t>
      </w:r>
      <w:r w:rsidR="00C378D6" w:rsidRPr="00162E3B">
        <w:rPr>
          <w:rFonts w:cstheme="minorHAnsi"/>
          <w:sz w:val="24"/>
          <w:szCs w:val="24"/>
        </w:rPr>
        <w:t xml:space="preserve"> </w:t>
      </w:r>
      <w:r w:rsidR="003711D4" w:rsidRPr="00162E3B">
        <w:rPr>
          <w:rFonts w:cstheme="minorHAnsi"/>
          <w:sz w:val="24"/>
          <w:szCs w:val="24"/>
        </w:rPr>
        <w:t xml:space="preserve">en el AeMC </w:t>
      </w:r>
      <w:r w:rsidR="00C378D6" w:rsidRPr="00162E3B">
        <w:rPr>
          <w:rFonts w:cstheme="minorHAnsi"/>
          <w:sz w:val="24"/>
          <w:szCs w:val="24"/>
        </w:rPr>
        <w:t>para el correspondiente reconocimiento médico, será identifi</w:t>
      </w:r>
      <w:r w:rsidR="003711D4" w:rsidRPr="00162E3B">
        <w:rPr>
          <w:rFonts w:cstheme="minorHAnsi"/>
          <w:sz w:val="24"/>
          <w:szCs w:val="24"/>
        </w:rPr>
        <w:t>cado en la recepción</w:t>
      </w:r>
      <w:r w:rsidR="002A0A8D" w:rsidRPr="00162E3B">
        <w:rPr>
          <w:rFonts w:cstheme="minorHAnsi"/>
          <w:sz w:val="24"/>
          <w:szCs w:val="24"/>
        </w:rPr>
        <w:t>, mediante DNI, Pasaporte, NIE u otro</w:t>
      </w:r>
      <w:r w:rsidR="003711D4" w:rsidRPr="00162E3B">
        <w:rPr>
          <w:rFonts w:cstheme="minorHAnsi"/>
          <w:sz w:val="24"/>
          <w:szCs w:val="24"/>
        </w:rPr>
        <w:t xml:space="preserve"> docum</w:t>
      </w:r>
      <w:r w:rsidRPr="00162E3B">
        <w:rPr>
          <w:rFonts w:cstheme="minorHAnsi"/>
          <w:sz w:val="24"/>
          <w:szCs w:val="24"/>
        </w:rPr>
        <w:t>ento válido para identificación;</w:t>
      </w:r>
    </w:p>
    <w:p w14:paraId="696CF571" w14:textId="77777777" w:rsidR="00AB6EBD" w:rsidRPr="00162E3B" w:rsidRDefault="00BC1845" w:rsidP="00A91FAE">
      <w:pPr>
        <w:pStyle w:val="Prrafodelista"/>
        <w:numPr>
          <w:ilvl w:val="0"/>
          <w:numId w:val="20"/>
        </w:numPr>
        <w:spacing w:after="0" w:line="240" w:lineRule="auto"/>
        <w:ind w:left="357" w:hanging="357"/>
        <w:jc w:val="both"/>
        <w:rPr>
          <w:rFonts w:eastAsia="Arial" w:cstheme="minorHAnsi"/>
          <w:sz w:val="24"/>
          <w:szCs w:val="24"/>
        </w:rPr>
      </w:pPr>
      <w:r w:rsidRPr="00162E3B">
        <w:rPr>
          <w:rFonts w:eastAsia="Arial" w:cstheme="minorHAnsi"/>
          <w:sz w:val="24"/>
          <w:szCs w:val="24"/>
        </w:rPr>
        <w:t>f</w:t>
      </w:r>
      <w:r w:rsidR="00AB6EBD" w:rsidRPr="00162E3B">
        <w:rPr>
          <w:rFonts w:eastAsia="Arial" w:cstheme="minorHAnsi"/>
          <w:sz w:val="24"/>
          <w:szCs w:val="24"/>
        </w:rPr>
        <w:t>ormulará la solicitud de certificado médico en el formato es</w:t>
      </w:r>
      <w:r w:rsidRPr="00162E3B">
        <w:rPr>
          <w:rFonts w:eastAsia="Arial" w:cstheme="minorHAnsi"/>
          <w:sz w:val="24"/>
          <w:szCs w:val="24"/>
        </w:rPr>
        <w:t>tablecido por la reglamentación</w:t>
      </w:r>
      <w:r w:rsidR="00596190" w:rsidRPr="00162E3B">
        <w:rPr>
          <w:rFonts w:eastAsia="Arial" w:cstheme="minorHAnsi"/>
          <w:sz w:val="24"/>
          <w:szCs w:val="24"/>
        </w:rPr>
        <w:t xml:space="preserve"> y generada en la aplicación informática de AESA</w:t>
      </w:r>
      <w:r w:rsidRPr="00162E3B">
        <w:rPr>
          <w:rFonts w:eastAsia="Arial" w:cstheme="minorHAnsi"/>
          <w:sz w:val="24"/>
          <w:szCs w:val="24"/>
        </w:rPr>
        <w:t>;</w:t>
      </w:r>
    </w:p>
    <w:p w14:paraId="1410DFB2" w14:textId="77777777" w:rsidR="003711D4" w:rsidRPr="00162E3B" w:rsidRDefault="00BC1845" w:rsidP="00A91FAE">
      <w:pPr>
        <w:pStyle w:val="Prrafodelista"/>
        <w:widowControl w:val="0"/>
        <w:numPr>
          <w:ilvl w:val="0"/>
          <w:numId w:val="20"/>
        </w:numPr>
        <w:spacing w:after="0" w:line="240" w:lineRule="auto"/>
        <w:ind w:left="357" w:right="132" w:hanging="357"/>
        <w:jc w:val="both"/>
        <w:rPr>
          <w:rFonts w:eastAsia="Arial" w:cstheme="minorHAnsi"/>
          <w:color w:val="1C1C1C"/>
          <w:sz w:val="24"/>
          <w:szCs w:val="24"/>
        </w:rPr>
      </w:pPr>
      <w:r w:rsidRPr="00162E3B">
        <w:rPr>
          <w:rFonts w:eastAsia="Arial" w:cstheme="minorHAnsi"/>
          <w:color w:val="1C1C1C"/>
          <w:sz w:val="24"/>
          <w:szCs w:val="24"/>
        </w:rPr>
        <w:t>f</w:t>
      </w:r>
      <w:r w:rsidR="003711D4" w:rsidRPr="00162E3B">
        <w:rPr>
          <w:rFonts w:eastAsia="Arial" w:cstheme="minorHAnsi"/>
          <w:color w:val="1C1C1C"/>
          <w:sz w:val="24"/>
          <w:szCs w:val="24"/>
        </w:rPr>
        <w:t>irmar</w:t>
      </w:r>
      <w:r w:rsidR="00BE12CB" w:rsidRPr="00162E3B">
        <w:rPr>
          <w:rFonts w:eastAsia="Arial" w:cstheme="minorHAnsi"/>
          <w:color w:val="1C1C1C"/>
          <w:sz w:val="24"/>
          <w:szCs w:val="24"/>
        </w:rPr>
        <w:t>á</w:t>
      </w:r>
      <w:r w:rsidR="00AB6EBD" w:rsidRPr="00162E3B">
        <w:rPr>
          <w:rFonts w:eastAsia="Arial" w:cstheme="minorHAnsi"/>
          <w:color w:val="1C1C1C"/>
          <w:sz w:val="24"/>
          <w:szCs w:val="24"/>
        </w:rPr>
        <w:t xml:space="preserve"> el informe de solicitud delante del AME una vez que el mismo se ha cumplimentado </w:t>
      </w:r>
      <w:r w:rsidR="003711D4" w:rsidRPr="00162E3B">
        <w:rPr>
          <w:rFonts w:eastAsia="Arial" w:cstheme="minorHAnsi"/>
          <w:color w:val="1C1C1C"/>
          <w:sz w:val="24"/>
          <w:szCs w:val="24"/>
        </w:rPr>
        <w:t>pormenorizadamente y haya sido</w:t>
      </w:r>
      <w:r w:rsidR="00AB6EBD" w:rsidRPr="00162E3B">
        <w:rPr>
          <w:rFonts w:eastAsia="Arial" w:cstheme="minorHAnsi"/>
          <w:color w:val="1C1C1C"/>
          <w:sz w:val="24"/>
          <w:szCs w:val="24"/>
        </w:rPr>
        <w:t xml:space="preserve"> </w:t>
      </w:r>
      <w:r w:rsidR="003711D4" w:rsidRPr="00162E3B">
        <w:rPr>
          <w:rFonts w:eastAsia="Arial" w:cstheme="minorHAnsi"/>
          <w:color w:val="1C1C1C"/>
          <w:sz w:val="24"/>
          <w:szCs w:val="24"/>
        </w:rPr>
        <w:t>revisado por</w:t>
      </w:r>
      <w:r w:rsidRPr="00162E3B">
        <w:rPr>
          <w:rFonts w:eastAsia="Arial" w:cstheme="minorHAnsi"/>
          <w:color w:val="1C1C1C"/>
          <w:sz w:val="24"/>
          <w:szCs w:val="24"/>
        </w:rPr>
        <w:t xml:space="preserve"> el AME;</w:t>
      </w:r>
    </w:p>
    <w:p w14:paraId="66627BDD" w14:textId="77777777" w:rsidR="003711D4" w:rsidRPr="00162E3B" w:rsidRDefault="00BC1845" w:rsidP="00A91FAE">
      <w:pPr>
        <w:pStyle w:val="Prrafodelista"/>
        <w:widowControl w:val="0"/>
        <w:numPr>
          <w:ilvl w:val="0"/>
          <w:numId w:val="20"/>
        </w:numPr>
        <w:spacing w:after="0" w:line="240" w:lineRule="auto"/>
        <w:ind w:left="357" w:right="132" w:hanging="357"/>
        <w:jc w:val="both"/>
        <w:rPr>
          <w:rFonts w:eastAsia="Arial" w:cstheme="minorHAnsi"/>
          <w:color w:val="1C1C1C"/>
          <w:sz w:val="24"/>
          <w:szCs w:val="24"/>
        </w:rPr>
      </w:pPr>
      <w:r w:rsidRPr="00162E3B">
        <w:rPr>
          <w:rFonts w:eastAsia="Arial" w:cstheme="minorHAnsi"/>
          <w:color w:val="1C1C1C"/>
          <w:sz w:val="24"/>
          <w:szCs w:val="24"/>
        </w:rPr>
        <w:t>e</w:t>
      </w:r>
      <w:r w:rsidR="00AB6EBD" w:rsidRPr="00162E3B">
        <w:rPr>
          <w:rFonts w:eastAsia="Arial" w:cstheme="minorHAnsi"/>
          <w:color w:val="1C1C1C"/>
          <w:sz w:val="24"/>
          <w:szCs w:val="24"/>
        </w:rPr>
        <w:t xml:space="preserve">l AME </w:t>
      </w:r>
      <w:r w:rsidR="003711D4" w:rsidRPr="00162E3B">
        <w:rPr>
          <w:rFonts w:eastAsia="Arial" w:cstheme="minorHAnsi"/>
          <w:color w:val="1C1C1C"/>
          <w:sz w:val="24"/>
          <w:szCs w:val="24"/>
        </w:rPr>
        <w:t>lo firmará también,</w:t>
      </w:r>
      <w:r w:rsidR="00AB6EBD" w:rsidRPr="00162E3B">
        <w:rPr>
          <w:rFonts w:eastAsia="Arial" w:cstheme="minorHAnsi"/>
          <w:color w:val="1C1C1C"/>
          <w:sz w:val="24"/>
          <w:szCs w:val="24"/>
        </w:rPr>
        <w:t xml:space="preserve"> una vez se haya cump</w:t>
      </w:r>
      <w:r w:rsidR="003711D4" w:rsidRPr="00162E3B">
        <w:rPr>
          <w:rFonts w:eastAsia="Arial" w:cstheme="minorHAnsi"/>
          <w:color w:val="1C1C1C"/>
          <w:sz w:val="24"/>
          <w:szCs w:val="24"/>
        </w:rPr>
        <w:t xml:space="preserve">limentado y, en su caso, aclarado </w:t>
      </w:r>
      <w:r w:rsidR="00AB6EBD" w:rsidRPr="00162E3B">
        <w:rPr>
          <w:rFonts w:eastAsia="Arial" w:cstheme="minorHAnsi"/>
          <w:color w:val="1C1C1C"/>
          <w:sz w:val="24"/>
          <w:szCs w:val="24"/>
        </w:rPr>
        <w:t>aquellos ítems que requieran información adicional</w:t>
      </w:r>
      <w:r w:rsidR="003711D4" w:rsidRPr="00162E3B">
        <w:rPr>
          <w:rFonts w:eastAsia="Arial" w:cstheme="minorHAnsi"/>
          <w:color w:val="1C1C1C"/>
          <w:sz w:val="24"/>
          <w:szCs w:val="24"/>
        </w:rPr>
        <w:t>,</w:t>
      </w:r>
      <w:r w:rsidR="00AB6EBD" w:rsidRPr="00162E3B">
        <w:rPr>
          <w:rFonts w:eastAsia="Arial" w:cstheme="minorHAnsi"/>
          <w:color w:val="1C1C1C"/>
          <w:sz w:val="24"/>
          <w:szCs w:val="24"/>
        </w:rPr>
        <w:t xml:space="preserve"> que</w:t>
      </w:r>
      <w:r w:rsidR="003711D4" w:rsidRPr="00162E3B">
        <w:rPr>
          <w:rFonts w:eastAsia="Arial" w:cstheme="minorHAnsi"/>
          <w:color w:val="1C1C1C"/>
          <w:sz w:val="24"/>
          <w:szCs w:val="24"/>
        </w:rPr>
        <w:t>, a su vez,</w:t>
      </w:r>
      <w:r w:rsidR="00AB6EBD" w:rsidRPr="00162E3B">
        <w:rPr>
          <w:rFonts w:eastAsia="Arial" w:cstheme="minorHAnsi"/>
          <w:color w:val="1C1C1C"/>
          <w:sz w:val="24"/>
          <w:szCs w:val="24"/>
        </w:rPr>
        <w:t xml:space="preserve"> será incluida en el </w:t>
      </w:r>
      <w:r w:rsidRPr="00162E3B">
        <w:rPr>
          <w:rFonts w:eastAsia="Arial" w:cstheme="minorHAnsi"/>
          <w:color w:val="1C1C1C"/>
          <w:sz w:val="24"/>
          <w:szCs w:val="24"/>
        </w:rPr>
        <w:t>formulario/informe de solicitud;</w:t>
      </w:r>
      <w:r w:rsidR="00AB6EBD" w:rsidRPr="00162E3B">
        <w:rPr>
          <w:rFonts w:eastAsia="Arial" w:cstheme="minorHAnsi"/>
          <w:color w:val="1C1C1C"/>
          <w:sz w:val="24"/>
          <w:szCs w:val="24"/>
        </w:rPr>
        <w:t xml:space="preserve"> </w:t>
      </w:r>
    </w:p>
    <w:p w14:paraId="6B36C312" w14:textId="77777777" w:rsidR="003711D4" w:rsidRPr="00162E3B" w:rsidRDefault="00BC1845" w:rsidP="00A91FAE">
      <w:pPr>
        <w:pStyle w:val="Prrafodelista"/>
        <w:widowControl w:val="0"/>
        <w:numPr>
          <w:ilvl w:val="0"/>
          <w:numId w:val="20"/>
        </w:numPr>
        <w:spacing w:after="0" w:line="240" w:lineRule="auto"/>
        <w:ind w:left="357" w:right="132" w:hanging="357"/>
        <w:jc w:val="both"/>
        <w:rPr>
          <w:rFonts w:eastAsia="Arial" w:cstheme="minorHAnsi"/>
          <w:color w:val="1C1C1C"/>
          <w:sz w:val="24"/>
          <w:szCs w:val="24"/>
        </w:rPr>
      </w:pPr>
      <w:r w:rsidRPr="00162E3B">
        <w:rPr>
          <w:rFonts w:eastAsia="Arial" w:cstheme="minorHAnsi"/>
          <w:color w:val="1C1C1C"/>
          <w:sz w:val="24"/>
          <w:szCs w:val="24"/>
        </w:rPr>
        <w:t>e</w:t>
      </w:r>
      <w:r w:rsidR="00AB6EBD" w:rsidRPr="00162E3B">
        <w:rPr>
          <w:rFonts w:eastAsia="Arial" w:cstheme="minorHAnsi"/>
          <w:color w:val="1C1C1C"/>
          <w:sz w:val="24"/>
          <w:szCs w:val="24"/>
        </w:rPr>
        <w:t xml:space="preserve">n el caso de que el candidato haya cumplimentado con anterioridad el </w:t>
      </w:r>
      <w:r w:rsidR="002A0A8D" w:rsidRPr="00162E3B">
        <w:rPr>
          <w:rFonts w:eastAsia="Arial" w:cstheme="minorHAnsi"/>
          <w:color w:val="1C1C1C"/>
          <w:sz w:val="24"/>
          <w:szCs w:val="24"/>
        </w:rPr>
        <w:t>informe de solicitud</w:t>
      </w:r>
      <w:r w:rsidR="00AB6EBD" w:rsidRPr="00162E3B">
        <w:rPr>
          <w:rFonts w:eastAsia="Arial" w:cstheme="minorHAnsi"/>
          <w:color w:val="1C1C1C"/>
          <w:sz w:val="24"/>
          <w:szCs w:val="24"/>
        </w:rPr>
        <w:t xml:space="preserve">, el mismo será revisado “in </w:t>
      </w:r>
      <w:r w:rsidRPr="00162E3B">
        <w:rPr>
          <w:rFonts w:eastAsia="Arial" w:cstheme="minorHAnsi"/>
          <w:color w:val="1C1C1C"/>
          <w:sz w:val="24"/>
          <w:szCs w:val="24"/>
        </w:rPr>
        <w:t>situ” por el AME;</w:t>
      </w:r>
    </w:p>
    <w:p w14:paraId="2EE6780F" w14:textId="77777777" w:rsidR="00AB6EBD" w:rsidRPr="00162E3B" w:rsidRDefault="00BC1845" w:rsidP="00A91FAE">
      <w:pPr>
        <w:pStyle w:val="Prrafodelista"/>
        <w:widowControl w:val="0"/>
        <w:numPr>
          <w:ilvl w:val="0"/>
          <w:numId w:val="20"/>
        </w:numPr>
        <w:spacing w:after="0" w:line="240" w:lineRule="auto"/>
        <w:ind w:left="357" w:right="132" w:hanging="357"/>
        <w:jc w:val="both"/>
        <w:rPr>
          <w:rFonts w:eastAsia="Arial" w:cstheme="minorHAnsi"/>
          <w:color w:val="1C1C1C"/>
          <w:sz w:val="24"/>
          <w:szCs w:val="24"/>
        </w:rPr>
      </w:pPr>
      <w:r w:rsidRPr="00162E3B">
        <w:rPr>
          <w:rFonts w:eastAsia="Arial" w:cstheme="minorHAnsi"/>
          <w:color w:val="1C1C1C"/>
          <w:sz w:val="24"/>
          <w:szCs w:val="24"/>
        </w:rPr>
        <w:t>s</w:t>
      </w:r>
      <w:r w:rsidR="00AB6EBD" w:rsidRPr="00162E3B">
        <w:rPr>
          <w:rFonts w:eastAsia="Arial" w:cstheme="minorHAnsi"/>
          <w:color w:val="1C1C1C"/>
          <w:sz w:val="24"/>
          <w:szCs w:val="24"/>
        </w:rPr>
        <w:t xml:space="preserve">e tendrá </w:t>
      </w:r>
      <w:r w:rsidR="003711D4" w:rsidRPr="00162E3B">
        <w:rPr>
          <w:rFonts w:eastAsia="Arial" w:cstheme="minorHAnsi"/>
          <w:color w:val="1C1C1C"/>
          <w:sz w:val="24"/>
          <w:szCs w:val="24"/>
        </w:rPr>
        <w:t>especial cuidado</w:t>
      </w:r>
      <w:r w:rsidR="00AB6EBD" w:rsidRPr="00162E3B">
        <w:rPr>
          <w:rFonts w:eastAsia="Arial" w:cstheme="minorHAnsi"/>
          <w:color w:val="1C1C1C"/>
          <w:sz w:val="24"/>
          <w:szCs w:val="24"/>
        </w:rPr>
        <w:t xml:space="preserve"> en:</w:t>
      </w:r>
    </w:p>
    <w:p w14:paraId="5A98AE4A" w14:textId="77777777" w:rsidR="00AB6EBD" w:rsidRPr="00162E3B" w:rsidRDefault="00BC1845" w:rsidP="00A848A2">
      <w:pPr>
        <w:pStyle w:val="Prrafodelista"/>
        <w:widowControl w:val="0"/>
        <w:numPr>
          <w:ilvl w:val="0"/>
          <w:numId w:val="89"/>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a</w:t>
      </w:r>
      <w:r w:rsidR="003711D4" w:rsidRPr="00162E3B">
        <w:rPr>
          <w:rFonts w:eastAsia="Arial" w:cstheme="minorHAnsi"/>
          <w:color w:val="0C0C0C"/>
          <w:sz w:val="24"/>
          <w:szCs w:val="24"/>
        </w:rPr>
        <w:t>segurar l</w:t>
      </w:r>
      <w:r w:rsidR="00AB6EBD" w:rsidRPr="00162E3B">
        <w:rPr>
          <w:rFonts w:eastAsia="Arial" w:cstheme="minorHAnsi"/>
          <w:color w:val="0C0C0C"/>
          <w:sz w:val="24"/>
          <w:szCs w:val="24"/>
        </w:rPr>
        <w:t>os datos médicos i</w:t>
      </w:r>
      <w:r w:rsidRPr="00162E3B">
        <w:rPr>
          <w:rFonts w:eastAsia="Arial" w:cstheme="minorHAnsi"/>
          <w:color w:val="0C0C0C"/>
          <w:sz w:val="24"/>
          <w:szCs w:val="24"/>
        </w:rPr>
        <w:t>ncluidos en su historia clínica;</w:t>
      </w:r>
    </w:p>
    <w:p w14:paraId="2E633ABB" w14:textId="77777777" w:rsidR="00AB6EBD" w:rsidRPr="00162E3B" w:rsidRDefault="00BC1845" w:rsidP="00A848A2">
      <w:pPr>
        <w:pStyle w:val="Prrafodelista"/>
        <w:widowControl w:val="0"/>
        <w:numPr>
          <w:ilvl w:val="0"/>
          <w:numId w:val="89"/>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r</w:t>
      </w:r>
      <w:r w:rsidR="003711D4" w:rsidRPr="00162E3B">
        <w:rPr>
          <w:rFonts w:eastAsia="Arial" w:cstheme="minorHAnsi"/>
          <w:color w:val="0C0C0C"/>
          <w:sz w:val="24"/>
          <w:szCs w:val="24"/>
        </w:rPr>
        <w:t>evisar</w:t>
      </w:r>
      <w:r w:rsidR="00AB6EBD" w:rsidRPr="00162E3B">
        <w:rPr>
          <w:rFonts w:eastAsia="Arial" w:cstheme="minorHAnsi"/>
          <w:color w:val="0C0C0C"/>
          <w:sz w:val="24"/>
          <w:szCs w:val="24"/>
        </w:rPr>
        <w:t xml:space="preserve"> </w:t>
      </w:r>
      <w:r w:rsidR="003711D4" w:rsidRPr="00162E3B">
        <w:rPr>
          <w:rFonts w:eastAsia="Arial" w:cstheme="minorHAnsi"/>
          <w:color w:val="0C0C0C"/>
          <w:sz w:val="24"/>
          <w:szCs w:val="24"/>
        </w:rPr>
        <w:t>e</w:t>
      </w:r>
      <w:r w:rsidR="00BE12CB" w:rsidRPr="00162E3B">
        <w:rPr>
          <w:rFonts w:eastAsia="Arial" w:cstheme="minorHAnsi"/>
          <w:color w:val="0C0C0C"/>
          <w:sz w:val="24"/>
          <w:szCs w:val="24"/>
        </w:rPr>
        <w:t>l histórico e</w:t>
      </w:r>
      <w:r w:rsidRPr="00162E3B">
        <w:rPr>
          <w:rFonts w:eastAsia="Arial" w:cstheme="minorHAnsi"/>
          <w:color w:val="0C0C0C"/>
          <w:sz w:val="24"/>
          <w:szCs w:val="24"/>
        </w:rPr>
        <w:t>n la aplicación informática;</w:t>
      </w:r>
    </w:p>
    <w:p w14:paraId="2FD0D65A" w14:textId="77777777" w:rsidR="00AB6EBD" w:rsidRPr="00162E3B" w:rsidRDefault="00BC1845" w:rsidP="00A848A2">
      <w:pPr>
        <w:pStyle w:val="Prrafodelista"/>
        <w:widowControl w:val="0"/>
        <w:numPr>
          <w:ilvl w:val="0"/>
          <w:numId w:val="89"/>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d</w:t>
      </w:r>
      <w:r w:rsidR="003711D4" w:rsidRPr="00162E3B">
        <w:rPr>
          <w:rFonts w:eastAsia="Arial" w:cstheme="minorHAnsi"/>
          <w:color w:val="0C0C0C"/>
          <w:sz w:val="24"/>
          <w:szCs w:val="24"/>
        </w:rPr>
        <w:t>eterminar s</w:t>
      </w:r>
      <w:r w:rsidR="00AB6EBD" w:rsidRPr="00162E3B">
        <w:rPr>
          <w:rFonts w:eastAsia="Arial" w:cstheme="minorHAnsi"/>
          <w:color w:val="0C0C0C"/>
          <w:sz w:val="24"/>
          <w:szCs w:val="24"/>
        </w:rPr>
        <w:t>i se han sometido anteriormente a un reconocimiento para la obtención de un certificado médico y, en caso afirmativo, el médico que lo rea</w:t>
      </w:r>
      <w:r w:rsidRPr="00162E3B">
        <w:rPr>
          <w:rFonts w:eastAsia="Arial" w:cstheme="minorHAnsi"/>
          <w:color w:val="0C0C0C"/>
          <w:sz w:val="24"/>
          <w:szCs w:val="24"/>
        </w:rPr>
        <w:t>lizó y los resultados del mismo;</w:t>
      </w:r>
    </w:p>
    <w:p w14:paraId="79BBF9EE" w14:textId="77777777" w:rsidR="00AB6EBD" w:rsidRPr="00162E3B" w:rsidRDefault="00BC1845" w:rsidP="00A848A2">
      <w:pPr>
        <w:pStyle w:val="Prrafodelista"/>
        <w:widowControl w:val="0"/>
        <w:numPr>
          <w:ilvl w:val="0"/>
          <w:numId w:val="89"/>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s</w:t>
      </w:r>
      <w:r w:rsidR="00AB6EBD" w:rsidRPr="00162E3B">
        <w:rPr>
          <w:rFonts w:eastAsia="Arial" w:cstheme="minorHAnsi"/>
          <w:color w:val="0C0C0C"/>
          <w:sz w:val="24"/>
          <w:szCs w:val="24"/>
        </w:rPr>
        <w:t>i han sido calificados como no aptos, o si su certificado médico ha sido suspendido o revocado.</w:t>
      </w:r>
    </w:p>
    <w:p w14:paraId="3B702B5A" w14:textId="77777777" w:rsidR="00AB6EBD" w:rsidRPr="00162E3B" w:rsidRDefault="00AB6EBD" w:rsidP="00A91FAE">
      <w:pPr>
        <w:widowControl w:val="0"/>
        <w:spacing w:after="0" w:line="240" w:lineRule="auto"/>
        <w:ind w:left="1724"/>
        <w:jc w:val="both"/>
        <w:rPr>
          <w:rFonts w:eastAsia="Arial" w:cstheme="minorHAnsi"/>
          <w:sz w:val="24"/>
          <w:szCs w:val="24"/>
        </w:rPr>
      </w:pPr>
    </w:p>
    <w:p w14:paraId="593BFA54" w14:textId="77777777" w:rsidR="00AB6EBD" w:rsidRPr="00162E3B" w:rsidRDefault="003711D4"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En casos de</w:t>
      </w:r>
      <w:r w:rsidR="00AB6EBD" w:rsidRPr="00162E3B">
        <w:rPr>
          <w:rFonts w:eastAsia="Arial" w:cstheme="minorHAnsi"/>
          <w:color w:val="1C1C1C"/>
          <w:sz w:val="24"/>
          <w:szCs w:val="24"/>
        </w:rPr>
        <w:t xml:space="preserve"> revalidación o renovación del certificado médico, los solicitantes deberán presentar el certificado médico</w:t>
      </w:r>
      <w:r w:rsidRPr="00162E3B">
        <w:rPr>
          <w:rFonts w:eastAsia="Arial" w:cstheme="minorHAnsi"/>
          <w:color w:val="1C1C1C"/>
          <w:sz w:val="24"/>
          <w:szCs w:val="24"/>
        </w:rPr>
        <w:t xml:space="preserve"> que va a caducar o ha caducado,</w:t>
      </w:r>
      <w:r w:rsidR="00AB6EBD" w:rsidRPr="00162E3B">
        <w:rPr>
          <w:rFonts w:eastAsia="Arial" w:cstheme="minorHAnsi"/>
          <w:color w:val="1C1C1C"/>
          <w:sz w:val="24"/>
          <w:szCs w:val="24"/>
        </w:rPr>
        <w:t xml:space="preserve"> antes de someterse al reconocimiento correspondiente.</w:t>
      </w:r>
    </w:p>
    <w:p w14:paraId="6CFF5229" w14:textId="77777777" w:rsidR="00AB6EBD" w:rsidRPr="00162E3B" w:rsidRDefault="00AB6EBD" w:rsidP="00A91FAE">
      <w:pPr>
        <w:jc w:val="both"/>
        <w:rPr>
          <w:rFonts w:cstheme="minorHAnsi"/>
        </w:rPr>
      </w:pPr>
    </w:p>
    <w:p w14:paraId="19FFF372" w14:textId="77777777" w:rsidR="00C378D6" w:rsidRPr="00162E3B" w:rsidRDefault="00C378D6" w:rsidP="00A91FAE">
      <w:pPr>
        <w:jc w:val="both"/>
        <w:rPr>
          <w:rFonts w:cstheme="minorHAnsi"/>
        </w:rPr>
      </w:pPr>
    </w:p>
    <w:p w14:paraId="0B2B1C55" w14:textId="77777777" w:rsidR="00C378D6" w:rsidRPr="00162E3B" w:rsidRDefault="00C378D6" w:rsidP="00A91FAE">
      <w:pPr>
        <w:jc w:val="both"/>
        <w:rPr>
          <w:rFonts w:cstheme="minorHAnsi"/>
        </w:rPr>
      </w:pPr>
      <w:r w:rsidRPr="00162E3B">
        <w:rPr>
          <w:rFonts w:cstheme="minorHAnsi"/>
        </w:rPr>
        <w:br w:type="page"/>
      </w:r>
    </w:p>
    <w:p w14:paraId="0FEA9A09" w14:textId="77777777" w:rsidR="00C378D6" w:rsidRPr="00162E3B" w:rsidRDefault="003045F1" w:rsidP="00A91FAE">
      <w:pPr>
        <w:pStyle w:val="Estilo4"/>
        <w:jc w:val="both"/>
        <w:rPr>
          <w:rFonts w:asciiTheme="minorHAnsi" w:hAnsiTheme="minorHAnsi" w:cstheme="minorHAnsi"/>
        </w:rPr>
      </w:pPr>
      <w:bookmarkStart w:id="218" w:name="_Toc494696546"/>
      <w:r w:rsidRPr="00162E3B">
        <w:rPr>
          <w:rFonts w:asciiTheme="minorHAnsi" w:hAnsiTheme="minorHAnsi" w:cstheme="minorHAnsi"/>
        </w:rPr>
        <w:lastRenderedPageBreak/>
        <w:t>8</w:t>
      </w:r>
      <w:r w:rsidR="00C378D6" w:rsidRPr="00162E3B">
        <w:rPr>
          <w:rFonts w:asciiTheme="minorHAnsi" w:hAnsiTheme="minorHAnsi" w:cstheme="minorHAnsi"/>
        </w:rPr>
        <w:t>.2 Circuito a seguir en relación con cada certificado</w:t>
      </w:r>
      <w:bookmarkEnd w:id="218"/>
    </w:p>
    <w:p w14:paraId="362404BE" w14:textId="77777777" w:rsidR="00C378D6" w:rsidRPr="00162E3B" w:rsidRDefault="00C378D6"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 xml:space="preserve">La sistemática de trabajo en relación con los diferentes certificados aeromédicos para cuya emisión el AeMC dispone de aprobación, es el mismo, salvo para las pruebas diagnósticas </w:t>
      </w:r>
      <w:r w:rsidR="002453EB" w:rsidRPr="00162E3B">
        <w:rPr>
          <w:rFonts w:eastAsia="Arial" w:cstheme="minorHAnsi"/>
          <w:color w:val="1C1C1C"/>
          <w:sz w:val="24"/>
          <w:szCs w:val="24"/>
        </w:rPr>
        <w:t xml:space="preserve">a </w:t>
      </w:r>
      <w:r w:rsidRPr="00162E3B">
        <w:rPr>
          <w:rFonts w:eastAsia="Arial" w:cstheme="minorHAnsi"/>
          <w:color w:val="1C1C1C"/>
          <w:sz w:val="24"/>
          <w:szCs w:val="24"/>
        </w:rPr>
        <w:t xml:space="preserve">que se </w:t>
      </w:r>
      <w:r w:rsidR="002453EB" w:rsidRPr="00162E3B">
        <w:rPr>
          <w:rFonts w:eastAsia="Arial" w:cstheme="minorHAnsi"/>
          <w:color w:val="1C1C1C"/>
          <w:sz w:val="24"/>
          <w:szCs w:val="24"/>
        </w:rPr>
        <w:t>ha de someter</w:t>
      </w:r>
      <w:r w:rsidRPr="00162E3B">
        <w:rPr>
          <w:rFonts w:eastAsia="Arial" w:cstheme="minorHAnsi"/>
          <w:color w:val="1C1C1C"/>
          <w:sz w:val="24"/>
          <w:szCs w:val="24"/>
        </w:rPr>
        <w:t xml:space="preserve"> </w:t>
      </w:r>
      <w:r w:rsidR="002453EB" w:rsidRPr="00162E3B">
        <w:rPr>
          <w:rFonts w:eastAsia="Arial" w:cstheme="minorHAnsi"/>
          <w:color w:val="1C1C1C"/>
          <w:sz w:val="24"/>
          <w:szCs w:val="24"/>
        </w:rPr>
        <w:t xml:space="preserve">el </w:t>
      </w:r>
      <w:r w:rsidR="00AB6EBD" w:rsidRPr="00162E3B">
        <w:rPr>
          <w:rFonts w:eastAsia="Arial" w:cstheme="minorHAnsi"/>
          <w:color w:val="1C1C1C"/>
          <w:sz w:val="24"/>
          <w:szCs w:val="24"/>
        </w:rPr>
        <w:t>solicitante</w:t>
      </w:r>
      <w:r w:rsidRPr="00162E3B">
        <w:rPr>
          <w:rFonts w:eastAsia="Arial" w:cstheme="minorHAnsi"/>
          <w:color w:val="1C1C1C"/>
          <w:sz w:val="24"/>
          <w:szCs w:val="24"/>
        </w:rPr>
        <w:t xml:space="preserve"> en función de la Clase de Certificado Médico Aeronáutico solicitado y que quedan recogidas en la normativa aplicable.</w:t>
      </w:r>
    </w:p>
    <w:p w14:paraId="1ED6ACB7" w14:textId="77777777" w:rsidR="00C378D6" w:rsidRPr="00162E3B" w:rsidRDefault="00C378D6" w:rsidP="00A91FAE">
      <w:pPr>
        <w:widowControl w:val="0"/>
        <w:spacing w:after="0" w:line="240" w:lineRule="auto"/>
        <w:ind w:right="132"/>
        <w:jc w:val="both"/>
        <w:rPr>
          <w:rFonts w:eastAsia="Arial" w:cstheme="minorHAnsi"/>
          <w:color w:val="1C1C1C"/>
          <w:sz w:val="24"/>
          <w:szCs w:val="24"/>
        </w:rPr>
      </w:pPr>
    </w:p>
    <w:p w14:paraId="2CACAB18" w14:textId="77777777" w:rsidR="002453EB" w:rsidRPr="00162E3B" w:rsidRDefault="002453EB" w:rsidP="00A91FAE">
      <w:pPr>
        <w:pStyle w:val="Prrafodelista"/>
        <w:widowControl w:val="0"/>
        <w:numPr>
          <w:ilvl w:val="0"/>
          <w:numId w:val="22"/>
        </w:numPr>
        <w:spacing w:after="0" w:line="240" w:lineRule="auto"/>
        <w:ind w:left="426" w:right="132" w:hanging="426"/>
        <w:jc w:val="both"/>
        <w:rPr>
          <w:rFonts w:eastAsia="Arial" w:cstheme="minorHAnsi"/>
          <w:color w:val="1C1C1C"/>
          <w:sz w:val="24"/>
          <w:szCs w:val="24"/>
        </w:rPr>
      </w:pPr>
      <w:r w:rsidRPr="00162E3B">
        <w:rPr>
          <w:rFonts w:eastAsia="Arial" w:cstheme="minorHAnsi"/>
          <w:color w:val="1C1C1C"/>
          <w:sz w:val="24"/>
          <w:szCs w:val="24"/>
        </w:rPr>
        <w:t xml:space="preserve">El </w:t>
      </w:r>
      <w:r w:rsidR="00AB6EBD" w:rsidRPr="00162E3B">
        <w:rPr>
          <w:rFonts w:eastAsia="Arial" w:cstheme="minorHAnsi"/>
          <w:color w:val="1C1C1C"/>
          <w:sz w:val="24"/>
          <w:szCs w:val="24"/>
        </w:rPr>
        <w:t>solicitante</w:t>
      </w:r>
      <w:r w:rsidRPr="00162E3B">
        <w:rPr>
          <w:rFonts w:eastAsia="Arial" w:cstheme="minorHAnsi"/>
          <w:color w:val="1C1C1C"/>
          <w:sz w:val="24"/>
          <w:szCs w:val="24"/>
        </w:rPr>
        <w:t>, en primer lugar, e</w:t>
      </w:r>
      <w:r w:rsidR="00C378D6" w:rsidRPr="00162E3B">
        <w:rPr>
          <w:rFonts w:eastAsia="Arial" w:cstheme="minorHAnsi"/>
          <w:color w:val="1C1C1C"/>
          <w:sz w:val="24"/>
          <w:szCs w:val="24"/>
        </w:rPr>
        <w:t>s dirigido a la sala de extracción</w:t>
      </w:r>
      <w:r w:rsidR="00CD3485" w:rsidRPr="00162E3B">
        <w:rPr>
          <w:rFonts w:eastAsia="Arial" w:cstheme="minorHAnsi"/>
          <w:color w:val="1C1C1C"/>
          <w:sz w:val="24"/>
          <w:szCs w:val="24"/>
        </w:rPr>
        <w:t xml:space="preserve"> y toma</w:t>
      </w:r>
      <w:r w:rsidRPr="00162E3B">
        <w:rPr>
          <w:rFonts w:eastAsia="Arial" w:cstheme="minorHAnsi"/>
          <w:color w:val="1C1C1C"/>
          <w:sz w:val="24"/>
          <w:szCs w:val="24"/>
        </w:rPr>
        <w:t xml:space="preserve"> de muestras para</w:t>
      </w:r>
      <w:r w:rsidR="00C378D6" w:rsidRPr="00162E3B">
        <w:rPr>
          <w:rFonts w:eastAsia="Arial" w:cstheme="minorHAnsi"/>
          <w:color w:val="1C1C1C"/>
          <w:sz w:val="24"/>
          <w:szCs w:val="24"/>
        </w:rPr>
        <w:t xml:space="preserve"> análisis, donde </w:t>
      </w:r>
      <w:r w:rsidR="00CD3485" w:rsidRPr="00162E3B">
        <w:rPr>
          <w:rFonts w:eastAsia="Arial" w:cstheme="minorHAnsi"/>
          <w:color w:val="1C1C1C"/>
          <w:sz w:val="24"/>
          <w:szCs w:val="24"/>
        </w:rPr>
        <w:t>será identificado</w:t>
      </w:r>
      <w:r w:rsidR="00C378D6" w:rsidRPr="00162E3B">
        <w:rPr>
          <w:rFonts w:eastAsia="Arial" w:cstheme="minorHAnsi"/>
          <w:color w:val="1C1C1C"/>
          <w:sz w:val="24"/>
          <w:szCs w:val="24"/>
        </w:rPr>
        <w:t xml:space="preserve">. Una vez </w:t>
      </w:r>
      <w:r w:rsidRPr="00162E3B">
        <w:rPr>
          <w:rFonts w:eastAsia="Arial" w:cstheme="minorHAnsi"/>
          <w:color w:val="1C1C1C"/>
          <w:sz w:val="24"/>
          <w:szCs w:val="24"/>
        </w:rPr>
        <w:t>realizada la</w:t>
      </w:r>
      <w:r w:rsidR="00C378D6" w:rsidRPr="00162E3B">
        <w:rPr>
          <w:rFonts w:eastAsia="Arial" w:cstheme="minorHAnsi"/>
          <w:color w:val="1C1C1C"/>
          <w:sz w:val="24"/>
          <w:szCs w:val="24"/>
        </w:rPr>
        <w:t xml:space="preserve"> extracción y toma de muestra de orina, de forma supervisada, el </w:t>
      </w:r>
      <w:r w:rsidR="00AB6EBD" w:rsidRPr="00162E3B">
        <w:rPr>
          <w:rFonts w:eastAsia="Arial" w:cstheme="minorHAnsi"/>
          <w:color w:val="1C1C1C"/>
          <w:sz w:val="24"/>
          <w:szCs w:val="24"/>
        </w:rPr>
        <w:t>solicitante</w:t>
      </w:r>
      <w:r w:rsidR="00C378D6" w:rsidRPr="00162E3B">
        <w:rPr>
          <w:rFonts w:eastAsia="Arial" w:cstheme="minorHAnsi"/>
          <w:color w:val="1C1C1C"/>
          <w:sz w:val="24"/>
          <w:szCs w:val="24"/>
        </w:rPr>
        <w:t xml:space="preserve"> pasa</w:t>
      </w:r>
      <w:r w:rsidR="00CD3485" w:rsidRPr="00162E3B">
        <w:rPr>
          <w:rFonts w:eastAsia="Arial" w:cstheme="minorHAnsi"/>
          <w:color w:val="1C1C1C"/>
          <w:sz w:val="24"/>
          <w:szCs w:val="24"/>
        </w:rPr>
        <w:t>rá</w:t>
      </w:r>
      <w:r w:rsidR="00C378D6" w:rsidRPr="00162E3B">
        <w:rPr>
          <w:rFonts w:eastAsia="Arial" w:cstheme="minorHAnsi"/>
          <w:color w:val="1C1C1C"/>
          <w:sz w:val="24"/>
          <w:szCs w:val="24"/>
        </w:rPr>
        <w:t xml:space="preserve"> a la consulta del AME donde </w:t>
      </w:r>
      <w:r w:rsidR="00CD3485" w:rsidRPr="00162E3B">
        <w:rPr>
          <w:rFonts w:eastAsia="Arial" w:cstheme="minorHAnsi"/>
          <w:color w:val="1C1C1C"/>
          <w:sz w:val="24"/>
          <w:szCs w:val="24"/>
        </w:rPr>
        <w:t>este lo</w:t>
      </w:r>
      <w:r w:rsidR="00C378D6" w:rsidRPr="00162E3B">
        <w:rPr>
          <w:rFonts w:eastAsia="Arial" w:cstheme="minorHAnsi"/>
          <w:color w:val="1C1C1C"/>
          <w:sz w:val="24"/>
          <w:szCs w:val="24"/>
        </w:rPr>
        <w:t xml:space="preserve"> identifica</w:t>
      </w:r>
      <w:r w:rsidR="00CD3485" w:rsidRPr="00162E3B">
        <w:rPr>
          <w:rFonts w:eastAsia="Arial" w:cstheme="minorHAnsi"/>
          <w:color w:val="1C1C1C"/>
          <w:sz w:val="24"/>
          <w:szCs w:val="24"/>
        </w:rPr>
        <w:t xml:space="preserve"> en todos los casos</w:t>
      </w:r>
      <w:r w:rsidR="00C378D6" w:rsidRPr="00162E3B">
        <w:rPr>
          <w:rFonts w:eastAsia="Arial" w:cstheme="minorHAnsi"/>
          <w:color w:val="1C1C1C"/>
          <w:sz w:val="24"/>
          <w:szCs w:val="24"/>
        </w:rPr>
        <w:t xml:space="preserve"> </w:t>
      </w:r>
      <w:r w:rsidR="00CD3485" w:rsidRPr="00162E3B">
        <w:rPr>
          <w:rFonts w:eastAsia="Arial" w:cstheme="minorHAnsi"/>
          <w:color w:val="1C1C1C"/>
          <w:sz w:val="24"/>
          <w:szCs w:val="24"/>
        </w:rPr>
        <w:t>y si se trata de una actuación de revalidación,</w:t>
      </w:r>
      <w:r w:rsidR="00C378D6" w:rsidRPr="00162E3B">
        <w:rPr>
          <w:rFonts w:eastAsia="Arial" w:cstheme="minorHAnsi"/>
          <w:color w:val="1C1C1C"/>
          <w:sz w:val="24"/>
          <w:szCs w:val="24"/>
        </w:rPr>
        <w:t xml:space="preserve"> </w:t>
      </w:r>
      <w:r w:rsidR="00CD3485" w:rsidRPr="00162E3B">
        <w:rPr>
          <w:rFonts w:eastAsia="Arial" w:cstheme="minorHAnsi"/>
          <w:color w:val="1C1C1C"/>
          <w:sz w:val="24"/>
          <w:szCs w:val="24"/>
        </w:rPr>
        <w:t xml:space="preserve">comprueba </w:t>
      </w:r>
      <w:r w:rsidRPr="00162E3B">
        <w:rPr>
          <w:rFonts w:eastAsia="Arial" w:cstheme="minorHAnsi"/>
          <w:color w:val="1C1C1C"/>
          <w:sz w:val="24"/>
          <w:szCs w:val="24"/>
        </w:rPr>
        <w:t>el</w:t>
      </w:r>
      <w:r w:rsidR="00C378D6" w:rsidRPr="00162E3B">
        <w:rPr>
          <w:rFonts w:eastAsia="Arial" w:cstheme="minorHAnsi"/>
          <w:color w:val="1C1C1C"/>
          <w:sz w:val="24"/>
          <w:szCs w:val="24"/>
        </w:rPr>
        <w:t xml:space="preserve"> certificado anterior, </w:t>
      </w:r>
      <w:r w:rsidR="00CD3485" w:rsidRPr="00162E3B">
        <w:rPr>
          <w:rFonts w:eastAsia="Arial" w:cstheme="minorHAnsi"/>
          <w:color w:val="1C1C1C"/>
          <w:sz w:val="24"/>
          <w:szCs w:val="24"/>
        </w:rPr>
        <w:t xml:space="preserve">la </w:t>
      </w:r>
      <w:r w:rsidR="00C378D6" w:rsidRPr="00162E3B">
        <w:rPr>
          <w:rFonts w:eastAsia="Arial" w:cstheme="minorHAnsi"/>
          <w:color w:val="1C1C1C"/>
          <w:sz w:val="24"/>
          <w:szCs w:val="24"/>
        </w:rPr>
        <w:t xml:space="preserve">licencia en vigor </w:t>
      </w:r>
      <w:r w:rsidR="00CD3485" w:rsidRPr="00162E3B">
        <w:rPr>
          <w:rFonts w:eastAsia="Arial" w:cstheme="minorHAnsi"/>
          <w:color w:val="1C1C1C"/>
          <w:sz w:val="24"/>
          <w:szCs w:val="24"/>
        </w:rPr>
        <w:t>y el</w:t>
      </w:r>
      <w:r w:rsidR="00C378D6" w:rsidRPr="00162E3B">
        <w:rPr>
          <w:rFonts w:eastAsia="Arial" w:cstheme="minorHAnsi"/>
          <w:color w:val="1C1C1C"/>
          <w:sz w:val="24"/>
          <w:szCs w:val="24"/>
        </w:rPr>
        <w:t xml:space="preserve"> histórico del </w:t>
      </w:r>
      <w:r w:rsidR="00424020" w:rsidRPr="00162E3B">
        <w:rPr>
          <w:rFonts w:eastAsia="Arial" w:cstheme="minorHAnsi"/>
          <w:color w:val="1C1C1C"/>
          <w:sz w:val="24"/>
          <w:szCs w:val="24"/>
        </w:rPr>
        <w:t>solicitante</w:t>
      </w:r>
      <w:r w:rsidR="00C378D6" w:rsidRPr="00162E3B">
        <w:rPr>
          <w:rFonts w:eastAsia="Arial" w:cstheme="minorHAnsi"/>
          <w:color w:val="1C1C1C"/>
          <w:sz w:val="24"/>
          <w:szCs w:val="24"/>
        </w:rPr>
        <w:t xml:space="preserve">, con el fin de </w:t>
      </w:r>
      <w:r w:rsidR="00CD3485" w:rsidRPr="00162E3B">
        <w:rPr>
          <w:rFonts w:eastAsia="Arial" w:cstheme="minorHAnsi"/>
          <w:color w:val="1C1C1C"/>
          <w:sz w:val="24"/>
          <w:szCs w:val="24"/>
        </w:rPr>
        <w:t>valorar y</w:t>
      </w:r>
      <w:r w:rsidR="00C378D6" w:rsidRPr="00162E3B">
        <w:rPr>
          <w:rFonts w:eastAsia="Arial" w:cstheme="minorHAnsi"/>
          <w:color w:val="1C1C1C"/>
          <w:sz w:val="24"/>
          <w:szCs w:val="24"/>
        </w:rPr>
        <w:t xml:space="preserve"> confrontar los datos registrados con los que obtengamos en ésta nueva valoración. </w:t>
      </w:r>
      <w:r w:rsidR="00CD3485" w:rsidRPr="00162E3B">
        <w:rPr>
          <w:rFonts w:eastAsia="Arial" w:cstheme="minorHAnsi"/>
          <w:color w:val="1C1C1C"/>
          <w:sz w:val="24"/>
          <w:szCs w:val="24"/>
        </w:rPr>
        <w:t xml:space="preserve">En los casos de emisión inicial solamente se procederá a la identificación del </w:t>
      </w:r>
      <w:r w:rsidR="00424020" w:rsidRPr="00162E3B">
        <w:rPr>
          <w:rFonts w:eastAsia="Arial" w:cstheme="minorHAnsi"/>
          <w:color w:val="1C1C1C"/>
          <w:sz w:val="24"/>
          <w:szCs w:val="24"/>
        </w:rPr>
        <w:t>solicitante</w:t>
      </w:r>
      <w:r w:rsidR="00CD3485" w:rsidRPr="00162E3B">
        <w:rPr>
          <w:rFonts w:eastAsia="Arial" w:cstheme="minorHAnsi"/>
          <w:color w:val="1C1C1C"/>
          <w:sz w:val="24"/>
          <w:szCs w:val="24"/>
        </w:rPr>
        <w:t xml:space="preserve">. Si se trata de una renovación de un certificado caducado se identificará al </w:t>
      </w:r>
      <w:r w:rsidR="00424020" w:rsidRPr="00162E3B">
        <w:rPr>
          <w:rFonts w:eastAsia="Arial" w:cstheme="minorHAnsi"/>
          <w:color w:val="1C1C1C"/>
          <w:sz w:val="24"/>
          <w:szCs w:val="24"/>
        </w:rPr>
        <w:t>solicitante</w:t>
      </w:r>
      <w:r w:rsidR="00CD3485" w:rsidRPr="00162E3B">
        <w:rPr>
          <w:rFonts w:eastAsia="Arial" w:cstheme="minorHAnsi"/>
          <w:color w:val="1C1C1C"/>
          <w:sz w:val="24"/>
          <w:szCs w:val="24"/>
        </w:rPr>
        <w:t xml:space="preserve"> y se revisará el histórico, si procede.</w:t>
      </w:r>
    </w:p>
    <w:p w14:paraId="772C7D8D" w14:textId="77777777" w:rsidR="002453EB" w:rsidRPr="00162E3B" w:rsidRDefault="002453EB" w:rsidP="00A91FAE">
      <w:pPr>
        <w:widowControl w:val="0"/>
        <w:spacing w:after="0" w:line="240" w:lineRule="auto"/>
        <w:ind w:right="132"/>
        <w:jc w:val="both"/>
        <w:rPr>
          <w:rFonts w:eastAsia="Arial" w:cstheme="minorHAnsi"/>
          <w:color w:val="1C1C1C"/>
          <w:sz w:val="24"/>
          <w:szCs w:val="24"/>
        </w:rPr>
      </w:pPr>
    </w:p>
    <w:p w14:paraId="00D96F28" w14:textId="77777777" w:rsidR="002453EB" w:rsidRPr="00162E3B" w:rsidRDefault="00CD3485" w:rsidP="00A91FAE">
      <w:pPr>
        <w:pStyle w:val="Prrafodelista"/>
        <w:widowControl w:val="0"/>
        <w:numPr>
          <w:ilvl w:val="0"/>
          <w:numId w:val="22"/>
        </w:numPr>
        <w:spacing w:after="0" w:line="240" w:lineRule="auto"/>
        <w:ind w:left="426" w:right="132" w:hanging="426"/>
        <w:jc w:val="both"/>
        <w:rPr>
          <w:rFonts w:eastAsia="Arial" w:cstheme="minorHAnsi"/>
          <w:sz w:val="24"/>
          <w:szCs w:val="24"/>
        </w:rPr>
      </w:pPr>
      <w:r w:rsidRPr="00162E3B">
        <w:rPr>
          <w:rFonts w:eastAsia="Arial" w:cstheme="minorHAnsi"/>
          <w:sz w:val="24"/>
          <w:szCs w:val="24"/>
        </w:rPr>
        <w:t>Inmediatamente se procederá a</w:t>
      </w:r>
      <w:r w:rsidR="00C378D6" w:rsidRPr="00162E3B">
        <w:rPr>
          <w:rFonts w:eastAsia="Arial" w:cstheme="minorHAnsi"/>
          <w:sz w:val="24"/>
          <w:szCs w:val="24"/>
        </w:rPr>
        <w:t xml:space="preserve"> la cumplimentación de la solicitud del certificado</w:t>
      </w:r>
      <w:r w:rsidRPr="00162E3B">
        <w:rPr>
          <w:rFonts w:eastAsia="Arial" w:cstheme="minorHAnsi"/>
          <w:sz w:val="24"/>
          <w:szCs w:val="24"/>
        </w:rPr>
        <w:t xml:space="preserve"> de acuerdo con los datos requeridos por la Reglamentación y que figuran en el programa SIGMA</w:t>
      </w:r>
      <w:r w:rsidR="006E44FD" w:rsidRPr="00162E3B">
        <w:rPr>
          <w:rFonts w:eastAsia="Arial" w:cstheme="minorHAnsi"/>
          <w:sz w:val="24"/>
          <w:szCs w:val="24"/>
        </w:rPr>
        <w:t>,</w:t>
      </w:r>
      <w:r w:rsidR="006761C6">
        <w:rPr>
          <w:rFonts w:eastAsia="Arial" w:cstheme="minorHAnsi"/>
          <w:sz w:val="24"/>
          <w:szCs w:val="24"/>
        </w:rPr>
        <w:t xml:space="preserve"> y cum</w:t>
      </w:r>
      <w:r w:rsidR="006E44FD" w:rsidRPr="00162E3B">
        <w:rPr>
          <w:rFonts w:eastAsia="Arial" w:cstheme="minorHAnsi"/>
          <w:sz w:val="24"/>
          <w:szCs w:val="24"/>
        </w:rPr>
        <w:t>pliment</w:t>
      </w:r>
      <w:r w:rsidR="0059754D" w:rsidRPr="00162E3B">
        <w:rPr>
          <w:rFonts w:eastAsia="Arial" w:cstheme="minorHAnsi"/>
          <w:sz w:val="24"/>
          <w:szCs w:val="24"/>
        </w:rPr>
        <w:t>án</w:t>
      </w:r>
      <w:r w:rsidR="006E44FD" w:rsidRPr="00162E3B">
        <w:rPr>
          <w:rFonts w:eastAsia="Arial" w:cstheme="minorHAnsi"/>
          <w:sz w:val="24"/>
          <w:szCs w:val="24"/>
        </w:rPr>
        <w:t>dolo a través de la aplicación informática</w:t>
      </w:r>
      <w:r w:rsidRPr="00162E3B">
        <w:rPr>
          <w:rFonts w:eastAsia="Arial" w:cstheme="minorHAnsi"/>
          <w:sz w:val="24"/>
          <w:szCs w:val="24"/>
        </w:rPr>
        <w:t xml:space="preserve">. Esta cumplimentación </w:t>
      </w:r>
      <w:r w:rsidR="00C378D6" w:rsidRPr="00162E3B">
        <w:rPr>
          <w:rFonts w:eastAsia="Arial" w:cstheme="minorHAnsi"/>
          <w:sz w:val="24"/>
          <w:szCs w:val="24"/>
        </w:rPr>
        <w:t>finaliza</w:t>
      </w:r>
      <w:r w:rsidRPr="00162E3B">
        <w:rPr>
          <w:rFonts w:eastAsia="Arial" w:cstheme="minorHAnsi"/>
          <w:sz w:val="24"/>
          <w:szCs w:val="24"/>
        </w:rPr>
        <w:t>rá</w:t>
      </w:r>
      <w:r w:rsidR="00C378D6" w:rsidRPr="00162E3B">
        <w:rPr>
          <w:rFonts w:eastAsia="Arial" w:cstheme="minorHAnsi"/>
          <w:sz w:val="24"/>
          <w:szCs w:val="24"/>
        </w:rPr>
        <w:t xml:space="preserve"> con la firma</w:t>
      </w:r>
      <w:r w:rsidRPr="00162E3B">
        <w:rPr>
          <w:rFonts w:eastAsia="Arial" w:cstheme="minorHAnsi"/>
          <w:sz w:val="24"/>
          <w:szCs w:val="24"/>
        </w:rPr>
        <w:t xml:space="preserve"> de la solicitud por parte</w:t>
      </w:r>
      <w:r w:rsidR="00C378D6" w:rsidRPr="00162E3B">
        <w:rPr>
          <w:rFonts w:eastAsia="Arial" w:cstheme="minorHAnsi"/>
          <w:sz w:val="24"/>
          <w:szCs w:val="24"/>
        </w:rPr>
        <w:t xml:space="preserve"> del solicitante y del AME. </w:t>
      </w:r>
    </w:p>
    <w:p w14:paraId="3089F86C" w14:textId="77777777" w:rsidR="002453EB" w:rsidRPr="00162E3B" w:rsidRDefault="002453EB" w:rsidP="00A91FAE">
      <w:pPr>
        <w:widowControl w:val="0"/>
        <w:spacing w:after="0" w:line="240" w:lineRule="auto"/>
        <w:ind w:right="132"/>
        <w:jc w:val="both"/>
        <w:rPr>
          <w:rFonts w:eastAsia="Arial" w:cstheme="minorHAnsi"/>
          <w:sz w:val="24"/>
          <w:szCs w:val="24"/>
        </w:rPr>
      </w:pPr>
    </w:p>
    <w:p w14:paraId="380C0521" w14:textId="77777777" w:rsidR="00CD3485" w:rsidRPr="00162E3B" w:rsidRDefault="00CD3485" w:rsidP="00A91FAE">
      <w:pPr>
        <w:pStyle w:val="Prrafodelista"/>
        <w:widowControl w:val="0"/>
        <w:numPr>
          <w:ilvl w:val="0"/>
          <w:numId w:val="22"/>
        </w:numPr>
        <w:spacing w:after="0" w:line="240" w:lineRule="auto"/>
        <w:ind w:left="426" w:right="132" w:hanging="426"/>
        <w:jc w:val="both"/>
        <w:rPr>
          <w:rFonts w:eastAsia="Arial" w:cstheme="minorHAnsi"/>
          <w:sz w:val="24"/>
          <w:szCs w:val="24"/>
        </w:rPr>
      </w:pPr>
      <w:r w:rsidRPr="00162E3B">
        <w:rPr>
          <w:rFonts w:eastAsia="Arial" w:cstheme="minorHAnsi"/>
          <w:sz w:val="24"/>
          <w:szCs w:val="24"/>
        </w:rPr>
        <w:t xml:space="preserve">A continuación, </w:t>
      </w:r>
      <w:r w:rsidR="00C378D6" w:rsidRPr="00162E3B">
        <w:rPr>
          <w:rFonts w:eastAsia="Arial" w:cstheme="minorHAnsi"/>
          <w:sz w:val="24"/>
          <w:szCs w:val="24"/>
        </w:rPr>
        <w:t xml:space="preserve">el </w:t>
      </w:r>
      <w:r w:rsidR="00424020" w:rsidRPr="00162E3B">
        <w:rPr>
          <w:rFonts w:eastAsia="Arial" w:cstheme="minorHAnsi"/>
          <w:sz w:val="24"/>
          <w:szCs w:val="24"/>
        </w:rPr>
        <w:t>solicitante</w:t>
      </w:r>
      <w:r w:rsidR="00C378D6" w:rsidRPr="00162E3B">
        <w:rPr>
          <w:rFonts w:eastAsia="Arial" w:cstheme="minorHAnsi"/>
          <w:sz w:val="24"/>
          <w:szCs w:val="24"/>
        </w:rPr>
        <w:t xml:space="preserve"> pasará por las consultas de los médicos especialistas requeridos en función de la clase de certificado solicitado</w:t>
      </w:r>
      <w:r w:rsidRPr="00162E3B">
        <w:rPr>
          <w:rFonts w:eastAsia="Arial" w:cstheme="minorHAnsi"/>
          <w:sz w:val="24"/>
          <w:szCs w:val="24"/>
        </w:rPr>
        <w:t>, con el siguiente orden:</w:t>
      </w:r>
    </w:p>
    <w:p w14:paraId="402D8351" w14:textId="77777777" w:rsidR="00CD3485" w:rsidRPr="00162E3B" w:rsidRDefault="00CD3485" w:rsidP="00A91FAE">
      <w:pPr>
        <w:pStyle w:val="Prrafodelista"/>
        <w:spacing w:after="0" w:line="240" w:lineRule="auto"/>
        <w:jc w:val="both"/>
        <w:rPr>
          <w:rFonts w:eastAsia="Arial" w:cstheme="minorHAnsi"/>
          <w:sz w:val="24"/>
          <w:szCs w:val="24"/>
        </w:rPr>
      </w:pPr>
    </w:p>
    <w:p w14:paraId="2D137EC3"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1ª. (indicar las consultas por el orden en que se van a realizar las revisiones)</w:t>
      </w:r>
    </w:p>
    <w:p w14:paraId="5FF2CB7D"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2ª</w:t>
      </w:r>
    </w:p>
    <w:p w14:paraId="007573A6"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3ª</w:t>
      </w:r>
    </w:p>
    <w:p w14:paraId="34E256BC"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4ª</w:t>
      </w:r>
    </w:p>
    <w:p w14:paraId="6A264350"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5ª</w:t>
      </w:r>
    </w:p>
    <w:p w14:paraId="58F1314F"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6ª</w:t>
      </w:r>
    </w:p>
    <w:p w14:paraId="37FD92BE" w14:textId="77777777" w:rsidR="00CD3485" w:rsidRPr="00162E3B" w:rsidRDefault="00CD3485" w:rsidP="00A91FAE">
      <w:pPr>
        <w:pStyle w:val="Prrafodelista"/>
        <w:spacing w:after="0" w:line="240" w:lineRule="auto"/>
        <w:jc w:val="both"/>
        <w:rPr>
          <w:rFonts w:eastAsia="Arial" w:cstheme="minorHAnsi"/>
          <w:color w:val="1C1C1C"/>
          <w:sz w:val="24"/>
          <w:szCs w:val="24"/>
        </w:rPr>
      </w:pPr>
    </w:p>
    <w:p w14:paraId="15F36435" w14:textId="77777777" w:rsidR="00C378D6" w:rsidRPr="00162E3B" w:rsidRDefault="00C378D6" w:rsidP="00A91FAE">
      <w:pPr>
        <w:pStyle w:val="Prrafodelista"/>
        <w:widowControl w:val="0"/>
        <w:spacing w:after="0" w:line="240" w:lineRule="auto"/>
        <w:ind w:left="426" w:right="132"/>
        <w:jc w:val="both"/>
        <w:rPr>
          <w:rFonts w:eastAsia="Arial" w:cstheme="minorHAnsi"/>
          <w:color w:val="1C1C1C"/>
          <w:sz w:val="24"/>
          <w:szCs w:val="24"/>
        </w:rPr>
      </w:pPr>
      <w:r w:rsidRPr="00162E3B">
        <w:rPr>
          <w:rFonts w:eastAsia="Arial" w:cstheme="minorHAnsi"/>
          <w:color w:val="1C1C1C"/>
          <w:sz w:val="24"/>
          <w:szCs w:val="24"/>
        </w:rPr>
        <w:t>En cada</w:t>
      </w:r>
      <w:r w:rsidR="00CD3485" w:rsidRPr="00162E3B">
        <w:rPr>
          <w:rFonts w:eastAsia="Arial" w:cstheme="minorHAnsi"/>
          <w:color w:val="1C1C1C"/>
          <w:sz w:val="24"/>
          <w:szCs w:val="24"/>
        </w:rPr>
        <w:t xml:space="preserve"> una de las consultas se identificará a</w:t>
      </w:r>
      <w:r w:rsidRPr="00162E3B">
        <w:rPr>
          <w:rFonts w:eastAsia="Arial" w:cstheme="minorHAnsi"/>
          <w:color w:val="1C1C1C"/>
          <w:sz w:val="24"/>
          <w:szCs w:val="24"/>
        </w:rPr>
        <w:t>l solicitante.  Cada especialista elabora</w:t>
      </w:r>
      <w:r w:rsidR="006F6DC2" w:rsidRPr="00162E3B">
        <w:rPr>
          <w:rFonts w:eastAsia="Arial" w:cstheme="minorHAnsi"/>
          <w:color w:val="1C1C1C"/>
          <w:sz w:val="24"/>
          <w:szCs w:val="24"/>
        </w:rPr>
        <w:t xml:space="preserve">rá el oportuno informe </w:t>
      </w:r>
      <w:r w:rsidRPr="00162E3B">
        <w:rPr>
          <w:rFonts w:eastAsia="Arial" w:cstheme="minorHAnsi"/>
          <w:color w:val="1C1C1C"/>
          <w:sz w:val="24"/>
          <w:szCs w:val="24"/>
        </w:rPr>
        <w:t>introduc</w:t>
      </w:r>
      <w:r w:rsidR="006F6DC2" w:rsidRPr="00162E3B">
        <w:rPr>
          <w:rFonts w:eastAsia="Arial" w:cstheme="minorHAnsi"/>
          <w:color w:val="1C1C1C"/>
          <w:sz w:val="24"/>
          <w:szCs w:val="24"/>
        </w:rPr>
        <w:t>i</w:t>
      </w:r>
      <w:r w:rsidRPr="00162E3B">
        <w:rPr>
          <w:rFonts w:eastAsia="Arial" w:cstheme="minorHAnsi"/>
          <w:color w:val="1C1C1C"/>
          <w:sz w:val="24"/>
          <w:szCs w:val="24"/>
        </w:rPr>
        <w:t>e</w:t>
      </w:r>
      <w:r w:rsidR="006F6DC2" w:rsidRPr="00162E3B">
        <w:rPr>
          <w:rFonts w:eastAsia="Arial" w:cstheme="minorHAnsi"/>
          <w:color w:val="1C1C1C"/>
          <w:sz w:val="24"/>
          <w:szCs w:val="24"/>
        </w:rPr>
        <w:t>ndo</w:t>
      </w:r>
      <w:r w:rsidRPr="00162E3B">
        <w:rPr>
          <w:rFonts w:eastAsia="Arial" w:cstheme="minorHAnsi"/>
          <w:color w:val="1C1C1C"/>
          <w:sz w:val="24"/>
          <w:szCs w:val="24"/>
        </w:rPr>
        <w:t xml:space="preserve"> y firma</w:t>
      </w:r>
      <w:r w:rsidR="006F6DC2" w:rsidRPr="00162E3B">
        <w:rPr>
          <w:rFonts w:eastAsia="Arial" w:cstheme="minorHAnsi"/>
          <w:color w:val="1C1C1C"/>
          <w:sz w:val="24"/>
          <w:szCs w:val="24"/>
        </w:rPr>
        <w:t>ndo</w:t>
      </w:r>
      <w:r w:rsidRPr="00162E3B">
        <w:rPr>
          <w:rFonts w:eastAsia="Arial" w:cstheme="minorHAnsi"/>
          <w:color w:val="1C1C1C"/>
          <w:sz w:val="24"/>
          <w:szCs w:val="24"/>
        </w:rPr>
        <w:t xml:space="preserve"> los datos de la historia y exploración en la aplicación informática correspondiente.</w:t>
      </w:r>
    </w:p>
    <w:p w14:paraId="35580F49" w14:textId="77777777" w:rsidR="002453EB" w:rsidRPr="00162E3B" w:rsidRDefault="002453EB" w:rsidP="00A91FAE">
      <w:pPr>
        <w:widowControl w:val="0"/>
        <w:spacing w:after="0" w:line="240" w:lineRule="auto"/>
        <w:ind w:right="132"/>
        <w:jc w:val="both"/>
        <w:rPr>
          <w:rFonts w:eastAsia="Arial" w:cstheme="minorHAnsi"/>
          <w:color w:val="1C1C1C"/>
          <w:sz w:val="24"/>
          <w:szCs w:val="24"/>
        </w:rPr>
      </w:pPr>
    </w:p>
    <w:p w14:paraId="0E4F28AF" w14:textId="77777777" w:rsidR="006F6DC2" w:rsidRPr="00162E3B" w:rsidRDefault="006F6DC2" w:rsidP="00A91FAE">
      <w:pPr>
        <w:pStyle w:val="Prrafodelista"/>
        <w:widowControl w:val="0"/>
        <w:numPr>
          <w:ilvl w:val="0"/>
          <w:numId w:val="22"/>
        </w:numPr>
        <w:spacing w:after="0" w:line="240" w:lineRule="auto"/>
        <w:ind w:left="426" w:right="132" w:hanging="426"/>
        <w:jc w:val="both"/>
        <w:rPr>
          <w:rFonts w:eastAsia="Arial" w:cstheme="minorHAnsi"/>
          <w:color w:val="1C1C1C"/>
          <w:sz w:val="24"/>
          <w:szCs w:val="24"/>
        </w:rPr>
      </w:pPr>
      <w:r w:rsidRPr="00162E3B">
        <w:rPr>
          <w:rFonts w:eastAsia="Arial" w:cstheme="minorHAnsi"/>
          <w:color w:val="1C1C1C"/>
          <w:sz w:val="24"/>
          <w:szCs w:val="24"/>
        </w:rPr>
        <w:t xml:space="preserve">Por último, </w:t>
      </w:r>
      <w:r w:rsidR="002453EB" w:rsidRPr="00162E3B">
        <w:rPr>
          <w:rFonts w:eastAsia="Arial" w:cstheme="minorHAnsi"/>
          <w:color w:val="1C1C1C"/>
          <w:sz w:val="24"/>
          <w:szCs w:val="24"/>
        </w:rPr>
        <w:t xml:space="preserve">será </w:t>
      </w:r>
      <w:r w:rsidR="00C378D6" w:rsidRPr="00162E3B">
        <w:rPr>
          <w:rFonts w:eastAsia="Arial" w:cstheme="minorHAnsi"/>
          <w:color w:val="1C1C1C"/>
          <w:sz w:val="24"/>
          <w:szCs w:val="24"/>
        </w:rPr>
        <w:t>recibido por el AME de</w:t>
      </w:r>
      <w:r w:rsidRPr="00162E3B">
        <w:rPr>
          <w:rFonts w:eastAsia="Arial" w:cstheme="minorHAnsi"/>
          <w:color w:val="1C1C1C"/>
          <w:sz w:val="24"/>
          <w:szCs w:val="24"/>
        </w:rPr>
        <w:t xml:space="preserve"> nuevo;</w:t>
      </w:r>
      <w:r w:rsidR="00C378D6" w:rsidRPr="00162E3B">
        <w:rPr>
          <w:rFonts w:eastAsia="Arial" w:cstheme="minorHAnsi"/>
          <w:color w:val="1C1C1C"/>
          <w:sz w:val="24"/>
          <w:szCs w:val="24"/>
        </w:rPr>
        <w:t xml:space="preserve"> esté completará su examen y evaluará los informes de los médicos especialistas intervinientes que </w:t>
      </w:r>
      <w:r w:rsidRPr="00162E3B">
        <w:rPr>
          <w:rFonts w:eastAsia="Arial" w:cstheme="minorHAnsi"/>
          <w:color w:val="1C1C1C"/>
          <w:sz w:val="24"/>
          <w:szCs w:val="24"/>
        </w:rPr>
        <w:t xml:space="preserve">ya </w:t>
      </w:r>
      <w:r w:rsidR="00C378D6" w:rsidRPr="00162E3B">
        <w:rPr>
          <w:rFonts w:eastAsia="Arial" w:cstheme="minorHAnsi"/>
          <w:color w:val="1C1C1C"/>
          <w:sz w:val="24"/>
          <w:szCs w:val="24"/>
        </w:rPr>
        <w:t xml:space="preserve">han sido introducidos en la aplicación </w:t>
      </w:r>
      <w:r w:rsidR="002453EB" w:rsidRPr="00162E3B">
        <w:rPr>
          <w:rFonts w:eastAsia="Arial" w:cstheme="minorHAnsi"/>
          <w:color w:val="1C1C1C"/>
          <w:sz w:val="24"/>
          <w:szCs w:val="24"/>
        </w:rPr>
        <w:t>informática</w:t>
      </w:r>
      <w:r w:rsidR="00C378D6" w:rsidRPr="00162E3B">
        <w:rPr>
          <w:rFonts w:eastAsia="Arial" w:cstheme="minorHAnsi"/>
          <w:color w:val="1C1C1C"/>
          <w:sz w:val="24"/>
          <w:szCs w:val="24"/>
        </w:rPr>
        <w:t xml:space="preserve">. </w:t>
      </w:r>
    </w:p>
    <w:p w14:paraId="0DD867CB" w14:textId="77777777" w:rsidR="006F6DC2" w:rsidRPr="00162E3B" w:rsidRDefault="006F6DC2" w:rsidP="00A91FAE">
      <w:pPr>
        <w:pStyle w:val="Prrafodelista"/>
        <w:widowControl w:val="0"/>
        <w:spacing w:after="0" w:line="240" w:lineRule="auto"/>
        <w:ind w:left="426" w:right="132"/>
        <w:jc w:val="both"/>
        <w:rPr>
          <w:rFonts w:eastAsia="Arial" w:cstheme="minorHAnsi"/>
          <w:color w:val="1C1C1C"/>
          <w:sz w:val="24"/>
          <w:szCs w:val="24"/>
        </w:rPr>
      </w:pPr>
    </w:p>
    <w:p w14:paraId="42127C49" w14:textId="77777777" w:rsidR="00C378D6" w:rsidRPr="00162E3B" w:rsidRDefault="00C378D6" w:rsidP="00A91FAE">
      <w:pPr>
        <w:pStyle w:val="Prrafodelista"/>
        <w:widowControl w:val="0"/>
        <w:numPr>
          <w:ilvl w:val="0"/>
          <w:numId w:val="22"/>
        </w:numPr>
        <w:spacing w:after="0" w:line="240" w:lineRule="auto"/>
        <w:ind w:left="426" w:right="132" w:hanging="426"/>
        <w:jc w:val="both"/>
        <w:rPr>
          <w:rFonts w:eastAsia="Arial" w:cstheme="minorHAnsi"/>
          <w:color w:val="1C1C1C"/>
          <w:sz w:val="24"/>
          <w:szCs w:val="24"/>
        </w:rPr>
      </w:pPr>
      <w:r w:rsidRPr="00162E3B">
        <w:rPr>
          <w:rFonts w:eastAsia="Arial" w:cstheme="minorHAnsi"/>
          <w:color w:val="1C1C1C"/>
          <w:sz w:val="24"/>
          <w:szCs w:val="24"/>
        </w:rPr>
        <w:t>A resultas de lo anterior, y si no median incidencias, se procede a la calificación y expedición del certificado solicitad</w:t>
      </w:r>
      <w:r w:rsidR="002A0A8D" w:rsidRPr="00162E3B">
        <w:rPr>
          <w:rFonts w:eastAsia="Arial" w:cstheme="minorHAnsi"/>
          <w:color w:val="1C1C1C"/>
          <w:sz w:val="24"/>
          <w:szCs w:val="24"/>
        </w:rPr>
        <w:t>o</w:t>
      </w:r>
      <w:r w:rsidRPr="00162E3B">
        <w:rPr>
          <w:rFonts w:eastAsia="Arial" w:cstheme="minorHAnsi"/>
          <w:color w:val="1C1C1C"/>
          <w:sz w:val="24"/>
          <w:szCs w:val="24"/>
        </w:rPr>
        <w:t xml:space="preserve"> en el documento oficial correspondiente, incluyendo</w:t>
      </w:r>
      <w:r w:rsidR="006F6DC2" w:rsidRPr="00162E3B">
        <w:rPr>
          <w:rFonts w:eastAsia="Arial" w:cstheme="minorHAnsi"/>
          <w:color w:val="1C1C1C"/>
          <w:sz w:val="24"/>
          <w:szCs w:val="24"/>
        </w:rPr>
        <w:t>,</w:t>
      </w:r>
      <w:r w:rsidRPr="00162E3B">
        <w:rPr>
          <w:rFonts w:eastAsia="Arial" w:cstheme="minorHAnsi"/>
          <w:color w:val="1C1C1C"/>
          <w:sz w:val="24"/>
          <w:szCs w:val="24"/>
        </w:rPr>
        <w:t xml:space="preserve"> </w:t>
      </w:r>
      <w:r w:rsidR="006F6DC2" w:rsidRPr="00162E3B">
        <w:rPr>
          <w:rFonts w:eastAsia="Arial" w:cstheme="minorHAnsi"/>
          <w:color w:val="1C1C1C"/>
          <w:sz w:val="24"/>
          <w:szCs w:val="24"/>
        </w:rPr>
        <w:t xml:space="preserve">en su caso, </w:t>
      </w:r>
      <w:r w:rsidRPr="00162E3B">
        <w:rPr>
          <w:rFonts w:eastAsia="Arial" w:cstheme="minorHAnsi"/>
          <w:color w:val="1C1C1C"/>
          <w:sz w:val="24"/>
          <w:szCs w:val="24"/>
        </w:rPr>
        <w:t>las limitaciones oportunas.</w:t>
      </w:r>
      <w:r w:rsidR="006F6DC2" w:rsidRPr="00162E3B">
        <w:rPr>
          <w:rFonts w:eastAsia="Arial" w:cstheme="minorHAnsi"/>
          <w:color w:val="1C1C1C"/>
          <w:sz w:val="24"/>
          <w:szCs w:val="24"/>
        </w:rPr>
        <w:t xml:space="preserve"> El certificado será </w:t>
      </w:r>
      <w:r w:rsidRPr="00162E3B">
        <w:rPr>
          <w:rFonts w:eastAsia="Arial" w:cstheme="minorHAnsi"/>
          <w:color w:val="1C1C1C"/>
          <w:sz w:val="24"/>
          <w:szCs w:val="24"/>
        </w:rPr>
        <w:t xml:space="preserve">firmado por un </w:t>
      </w:r>
      <w:r w:rsidR="006F6DC2" w:rsidRPr="00162E3B">
        <w:rPr>
          <w:rFonts w:eastAsia="Arial" w:cstheme="minorHAnsi"/>
          <w:color w:val="1C1C1C"/>
          <w:sz w:val="24"/>
          <w:szCs w:val="24"/>
        </w:rPr>
        <w:t>AME de</w:t>
      </w:r>
      <w:r w:rsidRPr="00162E3B">
        <w:rPr>
          <w:rFonts w:eastAsia="Arial" w:cstheme="minorHAnsi"/>
          <w:color w:val="1C1C1C"/>
          <w:sz w:val="24"/>
          <w:szCs w:val="24"/>
        </w:rPr>
        <w:t xml:space="preserve"> la plantilla del </w:t>
      </w:r>
      <w:r w:rsidR="002453EB" w:rsidRPr="00162E3B">
        <w:rPr>
          <w:rFonts w:eastAsia="Arial" w:cstheme="minorHAnsi"/>
          <w:color w:val="1C1C1C"/>
          <w:sz w:val="24"/>
          <w:szCs w:val="24"/>
        </w:rPr>
        <w:t xml:space="preserve">AeMC, </w:t>
      </w:r>
      <w:r w:rsidRPr="00162E3B">
        <w:rPr>
          <w:rFonts w:eastAsia="Arial" w:cstheme="minorHAnsi"/>
          <w:color w:val="1C1C1C"/>
          <w:sz w:val="24"/>
          <w:szCs w:val="24"/>
        </w:rPr>
        <w:t>autorizado</w:t>
      </w:r>
      <w:r w:rsidR="006F6DC2" w:rsidRPr="00162E3B">
        <w:rPr>
          <w:rFonts w:eastAsia="Arial" w:cstheme="minorHAnsi"/>
          <w:color w:val="1C1C1C"/>
          <w:sz w:val="24"/>
          <w:szCs w:val="24"/>
        </w:rPr>
        <w:t xml:space="preserve"> para ello</w:t>
      </w:r>
      <w:r w:rsidRPr="00162E3B">
        <w:rPr>
          <w:rFonts w:eastAsia="Arial" w:cstheme="minorHAnsi"/>
          <w:color w:val="1C1C1C"/>
          <w:sz w:val="24"/>
          <w:szCs w:val="24"/>
        </w:rPr>
        <w:t xml:space="preserve"> por AESA de conformidad con lo dispuesto en la </w:t>
      </w:r>
      <w:r w:rsidR="002453EB" w:rsidRPr="00162E3B">
        <w:rPr>
          <w:rFonts w:eastAsia="Arial" w:cstheme="minorHAnsi"/>
          <w:color w:val="1C1C1C"/>
          <w:sz w:val="24"/>
          <w:szCs w:val="24"/>
        </w:rPr>
        <w:t>reglamentación vigente</w:t>
      </w:r>
      <w:r w:rsidR="007227E0" w:rsidRPr="00162E3B">
        <w:rPr>
          <w:rFonts w:eastAsia="Arial" w:cstheme="minorHAnsi"/>
          <w:color w:val="1C1C1C"/>
          <w:sz w:val="24"/>
          <w:szCs w:val="24"/>
        </w:rPr>
        <w:t xml:space="preserve"> (ver 8.</w:t>
      </w:r>
      <w:r w:rsidR="00F56FE5" w:rsidRPr="00162E3B">
        <w:rPr>
          <w:rFonts w:eastAsia="Arial" w:cstheme="minorHAnsi"/>
          <w:color w:val="1C1C1C"/>
          <w:sz w:val="24"/>
          <w:szCs w:val="24"/>
        </w:rPr>
        <w:t>5.2</w:t>
      </w:r>
      <w:r w:rsidR="007227E0" w:rsidRPr="00162E3B">
        <w:rPr>
          <w:rFonts w:eastAsia="Arial" w:cstheme="minorHAnsi"/>
          <w:color w:val="1C1C1C"/>
          <w:sz w:val="24"/>
          <w:szCs w:val="24"/>
        </w:rPr>
        <w:t xml:space="preserve"> para certificados de titulares de licencias emitidas </w:t>
      </w:r>
      <w:r w:rsidR="00F56FE5" w:rsidRPr="00162E3B">
        <w:rPr>
          <w:rFonts w:eastAsia="Arial" w:cstheme="minorHAnsi"/>
          <w:color w:val="1C1C1C"/>
          <w:sz w:val="24"/>
          <w:szCs w:val="24"/>
        </w:rPr>
        <w:t>por</w:t>
      </w:r>
      <w:r w:rsidR="007227E0" w:rsidRPr="00162E3B">
        <w:rPr>
          <w:rFonts w:eastAsia="Arial" w:cstheme="minorHAnsi"/>
          <w:color w:val="1C1C1C"/>
          <w:sz w:val="24"/>
          <w:szCs w:val="24"/>
        </w:rPr>
        <w:t xml:space="preserve"> otros estados miembros de EASA). </w:t>
      </w:r>
    </w:p>
    <w:p w14:paraId="5A36D66F" w14:textId="77777777" w:rsidR="00C378D6" w:rsidRPr="00162E3B" w:rsidRDefault="00C378D6" w:rsidP="00A91FAE">
      <w:pPr>
        <w:widowControl w:val="0"/>
        <w:spacing w:after="0" w:line="240" w:lineRule="auto"/>
        <w:ind w:right="132"/>
        <w:jc w:val="both"/>
        <w:rPr>
          <w:rFonts w:eastAsia="Arial" w:cstheme="minorHAnsi"/>
          <w:color w:val="1C1C1C"/>
          <w:sz w:val="24"/>
          <w:szCs w:val="24"/>
        </w:rPr>
      </w:pPr>
    </w:p>
    <w:p w14:paraId="04CD38F8" w14:textId="77777777" w:rsidR="005A0670" w:rsidRPr="00162E3B" w:rsidRDefault="005A0670" w:rsidP="00A91FAE">
      <w:pPr>
        <w:pStyle w:val="Estilo4"/>
        <w:numPr>
          <w:ilvl w:val="1"/>
          <w:numId w:val="1"/>
        </w:numPr>
        <w:spacing w:before="0" w:line="240" w:lineRule="auto"/>
        <w:ind w:left="426" w:hanging="426"/>
        <w:jc w:val="both"/>
        <w:rPr>
          <w:rFonts w:asciiTheme="minorHAnsi" w:hAnsiTheme="minorHAnsi" w:cstheme="minorHAnsi"/>
        </w:rPr>
      </w:pPr>
      <w:bookmarkStart w:id="219" w:name="_Toc494696547"/>
      <w:r w:rsidRPr="00162E3B">
        <w:rPr>
          <w:rFonts w:asciiTheme="minorHAnsi" w:hAnsiTheme="minorHAnsi" w:cstheme="minorHAnsi"/>
        </w:rPr>
        <w:lastRenderedPageBreak/>
        <w:t>Procedimiento</w:t>
      </w:r>
      <w:r w:rsidR="00C378D6" w:rsidRPr="00162E3B">
        <w:rPr>
          <w:rFonts w:asciiTheme="minorHAnsi" w:hAnsiTheme="minorHAnsi" w:cstheme="minorHAnsi"/>
        </w:rPr>
        <w:t xml:space="preserve"> general para</w:t>
      </w:r>
      <w:r w:rsidRPr="00162E3B">
        <w:rPr>
          <w:rFonts w:asciiTheme="minorHAnsi" w:hAnsiTheme="minorHAnsi" w:cstheme="minorHAnsi"/>
        </w:rPr>
        <w:t xml:space="preserve"> la </w:t>
      </w:r>
      <w:r w:rsidR="00C378D6" w:rsidRPr="00162E3B">
        <w:rPr>
          <w:rFonts w:asciiTheme="minorHAnsi" w:hAnsiTheme="minorHAnsi" w:cstheme="minorHAnsi"/>
        </w:rPr>
        <w:t xml:space="preserve">realización de la </w:t>
      </w:r>
      <w:r w:rsidRPr="00162E3B">
        <w:rPr>
          <w:rFonts w:asciiTheme="minorHAnsi" w:hAnsiTheme="minorHAnsi" w:cstheme="minorHAnsi"/>
        </w:rPr>
        <w:t xml:space="preserve">revisión </w:t>
      </w:r>
      <w:r w:rsidR="00C378D6" w:rsidRPr="00162E3B">
        <w:rPr>
          <w:rFonts w:asciiTheme="minorHAnsi" w:hAnsiTheme="minorHAnsi" w:cstheme="minorHAnsi"/>
        </w:rPr>
        <w:t>médica</w:t>
      </w:r>
      <w:bookmarkEnd w:id="219"/>
    </w:p>
    <w:p w14:paraId="500F3100" w14:textId="77777777" w:rsidR="00BE3DEB" w:rsidRPr="00162E3B" w:rsidRDefault="00BE3DEB" w:rsidP="00A91FAE">
      <w:pPr>
        <w:pStyle w:val="Estilo4"/>
        <w:spacing w:before="0" w:line="240" w:lineRule="auto"/>
        <w:ind w:left="426"/>
        <w:jc w:val="both"/>
        <w:rPr>
          <w:rFonts w:asciiTheme="minorHAnsi" w:hAnsiTheme="minorHAnsi" w:cstheme="minorHAnsi"/>
        </w:rPr>
      </w:pPr>
    </w:p>
    <w:p w14:paraId="71D79B99" w14:textId="77777777" w:rsidR="00766AB6" w:rsidRPr="00162E3B" w:rsidRDefault="00766AB6" w:rsidP="00A91FAE">
      <w:pPr>
        <w:jc w:val="both"/>
        <w:rPr>
          <w:rFonts w:cstheme="minorHAnsi"/>
          <w:sz w:val="24"/>
          <w:szCs w:val="24"/>
        </w:rPr>
      </w:pPr>
      <w:bookmarkStart w:id="220" w:name="_Toc475641454"/>
      <w:bookmarkStart w:id="221" w:name="_Toc475963309"/>
      <w:bookmarkStart w:id="222" w:name="_Toc475966759"/>
      <w:bookmarkStart w:id="223" w:name="_Toc476581100"/>
      <w:bookmarkStart w:id="224" w:name="_Toc477518779"/>
      <w:bookmarkStart w:id="225" w:name="_Toc477776000"/>
      <w:r w:rsidRPr="00162E3B">
        <w:rPr>
          <w:rFonts w:cstheme="minorHAnsi"/>
          <w:sz w:val="24"/>
          <w:szCs w:val="24"/>
        </w:rPr>
        <w:t>Las revisiones médicas requeridas por la Reglamenta</w:t>
      </w:r>
      <w:r w:rsidR="00BE3DEB" w:rsidRPr="00162E3B">
        <w:rPr>
          <w:rFonts w:cstheme="minorHAnsi"/>
          <w:sz w:val="24"/>
          <w:szCs w:val="24"/>
        </w:rPr>
        <w:t>ción se harán de acuerdo con lo siguiente</w:t>
      </w:r>
      <w:r w:rsidRPr="00162E3B">
        <w:rPr>
          <w:rFonts w:cstheme="minorHAnsi"/>
          <w:sz w:val="24"/>
          <w:szCs w:val="24"/>
        </w:rPr>
        <w:t>:</w:t>
      </w:r>
      <w:bookmarkEnd w:id="220"/>
      <w:bookmarkEnd w:id="221"/>
      <w:bookmarkEnd w:id="222"/>
      <w:bookmarkEnd w:id="223"/>
      <w:bookmarkEnd w:id="224"/>
      <w:bookmarkEnd w:id="225"/>
    </w:p>
    <w:p w14:paraId="77792B2C" w14:textId="77777777" w:rsidR="00BE3DEB" w:rsidRPr="00162E3B" w:rsidRDefault="00BE3DEB" w:rsidP="00A91FAE">
      <w:pPr>
        <w:jc w:val="both"/>
        <w:rPr>
          <w:rFonts w:cstheme="minorHAnsi"/>
          <w:sz w:val="24"/>
          <w:szCs w:val="24"/>
        </w:rPr>
      </w:pPr>
      <w:bookmarkStart w:id="226" w:name="_Toc476581101"/>
      <w:bookmarkStart w:id="227" w:name="_Toc477518780"/>
      <w:bookmarkStart w:id="228" w:name="_Toc477776001"/>
      <w:r w:rsidRPr="00162E3B">
        <w:rPr>
          <w:rFonts w:cstheme="minorHAnsi"/>
          <w:sz w:val="24"/>
          <w:szCs w:val="24"/>
        </w:rPr>
        <w:t>(</w:t>
      </w:r>
      <w:r w:rsidRPr="00162E3B">
        <w:rPr>
          <w:rFonts w:cstheme="minorHAnsi"/>
          <w:i/>
          <w:sz w:val="24"/>
          <w:szCs w:val="24"/>
        </w:rPr>
        <w:t>Las citas documentales que siguen se refieren al Reglamento UE 1178/2011 y los correspondientes medios de cumplimiento publicados por EASA</w:t>
      </w:r>
      <w:r w:rsidRPr="00162E3B">
        <w:rPr>
          <w:rFonts w:cstheme="minorHAnsi"/>
          <w:sz w:val="24"/>
          <w:szCs w:val="24"/>
        </w:rPr>
        <w:t>).</w:t>
      </w:r>
      <w:bookmarkEnd w:id="226"/>
      <w:bookmarkEnd w:id="227"/>
      <w:bookmarkEnd w:id="228"/>
    </w:p>
    <w:p w14:paraId="7E7A3B14" w14:textId="77777777" w:rsidR="000814BC" w:rsidRPr="00162E3B" w:rsidRDefault="000814BC" w:rsidP="00A91FAE">
      <w:pPr>
        <w:jc w:val="both"/>
        <w:rPr>
          <w:rFonts w:cstheme="minorHAnsi"/>
          <w:sz w:val="24"/>
          <w:szCs w:val="24"/>
        </w:rPr>
      </w:pPr>
    </w:p>
    <w:p w14:paraId="32397776" w14:textId="77777777" w:rsidR="00766AB6" w:rsidRPr="00162E3B" w:rsidRDefault="00766AB6" w:rsidP="00A91FAE">
      <w:pPr>
        <w:jc w:val="both"/>
        <w:rPr>
          <w:rFonts w:cstheme="minorHAnsi"/>
          <w:b/>
          <w:sz w:val="24"/>
          <w:szCs w:val="24"/>
        </w:rPr>
      </w:pPr>
      <w:bookmarkStart w:id="229" w:name="_Toc475641455"/>
      <w:bookmarkStart w:id="230" w:name="_Toc475963310"/>
      <w:bookmarkStart w:id="231" w:name="_Toc475966760"/>
      <w:bookmarkStart w:id="232" w:name="_Toc476581102"/>
      <w:bookmarkStart w:id="233" w:name="_Toc477518781"/>
      <w:bookmarkStart w:id="234" w:name="_Toc477776002"/>
      <w:r w:rsidRPr="00162E3B">
        <w:rPr>
          <w:rFonts w:cstheme="minorHAnsi"/>
          <w:b/>
          <w:sz w:val="24"/>
          <w:szCs w:val="24"/>
        </w:rPr>
        <w:t>Clase 1</w:t>
      </w:r>
      <w:r w:rsidR="00F85726" w:rsidRPr="00162E3B">
        <w:rPr>
          <w:rFonts w:cstheme="minorHAnsi"/>
          <w:b/>
          <w:sz w:val="24"/>
          <w:szCs w:val="24"/>
        </w:rPr>
        <w:t xml:space="preserve"> y 2</w:t>
      </w:r>
      <w:bookmarkEnd w:id="229"/>
      <w:bookmarkEnd w:id="230"/>
      <w:bookmarkEnd w:id="231"/>
      <w:bookmarkEnd w:id="232"/>
      <w:bookmarkEnd w:id="233"/>
      <w:bookmarkEnd w:id="234"/>
    </w:p>
    <w:p w14:paraId="61A8B3D2" w14:textId="77777777" w:rsidR="00F85726" w:rsidRPr="00162E3B" w:rsidRDefault="00F85726" w:rsidP="00A91FAE">
      <w:pPr>
        <w:jc w:val="both"/>
        <w:rPr>
          <w:rFonts w:cstheme="minorHAnsi"/>
          <w:sz w:val="24"/>
          <w:szCs w:val="24"/>
        </w:rPr>
      </w:pPr>
      <w:bookmarkStart w:id="235" w:name="_Toc475641456"/>
      <w:bookmarkStart w:id="236" w:name="_Toc475963311"/>
      <w:bookmarkStart w:id="237" w:name="_Toc475966761"/>
      <w:bookmarkStart w:id="238" w:name="_Toc476581103"/>
      <w:bookmarkStart w:id="239" w:name="_Toc477518782"/>
      <w:bookmarkStart w:id="240" w:name="_Toc477776003"/>
      <w:r w:rsidRPr="00162E3B">
        <w:rPr>
          <w:rFonts w:cstheme="minorHAnsi"/>
          <w:sz w:val="24"/>
          <w:szCs w:val="24"/>
        </w:rPr>
        <w:t>M</w:t>
      </w:r>
      <w:r w:rsidR="00FA29F5" w:rsidRPr="00162E3B">
        <w:rPr>
          <w:rFonts w:cstheme="minorHAnsi"/>
          <w:sz w:val="24"/>
          <w:szCs w:val="24"/>
        </w:rPr>
        <w:t>ED</w:t>
      </w:r>
      <w:r w:rsidRPr="00162E3B">
        <w:rPr>
          <w:rFonts w:cstheme="minorHAnsi"/>
          <w:sz w:val="24"/>
          <w:szCs w:val="24"/>
        </w:rPr>
        <w:t>.B.005 a M</w:t>
      </w:r>
      <w:r w:rsidR="00745F8C" w:rsidRPr="00162E3B">
        <w:rPr>
          <w:rFonts w:cstheme="minorHAnsi"/>
          <w:sz w:val="24"/>
          <w:szCs w:val="24"/>
        </w:rPr>
        <w:t>ED</w:t>
      </w:r>
      <w:r w:rsidRPr="00162E3B">
        <w:rPr>
          <w:rFonts w:cstheme="minorHAnsi"/>
          <w:sz w:val="24"/>
          <w:szCs w:val="24"/>
        </w:rPr>
        <w:t>.b.090, ambos inclusive</w:t>
      </w:r>
      <w:bookmarkEnd w:id="235"/>
      <w:bookmarkEnd w:id="236"/>
      <w:bookmarkEnd w:id="237"/>
      <w:bookmarkEnd w:id="238"/>
      <w:bookmarkEnd w:id="239"/>
      <w:bookmarkEnd w:id="240"/>
    </w:p>
    <w:p w14:paraId="200763D8" w14:textId="77777777" w:rsidR="00F85726" w:rsidRPr="00162E3B" w:rsidRDefault="00F85726" w:rsidP="00A91FAE">
      <w:pPr>
        <w:jc w:val="both"/>
        <w:rPr>
          <w:rFonts w:cstheme="minorHAnsi"/>
          <w:sz w:val="24"/>
          <w:szCs w:val="24"/>
        </w:rPr>
      </w:pPr>
      <w:bookmarkStart w:id="241" w:name="_Toc475641457"/>
      <w:bookmarkStart w:id="242" w:name="_Toc475963312"/>
      <w:bookmarkStart w:id="243" w:name="_Toc475966762"/>
      <w:bookmarkStart w:id="244" w:name="_Toc476581104"/>
      <w:bookmarkStart w:id="245" w:name="_Toc477518783"/>
      <w:bookmarkStart w:id="246" w:name="_Toc477776004"/>
      <w:r w:rsidRPr="00162E3B">
        <w:rPr>
          <w:rFonts w:cstheme="minorHAnsi"/>
          <w:sz w:val="24"/>
          <w:szCs w:val="24"/>
        </w:rPr>
        <w:t>AMC 1 B.010 a AMC 1 B.090, ambas inclusive</w:t>
      </w:r>
      <w:bookmarkEnd w:id="241"/>
      <w:bookmarkEnd w:id="242"/>
      <w:bookmarkEnd w:id="243"/>
      <w:bookmarkEnd w:id="244"/>
      <w:bookmarkEnd w:id="245"/>
      <w:bookmarkEnd w:id="246"/>
    </w:p>
    <w:p w14:paraId="568E262A" w14:textId="77777777" w:rsidR="00F85726" w:rsidRPr="00162E3B" w:rsidRDefault="00FA29F5" w:rsidP="00A91FAE">
      <w:pPr>
        <w:jc w:val="both"/>
        <w:rPr>
          <w:rFonts w:cstheme="minorHAnsi"/>
          <w:sz w:val="24"/>
          <w:szCs w:val="24"/>
        </w:rPr>
      </w:pPr>
      <w:bookmarkStart w:id="247" w:name="_Toc475641458"/>
      <w:bookmarkStart w:id="248" w:name="_Toc475963313"/>
      <w:bookmarkStart w:id="249" w:name="_Toc475966763"/>
      <w:bookmarkStart w:id="250" w:name="_Toc476581105"/>
      <w:bookmarkStart w:id="251" w:name="_Toc477518784"/>
      <w:bookmarkStart w:id="252" w:name="_Toc477776005"/>
      <w:r w:rsidRPr="00162E3B">
        <w:rPr>
          <w:rFonts w:cstheme="minorHAnsi"/>
          <w:sz w:val="24"/>
          <w:szCs w:val="24"/>
        </w:rPr>
        <w:t>AMC 2 B.010 a AMC 2 MED.B.090, ambas inclusive</w:t>
      </w:r>
      <w:bookmarkEnd w:id="247"/>
      <w:bookmarkEnd w:id="248"/>
      <w:bookmarkEnd w:id="249"/>
      <w:bookmarkEnd w:id="250"/>
      <w:bookmarkEnd w:id="251"/>
      <w:bookmarkEnd w:id="252"/>
    </w:p>
    <w:p w14:paraId="265B0B27" w14:textId="77777777" w:rsidR="00F85726" w:rsidRPr="00162E3B" w:rsidRDefault="00F85726" w:rsidP="00A91FAE">
      <w:pPr>
        <w:jc w:val="both"/>
        <w:rPr>
          <w:rFonts w:cstheme="minorHAnsi"/>
          <w:sz w:val="24"/>
          <w:szCs w:val="24"/>
        </w:rPr>
      </w:pPr>
    </w:p>
    <w:p w14:paraId="0DC78E3E" w14:textId="77777777" w:rsidR="00F85726" w:rsidRPr="00162E3B" w:rsidRDefault="00F85726" w:rsidP="00A91FAE">
      <w:pPr>
        <w:jc w:val="both"/>
        <w:rPr>
          <w:rFonts w:cstheme="minorHAnsi"/>
          <w:b/>
          <w:sz w:val="24"/>
          <w:szCs w:val="24"/>
        </w:rPr>
      </w:pPr>
      <w:bookmarkStart w:id="253" w:name="_Toc475641459"/>
      <w:bookmarkStart w:id="254" w:name="_Toc475963314"/>
      <w:bookmarkStart w:id="255" w:name="_Toc475966764"/>
      <w:bookmarkStart w:id="256" w:name="_Toc476581106"/>
      <w:bookmarkStart w:id="257" w:name="_Toc477518785"/>
      <w:bookmarkStart w:id="258" w:name="_Toc477776006"/>
      <w:r w:rsidRPr="00162E3B">
        <w:rPr>
          <w:rFonts w:cstheme="minorHAnsi"/>
          <w:b/>
          <w:sz w:val="24"/>
          <w:szCs w:val="24"/>
        </w:rPr>
        <w:t>Clase 3</w:t>
      </w:r>
      <w:bookmarkEnd w:id="253"/>
      <w:bookmarkEnd w:id="254"/>
      <w:bookmarkEnd w:id="255"/>
      <w:bookmarkEnd w:id="256"/>
      <w:bookmarkEnd w:id="257"/>
      <w:bookmarkEnd w:id="258"/>
    </w:p>
    <w:p w14:paraId="3BA8A768" w14:textId="77777777" w:rsidR="00F85726" w:rsidRPr="00D27CD1" w:rsidRDefault="00F85726" w:rsidP="00A91FAE">
      <w:pPr>
        <w:jc w:val="both"/>
        <w:rPr>
          <w:rFonts w:cstheme="minorHAnsi"/>
          <w:sz w:val="24"/>
          <w:szCs w:val="24"/>
        </w:rPr>
      </w:pPr>
      <w:bookmarkStart w:id="259" w:name="_Toc475641460"/>
      <w:bookmarkStart w:id="260" w:name="_Toc475963315"/>
      <w:bookmarkStart w:id="261" w:name="_Toc475966765"/>
      <w:bookmarkStart w:id="262" w:name="_Toc476581107"/>
      <w:bookmarkStart w:id="263" w:name="_Toc477518786"/>
      <w:bookmarkStart w:id="264" w:name="_Toc477776007"/>
      <w:r w:rsidRPr="00D27CD1">
        <w:rPr>
          <w:rFonts w:cstheme="minorHAnsi"/>
          <w:sz w:val="24"/>
          <w:szCs w:val="24"/>
        </w:rPr>
        <w:t xml:space="preserve">ATCO.MED. B.005 </w:t>
      </w:r>
      <w:r w:rsidR="006E44FD" w:rsidRPr="00D27CD1">
        <w:rPr>
          <w:rFonts w:cstheme="minorHAnsi"/>
          <w:sz w:val="24"/>
          <w:szCs w:val="24"/>
        </w:rPr>
        <w:t xml:space="preserve"> a</w:t>
      </w:r>
      <w:r w:rsidRPr="00D27CD1">
        <w:rPr>
          <w:rFonts w:cstheme="minorHAnsi"/>
          <w:sz w:val="24"/>
          <w:szCs w:val="24"/>
        </w:rPr>
        <w:t xml:space="preserve">  ATCO.MED. B.090, ambos inclusive</w:t>
      </w:r>
      <w:bookmarkEnd w:id="259"/>
      <w:bookmarkEnd w:id="260"/>
      <w:bookmarkEnd w:id="261"/>
      <w:bookmarkEnd w:id="262"/>
      <w:bookmarkEnd w:id="263"/>
      <w:bookmarkEnd w:id="264"/>
    </w:p>
    <w:p w14:paraId="502B142D" w14:textId="77777777" w:rsidR="00F85726" w:rsidRPr="00162E3B" w:rsidRDefault="00F85726" w:rsidP="00A91FAE">
      <w:pPr>
        <w:jc w:val="both"/>
        <w:rPr>
          <w:rFonts w:cstheme="minorHAnsi"/>
          <w:sz w:val="24"/>
          <w:szCs w:val="24"/>
        </w:rPr>
      </w:pPr>
      <w:bookmarkStart w:id="265" w:name="_Toc475641461"/>
      <w:bookmarkStart w:id="266" w:name="_Toc475963316"/>
      <w:bookmarkStart w:id="267" w:name="_Toc475966766"/>
      <w:bookmarkStart w:id="268" w:name="_Toc476581108"/>
      <w:bookmarkStart w:id="269" w:name="_Toc477518787"/>
      <w:bookmarkStart w:id="270" w:name="_Toc477776008"/>
      <w:r w:rsidRPr="00162E3B">
        <w:rPr>
          <w:rFonts w:cstheme="minorHAnsi"/>
          <w:sz w:val="24"/>
          <w:szCs w:val="24"/>
        </w:rPr>
        <w:t>AMC 1 ATCO.MED. B.010 a AMC 1 ATCO.MED. B.090, incluidas las GM correspondientes.</w:t>
      </w:r>
      <w:bookmarkEnd w:id="265"/>
      <w:bookmarkEnd w:id="266"/>
      <w:bookmarkEnd w:id="267"/>
      <w:bookmarkEnd w:id="268"/>
      <w:bookmarkEnd w:id="269"/>
      <w:bookmarkEnd w:id="270"/>
    </w:p>
    <w:p w14:paraId="1FB1E28F" w14:textId="77777777" w:rsidR="00F85726" w:rsidRPr="00162E3B" w:rsidRDefault="00F85726" w:rsidP="00A91FAE">
      <w:pPr>
        <w:jc w:val="both"/>
        <w:rPr>
          <w:rFonts w:cstheme="minorHAnsi"/>
          <w:sz w:val="24"/>
          <w:szCs w:val="24"/>
        </w:rPr>
      </w:pPr>
    </w:p>
    <w:p w14:paraId="064D441F" w14:textId="77777777" w:rsidR="00F85726" w:rsidRPr="00162E3B" w:rsidRDefault="00F85726" w:rsidP="00A91FAE">
      <w:pPr>
        <w:jc w:val="both"/>
        <w:rPr>
          <w:rFonts w:cstheme="minorHAnsi"/>
          <w:b/>
          <w:sz w:val="24"/>
          <w:szCs w:val="24"/>
        </w:rPr>
      </w:pPr>
      <w:bookmarkStart w:id="271" w:name="_Toc475641462"/>
      <w:bookmarkStart w:id="272" w:name="_Toc475963317"/>
      <w:bookmarkStart w:id="273" w:name="_Toc475966767"/>
      <w:bookmarkStart w:id="274" w:name="_Toc476581109"/>
      <w:bookmarkStart w:id="275" w:name="_Toc477518788"/>
      <w:bookmarkStart w:id="276" w:name="_Toc477776009"/>
      <w:r w:rsidRPr="00162E3B">
        <w:rPr>
          <w:rFonts w:cstheme="minorHAnsi"/>
          <w:b/>
          <w:sz w:val="24"/>
          <w:szCs w:val="24"/>
        </w:rPr>
        <w:t>Clase LAPL</w:t>
      </w:r>
      <w:bookmarkEnd w:id="271"/>
      <w:bookmarkEnd w:id="272"/>
      <w:bookmarkEnd w:id="273"/>
      <w:bookmarkEnd w:id="274"/>
      <w:bookmarkEnd w:id="275"/>
      <w:bookmarkEnd w:id="276"/>
    </w:p>
    <w:p w14:paraId="5D3B0744" w14:textId="77777777" w:rsidR="00F85726" w:rsidRPr="00162E3B" w:rsidRDefault="00FA29F5" w:rsidP="00A91FAE">
      <w:pPr>
        <w:jc w:val="both"/>
        <w:rPr>
          <w:rFonts w:cstheme="minorHAnsi"/>
          <w:sz w:val="24"/>
          <w:szCs w:val="24"/>
        </w:rPr>
      </w:pPr>
      <w:bookmarkStart w:id="277" w:name="_Toc475641463"/>
      <w:bookmarkStart w:id="278" w:name="_Toc475963318"/>
      <w:bookmarkStart w:id="279" w:name="_Toc475966768"/>
      <w:bookmarkStart w:id="280" w:name="_Toc476581110"/>
      <w:bookmarkStart w:id="281" w:name="_Toc477518789"/>
      <w:bookmarkStart w:id="282" w:name="_Toc477776010"/>
      <w:r w:rsidRPr="00162E3B">
        <w:rPr>
          <w:rFonts w:cstheme="minorHAnsi"/>
          <w:sz w:val="24"/>
          <w:szCs w:val="24"/>
        </w:rPr>
        <w:t>MED</w:t>
      </w:r>
      <w:r w:rsidR="00F85726" w:rsidRPr="00162E3B">
        <w:rPr>
          <w:rFonts w:cstheme="minorHAnsi"/>
          <w:sz w:val="24"/>
          <w:szCs w:val="24"/>
        </w:rPr>
        <w:t>.B.095</w:t>
      </w:r>
      <w:bookmarkEnd w:id="277"/>
      <w:bookmarkEnd w:id="278"/>
      <w:bookmarkEnd w:id="279"/>
      <w:bookmarkEnd w:id="280"/>
      <w:bookmarkEnd w:id="281"/>
      <w:bookmarkEnd w:id="282"/>
    </w:p>
    <w:p w14:paraId="3C92A9C6" w14:textId="77777777" w:rsidR="00F85726" w:rsidRPr="00162E3B" w:rsidRDefault="00F85726" w:rsidP="00A91FAE">
      <w:pPr>
        <w:jc w:val="both"/>
        <w:rPr>
          <w:rFonts w:cstheme="minorHAnsi"/>
          <w:sz w:val="24"/>
          <w:szCs w:val="24"/>
          <w:lang w:val="pt-BR"/>
        </w:rPr>
      </w:pPr>
      <w:bookmarkStart w:id="283" w:name="_Toc475641464"/>
      <w:bookmarkStart w:id="284" w:name="_Toc475963319"/>
      <w:bookmarkStart w:id="285" w:name="_Toc475966769"/>
      <w:bookmarkStart w:id="286" w:name="_Toc476581111"/>
      <w:bookmarkStart w:id="287" w:name="_Toc477518790"/>
      <w:bookmarkStart w:id="288" w:name="_Toc477776011"/>
      <w:r w:rsidRPr="00162E3B">
        <w:rPr>
          <w:rFonts w:cstheme="minorHAnsi"/>
          <w:sz w:val="24"/>
          <w:szCs w:val="24"/>
          <w:lang w:val="pt-BR"/>
        </w:rPr>
        <w:t>AMC 1 MED.B.095 a AMC 18 MED.B.095</w:t>
      </w:r>
      <w:bookmarkEnd w:id="283"/>
      <w:bookmarkEnd w:id="284"/>
      <w:bookmarkEnd w:id="285"/>
      <w:bookmarkEnd w:id="286"/>
      <w:bookmarkEnd w:id="287"/>
      <w:bookmarkEnd w:id="288"/>
    </w:p>
    <w:p w14:paraId="6187E440" w14:textId="77777777" w:rsidR="00FA29F5" w:rsidRPr="00162E3B" w:rsidRDefault="00FA29F5" w:rsidP="00A91FAE">
      <w:pPr>
        <w:jc w:val="both"/>
        <w:rPr>
          <w:rFonts w:cstheme="minorHAnsi"/>
          <w:sz w:val="24"/>
          <w:szCs w:val="24"/>
          <w:lang w:val="pt-BR"/>
        </w:rPr>
      </w:pPr>
    </w:p>
    <w:p w14:paraId="354C447E" w14:textId="77777777" w:rsidR="00F85726" w:rsidRPr="00162E3B" w:rsidRDefault="00FA29F5" w:rsidP="00A91FAE">
      <w:pPr>
        <w:jc w:val="both"/>
        <w:rPr>
          <w:rFonts w:cstheme="minorHAnsi"/>
          <w:b/>
          <w:sz w:val="24"/>
          <w:szCs w:val="24"/>
        </w:rPr>
      </w:pPr>
      <w:bookmarkStart w:id="289" w:name="_Toc475641465"/>
      <w:bookmarkStart w:id="290" w:name="_Toc475963320"/>
      <w:bookmarkStart w:id="291" w:name="_Toc475966770"/>
      <w:bookmarkStart w:id="292" w:name="_Toc476581112"/>
      <w:bookmarkStart w:id="293" w:name="_Toc477518791"/>
      <w:bookmarkStart w:id="294" w:name="_Toc477776012"/>
      <w:r w:rsidRPr="00162E3B">
        <w:rPr>
          <w:rFonts w:cstheme="minorHAnsi"/>
          <w:b/>
          <w:sz w:val="24"/>
          <w:szCs w:val="24"/>
        </w:rPr>
        <w:t>Clase CC</w:t>
      </w:r>
      <w:bookmarkEnd w:id="289"/>
      <w:bookmarkEnd w:id="290"/>
      <w:bookmarkEnd w:id="291"/>
      <w:bookmarkEnd w:id="292"/>
      <w:bookmarkEnd w:id="293"/>
      <w:bookmarkEnd w:id="294"/>
    </w:p>
    <w:p w14:paraId="49EC5610" w14:textId="77777777" w:rsidR="00FA29F5" w:rsidRPr="00162E3B" w:rsidRDefault="00FA29F5" w:rsidP="00A91FAE">
      <w:pPr>
        <w:jc w:val="both"/>
        <w:rPr>
          <w:rFonts w:cstheme="minorHAnsi"/>
          <w:sz w:val="24"/>
          <w:szCs w:val="24"/>
        </w:rPr>
      </w:pPr>
      <w:bookmarkStart w:id="295" w:name="_Toc475641466"/>
      <w:bookmarkStart w:id="296" w:name="_Toc475963321"/>
      <w:bookmarkStart w:id="297" w:name="_Toc475966771"/>
      <w:bookmarkStart w:id="298" w:name="_Toc476581113"/>
      <w:bookmarkStart w:id="299" w:name="_Toc477518792"/>
      <w:bookmarkStart w:id="300" w:name="_Toc477776013"/>
      <w:r w:rsidRPr="00162E3B">
        <w:rPr>
          <w:rFonts w:cstheme="minorHAnsi"/>
          <w:sz w:val="24"/>
          <w:szCs w:val="24"/>
        </w:rPr>
        <w:t>MED.C.025</w:t>
      </w:r>
      <w:bookmarkEnd w:id="295"/>
      <w:bookmarkEnd w:id="296"/>
      <w:bookmarkEnd w:id="297"/>
      <w:bookmarkEnd w:id="298"/>
      <w:bookmarkEnd w:id="299"/>
      <w:bookmarkEnd w:id="300"/>
    </w:p>
    <w:p w14:paraId="0AAE77D0" w14:textId="77777777" w:rsidR="00FA29F5" w:rsidRPr="00162E3B" w:rsidRDefault="00FA29F5" w:rsidP="00A91FAE">
      <w:pPr>
        <w:jc w:val="both"/>
        <w:rPr>
          <w:rFonts w:cstheme="minorHAnsi"/>
        </w:rPr>
      </w:pPr>
      <w:bookmarkStart w:id="301" w:name="_Toc475641467"/>
      <w:bookmarkStart w:id="302" w:name="_Toc475963322"/>
      <w:bookmarkStart w:id="303" w:name="_Toc475966772"/>
      <w:bookmarkStart w:id="304" w:name="_Toc476581114"/>
      <w:bookmarkStart w:id="305" w:name="_Toc477518793"/>
      <w:bookmarkStart w:id="306" w:name="_Toc477776014"/>
      <w:r w:rsidRPr="00162E3B">
        <w:rPr>
          <w:rFonts w:cstheme="minorHAnsi"/>
          <w:sz w:val="24"/>
          <w:szCs w:val="24"/>
        </w:rPr>
        <w:t>AMC 1 MED.C.025 a AMC 18 MED.</w:t>
      </w:r>
      <w:r w:rsidRPr="00162E3B">
        <w:rPr>
          <w:rFonts w:cstheme="minorHAnsi"/>
        </w:rPr>
        <w:t>C.025, incluidas las GM correspondientes.</w:t>
      </w:r>
      <w:bookmarkEnd w:id="301"/>
      <w:bookmarkEnd w:id="302"/>
      <w:bookmarkEnd w:id="303"/>
      <w:bookmarkEnd w:id="304"/>
      <w:bookmarkEnd w:id="305"/>
      <w:bookmarkEnd w:id="306"/>
    </w:p>
    <w:p w14:paraId="62370B6D" w14:textId="77777777" w:rsidR="006F6DC2" w:rsidRPr="00162E3B" w:rsidRDefault="006F6DC2" w:rsidP="00A91FAE">
      <w:pPr>
        <w:jc w:val="both"/>
        <w:rPr>
          <w:rFonts w:cstheme="minorHAnsi"/>
        </w:rPr>
      </w:pPr>
      <w:r w:rsidRPr="00162E3B">
        <w:rPr>
          <w:rFonts w:cstheme="minorHAnsi"/>
        </w:rPr>
        <w:br w:type="page"/>
      </w:r>
    </w:p>
    <w:p w14:paraId="74BE3C85" w14:textId="77777777" w:rsidR="006F6DC2" w:rsidRPr="00162E3B" w:rsidRDefault="003045F1" w:rsidP="00A91FAE">
      <w:pPr>
        <w:pStyle w:val="Estilo4"/>
        <w:jc w:val="both"/>
        <w:rPr>
          <w:rFonts w:asciiTheme="minorHAnsi" w:hAnsiTheme="minorHAnsi" w:cstheme="minorHAnsi"/>
        </w:rPr>
      </w:pPr>
      <w:bookmarkStart w:id="307" w:name="_Toc475963323"/>
      <w:bookmarkStart w:id="308" w:name="_Toc494696548"/>
      <w:r w:rsidRPr="00162E3B">
        <w:rPr>
          <w:rFonts w:asciiTheme="minorHAnsi" w:hAnsiTheme="minorHAnsi" w:cstheme="minorHAnsi"/>
        </w:rPr>
        <w:lastRenderedPageBreak/>
        <w:t>8</w:t>
      </w:r>
      <w:r w:rsidR="006F6DC2" w:rsidRPr="00162E3B">
        <w:rPr>
          <w:rFonts w:asciiTheme="minorHAnsi" w:hAnsiTheme="minorHAnsi" w:cstheme="minorHAnsi"/>
        </w:rPr>
        <w:t xml:space="preserve">.4 Procedimiento </w:t>
      </w:r>
      <w:r w:rsidR="00B1412B" w:rsidRPr="00162E3B">
        <w:rPr>
          <w:rFonts w:asciiTheme="minorHAnsi" w:hAnsiTheme="minorHAnsi" w:cstheme="minorHAnsi"/>
        </w:rPr>
        <w:t xml:space="preserve">para </w:t>
      </w:r>
      <w:r w:rsidR="00BE3DEB" w:rsidRPr="00162E3B">
        <w:rPr>
          <w:rFonts w:asciiTheme="minorHAnsi" w:hAnsiTheme="minorHAnsi" w:cstheme="minorHAnsi"/>
        </w:rPr>
        <w:t>la anotación</w:t>
      </w:r>
      <w:r w:rsidR="00B1412B" w:rsidRPr="00162E3B">
        <w:rPr>
          <w:rFonts w:asciiTheme="minorHAnsi" w:hAnsiTheme="minorHAnsi" w:cstheme="minorHAnsi"/>
        </w:rPr>
        <w:t xml:space="preserve"> de</w:t>
      </w:r>
      <w:r w:rsidR="006F6DC2" w:rsidRPr="00162E3B">
        <w:rPr>
          <w:rFonts w:asciiTheme="minorHAnsi" w:hAnsiTheme="minorHAnsi" w:cstheme="minorHAnsi"/>
        </w:rPr>
        <w:t xml:space="preserve"> limitaciones</w:t>
      </w:r>
      <w:bookmarkEnd w:id="307"/>
      <w:bookmarkEnd w:id="308"/>
    </w:p>
    <w:p w14:paraId="4124B80C" w14:textId="77777777" w:rsidR="006F6DC2" w:rsidRPr="00162E3B" w:rsidRDefault="006F6DC2" w:rsidP="00A91FAE">
      <w:pPr>
        <w:widowControl w:val="0"/>
        <w:spacing w:after="0" w:line="200" w:lineRule="exact"/>
        <w:jc w:val="both"/>
        <w:rPr>
          <w:rFonts w:eastAsia="Calibri" w:cstheme="minorHAnsi"/>
          <w:sz w:val="20"/>
          <w:szCs w:val="20"/>
        </w:rPr>
      </w:pPr>
    </w:p>
    <w:p w14:paraId="38B57668" w14:textId="77777777" w:rsidR="006F6DC2" w:rsidRPr="00162E3B" w:rsidRDefault="006F6DC2" w:rsidP="00A91FAE">
      <w:pPr>
        <w:widowControl w:val="0"/>
        <w:spacing w:after="0" w:line="240" w:lineRule="auto"/>
        <w:ind w:right="132"/>
        <w:jc w:val="both"/>
        <w:rPr>
          <w:rFonts w:eastAsia="Arial" w:cstheme="minorHAnsi"/>
          <w:sz w:val="24"/>
          <w:szCs w:val="24"/>
        </w:rPr>
      </w:pPr>
      <w:r w:rsidRPr="00162E3B">
        <w:rPr>
          <w:rFonts w:eastAsia="Arial" w:cstheme="minorHAnsi"/>
          <w:color w:val="1C1C1C"/>
          <w:sz w:val="24"/>
          <w:szCs w:val="24"/>
        </w:rPr>
        <w:t xml:space="preserve">Cuando el </w:t>
      </w:r>
      <w:r w:rsidR="00424020" w:rsidRPr="00162E3B">
        <w:rPr>
          <w:rFonts w:eastAsia="Arial" w:cstheme="minorHAnsi"/>
          <w:color w:val="1C1C1C"/>
          <w:sz w:val="24"/>
          <w:szCs w:val="24"/>
        </w:rPr>
        <w:t>solicitante</w:t>
      </w:r>
      <w:r w:rsidRPr="00162E3B">
        <w:rPr>
          <w:rFonts w:eastAsia="Arial" w:cstheme="minorHAnsi"/>
          <w:color w:val="1C1C1C"/>
          <w:sz w:val="24"/>
          <w:szCs w:val="24"/>
        </w:rPr>
        <w:t xml:space="preserve"> no cumpla plenamente los requisitos aplicables a la </w:t>
      </w:r>
      <w:r w:rsidR="006925F3" w:rsidRPr="00162E3B">
        <w:rPr>
          <w:rFonts w:eastAsia="Arial" w:cstheme="minorHAnsi"/>
          <w:color w:val="1C1C1C"/>
          <w:sz w:val="24"/>
          <w:szCs w:val="24"/>
        </w:rPr>
        <w:t>Clase 1, Clase 2,</w:t>
      </w:r>
      <w:r w:rsidRPr="00162E3B">
        <w:rPr>
          <w:rFonts w:eastAsia="Arial" w:cstheme="minorHAnsi"/>
          <w:color w:val="1C1C1C"/>
          <w:sz w:val="24"/>
          <w:szCs w:val="24"/>
        </w:rPr>
        <w:t xml:space="preserve"> Clase 3, Clase LAPL y Clase CC, pero no se considere probable que pudiera poner en peligro la seguridad del vuelo, el </w:t>
      </w:r>
      <w:r w:rsidR="006925F3" w:rsidRPr="00162E3B">
        <w:rPr>
          <w:rFonts w:eastAsia="Arial" w:cstheme="minorHAnsi"/>
          <w:sz w:val="24"/>
          <w:szCs w:val="24"/>
        </w:rPr>
        <w:t>AeMC</w:t>
      </w:r>
      <w:r w:rsidRPr="00162E3B">
        <w:rPr>
          <w:rFonts w:eastAsia="Arial" w:cstheme="minorHAnsi"/>
          <w:sz w:val="24"/>
          <w:szCs w:val="24"/>
        </w:rPr>
        <w:t xml:space="preserve"> actuará de la siguiente forma:</w:t>
      </w:r>
    </w:p>
    <w:p w14:paraId="248C49A7" w14:textId="77777777" w:rsidR="006F6DC2" w:rsidRPr="00162E3B" w:rsidRDefault="006F6DC2" w:rsidP="00A91FAE">
      <w:pPr>
        <w:widowControl w:val="0"/>
        <w:spacing w:after="0" w:line="240" w:lineRule="auto"/>
        <w:jc w:val="both"/>
        <w:rPr>
          <w:rFonts w:eastAsia="Calibri" w:cstheme="minorHAnsi"/>
          <w:sz w:val="24"/>
          <w:szCs w:val="24"/>
        </w:rPr>
      </w:pPr>
    </w:p>
    <w:p w14:paraId="34F2454A" w14:textId="77777777" w:rsidR="006F6DC2" w:rsidRPr="00162E3B" w:rsidRDefault="006F6DC2" w:rsidP="00A91FAE">
      <w:pPr>
        <w:pStyle w:val="Prrafodelista"/>
        <w:widowControl w:val="0"/>
        <w:numPr>
          <w:ilvl w:val="0"/>
          <w:numId w:val="24"/>
        </w:numPr>
        <w:tabs>
          <w:tab w:val="left" w:pos="1134"/>
        </w:tabs>
        <w:spacing w:after="0" w:line="240" w:lineRule="auto"/>
        <w:ind w:left="426" w:hanging="426"/>
        <w:jc w:val="both"/>
        <w:rPr>
          <w:rFonts w:eastAsia="Arial" w:cstheme="minorHAnsi"/>
          <w:sz w:val="24"/>
          <w:szCs w:val="24"/>
        </w:rPr>
      </w:pPr>
      <w:r w:rsidRPr="00162E3B">
        <w:rPr>
          <w:rFonts w:eastAsia="Arial" w:cstheme="minorHAnsi"/>
          <w:sz w:val="24"/>
          <w:szCs w:val="24"/>
        </w:rPr>
        <w:t>En el caso de solicitantes de certificado médico de clase 1</w:t>
      </w:r>
      <w:r w:rsidR="006E44FD" w:rsidRPr="00162E3B">
        <w:rPr>
          <w:rFonts w:eastAsia="Arial" w:cstheme="minorHAnsi"/>
          <w:sz w:val="24"/>
          <w:szCs w:val="24"/>
        </w:rPr>
        <w:t xml:space="preserve"> y Clase 3</w:t>
      </w:r>
      <w:r w:rsidRPr="00162E3B">
        <w:rPr>
          <w:rFonts w:eastAsia="Arial" w:cstheme="minorHAnsi"/>
          <w:sz w:val="24"/>
          <w:szCs w:val="24"/>
        </w:rPr>
        <w:t>, derivar</w:t>
      </w:r>
      <w:r w:rsidR="006925F3" w:rsidRPr="00162E3B">
        <w:rPr>
          <w:rFonts w:eastAsia="Arial" w:cstheme="minorHAnsi"/>
          <w:sz w:val="24"/>
          <w:szCs w:val="24"/>
        </w:rPr>
        <w:t>á</w:t>
      </w:r>
      <w:r w:rsidRPr="00162E3B">
        <w:rPr>
          <w:rFonts w:eastAsia="Arial" w:cstheme="minorHAnsi"/>
          <w:sz w:val="24"/>
          <w:szCs w:val="24"/>
        </w:rPr>
        <w:t xml:space="preserve"> la decisión sobre la aptitud del solicitante a la autoridad facultada para expedir licencias</w:t>
      </w:r>
      <w:r w:rsidR="006E44FD" w:rsidRPr="00162E3B">
        <w:rPr>
          <w:rFonts w:eastAsia="Arial" w:cstheme="minorHAnsi"/>
          <w:sz w:val="24"/>
          <w:szCs w:val="24"/>
        </w:rPr>
        <w:t xml:space="preserve"> como se indica en la Subparte B</w:t>
      </w:r>
      <w:r w:rsidRPr="00162E3B">
        <w:rPr>
          <w:rFonts w:eastAsia="Arial" w:cstheme="minorHAnsi"/>
          <w:sz w:val="24"/>
          <w:szCs w:val="24"/>
        </w:rPr>
        <w:t>. En los casos en que no sea necesario derivar la decisión a la autoridad facultada para expedir licencias, evaluar</w:t>
      </w:r>
      <w:r w:rsidR="006925F3" w:rsidRPr="00162E3B">
        <w:rPr>
          <w:rFonts w:eastAsia="Arial" w:cstheme="minorHAnsi"/>
          <w:sz w:val="24"/>
          <w:szCs w:val="24"/>
        </w:rPr>
        <w:t>á</w:t>
      </w:r>
      <w:r w:rsidRPr="00162E3B">
        <w:rPr>
          <w:rFonts w:eastAsia="Arial" w:cstheme="minorHAnsi"/>
          <w:sz w:val="24"/>
          <w:szCs w:val="24"/>
        </w:rPr>
        <w:t xml:space="preserve"> si será capaz de ejercer sus funciones</w:t>
      </w:r>
      <w:r w:rsidR="006925F3" w:rsidRPr="00162E3B">
        <w:rPr>
          <w:rFonts w:eastAsia="Arial" w:cstheme="minorHAnsi"/>
          <w:sz w:val="24"/>
          <w:szCs w:val="24"/>
        </w:rPr>
        <w:t xml:space="preserve"> de pilotaje</w:t>
      </w:r>
      <w:r w:rsidRPr="00162E3B">
        <w:rPr>
          <w:rFonts w:eastAsia="Arial" w:cstheme="minorHAnsi"/>
          <w:sz w:val="24"/>
          <w:szCs w:val="24"/>
        </w:rPr>
        <w:t xml:space="preserve"> de manera segura observando la limitación o limitaciones </w:t>
      </w:r>
      <w:r w:rsidR="006925F3" w:rsidRPr="00162E3B">
        <w:rPr>
          <w:rFonts w:eastAsia="Arial" w:cstheme="minorHAnsi"/>
          <w:sz w:val="24"/>
          <w:szCs w:val="24"/>
        </w:rPr>
        <w:t>que se anoten</w:t>
      </w:r>
      <w:r w:rsidRPr="00162E3B">
        <w:rPr>
          <w:rFonts w:eastAsia="Arial" w:cstheme="minorHAnsi"/>
          <w:sz w:val="24"/>
          <w:szCs w:val="24"/>
        </w:rPr>
        <w:t xml:space="preserve"> en su certificado médico, y</w:t>
      </w:r>
      <w:r w:rsidR="006925F3" w:rsidRPr="00162E3B">
        <w:rPr>
          <w:rFonts w:eastAsia="Arial" w:cstheme="minorHAnsi"/>
          <w:sz w:val="24"/>
          <w:szCs w:val="24"/>
        </w:rPr>
        <w:t>, en caso de una evaluación positiva, expedirá</w:t>
      </w:r>
      <w:r w:rsidRPr="00162E3B">
        <w:rPr>
          <w:rFonts w:eastAsia="Arial" w:cstheme="minorHAnsi"/>
          <w:sz w:val="24"/>
          <w:szCs w:val="24"/>
        </w:rPr>
        <w:t xml:space="preserve"> dicho certificado con la limitación o limitaciones </w:t>
      </w:r>
      <w:r w:rsidR="006925F3" w:rsidRPr="00162E3B">
        <w:rPr>
          <w:rFonts w:eastAsia="Arial" w:cstheme="minorHAnsi"/>
          <w:sz w:val="24"/>
          <w:szCs w:val="24"/>
        </w:rPr>
        <w:t>que sea(n) necesaria(s)</w:t>
      </w:r>
      <w:r w:rsidRPr="00162E3B">
        <w:rPr>
          <w:rFonts w:eastAsia="Arial" w:cstheme="minorHAnsi"/>
          <w:sz w:val="24"/>
          <w:szCs w:val="24"/>
        </w:rPr>
        <w:t>.</w:t>
      </w:r>
    </w:p>
    <w:p w14:paraId="4D58F582" w14:textId="77777777" w:rsidR="006F6DC2" w:rsidRPr="00162E3B" w:rsidRDefault="006F6DC2" w:rsidP="00A91FAE">
      <w:pPr>
        <w:widowControl w:val="0"/>
        <w:tabs>
          <w:tab w:val="left" w:pos="1134"/>
        </w:tabs>
        <w:spacing w:after="0" w:line="240" w:lineRule="auto"/>
        <w:ind w:left="283"/>
        <w:jc w:val="both"/>
        <w:rPr>
          <w:rFonts w:eastAsia="Arial" w:cstheme="minorHAnsi"/>
          <w:sz w:val="24"/>
          <w:szCs w:val="24"/>
        </w:rPr>
      </w:pPr>
    </w:p>
    <w:p w14:paraId="68CF5CF5" w14:textId="77777777" w:rsidR="006F6DC2" w:rsidRPr="00162E3B" w:rsidRDefault="006F6DC2" w:rsidP="00A91FAE">
      <w:pPr>
        <w:pStyle w:val="Prrafodelista"/>
        <w:widowControl w:val="0"/>
        <w:numPr>
          <w:ilvl w:val="0"/>
          <w:numId w:val="24"/>
        </w:numPr>
        <w:tabs>
          <w:tab w:val="left" w:pos="1134"/>
        </w:tabs>
        <w:spacing w:after="0" w:line="240" w:lineRule="auto"/>
        <w:ind w:left="426" w:hanging="426"/>
        <w:jc w:val="both"/>
        <w:rPr>
          <w:rFonts w:eastAsia="Arial" w:cstheme="minorHAnsi"/>
          <w:color w:val="0C0C0C"/>
          <w:sz w:val="24"/>
          <w:szCs w:val="24"/>
        </w:rPr>
      </w:pPr>
      <w:r w:rsidRPr="00162E3B">
        <w:rPr>
          <w:rFonts w:eastAsia="Arial" w:cstheme="minorHAnsi"/>
          <w:color w:val="0C0C0C"/>
          <w:sz w:val="24"/>
          <w:szCs w:val="24"/>
        </w:rPr>
        <w:t>En el caso de solicitantes de un certificado médico de clase 2, evaluar</w:t>
      </w:r>
      <w:r w:rsidR="006925F3" w:rsidRPr="00162E3B">
        <w:rPr>
          <w:rFonts w:eastAsia="Arial" w:cstheme="minorHAnsi"/>
          <w:color w:val="0C0C0C"/>
          <w:sz w:val="24"/>
          <w:szCs w:val="24"/>
        </w:rPr>
        <w:t>á</w:t>
      </w:r>
      <w:r w:rsidRPr="00162E3B">
        <w:rPr>
          <w:rFonts w:eastAsia="Arial" w:cstheme="minorHAnsi"/>
          <w:color w:val="0C0C0C"/>
          <w:sz w:val="24"/>
          <w:szCs w:val="24"/>
        </w:rPr>
        <w:t xml:space="preserve"> si el solicitante será capaz de ejercer sus funciones de manera segura observando la limitación o limitaciones anotadas en su certificado médico, y</w:t>
      </w:r>
      <w:r w:rsidR="006925F3" w:rsidRPr="00162E3B">
        <w:rPr>
          <w:rFonts w:eastAsia="Arial" w:cstheme="minorHAnsi"/>
          <w:color w:val="0C0C0C"/>
          <w:sz w:val="24"/>
          <w:szCs w:val="24"/>
        </w:rPr>
        <w:t>, en caso de una evaluación positiva,</w:t>
      </w:r>
      <w:r w:rsidRPr="00162E3B">
        <w:rPr>
          <w:rFonts w:eastAsia="Arial" w:cstheme="minorHAnsi"/>
          <w:color w:val="0C0C0C"/>
          <w:sz w:val="24"/>
          <w:szCs w:val="24"/>
        </w:rPr>
        <w:t xml:space="preserve"> expedir</w:t>
      </w:r>
      <w:r w:rsidR="006925F3" w:rsidRPr="00162E3B">
        <w:rPr>
          <w:rFonts w:eastAsia="Arial" w:cstheme="minorHAnsi"/>
          <w:color w:val="0C0C0C"/>
          <w:sz w:val="24"/>
          <w:szCs w:val="24"/>
        </w:rPr>
        <w:t>á</w:t>
      </w:r>
      <w:r w:rsidRPr="00162E3B">
        <w:rPr>
          <w:rFonts w:eastAsia="Arial" w:cstheme="minorHAnsi"/>
          <w:color w:val="0C0C0C"/>
          <w:sz w:val="24"/>
          <w:szCs w:val="24"/>
        </w:rPr>
        <w:t xml:space="preserve"> </w:t>
      </w:r>
      <w:r w:rsidR="006925F3" w:rsidRPr="00162E3B">
        <w:rPr>
          <w:rFonts w:eastAsia="Arial" w:cstheme="minorHAnsi"/>
          <w:color w:val="0C0C0C"/>
          <w:sz w:val="24"/>
          <w:szCs w:val="24"/>
        </w:rPr>
        <w:t>el</w:t>
      </w:r>
      <w:r w:rsidRPr="00162E3B">
        <w:rPr>
          <w:rFonts w:eastAsia="Arial" w:cstheme="minorHAnsi"/>
          <w:color w:val="0C0C0C"/>
          <w:sz w:val="24"/>
          <w:szCs w:val="24"/>
        </w:rPr>
        <w:t xml:space="preserve"> certificado, con la limitación o limitaciones</w:t>
      </w:r>
      <w:r w:rsidR="006925F3" w:rsidRPr="00162E3B">
        <w:rPr>
          <w:rFonts w:eastAsia="Arial" w:cstheme="minorHAnsi"/>
          <w:color w:val="0C0C0C"/>
          <w:sz w:val="24"/>
          <w:szCs w:val="24"/>
        </w:rPr>
        <w:t xml:space="preserve"> que sea(n) necesaria(s)</w:t>
      </w:r>
      <w:r w:rsidRPr="00162E3B">
        <w:rPr>
          <w:rFonts w:eastAsia="Arial" w:cstheme="minorHAnsi"/>
          <w:color w:val="0C0C0C"/>
          <w:sz w:val="24"/>
          <w:szCs w:val="24"/>
        </w:rPr>
        <w:t>, previa consulta la autoridad facultada para expedir licencias.</w:t>
      </w:r>
    </w:p>
    <w:p w14:paraId="762E0FF2" w14:textId="77777777" w:rsidR="006925F3" w:rsidRPr="00162E3B" w:rsidRDefault="006925F3" w:rsidP="00A91FAE">
      <w:pPr>
        <w:pStyle w:val="Prrafodelista"/>
        <w:jc w:val="both"/>
        <w:rPr>
          <w:rFonts w:eastAsia="Arial" w:cstheme="minorHAnsi"/>
          <w:color w:val="0C0C0C"/>
          <w:sz w:val="24"/>
          <w:szCs w:val="24"/>
        </w:rPr>
      </w:pPr>
    </w:p>
    <w:p w14:paraId="6026BB29" w14:textId="77777777" w:rsidR="00BC6EB6" w:rsidRPr="00162E3B" w:rsidRDefault="006925F3" w:rsidP="00A91FAE">
      <w:pPr>
        <w:pStyle w:val="Prrafodelista"/>
        <w:widowControl w:val="0"/>
        <w:numPr>
          <w:ilvl w:val="0"/>
          <w:numId w:val="24"/>
        </w:numPr>
        <w:tabs>
          <w:tab w:val="left" w:pos="1134"/>
        </w:tabs>
        <w:spacing w:after="0" w:line="240" w:lineRule="auto"/>
        <w:ind w:left="426" w:hanging="426"/>
        <w:jc w:val="both"/>
        <w:rPr>
          <w:rFonts w:cstheme="minorHAnsi"/>
        </w:rPr>
      </w:pPr>
      <w:r w:rsidRPr="00162E3B">
        <w:rPr>
          <w:rFonts w:eastAsia="Arial" w:cstheme="minorHAnsi"/>
          <w:sz w:val="24"/>
          <w:szCs w:val="24"/>
        </w:rPr>
        <w:t>En el caso de solicitantes de certificados LAPL</w:t>
      </w:r>
      <w:r w:rsidR="00BC6EB6" w:rsidRPr="00162E3B">
        <w:rPr>
          <w:rFonts w:eastAsia="Arial" w:cstheme="minorHAnsi"/>
          <w:sz w:val="24"/>
          <w:szCs w:val="24"/>
        </w:rPr>
        <w:t xml:space="preserve"> e</w:t>
      </w:r>
      <w:r w:rsidR="00BC6EB6" w:rsidRPr="00162E3B">
        <w:rPr>
          <w:rFonts w:cstheme="minorHAnsi"/>
        </w:rPr>
        <w:t>valuará detenidamente la aplicación</w:t>
      </w:r>
      <w:r w:rsidR="00B7330F" w:rsidRPr="00162E3B">
        <w:rPr>
          <w:rFonts w:cstheme="minorHAnsi"/>
          <w:sz w:val="24"/>
          <w:szCs w:val="24"/>
        </w:rPr>
        <w:t xml:space="preserve"> </w:t>
      </w:r>
      <w:r w:rsidR="00BC6EB6" w:rsidRPr="00162E3B">
        <w:rPr>
          <w:rFonts w:cstheme="minorHAnsi"/>
        </w:rPr>
        <w:t xml:space="preserve">del párrafo MED.B.095 y </w:t>
      </w:r>
      <w:r w:rsidR="00B7330F" w:rsidRPr="00162E3B">
        <w:rPr>
          <w:rFonts w:cstheme="minorHAnsi"/>
          <w:sz w:val="24"/>
          <w:szCs w:val="24"/>
        </w:rPr>
        <w:t>si el solicitante será capaz de ejercer sus funciones de manera segura observando la limitación o limitaciones an</w:t>
      </w:r>
      <w:r w:rsidR="00BC6EB6" w:rsidRPr="00162E3B">
        <w:rPr>
          <w:rFonts w:cstheme="minorHAnsi"/>
        </w:rPr>
        <w:t>otadas en su certificado médico</w:t>
      </w:r>
      <w:r w:rsidR="006E44FD" w:rsidRPr="00162E3B">
        <w:rPr>
          <w:rFonts w:cstheme="minorHAnsi"/>
        </w:rPr>
        <w:t xml:space="preserve"> derivando en las situaciones descritas en los AMC´s</w:t>
      </w:r>
      <w:r w:rsidR="00BC6EB6" w:rsidRPr="00162E3B">
        <w:rPr>
          <w:rFonts w:cstheme="minorHAnsi"/>
        </w:rPr>
        <w:t>. En el caso de que la evaluación sea positiva, expedirá el certificado médico</w:t>
      </w:r>
      <w:r w:rsidR="00B7330F" w:rsidRPr="00162E3B">
        <w:rPr>
          <w:rFonts w:cstheme="minorHAnsi"/>
          <w:sz w:val="24"/>
          <w:szCs w:val="24"/>
        </w:rPr>
        <w:t xml:space="preserve"> con la limitación o limitaciones</w:t>
      </w:r>
      <w:r w:rsidR="00BC6EB6" w:rsidRPr="00162E3B">
        <w:rPr>
          <w:rFonts w:cstheme="minorHAnsi"/>
        </w:rPr>
        <w:t xml:space="preserve"> oportunas</w:t>
      </w:r>
      <w:r w:rsidR="00B7330F" w:rsidRPr="00162E3B">
        <w:rPr>
          <w:rFonts w:cstheme="minorHAnsi"/>
          <w:sz w:val="24"/>
          <w:szCs w:val="24"/>
        </w:rPr>
        <w:t xml:space="preserve">. </w:t>
      </w:r>
    </w:p>
    <w:p w14:paraId="48E704A9" w14:textId="77777777" w:rsidR="00BC6EB6" w:rsidRPr="00162E3B" w:rsidRDefault="00BC6EB6" w:rsidP="00A91FAE">
      <w:pPr>
        <w:pStyle w:val="CM4"/>
        <w:ind w:left="426"/>
        <w:jc w:val="both"/>
        <w:rPr>
          <w:rFonts w:asciiTheme="minorHAnsi" w:hAnsiTheme="minorHAnsi" w:cstheme="minorHAnsi"/>
        </w:rPr>
      </w:pPr>
    </w:p>
    <w:p w14:paraId="61AAAF65" w14:textId="77777777" w:rsidR="00B7330F" w:rsidRPr="00162E3B" w:rsidRDefault="00BC6EB6" w:rsidP="00A91FAE">
      <w:pPr>
        <w:pStyle w:val="CM4"/>
        <w:ind w:left="426"/>
        <w:jc w:val="both"/>
        <w:rPr>
          <w:rFonts w:asciiTheme="minorHAnsi" w:hAnsiTheme="minorHAnsi" w:cstheme="minorHAnsi"/>
          <w:color w:val="000000"/>
        </w:rPr>
      </w:pPr>
      <w:r w:rsidRPr="00162E3B">
        <w:rPr>
          <w:rFonts w:asciiTheme="minorHAnsi" w:hAnsiTheme="minorHAnsi" w:cstheme="minorHAnsi"/>
          <w:color w:val="000000"/>
        </w:rPr>
        <w:t>A</w:t>
      </w:r>
      <w:r w:rsidR="00B7330F" w:rsidRPr="00162E3B">
        <w:rPr>
          <w:rFonts w:asciiTheme="minorHAnsi" w:hAnsiTheme="minorHAnsi" w:cstheme="minorHAnsi"/>
          <w:color w:val="000000"/>
        </w:rPr>
        <w:t>nalizará</w:t>
      </w:r>
      <w:r w:rsidRPr="00162E3B">
        <w:rPr>
          <w:rFonts w:asciiTheme="minorHAnsi" w:hAnsiTheme="minorHAnsi" w:cstheme="minorHAnsi"/>
          <w:color w:val="000000"/>
        </w:rPr>
        <w:t>,</w:t>
      </w:r>
      <w:r w:rsidR="00B7330F" w:rsidRPr="00162E3B">
        <w:rPr>
          <w:rFonts w:asciiTheme="minorHAnsi" w:hAnsiTheme="minorHAnsi" w:cstheme="minorHAnsi"/>
          <w:color w:val="000000"/>
        </w:rPr>
        <w:t xml:space="preserve"> en todos los casos</w:t>
      </w:r>
      <w:r w:rsidRPr="00162E3B">
        <w:rPr>
          <w:rFonts w:asciiTheme="minorHAnsi" w:hAnsiTheme="minorHAnsi" w:cstheme="minorHAnsi"/>
          <w:color w:val="000000"/>
        </w:rPr>
        <w:t>,</w:t>
      </w:r>
      <w:r w:rsidR="00B7330F" w:rsidRPr="00162E3B">
        <w:rPr>
          <w:rFonts w:asciiTheme="minorHAnsi" w:hAnsiTheme="minorHAnsi" w:cstheme="minorHAnsi"/>
          <w:color w:val="000000"/>
        </w:rPr>
        <w:t xml:space="preserve"> la conveniencia de excluir al piloto del transporte de </w:t>
      </w:r>
      <w:r w:rsidRPr="00162E3B">
        <w:rPr>
          <w:rFonts w:asciiTheme="minorHAnsi" w:hAnsiTheme="minorHAnsi" w:cstheme="minorHAnsi"/>
          <w:color w:val="000000"/>
        </w:rPr>
        <w:t>ocupantes</w:t>
      </w:r>
      <w:r w:rsidR="00B7330F" w:rsidRPr="00162E3B">
        <w:rPr>
          <w:rFonts w:asciiTheme="minorHAnsi" w:hAnsiTheme="minorHAnsi" w:cstheme="minorHAnsi"/>
          <w:color w:val="000000"/>
        </w:rPr>
        <w:t xml:space="preserve"> (Limitación operativa para transportar pasajeros, OPL). </w:t>
      </w:r>
    </w:p>
    <w:p w14:paraId="6C179406" w14:textId="77777777" w:rsidR="00B7330F" w:rsidRPr="00162E3B" w:rsidRDefault="00B7330F" w:rsidP="00A91FAE">
      <w:pPr>
        <w:pStyle w:val="Prrafodelista"/>
        <w:jc w:val="both"/>
        <w:rPr>
          <w:rFonts w:eastAsia="Arial" w:cstheme="minorHAnsi"/>
          <w:color w:val="FF0000"/>
          <w:sz w:val="24"/>
          <w:szCs w:val="24"/>
        </w:rPr>
      </w:pPr>
    </w:p>
    <w:p w14:paraId="5F969E51" w14:textId="77777777" w:rsidR="006F6DC2" w:rsidRPr="00162E3B" w:rsidRDefault="006925F3" w:rsidP="00A91FAE">
      <w:pPr>
        <w:pStyle w:val="Prrafodelista"/>
        <w:widowControl w:val="0"/>
        <w:numPr>
          <w:ilvl w:val="0"/>
          <w:numId w:val="24"/>
        </w:numPr>
        <w:tabs>
          <w:tab w:val="left" w:pos="1134"/>
        </w:tabs>
        <w:spacing w:before="60" w:after="0" w:line="240" w:lineRule="auto"/>
        <w:ind w:left="426" w:hanging="426"/>
        <w:jc w:val="both"/>
        <w:rPr>
          <w:rFonts w:cstheme="minorHAnsi"/>
          <w:color w:val="000000"/>
          <w:sz w:val="24"/>
          <w:szCs w:val="24"/>
        </w:rPr>
      </w:pPr>
      <w:r w:rsidRPr="00162E3B">
        <w:rPr>
          <w:rFonts w:eastAsia="Arial" w:cstheme="minorHAnsi"/>
          <w:color w:val="000000" w:themeColor="text1"/>
          <w:sz w:val="24"/>
          <w:szCs w:val="24"/>
        </w:rPr>
        <w:t>En el caso de solicitantes de certificado CC</w:t>
      </w:r>
      <w:r w:rsidR="00BC6EB6" w:rsidRPr="00162E3B">
        <w:rPr>
          <w:rFonts w:eastAsia="Arial" w:cstheme="minorHAnsi"/>
          <w:color w:val="000000" w:themeColor="text1"/>
          <w:sz w:val="24"/>
          <w:szCs w:val="24"/>
        </w:rPr>
        <w:t>, s</w:t>
      </w:r>
      <w:r w:rsidR="00BC6EB6" w:rsidRPr="00162E3B">
        <w:rPr>
          <w:rFonts w:cstheme="minorHAnsi"/>
          <w:color w:val="000000" w:themeColor="text1"/>
        </w:rPr>
        <w:t xml:space="preserve">e </w:t>
      </w:r>
      <w:r w:rsidR="005C56AA" w:rsidRPr="00162E3B">
        <w:rPr>
          <w:rFonts w:cstheme="minorHAnsi"/>
          <w:color w:val="000000"/>
          <w:sz w:val="24"/>
          <w:szCs w:val="24"/>
        </w:rPr>
        <w:t>considerar</w:t>
      </w:r>
      <w:r w:rsidR="00BC6EB6" w:rsidRPr="00162E3B">
        <w:rPr>
          <w:rFonts w:cstheme="minorHAnsi"/>
          <w:color w:val="000000"/>
        </w:rPr>
        <w:t>á</w:t>
      </w:r>
      <w:r w:rsidR="005C56AA" w:rsidRPr="00162E3B">
        <w:rPr>
          <w:rFonts w:cstheme="minorHAnsi"/>
          <w:color w:val="000000"/>
          <w:sz w:val="24"/>
          <w:szCs w:val="24"/>
        </w:rPr>
        <w:t xml:space="preserve"> si están en condiciones de ejercer sus funciones de forma segura observando la limitación o limitaciones </w:t>
      </w:r>
      <w:r w:rsidR="00BC6EB6" w:rsidRPr="00162E3B">
        <w:rPr>
          <w:rFonts w:cstheme="minorHAnsi"/>
          <w:color w:val="000000"/>
        </w:rPr>
        <w:t>que se le impongan</w:t>
      </w:r>
      <w:r w:rsidR="00BC6EB6" w:rsidRPr="00162E3B">
        <w:rPr>
          <w:rFonts w:cstheme="minorHAnsi"/>
          <w:color w:val="000000"/>
          <w:sz w:val="24"/>
          <w:szCs w:val="24"/>
        </w:rPr>
        <w:t>, que se anotarán e</w:t>
      </w:r>
      <w:r w:rsidR="005C56AA" w:rsidRPr="00162E3B">
        <w:rPr>
          <w:rFonts w:cstheme="minorHAnsi"/>
          <w:color w:val="000000"/>
          <w:sz w:val="24"/>
          <w:szCs w:val="24"/>
        </w:rPr>
        <w:t>n el informe médico de la tripulación de cabina.</w:t>
      </w:r>
    </w:p>
    <w:p w14:paraId="3044783F" w14:textId="77777777" w:rsidR="005C56AA" w:rsidRPr="00162E3B" w:rsidRDefault="005C56AA" w:rsidP="00A91FAE">
      <w:pPr>
        <w:widowControl w:val="0"/>
        <w:tabs>
          <w:tab w:val="left" w:pos="1134"/>
        </w:tabs>
        <w:spacing w:after="0" w:line="240" w:lineRule="auto"/>
        <w:ind w:left="283"/>
        <w:jc w:val="both"/>
        <w:rPr>
          <w:rFonts w:eastAsia="Arial" w:cstheme="minorHAnsi"/>
          <w:color w:val="0C0C0C"/>
          <w:sz w:val="24"/>
          <w:szCs w:val="24"/>
        </w:rPr>
      </w:pPr>
    </w:p>
    <w:p w14:paraId="4DC5D52A" w14:textId="77777777" w:rsidR="006F6DC2" w:rsidRPr="00162E3B" w:rsidRDefault="006F6DC2" w:rsidP="00A91FAE">
      <w:pPr>
        <w:pStyle w:val="Prrafodelista"/>
        <w:widowControl w:val="0"/>
        <w:numPr>
          <w:ilvl w:val="0"/>
          <w:numId w:val="24"/>
        </w:numPr>
        <w:tabs>
          <w:tab w:val="left" w:pos="1134"/>
        </w:tabs>
        <w:spacing w:after="0" w:line="240" w:lineRule="auto"/>
        <w:ind w:left="426" w:hanging="426"/>
        <w:jc w:val="both"/>
        <w:rPr>
          <w:rFonts w:eastAsia="Arial" w:cstheme="minorHAnsi"/>
          <w:color w:val="0C0C0C"/>
          <w:sz w:val="24"/>
          <w:szCs w:val="24"/>
        </w:rPr>
      </w:pPr>
      <w:r w:rsidRPr="00162E3B">
        <w:rPr>
          <w:rFonts w:eastAsia="Arial" w:cstheme="minorHAnsi"/>
          <w:color w:val="0C0C0C"/>
          <w:sz w:val="24"/>
          <w:szCs w:val="24"/>
        </w:rPr>
        <w:t>El Centro podrá rev</w:t>
      </w:r>
      <w:r w:rsidR="006925F3" w:rsidRPr="00162E3B">
        <w:rPr>
          <w:rFonts w:eastAsia="Arial" w:cstheme="minorHAnsi"/>
          <w:color w:val="0C0C0C"/>
          <w:sz w:val="24"/>
          <w:szCs w:val="24"/>
        </w:rPr>
        <w:t>alidar o renov</w:t>
      </w:r>
      <w:r w:rsidRPr="00162E3B">
        <w:rPr>
          <w:rFonts w:eastAsia="Arial" w:cstheme="minorHAnsi"/>
          <w:color w:val="0C0C0C"/>
          <w:sz w:val="24"/>
          <w:szCs w:val="24"/>
        </w:rPr>
        <w:t>ar un certificado médico con la misma limitación o limitaciones, sin necesidad de derivar al solicitante a la autoridad facultada para expedir licencias.</w:t>
      </w:r>
    </w:p>
    <w:p w14:paraId="398F82A7" w14:textId="77777777" w:rsidR="006F6DC2" w:rsidRPr="00162E3B" w:rsidRDefault="006F6DC2" w:rsidP="00A91FAE">
      <w:pPr>
        <w:widowControl w:val="0"/>
        <w:spacing w:after="0" w:line="240" w:lineRule="auto"/>
        <w:jc w:val="both"/>
        <w:rPr>
          <w:rFonts w:eastAsia="Calibri" w:cstheme="minorHAnsi"/>
          <w:color w:val="0C0C0C"/>
          <w:sz w:val="24"/>
          <w:szCs w:val="24"/>
        </w:rPr>
      </w:pPr>
    </w:p>
    <w:p w14:paraId="519404B4" w14:textId="77777777" w:rsidR="006F6DC2" w:rsidRPr="00162E3B" w:rsidRDefault="006925F3" w:rsidP="00A91FAE">
      <w:pPr>
        <w:widowControl w:val="0"/>
        <w:tabs>
          <w:tab w:val="left" w:pos="1134"/>
        </w:tabs>
        <w:spacing w:after="0" w:line="240" w:lineRule="auto"/>
        <w:jc w:val="both"/>
        <w:rPr>
          <w:rFonts w:eastAsia="Arial" w:cstheme="minorHAnsi"/>
          <w:color w:val="1C1C1C"/>
          <w:sz w:val="24"/>
          <w:szCs w:val="24"/>
        </w:rPr>
      </w:pPr>
      <w:r w:rsidRPr="00162E3B">
        <w:rPr>
          <w:rFonts w:eastAsia="Arial" w:cstheme="minorHAnsi"/>
          <w:color w:val="1C1C1C"/>
          <w:sz w:val="24"/>
          <w:szCs w:val="24"/>
        </w:rPr>
        <w:t>Para determinar</w:t>
      </w:r>
      <w:r w:rsidR="006F6DC2" w:rsidRPr="00162E3B">
        <w:rPr>
          <w:rFonts w:eastAsia="Arial" w:cstheme="minorHAnsi"/>
          <w:color w:val="1C1C1C"/>
          <w:sz w:val="24"/>
          <w:szCs w:val="24"/>
        </w:rPr>
        <w:t xml:space="preserve"> si una limitación es necesaria, se tendrá en cuenta, en particular:</w:t>
      </w:r>
    </w:p>
    <w:p w14:paraId="36854488" w14:textId="77777777" w:rsidR="0033223D" w:rsidRPr="00162E3B" w:rsidRDefault="00F56FE5" w:rsidP="00A91FAE">
      <w:pPr>
        <w:widowControl w:val="0"/>
        <w:numPr>
          <w:ilvl w:val="2"/>
          <w:numId w:val="23"/>
        </w:numPr>
        <w:tabs>
          <w:tab w:val="left" w:pos="1134"/>
        </w:tabs>
        <w:spacing w:after="0" w:line="240" w:lineRule="auto"/>
        <w:ind w:left="283" w:hanging="283"/>
        <w:jc w:val="both"/>
        <w:rPr>
          <w:rFonts w:eastAsia="Arial" w:cstheme="minorHAnsi"/>
          <w:color w:val="0C0C0C"/>
          <w:sz w:val="24"/>
          <w:szCs w:val="24"/>
        </w:rPr>
      </w:pPr>
      <w:r w:rsidRPr="00162E3B">
        <w:rPr>
          <w:rFonts w:eastAsia="Arial" w:cstheme="minorHAnsi"/>
          <w:color w:val="0C0C0C"/>
          <w:sz w:val="24"/>
          <w:szCs w:val="24"/>
        </w:rPr>
        <w:t>l</w:t>
      </w:r>
      <w:r w:rsidR="0033223D" w:rsidRPr="00162E3B">
        <w:rPr>
          <w:rFonts w:eastAsia="Arial" w:cstheme="minorHAnsi"/>
          <w:color w:val="0C0C0C"/>
          <w:sz w:val="24"/>
          <w:szCs w:val="24"/>
        </w:rPr>
        <w:t>as condiciones que se establecen en los medios de cumplimiento (AMCs y GMs publicados por EASA) correspondientes al requisito de que se trate.</w:t>
      </w:r>
    </w:p>
    <w:p w14:paraId="31A2F8C3" w14:textId="77777777" w:rsidR="006F6DC2" w:rsidRPr="00162E3B" w:rsidRDefault="00F56FE5" w:rsidP="00A91FAE">
      <w:pPr>
        <w:widowControl w:val="0"/>
        <w:numPr>
          <w:ilvl w:val="2"/>
          <w:numId w:val="23"/>
        </w:numPr>
        <w:tabs>
          <w:tab w:val="left" w:pos="1134"/>
        </w:tabs>
        <w:spacing w:after="0" w:line="240" w:lineRule="auto"/>
        <w:ind w:left="283" w:hanging="283"/>
        <w:jc w:val="both"/>
        <w:rPr>
          <w:rFonts w:eastAsia="Arial" w:cstheme="minorHAnsi"/>
          <w:color w:val="0C0C0C"/>
          <w:sz w:val="24"/>
          <w:szCs w:val="24"/>
        </w:rPr>
      </w:pPr>
      <w:r w:rsidRPr="00162E3B">
        <w:rPr>
          <w:rFonts w:eastAsia="Arial" w:cstheme="minorHAnsi"/>
          <w:color w:val="0C0C0C"/>
          <w:sz w:val="24"/>
          <w:szCs w:val="24"/>
        </w:rPr>
        <w:t>s</w:t>
      </w:r>
      <w:r w:rsidR="006F6DC2" w:rsidRPr="00162E3B">
        <w:rPr>
          <w:rFonts w:eastAsia="Arial" w:cstheme="minorHAnsi"/>
          <w:color w:val="0C0C0C"/>
          <w:sz w:val="24"/>
          <w:szCs w:val="24"/>
        </w:rPr>
        <w:t>i una conclusión médica acreditada indica que, en</w:t>
      </w:r>
      <w:r w:rsidR="006925F3" w:rsidRPr="00162E3B">
        <w:rPr>
          <w:rFonts w:eastAsia="Arial" w:cstheme="minorHAnsi"/>
          <w:color w:val="0C0C0C"/>
          <w:sz w:val="24"/>
          <w:szCs w:val="24"/>
        </w:rPr>
        <w:t xml:space="preserve"> las</w:t>
      </w:r>
      <w:r w:rsidR="006F6DC2" w:rsidRPr="00162E3B">
        <w:rPr>
          <w:rFonts w:eastAsia="Arial" w:cstheme="minorHAnsi"/>
          <w:color w:val="0C0C0C"/>
          <w:sz w:val="24"/>
          <w:szCs w:val="24"/>
        </w:rPr>
        <w:t xml:space="preserve"> circunstancias </w:t>
      </w:r>
      <w:r w:rsidR="006925F3" w:rsidRPr="00162E3B">
        <w:rPr>
          <w:rFonts w:eastAsia="Arial" w:cstheme="minorHAnsi"/>
          <w:color w:val="0C0C0C"/>
          <w:sz w:val="24"/>
          <w:szCs w:val="24"/>
        </w:rPr>
        <w:t>que se dan</w:t>
      </w:r>
      <w:r w:rsidR="0033223D" w:rsidRPr="00162E3B">
        <w:rPr>
          <w:rFonts w:eastAsia="Arial" w:cstheme="minorHAnsi"/>
          <w:color w:val="0C0C0C"/>
          <w:sz w:val="24"/>
          <w:szCs w:val="24"/>
        </w:rPr>
        <w:t xml:space="preserve"> en el caso particular</w:t>
      </w:r>
      <w:r w:rsidR="006F6DC2" w:rsidRPr="00162E3B">
        <w:rPr>
          <w:rFonts w:eastAsia="Arial" w:cstheme="minorHAnsi"/>
          <w:color w:val="0C0C0C"/>
          <w:sz w:val="24"/>
          <w:szCs w:val="24"/>
        </w:rPr>
        <w:t>, el incumplimiento por parte de</w:t>
      </w:r>
      <w:r w:rsidR="006925F3" w:rsidRPr="00162E3B">
        <w:rPr>
          <w:rFonts w:eastAsia="Arial" w:cstheme="minorHAnsi"/>
          <w:color w:val="0C0C0C"/>
          <w:sz w:val="24"/>
          <w:szCs w:val="24"/>
        </w:rPr>
        <w:t>l</w:t>
      </w:r>
      <w:r w:rsidR="006F6DC2" w:rsidRPr="00162E3B">
        <w:rPr>
          <w:rFonts w:eastAsia="Arial" w:cstheme="minorHAnsi"/>
          <w:color w:val="0C0C0C"/>
          <w:sz w:val="24"/>
          <w:szCs w:val="24"/>
        </w:rPr>
        <w:t xml:space="preserve"> </w:t>
      </w:r>
      <w:r w:rsidR="00424020" w:rsidRPr="00162E3B">
        <w:rPr>
          <w:rFonts w:eastAsia="Arial" w:cstheme="minorHAnsi"/>
          <w:color w:val="0C0C0C"/>
          <w:sz w:val="24"/>
          <w:szCs w:val="24"/>
        </w:rPr>
        <w:t>solicitante</w:t>
      </w:r>
      <w:r w:rsidR="006F6DC2" w:rsidRPr="00162E3B">
        <w:rPr>
          <w:rFonts w:eastAsia="Arial" w:cstheme="minorHAnsi"/>
          <w:color w:val="0C0C0C"/>
          <w:sz w:val="24"/>
          <w:szCs w:val="24"/>
        </w:rPr>
        <w:t xml:space="preserve"> de cualquier requisito </w:t>
      </w:r>
      <w:r w:rsidR="006925F3" w:rsidRPr="00162E3B">
        <w:rPr>
          <w:rFonts w:eastAsia="Arial" w:cstheme="minorHAnsi"/>
          <w:color w:val="0C0C0C"/>
          <w:sz w:val="24"/>
          <w:szCs w:val="24"/>
        </w:rPr>
        <w:t>es</w:t>
      </w:r>
      <w:r w:rsidR="006F6DC2" w:rsidRPr="00162E3B">
        <w:rPr>
          <w:rFonts w:eastAsia="Arial" w:cstheme="minorHAnsi"/>
          <w:color w:val="0C0C0C"/>
          <w:sz w:val="24"/>
          <w:szCs w:val="24"/>
        </w:rPr>
        <w:t xml:space="preserve"> tal que el ejercicio </w:t>
      </w:r>
      <w:r w:rsidR="006925F3" w:rsidRPr="00162E3B">
        <w:rPr>
          <w:rFonts w:eastAsia="Arial" w:cstheme="minorHAnsi"/>
          <w:color w:val="0C0C0C"/>
          <w:sz w:val="24"/>
          <w:szCs w:val="24"/>
        </w:rPr>
        <w:t>de las</w:t>
      </w:r>
      <w:r w:rsidR="006F6DC2" w:rsidRPr="00162E3B">
        <w:rPr>
          <w:rFonts w:eastAsia="Arial" w:cstheme="minorHAnsi"/>
          <w:color w:val="0C0C0C"/>
          <w:sz w:val="24"/>
          <w:szCs w:val="24"/>
        </w:rPr>
        <w:t xml:space="preserve"> atribuciones correspondientes a la licencia solicitada </w:t>
      </w:r>
      <w:r w:rsidR="006925F3" w:rsidRPr="00162E3B">
        <w:rPr>
          <w:rFonts w:eastAsia="Arial" w:cstheme="minorHAnsi"/>
          <w:color w:val="0C0C0C"/>
          <w:sz w:val="24"/>
          <w:szCs w:val="24"/>
        </w:rPr>
        <w:t xml:space="preserve">no </w:t>
      </w:r>
      <w:r w:rsidR="0033223D" w:rsidRPr="00162E3B">
        <w:rPr>
          <w:rFonts w:eastAsia="Arial" w:cstheme="minorHAnsi"/>
          <w:color w:val="0C0C0C"/>
          <w:sz w:val="24"/>
          <w:szCs w:val="24"/>
        </w:rPr>
        <w:t xml:space="preserve">es </w:t>
      </w:r>
      <w:r w:rsidR="00BC6EB6" w:rsidRPr="00162E3B">
        <w:rPr>
          <w:rFonts w:eastAsia="Arial" w:cstheme="minorHAnsi"/>
          <w:color w:val="0C0C0C"/>
          <w:sz w:val="24"/>
          <w:szCs w:val="24"/>
        </w:rPr>
        <w:t>probable que</w:t>
      </w:r>
      <w:r w:rsidR="006F6DC2" w:rsidRPr="00162E3B">
        <w:rPr>
          <w:rFonts w:eastAsia="Arial" w:cstheme="minorHAnsi"/>
          <w:color w:val="0C0C0C"/>
          <w:sz w:val="24"/>
          <w:szCs w:val="24"/>
        </w:rPr>
        <w:t xml:space="preserve"> comprometa la seguridad </w:t>
      </w:r>
      <w:r w:rsidR="006925F3" w:rsidRPr="00162E3B">
        <w:rPr>
          <w:rFonts w:eastAsia="Arial" w:cstheme="minorHAnsi"/>
          <w:color w:val="0C0C0C"/>
          <w:sz w:val="24"/>
          <w:szCs w:val="24"/>
        </w:rPr>
        <w:t>operativa</w:t>
      </w:r>
      <w:r w:rsidR="006F6DC2" w:rsidRPr="00162E3B">
        <w:rPr>
          <w:rFonts w:eastAsia="Arial" w:cstheme="minorHAnsi"/>
          <w:color w:val="0C0C0C"/>
          <w:sz w:val="24"/>
          <w:szCs w:val="24"/>
        </w:rPr>
        <w:t>.</w:t>
      </w:r>
    </w:p>
    <w:p w14:paraId="542E2522" w14:textId="77777777" w:rsidR="006F6DC2" w:rsidRPr="00162E3B" w:rsidRDefault="00F56FE5" w:rsidP="00A91FAE">
      <w:pPr>
        <w:widowControl w:val="0"/>
        <w:numPr>
          <w:ilvl w:val="2"/>
          <w:numId w:val="23"/>
        </w:numPr>
        <w:tabs>
          <w:tab w:val="left" w:pos="1134"/>
        </w:tabs>
        <w:spacing w:after="0" w:line="240" w:lineRule="auto"/>
        <w:ind w:left="283" w:hanging="283"/>
        <w:jc w:val="both"/>
        <w:rPr>
          <w:rFonts w:eastAsia="Arial" w:cstheme="minorHAnsi"/>
          <w:color w:val="0C0C0C"/>
          <w:sz w:val="24"/>
          <w:szCs w:val="24"/>
        </w:rPr>
      </w:pPr>
      <w:r w:rsidRPr="00162E3B">
        <w:rPr>
          <w:rFonts w:eastAsia="Arial" w:cstheme="minorHAnsi"/>
          <w:color w:val="0C0C0C"/>
          <w:sz w:val="24"/>
          <w:szCs w:val="24"/>
        </w:rPr>
        <w:t>l</w:t>
      </w:r>
      <w:r w:rsidR="006F6DC2" w:rsidRPr="00162E3B">
        <w:rPr>
          <w:rFonts w:eastAsia="Arial" w:cstheme="minorHAnsi"/>
          <w:color w:val="0C0C0C"/>
          <w:sz w:val="24"/>
          <w:szCs w:val="24"/>
        </w:rPr>
        <w:t xml:space="preserve">a competencia, capacidad y experiencia del </w:t>
      </w:r>
      <w:r w:rsidR="00424020" w:rsidRPr="00162E3B">
        <w:rPr>
          <w:rFonts w:eastAsia="Arial" w:cstheme="minorHAnsi"/>
          <w:color w:val="0C0C0C"/>
          <w:sz w:val="24"/>
          <w:szCs w:val="24"/>
        </w:rPr>
        <w:t>solicitante</w:t>
      </w:r>
      <w:r w:rsidR="006925F3" w:rsidRPr="00162E3B">
        <w:rPr>
          <w:rFonts w:eastAsia="Arial" w:cstheme="minorHAnsi"/>
          <w:color w:val="0C0C0C"/>
          <w:sz w:val="24"/>
          <w:szCs w:val="24"/>
        </w:rPr>
        <w:t xml:space="preserve"> </w:t>
      </w:r>
      <w:r w:rsidR="006F6DC2" w:rsidRPr="00162E3B">
        <w:rPr>
          <w:rFonts w:eastAsia="Arial" w:cstheme="minorHAnsi"/>
          <w:color w:val="0C0C0C"/>
          <w:sz w:val="24"/>
          <w:szCs w:val="24"/>
        </w:rPr>
        <w:t>en relación con las funciones que deba realizar.</w:t>
      </w:r>
    </w:p>
    <w:p w14:paraId="09537075" w14:textId="77777777" w:rsidR="001E3BDE" w:rsidRPr="00162E3B" w:rsidRDefault="001E3BDE" w:rsidP="00A91FAE">
      <w:pPr>
        <w:jc w:val="both"/>
        <w:rPr>
          <w:rFonts w:cstheme="minorHAnsi"/>
          <w:sz w:val="24"/>
          <w:szCs w:val="24"/>
        </w:rPr>
      </w:pPr>
    </w:p>
    <w:p w14:paraId="610DE995" w14:textId="77777777" w:rsidR="001E3BDE" w:rsidRPr="00162E3B" w:rsidRDefault="0059754D" w:rsidP="00A91FAE">
      <w:pPr>
        <w:jc w:val="both"/>
        <w:rPr>
          <w:rFonts w:cstheme="minorHAnsi"/>
          <w:b/>
          <w:sz w:val="24"/>
          <w:szCs w:val="24"/>
        </w:rPr>
      </w:pPr>
      <w:bookmarkStart w:id="309" w:name="_Toc475963324"/>
      <w:bookmarkStart w:id="310" w:name="_Toc475966774"/>
      <w:bookmarkStart w:id="311" w:name="_Toc476581116"/>
      <w:bookmarkStart w:id="312" w:name="_Toc477518795"/>
      <w:bookmarkStart w:id="313" w:name="_Toc477776016"/>
      <w:r w:rsidRPr="00162E3B">
        <w:rPr>
          <w:rFonts w:cstheme="minorHAnsi"/>
          <w:b/>
          <w:sz w:val="24"/>
          <w:szCs w:val="24"/>
        </w:rPr>
        <w:t>CÓDIGOS DE LAS LIMITACIONES</w:t>
      </w:r>
      <w:bookmarkEnd w:id="309"/>
      <w:bookmarkEnd w:id="310"/>
      <w:bookmarkEnd w:id="311"/>
      <w:bookmarkEnd w:id="312"/>
      <w:bookmarkEnd w:id="313"/>
    </w:p>
    <w:p w14:paraId="6DC6D1FE" w14:textId="77777777" w:rsidR="00C45060" w:rsidRPr="00162E3B" w:rsidRDefault="00C45060" w:rsidP="00A91FAE">
      <w:pPr>
        <w:pStyle w:val="Estilo4"/>
        <w:jc w:val="both"/>
        <w:rPr>
          <w:rFonts w:asciiTheme="minorHAnsi" w:hAnsiTheme="minorHAnsi" w:cstheme="minorHAnsi"/>
        </w:rPr>
      </w:pPr>
    </w:p>
    <w:p w14:paraId="7F72E771" w14:textId="77777777" w:rsidR="00C45060" w:rsidRPr="00162E3B" w:rsidRDefault="00C45060" w:rsidP="00A848A2">
      <w:pPr>
        <w:pStyle w:val="Prrafodelista"/>
        <w:numPr>
          <w:ilvl w:val="0"/>
          <w:numId w:val="99"/>
        </w:numPr>
        <w:jc w:val="both"/>
        <w:rPr>
          <w:rFonts w:cstheme="minorHAnsi"/>
          <w:b/>
          <w:sz w:val="24"/>
          <w:szCs w:val="24"/>
        </w:rPr>
      </w:pPr>
      <w:bookmarkStart w:id="314" w:name="_Toc475963325"/>
      <w:bookmarkStart w:id="315" w:name="_Toc475966775"/>
      <w:bookmarkStart w:id="316" w:name="_Toc476581117"/>
      <w:bookmarkStart w:id="317" w:name="_Toc477518796"/>
      <w:bookmarkStart w:id="318" w:name="_Toc477776017"/>
      <w:r w:rsidRPr="00162E3B">
        <w:rPr>
          <w:rFonts w:cstheme="minorHAnsi"/>
          <w:b/>
          <w:sz w:val="24"/>
          <w:szCs w:val="24"/>
        </w:rPr>
        <w:t>Limitaciones operativas</w:t>
      </w:r>
      <w:bookmarkEnd w:id="314"/>
      <w:bookmarkEnd w:id="315"/>
      <w:bookmarkEnd w:id="316"/>
      <w:bookmarkEnd w:id="317"/>
      <w:bookmarkEnd w:id="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C45060" w:rsidRPr="00162E3B" w14:paraId="71A6AD34" w14:textId="77777777" w:rsidTr="002025E9">
        <w:tc>
          <w:tcPr>
            <w:tcW w:w="1413" w:type="dxa"/>
            <w:vAlign w:val="center"/>
          </w:tcPr>
          <w:p w14:paraId="7625E916" w14:textId="77777777" w:rsidR="00C45060" w:rsidRPr="00162E3B" w:rsidRDefault="00C45060" w:rsidP="00A91FAE">
            <w:pPr>
              <w:jc w:val="both"/>
              <w:rPr>
                <w:rFonts w:cstheme="minorHAnsi"/>
                <w:b/>
              </w:rPr>
            </w:pPr>
            <w:bookmarkStart w:id="319" w:name="_Toc475963326"/>
            <w:bookmarkStart w:id="320" w:name="_Toc475966776"/>
            <w:bookmarkStart w:id="321" w:name="_Toc477518797"/>
            <w:bookmarkStart w:id="322" w:name="_Toc477776018"/>
            <w:r w:rsidRPr="00162E3B">
              <w:rPr>
                <w:rFonts w:cstheme="minorHAnsi"/>
                <w:b/>
              </w:rPr>
              <w:t>Código</w:t>
            </w:r>
            <w:bookmarkEnd w:id="319"/>
            <w:bookmarkEnd w:id="320"/>
            <w:bookmarkEnd w:id="321"/>
            <w:bookmarkEnd w:id="322"/>
          </w:p>
        </w:tc>
        <w:tc>
          <w:tcPr>
            <w:tcW w:w="8215" w:type="dxa"/>
            <w:vAlign w:val="center"/>
          </w:tcPr>
          <w:p w14:paraId="276BE7C1" w14:textId="77777777" w:rsidR="00C45060" w:rsidRPr="00162E3B" w:rsidRDefault="00C45060" w:rsidP="00A91FAE">
            <w:pPr>
              <w:jc w:val="both"/>
              <w:rPr>
                <w:rFonts w:cstheme="minorHAnsi"/>
                <w:b/>
              </w:rPr>
            </w:pPr>
            <w:bookmarkStart w:id="323" w:name="_Toc475963327"/>
            <w:bookmarkStart w:id="324" w:name="_Toc475966777"/>
            <w:bookmarkStart w:id="325" w:name="_Toc477518798"/>
            <w:bookmarkStart w:id="326" w:name="_Toc477776019"/>
            <w:r w:rsidRPr="00162E3B">
              <w:rPr>
                <w:rFonts w:cstheme="minorHAnsi"/>
                <w:b/>
              </w:rPr>
              <w:t>Limitación</w:t>
            </w:r>
            <w:bookmarkEnd w:id="323"/>
            <w:bookmarkEnd w:id="324"/>
            <w:bookmarkEnd w:id="325"/>
            <w:bookmarkEnd w:id="326"/>
          </w:p>
        </w:tc>
      </w:tr>
      <w:tr w:rsidR="00C45060" w:rsidRPr="00162E3B" w14:paraId="6CE1A63A" w14:textId="77777777" w:rsidTr="002025E9">
        <w:tc>
          <w:tcPr>
            <w:tcW w:w="1413" w:type="dxa"/>
            <w:vAlign w:val="center"/>
          </w:tcPr>
          <w:p w14:paraId="224F98C8" w14:textId="77777777" w:rsidR="00C45060" w:rsidRPr="00162E3B" w:rsidRDefault="00C45060" w:rsidP="00A91FAE">
            <w:pPr>
              <w:jc w:val="both"/>
              <w:rPr>
                <w:rFonts w:cstheme="minorHAnsi"/>
                <w:b/>
              </w:rPr>
            </w:pPr>
            <w:bookmarkStart w:id="327" w:name="_Toc475963328"/>
            <w:bookmarkStart w:id="328" w:name="_Toc475966778"/>
            <w:bookmarkStart w:id="329" w:name="_Toc477518799"/>
            <w:bookmarkStart w:id="330" w:name="_Toc477776020"/>
            <w:r w:rsidRPr="00162E3B">
              <w:rPr>
                <w:rFonts w:cstheme="minorHAnsi"/>
                <w:b/>
              </w:rPr>
              <w:t>OML</w:t>
            </w:r>
            <w:bookmarkEnd w:id="327"/>
            <w:bookmarkEnd w:id="328"/>
            <w:bookmarkEnd w:id="329"/>
            <w:bookmarkEnd w:id="330"/>
          </w:p>
        </w:tc>
        <w:tc>
          <w:tcPr>
            <w:tcW w:w="8215" w:type="dxa"/>
            <w:vAlign w:val="center"/>
          </w:tcPr>
          <w:p w14:paraId="62A4F1EB" w14:textId="77777777" w:rsidR="00C45060" w:rsidRPr="00162E3B" w:rsidRDefault="00424020" w:rsidP="00A91FAE">
            <w:pPr>
              <w:jc w:val="both"/>
              <w:rPr>
                <w:rFonts w:cstheme="minorHAnsi"/>
              </w:rPr>
            </w:pPr>
            <w:bookmarkStart w:id="331" w:name="_Toc475963329"/>
            <w:bookmarkStart w:id="332" w:name="_Toc475966779"/>
            <w:bookmarkStart w:id="333" w:name="_Toc477518800"/>
            <w:bookmarkStart w:id="334" w:name="_Toc477776021"/>
            <w:r w:rsidRPr="00162E3B">
              <w:rPr>
                <w:rFonts w:cstheme="minorHAnsi"/>
              </w:rPr>
              <w:t>Válido solo como copiloto o con un copiloto cualificado</w:t>
            </w:r>
            <w:bookmarkEnd w:id="331"/>
            <w:bookmarkEnd w:id="332"/>
            <w:bookmarkEnd w:id="333"/>
            <w:bookmarkEnd w:id="334"/>
          </w:p>
        </w:tc>
      </w:tr>
      <w:tr w:rsidR="00C45060" w:rsidRPr="00162E3B" w14:paraId="0999E83A" w14:textId="77777777" w:rsidTr="002025E9">
        <w:tc>
          <w:tcPr>
            <w:tcW w:w="1413" w:type="dxa"/>
            <w:vAlign w:val="center"/>
          </w:tcPr>
          <w:p w14:paraId="27B2E174" w14:textId="77777777" w:rsidR="00C45060" w:rsidRPr="00162E3B" w:rsidRDefault="00C45060" w:rsidP="00A91FAE">
            <w:pPr>
              <w:jc w:val="both"/>
              <w:rPr>
                <w:rFonts w:cstheme="minorHAnsi"/>
                <w:b/>
              </w:rPr>
            </w:pPr>
            <w:bookmarkStart w:id="335" w:name="_Toc475963330"/>
            <w:bookmarkStart w:id="336" w:name="_Toc475966780"/>
            <w:bookmarkStart w:id="337" w:name="_Toc477518801"/>
            <w:bookmarkStart w:id="338" w:name="_Toc477776022"/>
            <w:r w:rsidRPr="00162E3B">
              <w:rPr>
                <w:rFonts w:cstheme="minorHAnsi"/>
                <w:b/>
              </w:rPr>
              <w:t>OSL</w:t>
            </w:r>
            <w:bookmarkEnd w:id="335"/>
            <w:bookmarkEnd w:id="336"/>
            <w:bookmarkEnd w:id="337"/>
            <w:bookmarkEnd w:id="338"/>
          </w:p>
        </w:tc>
        <w:tc>
          <w:tcPr>
            <w:tcW w:w="8215" w:type="dxa"/>
            <w:vAlign w:val="center"/>
          </w:tcPr>
          <w:p w14:paraId="147FE5A7" w14:textId="77777777" w:rsidR="00C45060" w:rsidRPr="00162E3B" w:rsidRDefault="00424020" w:rsidP="00A91FAE">
            <w:pPr>
              <w:jc w:val="both"/>
              <w:rPr>
                <w:rFonts w:cstheme="minorHAnsi"/>
              </w:rPr>
            </w:pPr>
            <w:bookmarkStart w:id="339" w:name="_Toc475963331"/>
            <w:bookmarkStart w:id="340" w:name="_Toc475966781"/>
            <w:bookmarkStart w:id="341" w:name="_Toc477518802"/>
            <w:bookmarkStart w:id="342" w:name="_Toc477776023"/>
            <w:r w:rsidRPr="00162E3B">
              <w:rPr>
                <w:rFonts w:cstheme="minorHAnsi"/>
              </w:rPr>
              <w:t>Válido solo cuando se encuentre a bordo otro piloto plenamente cualificado para actuar como piloto al mando</w:t>
            </w:r>
            <w:bookmarkEnd w:id="339"/>
            <w:bookmarkEnd w:id="340"/>
            <w:bookmarkEnd w:id="341"/>
            <w:bookmarkEnd w:id="342"/>
          </w:p>
        </w:tc>
      </w:tr>
      <w:tr w:rsidR="00C45060" w:rsidRPr="00162E3B" w14:paraId="50C28390" w14:textId="77777777" w:rsidTr="002025E9">
        <w:tc>
          <w:tcPr>
            <w:tcW w:w="1413" w:type="dxa"/>
            <w:vAlign w:val="center"/>
          </w:tcPr>
          <w:p w14:paraId="706EA128" w14:textId="77777777" w:rsidR="00C45060" w:rsidRPr="00162E3B" w:rsidRDefault="00C45060" w:rsidP="00A91FAE">
            <w:pPr>
              <w:jc w:val="both"/>
              <w:rPr>
                <w:rFonts w:cstheme="minorHAnsi"/>
                <w:b/>
              </w:rPr>
            </w:pPr>
            <w:bookmarkStart w:id="343" w:name="_Toc475963332"/>
            <w:bookmarkStart w:id="344" w:name="_Toc475966782"/>
            <w:bookmarkStart w:id="345" w:name="_Toc477518803"/>
            <w:bookmarkStart w:id="346" w:name="_Toc477776024"/>
            <w:r w:rsidRPr="00162E3B">
              <w:rPr>
                <w:rFonts w:cstheme="minorHAnsi"/>
                <w:b/>
              </w:rPr>
              <w:t>OPL</w:t>
            </w:r>
            <w:bookmarkEnd w:id="343"/>
            <w:bookmarkEnd w:id="344"/>
            <w:bookmarkEnd w:id="345"/>
            <w:bookmarkEnd w:id="346"/>
          </w:p>
        </w:tc>
        <w:tc>
          <w:tcPr>
            <w:tcW w:w="8215" w:type="dxa"/>
            <w:vAlign w:val="center"/>
          </w:tcPr>
          <w:p w14:paraId="5F295C30" w14:textId="77777777" w:rsidR="00C45060" w:rsidRPr="00162E3B" w:rsidRDefault="00424020" w:rsidP="00A91FAE">
            <w:pPr>
              <w:jc w:val="both"/>
              <w:rPr>
                <w:rFonts w:cstheme="minorHAnsi"/>
              </w:rPr>
            </w:pPr>
            <w:bookmarkStart w:id="347" w:name="_Toc475963333"/>
            <w:bookmarkStart w:id="348" w:name="_Toc475966783"/>
            <w:bookmarkStart w:id="349" w:name="_Toc477518804"/>
            <w:bookmarkStart w:id="350" w:name="_Toc477776025"/>
            <w:r w:rsidRPr="00162E3B">
              <w:rPr>
                <w:rFonts w:cstheme="minorHAnsi"/>
              </w:rPr>
              <w:t>Valido</w:t>
            </w:r>
            <w:r w:rsidR="00C45060" w:rsidRPr="00162E3B">
              <w:rPr>
                <w:rFonts w:cstheme="minorHAnsi"/>
              </w:rPr>
              <w:t xml:space="preserve"> solo sin pasajeros (solo PPL y LAPL)</w:t>
            </w:r>
            <w:bookmarkEnd w:id="347"/>
            <w:bookmarkEnd w:id="348"/>
            <w:bookmarkEnd w:id="349"/>
            <w:bookmarkEnd w:id="350"/>
          </w:p>
        </w:tc>
      </w:tr>
    </w:tbl>
    <w:p w14:paraId="513E1B41" w14:textId="77777777" w:rsidR="00C45060" w:rsidRPr="00162E3B" w:rsidRDefault="00C45060" w:rsidP="00A91FAE">
      <w:pPr>
        <w:jc w:val="both"/>
        <w:rPr>
          <w:rFonts w:cstheme="minorHAnsi"/>
          <w:sz w:val="24"/>
          <w:szCs w:val="24"/>
        </w:rPr>
      </w:pPr>
    </w:p>
    <w:p w14:paraId="56A874B0" w14:textId="77777777" w:rsidR="00C45060" w:rsidRPr="00162E3B" w:rsidRDefault="00C45060" w:rsidP="00A848A2">
      <w:pPr>
        <w:pStyle w:val="Prrafodelista"/>
        <w:numPr>
          <w:ilvl w:val="0"/>
          <w:numId w:val="98"/>
        </w:numPr>
        <w:jc w:val="both"/>
        <w:rPr>
          <w:rFonts w:cstheme="minorHAnsi"/>
          <w:b/>
          <w:sz w:val="24"/>
          <w:szCs w:val="24"/>
        </w:rPr>
      </w:pPr>
      <w:bookmarkStart w:id="351" w:name="_Toc475963334"/>
      <w:bookmarkStart w:id="352" w:name="_Toc475966784"/>
      <w:bookmarkStart w:id="353" w:name="_Toc476581118"/>
      <w:bookmarkStart w:id="354" w:name="_Toc477518805"/>
      <w:bookmarkStart w:id="355" w:name="_Toc477776026"/>
      <w:r w:rsidRPr="00162E3B">
        <w:rPr>
          <w:rFonts w:cstheme="minorHAnsi"/>
          <w:b/>
          <w:sz w:val="24"/>
          <w:szCs w:val="24"/>
        </w:rPr>
        <w:t>Limitaciones Clase 1, 2 y LAPL</w:t>
      </w:r>
      <w:bookmarkEnd w:id="351"/>
      <w:bookmarkEnd w:id="352"/>
      <w:bookmarkEnd w:id="353"/>
      <w:bookmarkEnd w:id="354"/>
      <w:bookmarkEnd w:id="355"/>
    </w:p>
    <w:tbl>
      <w:tblPr>
        <w:tblW w:w="9639"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85"/>
        <w:gridCol w:w="851"/>
        <w:gridCol w:w="8103"/>
      </w:tblGrid>
      <w:tr w:rsidR="00C45060" w:rsidRPr="00162E3B" w14:paraId="6BC16264" w14:textId="77777777" w:rsidTr="009A35E9">
        <w:trPr>
          <w:trHeight w:val="121"/>
        </w:trPr>
        <w:tc>
          <w:tcPr>
            <w:tcW w:w="1536" w:type="dxa"/>
            <w:gridSpan w:val="2"/>
            <w:tcBorders>
              <w:top w:val="single" w:sz="8" w:space="0" w:color="000000"/>
              <w:bottom w:val="single" w:sz="8" w:space="0" w:color="000000"/>
              <w:right w:val="single" w:sz="8" w:space="0" w:color="000000"/>
            </w:tcBorders>
            <w:vAlign w:val="center"/>
          </w:tcPr>
          <w:p w14:paraId="1791693E" w14:textId="77777777" w:rsidR="00C45060" w:rsidRPr="00162E3B" w:rsidRDefault="00C45060" w:rsidP="00A91FAE">
            <w:pPr>
              <w:jc w:val="both"/>
              <w:rPr>
                <w:rFonts w:eastAsia="Calibri" w:cstheme="minorHAnsi"/>
                <w:color w:val="000000"/>
              </w:rPr>
            </w:pPr>
            <w:r w:rsidRPr="00162E3B">
              <w:rPr>
                <w:rFonts w:eastAsia="Calibri" w:cstheme="minorHAnsi"/>
                <w:b/>
                <w:bCs/>
                <w:color w:val="000000"/>
              </w:rPr>
              <w:t>Código</w:t>
            </w:r>
          </w:p>
        </w:tc>
        <w:tc>
          <w:tcPr>
            <w:tcW w:w="8103" w:type="dxa"/>
            <w:tcBorders>
              <w:top w:val="single" w:sz="8" w:space="0" w:color="000000"/>
              <w:left w:val="single" w:sz="8" w:space="0" w:color="000000"/>
              <w:bottom w:val="single" w:sz="8" w:space="0" w:color="000000"/>
            </w:tcBorders>
            <w:vAlign w:val="center"/>
          </w:tcPr>
          <w:p w14:paraId="407F392E" w14:textId="77777777" w:rsidR="00C45060" w:rsidRPr="00162E3B" w:rsidRDefault="00C45060" w:rsidP="00A91FAE">
            <w:pPr>
              <w:jc w:val="both"/>
              <w:rPr>
                <w:rFonts w:eastAsia="Calibri" w:cstheme="minorHAnsi"/>
                <w:color w:val="000000"/>
              </w:rPr>
            </w:pPr>
            <w:r w:rsidRPr="00162E3B">
              <w:rPr>
                <w:rFonts w:eastAsia="Calibri" w:cstheme="minorHAnsi"/>
                <w:b/>
                <w:bCs/>
                <w:color w:val="000000"/>
              </w:rPr>
              <w:t>Limitación</w:t>
            </w:r>
          </w:p>
        </w:tc>
      </w:tr>
      <w:tr w:rsidR="00C45060" w:rsidRPr="00162E3B" w14:paraId="5F4A0212"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74E87782" w14:textId="77777777" w:rsidR="00C45060" w:rsidRPr="00162E3B" w:rsidRDefault="00C45060" w:rsidP="00A91FAE">
            <w:pPr>
              <w:jc w:val="both"/>
              <w:rPr>
                <w:rFonts w:eastAsia="Calibri" w:cstheme="minorHAnsi"/>
                <w:color w:val="000000"/>
              </w:rPr>
            </w:pPr>
            <w:r w:rsidRPr="00162E3B">
              <w:rPr>
                <w:rFonts w:eastAsia="Calibri" w:cstheme="minorHAnsi"/>
                <w:color w:val="000000"/>
              </w:rPr>
              <w:t>1</w:t>
            </w:r>
          </w:p>
        </w:tc>
        <w:tc>
          <w:tcPr>
            <w:tcW w:w="851" w:type="dxa"/>
            <w:tcBorders>
              <w:top w:val="single" w:sz="8" w:space="0" w:color="000000"/>
              <w:left w:val="single" w:sz="8" w:space="0" w:color="000000"/>
              <w:bottom w:val="single" w:sz="8" w:space="0" w:color="000000"/>
              <w:right w:val="single" w:sz="8" w:space="0" w:color="000000"/>
            </w:tcBorders>
            <w:vAlign w:val="center"/>
          </w:tcPr>
          <w:p w14:paraId="153DA6B2"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TML</w:t>
            </w:r>
          </w:p>
        </w:tc>
        <w:tc>
          <w:tcPr>
            <w:tcW w:w="8103" w:type="dxa"/>
            <w:tcBorders>
              <w:top w:val="single" w:sz="8" w:space="0" w:color="000000"/>
              <w:left w:val="single" w:sz="8" w:space="0" w:color="000000"/>
              <w:bottom w:val="single" w:sz="8" w:space="0" w:color="000000"/>
            </w:tcBorders>
            <w:vAlign w:val="center"/>
          </w:tcPr>
          <w:p w14:paraId="7930C6DD"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Restricción del período de validez del certificado médico </w:t>
            </w:r>
          </w:p>
        </w:tc>
      </w:tr>
      <w:tr w:rsidR="00C45060" w:rsidRPr="00162E3B" w14:paraId="2399DB76"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353E5B0F" w14:textId="77777777" w:rsidR="00C45060" w:rsidRPr="00162E3B" w:rsidRDefault="00C45060" w:rsidP="00A91FAE">
            <w:pPr>
              <w:jc w:val="both"/>
              <w:rPr>
                <w:rFonts w:eastAsia="Calibri" w:cstheme="minorHAnsi"/>
                <w:color w:val="000000"/>
              </w:rPr>
            </w:pPr>
            <w:r w:rsidRPr="00162E3B">
              <w:rPr>
                <w:rFonts w:eastAsia="Calibri" w:cstheme="minorHAnsi"/>
                <w:color w:val="000000"/>
              </w:rPr>
              <w:t>2</w:t>
            </w:r>
          </w:p>
        </w:tc>
        <w:tc>
          <w:tcPr>
            <w:tcW w:w="851" w:type="dxa"/>
            <w:tcBorders>
              <w:top w:val="single" w:sz="8" w:space="0" w:color="000000"/>
              <w:left w:val="single" w:sz="8" w:space="0" w:color="000000"/>
              <w:bottom w:val="single" w:sz="8" w:space="0" w:color="000000"/>
              <w:right w:val="single" w:sz="8" w:space="0" w:color="000000"/>
            </w:tcBorders>
            <w:vAlign w:val="center"/>
          </w:tcPr>
          <w:p w14:paraId="34382538"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VDL</w:t>
            </w:r>
          </w:p>
        </w:tc>
        <w:tc>
          <w:tcPr>
            <w:tcW w:w="8103" w:type="dxa"/>
            <w:tcBorders>
              <w:top w:val="single" w:sz="8" w:space="0" w:color="000000"/>
              <w:left w:val="single" w:sz="8" w:space="0" w:color="000000"/>
              <w:bottom w:val="single" w:sz="8" w:space="0" w:color="000000"/>
            </w:tcBorders>
            <w:vAlign w:val="center"/>
          </w:tcPr>
          <w:p w14:paraId="68F895DB"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Corrección por defecto en la visión lejana </w:t>
            </w:r>
          </w:p>
        </w:tc>
      </w:tr>
      <w:tr w:rsidR="00C45060" w:rsidRPr="00162E3B" w14:paraId="162A5124"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6084FCBB" w14:textId="77777777" w:rsidR="00C45060" w:rsidRPr="00162E3B" w:rsidRDefault="00C45060" w:rsidP="00A91FAE">
            <w:pPr>
              <w:jc w:val="both"/>
              <w:rPr>
                <w:rFonts w:eastAsia="Calibri" w:cstheme="minorHAnsi"/>
                <w:color w:val="000000"/>
              </w:rPr>
            </w:pPr>
            <w:r w:rsidRPr="00162E3B">
              <w:rPr>
                <w:rFonts w:eastAsia="Calibri" w:cstheme="minorHAnsi"/>
                <w:color w:val="000000"/>
              </w:rPr>
              <w:t>3</w:t>
            </w:r>
          </w:p>
        </w:tc>
        <w:tc>
          <w:tcPr>
            <w:tcW w:w="851" w:type="dxa"/>
            <w:tcBorders>
              <w:top w:val="single" w:sz="8" w:space="0" w:color="000000"/>
              <w:left w:val="single" w:sz="8" w:space="0" w:color="000000"/>
              <w:bottom w:val="single" w:sz="8" w:space="0" w:color="000000"/>
              <w:right w:val="single" w:sz="8" w:space="0" w:color="000000"/>
            </w:tcBorders>
            <w:vAlign w:val="center"/>
          </w:tcPr>
          <w:p w14:paraId="68E07AFB"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VML</w:t>
            </w:r>
          </w:p>
        </w:tc>
        <w:tc>
          <w:tcPr>
            <w:tcW w:w="8103" w:type="dxa"/>
            <w:tcBorders>
              <w:top w:val="single" w:sz="8" w:space="0" w:color="000000"/>
              <w:left w:val="single" w:sz="8" w:space="0" w:color="000000"/>
              <w:bottom w:val="single" w:sz="8" w:space="0" w:color="000000"/>
            </w:tcBorders>
            <w:vAlign w:val="center"/>
          </w:tcPr>
          <w:p w14:paraId="06DAE25A"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Corrección por defecto en la visión lejana, intermedia y próxima </w:t>
            </w:r>
          </w:p>
        </w:tc>
      </w:tr>
      <w:tr w:rsidR="00C45060" w:rsidRPr="00162E3B" w14:paraId="20A68DAE"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70779FA0" w14:textId="77777777" w:rsidR="00C45060" w:rsidRPr="00162E3B" w:rsidRDefault="00C45060" w:rsidP="00A91FAE">
            <w:pPr>
              <w:jc w:val="both"/>
              <w:rPr>
                <w:rFonts w:eastAsia="Calibri" w:cstheme="minorHAnsi"/>
                <w:color w:val="000000"/>
              </w:rPr>
            </w:pPr>
            <w:r w:rsidRPr="00162E3B">
              <w:rPr>
                <w:rFonts w:eastAsia="Calibri" w:cstheme="minorHAnsi"/>
                <w:color w:val="000000"/>
              </w:rPr>
              <w:t>4</w:t>
            </w:r>
          </w:p>
        </w:tc>
        <w:tc>
          <w:tcPr>
            <w:tcW w:w="851" w:type="dxa"/>
            <w:tcBorders>
              <w:top w:val="single" w:sz="8" w:space="0" w:color="000000"/>
              <w:left w:val="single" w:sz="8" w:space="0" w:color="000000"/>
              <w:bottom w:val="single" w:sz="8" w:space="0" w:color="000000"/>
              <w:right w:val="single" w:sz="8" w:space="0" w:color="000000"/>
            </w:tcBorders>
            <w:vAlign w:val="center"/>
          </w:tcPr>
          <w:p w14:paraId="3833BD41"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VNL</w:t>
            </w:r>
          </w:p>
        </w:tc>
        <w:tc>
          <w:tcPr>
            <w:tcW w:w="8103" w:type="dxa"/>
            <w:tcBorders>
              <w:top w:val="single" w:sz="8" w:space="0" w:color="000000"/>
              <w:left w:val="single" w:sz="8" w:space="0" w:color="000000"/>
              <w:bottom w:val="single" w:sz="8" w:space="0" w:color="000000"/>
            </w:tcBorders>
            <w:vAlign w:val="center"/>
          </w:tcPr>
          <w:p w14:paraId="33F03178"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Corrección por defecto en la visión próxima </w:t>
            </w:r>
          </w:p>
        </w:tc>
      </w:tr>
      <w:tr w:rsidR="00C45060" w:rsidRPr="00162E3B" w14:paraId="15108B1C"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309611D2" w14:textId="77777777" w:rsidR="00C45060" w:rsidRPr="00162E3B" w:rsidRDefault="00C45060" w:rsidP="00A91FAE">
            <w:pPr>
              <w:jc w:val="both"/>
              <w:rPr>
                <w:rFonts w:eastAsia="Calibri" w:cstheme="minorHAnsi"/>
                <w:color w:val="000000"/>
              </w:rPr>
            </w:pPr>
            <w:r w:rsidRPr="00162E3B">
              <w:rPr>
                <w:rFonts w:eastAsia="Calibri" w:cstheme="minorHAnsi"/>
                <w:color w:val="000000"/>
              </w:rPr>
              <w:t>5</w:t>
            </w:r>
          </w:p>
        </w:tc>
        <w:tc>
          <w:tcPr>
            <w:tcW w:w="851" w:type="dxa"/>
            <w:tcBorders>
              <w:top w:val="single" w:sz="8" w:space="0" w:color="000000"/>
              <w:left w:val="single" w:sz="8" w:space="0" w:color="000000"/>
              <w:bottom w:val="single" w:sz="8" w:space="0" w:color="000000"/>
              <w:right w:val="single" w:sz="8" w:space="0" w:color="000000"/>
            </w:tcBorders>
            <w:vAlign w:val="center"/>
          </w:tcPr>
          <w:p w14:paraId="08367551"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CCL</w:t>
            </w:r>
          </w:p>
        </w:tc>
        <w:tc>
          <w:tcPr>
            <w:tcW w:w="8103" w:type="dxa"/>
            <w:tcBorders>
              <w:top w:val="single" w:sz="8" w:space="0" w:color="000000"/>
              <w:left w:val="single" w:sz="8" w:space="0" w:color="000000"/>
              <w:bottom w:val="single" w:sz="8" w:space="0" w:color="000000"/>
            </w:tcBorders>
            <w:vAlign w:val="center"/>
          </w:tcPr>
          <w:p w14:paraId="2C3F579A"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Corrección por medio de lentes de contacto </w:t>
            </w:r>
            <w:r w:rsidR="00424020" w:rsidRPr="00162E3B">
              <w:rPr>
                <w:rFonts w:eastAsia="Calibri" w:cstheme="minorHAnsi"/>
                <w:color w:val="000000"/>
              </w:rPr>
              <w:t>únicamente</w:t>
            </w:r>
            <w:r w:rsidRPr="00162E3B">
              <w:rPr>
                <w:rFonts w:eastAsia="Calibri" w:cstheme="minorHAnsi"/>
                <w:color w:val="000000"/>
              </w:rPr>
              <w:t xml:space="preserve"> </w:t>
            </w:r>
          </w:p>
        </w:tc>
      </w:tr>
      <w:tr w:rsidR="00C45060" w:rsidRPr="00162E3B" w14:paraId="1CF6EE3D"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36B574AF" w14:textId="77777777" w:rsidR="00C45060" w:rsidRPr="00162E3B" w:rsidRDefault="00C45060" w:rsidP="00A91FAE">
            <w:pPr>
              <w:jc w:val="both"/>
              <w:rPr>
                <w:rFonts w:eastAsia="Calibri" w:cstheme="minorHAnsi"/>
                <w:color w:val="000000"/>
              </w:rPr>
            </w:pPr>
            <w:r w:rsidRPr="00162E3B">
              <w:rPr>
                <w:rFonts w:eastAsia="Calibri" w:cstheme="minorHAnsi"/>
                <w:color w:val="000000"/>
              </w:rPr>
              <w:t>6</w:t>
            </w:r>
          </w:p>
        </w:tc>
        <w:tc>
          <w:tcPr>
            <w:tcW w:w="851" w:type="dxa"/>
            <w:tcBorders>
              <w:top w:val="single" w:sz="8" w:space="0" w:color="000000"/>
              <w:left w:val="single" w:sz="8" w:space="0" w:color="000000"/>
              <w:bottom w:val="single" w:sz="8" w:space="0" w:color="000000"/>
              <w:right w:val="single" w:sz="8" w:space="0" w:color="000000"/>
            </w:tcBorders>
            <w:vAlign w:val="center"/>
          </w:tcPr>
          <w:p w14:paraId="6A4A2A4C"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VCL</w:t>
            </w:r>
          </w:p>
        </w:tc>
        <w:tc>
          <w:tcPr>
            <w:tcW w:w="8103" w:type="dxa"/>
            <w:tcBorders>
              <w:top w:val="single" w:sz="8" w:space="0" w:color="000000"/>
              <w:left w:val="single" w:sz="8" w:space="0" w:color="000000"/>
              <w:bottom w:val="single" w:sz="8" w:space="0" w:color="000000"/>
            </w:tcBorders>
            <w:vAlign w:val="center"/>
          </w:tcPr>
          <w:p w14:paraId="3A45A5D0"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Valido solo de día </w:t>
            </w:r>
          </w:p>
        </w:tc>
      </w:tr>
      <w:tr w:rsidR="00C45060" w:rsidRPr="00162E3B" w14:paraId="78FB3690"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481E4D30" w14:textId="77777777" w:rsidR="00C45060" w:rsidRPr="00162E3B" w:rsidRDefault="00C45060" w:rsidP="00A91FAE">
            <w:pPr>
              <w:jc w:val="both"/>
              <w:rPr>
                <w:rFonts w:eastAsia="Calibri" w:cstheme="minorHAnsi"/>
                <w:color w:val="000000"/>
              </w:rPr>
            </w:pPr>
            <w:r w:rsidRPr="00162E3B">
              <w:rPr>
                <w:rFonts w:eastAsia="Calibri" w:cstheme="minorHAnsi"/>
                <w:color w:val="000000"/>
              </w:rPr>
              <w:t>7</w:t>
            </w:r>
          </w:p>
        </w:tc>
        <w:tc>
          <w:tcPr>
            <w:tcW w:w="851" w:type="dxa"/>
            <w:tcBorders>
              <w:top w:val="single" w:sz="8" w:space="0" w:color="000000"/>
              <w:left w:val="single" w:sz="8" w:space="0" w:color="000000"/>
              <w:bottom w:val="single" w:sz="8" w:space="0" w:color="000000"/>
              <w:right w:val="single" w:sz="8" w:space="0" w:color="000000"/>
            </w:tcBorders>
            <w:vAlign w:val="center"/>
          </w:tcPr>
          <w:p w14:paraId="4D83F8AA"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HAL</w:t>
            </w:r>
          </w:p>
        </w:tc>
        <w:tc>
          <w:tcPr>
            <w:tcW w:w="8103" w:type="dxa"/>
            <w:tcBorders>
              <w:top w:val="single" w:sz="8" w:space="0" w:color="000000"/>
              <w:left w:val="single" w:sz="8" w:space="0" w:color="000000"/>
              <w:bottom w:val="single" w:sz="8" w:space="0" w:color="000000"/>
            </w:tcBorders>
            <w:vAlign w:val="center"/>
          </w:tcPr>
          <w:p w14:paraId="5AE75D82"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Valido solo cuando se usen ayudas auditivas </w:t>
            </w:r>
          </w:p>
        </w:tc>
      </w:tr>
      <w:tr w:rsidR="00C45060" w:rsidRPr="00162E3B" w14:paraId="36CA3521"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5869398F" w14:textId="77777777" w:rsidR="00C45060" w:rsidRPr="00162E3B" w:rsidRDefault="00C45060" w:rsidP="00A91FAE">
            <w:pPr>
              <w:jc w:val="both"/>
              <w:rPr>
                <w:rFonts w:eastAsia="Calibri" w:cstheme="minorHAnsi"/>
                <w:color w:val="000000"/>
              </w:rPr>
            </w:pPr>
            <w:r w:rsidRPr="00162E3B">
              <w:rPr>
                <w:rFonts w:eastAsia="Calibri" w:cstheme="minorHAnsi"/>
                <w:color w:val="000000"/>
              </w:rPr>
              <w:t>8</w:t>
            </w:r>
          </w:p>
        </w:tc>
        <w:tc>
          <w:tcPr>
            <w:tcW w:w="851" w:type="dxa"/>
            <w:tcBorders>
              <w:top w:val="single" w:sz="8" w:space="0" w:color="000000"/>
              <w:left w:val="single" w:sz="8" w:space="0" w:color="000000"/>
              <w:bottom w:val="single" w:sz="8" w:space="0" w:color="000000"/>
              <w:right w:val="single" w:sz="8" w:space="0" w:color="000000"/>
            </w:tcBorders>
            <w:vAlign w:val="center"/>
          </w:tcPr>
          <w:p w14:paraId="57D1F78B"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APL</w:t>
            </w:r>
          </w:p>
        </w:tc>
        <w:tc>
          <w:tcPr>
            <w:tcW w:w="8103" w:type="dxa"/>
            <w:tcBorders>
              <w:top w:val="single" w:sz="8" w:space="0" w:color="000000"/>
              <w:left w:val="single" w:sz="8" w:space="0" w:color="000000"/>
              <w:bottom w:val="single" w:sz="8" w:space="0" w:color="000000"/>
            </w:tcBorders>
            <w:vAlign w:val="center"/>
          </w:tcPr>
          <w:p w14:paraId="2D126C1C"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Válido solo con prótesis aprobada </w:t>
            </w:r>
          </w:p>
        </w:tc>
      </w:tr>
      <w:tr w:rsidR="00C45060" w:rsidRPr="00162E3B" w14:paraId="01FE4D2A"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06650D5B" w14:textId="77777777" w:rsidR="00C45060" w:rsidRPr="00162E3B" w:rsidRDefault="00C45060" w:rsidP="00A91FAE">
            <w:pPr>
              <w:jc w:val="both"/>
              <w:rPr>
                <w:rFonts w:eastAsia="Calibri" w:cstheme="minorHAnsi"/>
                <w:color w:val="000000"/>
              </w:rPr>
            </w:pPr>
            <w:r w:rsidRPr="00162E3B">
              <w:rPr>
                <w:rFonts w:eastAsia="Calibri" w:cstheme="minorHAnsi"/>
                <w:color w:val="000000"/>
              </w:rPr>
              <w:t>9</w:t>
            </w:r>
          </w:p>
        </w:tc>
        <w:tc>
          <w:tcPr>
            <w:tcW w:w="851" w:type="dxa"/>
            <w:tcBorders>
              <w:top w:val="single" w:sz="8" w:space="0" w:color="000000"/>
              <w:left w:val="single" w:sz="8" w:space="0" w:color="000000"/>
              <w:bottom w:val="single" w:sz="8" w:space="0" w:color="000000"/>
              <w:right w:val="single" w:sz="8" w:space="0" w:color="000000"/>
            </w:tcBorders>
            <w:vAlign w:val="center"/>
          </w:tcPr>
          <w:p w14:paraId="6DBE11C8"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OCL</w:t>
            </w:r>
          </w:p>
        </w:tc>
        <w:tc>
          <w:tcPr>
            <w:tcW w:w="8103" w:type="dxa"/>
            <w:tcBorders>
              <w:top w:val="single" w:sz="8" w:space="0" w:color="000000"/>
              <w:left w:val="single" w:sz="8" w:space="0" w:color="000000"/>
              <w:bottom w:val="single" w:sz="8" w:space="0" w:color="000000"/>
            </w:tcBorders>
            <w:vAlign w:val="center"/>
          </w:tcPr>
          <w:p w14:paraId="2FBD0890"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Válido solo como copiloto </w:t>
            </w:r>
          </w:p>
        </w:tc>
      </w:tr>
      <w:tr w:rsidR="00C45060" w:rsidRPr="00162E3B" w14:paraId="7E0FD98D"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13E2F75D" w14:textId="77777777" w:rsidR="00C45060" w:rsidRPr="00162E3B" w:rsidRDefault="00C45060" w:rsidP="00A91FAE">
            <w:pPr>
              <w:jc w:val="both"/>
              <w:rPr>
                <w:rFonts w:eastAsia="Calibri" w:cstheme="minorHAnsi"/>
                <w:color w:val="000000"/>
              </w:rPr>
            </w:pPr>
            <w:r w:rsidRPr="00162E3B">
              <w:rPr>
                <w:rFonts w:eastAsia="Calibri" w:cstheme="minorHAnsi"/>
                <w:color w:val="000000"/>
              </w:rPr>
              <w:t>10</w:t>
            </w:r>
          </w:p>
        </w:tc>
        <w:tc>
          <w:tcPr>
            <w:tcW w:w="851" w:type="dxa"/>
            <w:tcBorders>
              <w:top w:val="single" w:sz="8" w:space="0" w:color="000000"/>
              <w:left w:val="single" w:sz="8" w:space="0" w:color="000000"/>
              <w:bottom w:val="single" w:sz="8" w:space="0" w:color="000000"/>
              <w:right w:val="single" w:sz="8" w:space="0" w:color="000000"/>
            </w:tcBorders>
            <w:vAlign w:val="center"/>
          </w:tcPr>
          <w:p w14:paraId="0538599F"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OPL</w:t>
            </w:r>
          </w:p>
        </w:tc>
        <w:tc>
          <w:tcPr>
            <w:tcW w:w="8103" w:type="dxa"/>
            <w:tcBorders>
              <w:top w:val="single" w:sz="8" w:space="0" w:color="000000"/>
              <w:left w:val="single" w:sz="8" w:space="0" w:color="000000"/>
              <w:bottom w:val="single" w:sz="8" w:space="0" w:color="000000"/>
            </w:tcBorders>
            <w:vAlign w:val="center"/>
          </w:tcPr>
          <w:p w14:paraId="5DD2E108"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Valida solo sin pasajeros (solo PPL y LAPL) </w:t>
            </w:r>
          </w:p>
        </w:tc>
      </w:tr>
      <w:tr w:rsidR="00C45060" w:rsidRPr="00162E3B" w14:paraId="499BC961"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4119FAC5" w14:textId="77777777" w:rsidR="00C45060" w:rsidRPr="00162E3B" w:rsidRDefault="00C45060" w:rsidP="00A91FAE">
            <w:pPr>
              <w:jc w:val="both"/>
              <w:rPr>
                <w:rFonts w:eastAsia="Calibri" w:cstheme="minorHAnsi"/>
                <w:color w:val="000000"/>
              </w:rPr>
            </w:pPr>
            <w:r w:rsidRPr="00162E3B">
              <w:rPr>
                <w:rFonts w:eastAsia="Calibri" w:cstheme="minorHAnsi"/>
                <w:color w:val="000000"/>
              </w:rPr>
              <w:t>11</w:t>
            </w:r>
          </w:p>
        </w:tc>
        <w:tc>
          <w:tcPr>
            <w:tcW w:w="851" w:type="dxa"/>
            <w:tcBorders>
              <w:top w:val="single" w:sz="8" w:space="0" w:color="000000"/>
              <w:left w:val="single" w:sz="8" w:space="0" w:color="000000"/>
              <w:bottom w:val="single" w:sz="8" w:space="0" w:color="000000"/>
              <w:right w:val="single" w:sz="8" w:space="0" w:color="000000"/>
            </w:tcBorders>
            <w:vAlign w:val="center"/>
          </w:tcPr>
          <w:p w14:paraId="1CB63DD9"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SSL</w:t>
            </w:r>
          </w:p>
        </w:tc>
        <w:tc>
          <w:tcPr>
            <w:tcW w:w="8103" w:type="dxa"/>
            <w:tcBorders>
              <w:top w:val="single" w:sz="8" w:space="0" w:color="000000"/>
              <w:left w:val="single" w:sz="8" w:space="0" w:color="000000"/>
              <w:bottom w:val="single" w:sz="8" w:space="0" w:color="000000"/>
            </w:tcBorders>
            <w:vAlign w:val="center"/>
          </w:tcPr>
          <w:p w14:paraId="166F5EFD"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Restricción especial que se especifica </w:t>
            </w:r>
          </w:p>
        </w:tc>
      </w:tr>
      <w:tr w:rsidR="00C45060" w:rsidRPr="00162E3B" w14:paraId="5C41D4E9"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7889744A" w14:textId="77777777" w:rsidR="00C45060" w:rsidRPr="00162E3B" w:rsidRDefault="00C45060" w:rsidP="00A91FAE">
            <w:pPr>
              <w:jc w:val="both"/>
              <w:rPr>
                <w:rFonts w:eastAsia="Calibri" w:cstheme="minorHAnsi"/>
                <w:color w:val="000000"/>
              </w:rPr>
            </w:pPr>
            <w:r w:rsidRPr="00162E3B">
              <w:rPr>
                <w:rFonts w:eastAsia="Calibri" w:cstheme="minorHAnsi"/>
                <w:color w:val="000000"/>
              </w:rPr>
              <w:t>12</w:t>
            </w:r>
          </w:p>
        </w:tc>
        <w:tc>
          <w:tcPr>
            <w:tcW w:w="851" w:type="dxa"/>
            <w:tcBorders>
              <w:top w:val="single" w:sz="8" w:space="0" w:color="000000"/>
              <w:left w:val="single" w:sz="8" w:space="0" w:color="000000"/>
              <w:bottom w:val="single" w:sz="8" w:space="0" w:color="000000"/>
              <w:right w:val="single" w:sz="8" w:space="0" w:color="000000"/>
            </w:tcBorders>
            <w:vAlign w:val="center"/>
          </w:tcPr>
          <w:p w14:paraId="4C3F23DB"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OAL</w:t>
            </w:r>
          </w:p>
        </w:tc>
        <w:tc>
          <w:tcPr>
            <w:tcW w:w="8103" w:type="dxa"/>
            <w:tcBorders>
              <w:top w:val="single" w:sz="8" w:space="0" w:color="000000"/>
              <w:left w:val="single" w:sz="8" w:space="0" w:color="000000"/>
              <w:bottom w:val="single" w:sz="8" w:space="0" w:color="000000"/>
            </w:tcBorders>
            <w:vAlign w:val="center"/>
          </w:tcPr>
          <w:p w14:paraId="2D4F74D5"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Restringido al tipo de aeronave de la demostración </w:t>
            </w:r>
          </w:p>
        </w:tc>
      </w:tr>
      <w:tr w:rsidR="00C45060" w:rsidRPr="00162E3B" w14:paraId="75B5406A"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6491DE10" w14:textId="77777777" w:rsidR="00C45060" w:rsidRPr="00162E3B" w:rsidRDefault="00C45060" w:rsidP="00A91FAE">
            <w:pPr>
              <w:jc w:val="both"/>
              <w:rPr>
                <w:rFonts w:eastAsia="Calibri" w:cstheme="minorHAnsi"/>
                <w:color w:val="000000"/>
              </w:rPr>
            </w:pPr>
            <w:r w:rsidRPr="00162E3B">
              <w:rPr>
                <w:rFonts w:eastAsia="Calibri" w:cstheme="minorHAnsi"/>
                <w:color w:val="000000"/>
              </w:rPr>
              <w:t>13</w:t>
            </w:r>
          </w:p>
        </w:tc>
        <w:tc>
          <w:tcPr>
            <w:tcW w:w="851" w:type="dxa"/>
            <w:tcBorders>
              <w:top w:val="single" w:sz="8" w:space="0" w:color="000000"/>
              <w:left w:val="single" w:sz="8" w:space="0" w:color="000000"/>
              <w:bottom w:val="single" w:sz="8" w:space="0" w:color="000000"/>
              <w:right w:val="single" w:sz="8" w:space="0" w:color="000000"/>
            </w:tcBorders>
            <w:vAlign w:val="center"/>
          </w:tcPr>
          <w:p w14:paraId="4B00E979"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AHL</w:t>
            </w:r>
          </w:p>
        </w:tc>
        <w:tc>
          <w:tcPr>
            <w:tcW w:w="8103" w:type="dxa"/>
            <w:tcBorders>
              <w:top w:val="single" w:sz="8" w:space="0" w:color="000000"/>
              <w:left w:val="single" w:sz="8" w:space="0" w:color="000000"/>
              <w:bottom w:val="single" w:sz="8" w:space="0" w:color="000000"/>
            </w:tcBorders>
            <w:vAlign w:val="center"/>
          </w:tcPr>
          <w:p w14:paraId="7D09A2BE"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Válido solo con mandos manuales aprobados </w:t>
            </w:r>
          </w:p>
        </w:tc>
      </w:tr>
      <w:tr w:rsidR="00C45060" w:rsidRPr="00162E3B" w14:paraId="10ACD753"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45752A34" w14:textId="77777777" w:rsidR="00C45060" w:rsidRPr="00162E3B" w:rsidRDefault="00C45060" w:rsidP="00A91FAE">
            <w:pPr>
              <w:jc w:val="both"/>
              <w:rPr>
                <w:rFonts w:eastAsia="Calibri" w:cstheme="minorHAnsi"/>
                <w:color w:val="000000"/>
              </w:rPr>
            </w:pPr>
            <w:r w:rsidRPr="00162E3B">
              <w:rPr>
                <w:rFonts w:eastAsia="Calibri" w:cstheme="minorHAnsi"/>
                <w:color w:val="000000"/>
              </w:rPr>
              <w:t>14</w:t>
            </w:r>
          </w:p>
        </w:tc>
        <w:tc>
          <w:tcPr>
            <w:tcW w:w="851" w:type="dxa"/>
            <w:tcBorders>
              <w:top w:val="single" w:sz="8" w:space="0" w:color="000000"/>
              <w:left w:val="single" w:sz="8" w:space="0" w:color="000000"/>
              <w:bottom w:val="single" w:sz="8" w:space="0" w:color="000000"/>
              <w:right w:val="single" w:sz="8" w:space="0" w:color="000000"/>
            </w:tcBorders>
            <w:vAlign w:val="center"/>
          </w:tcPr>
          <w:p w14:paraId="3AE0E4EF"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SIC</w:t>
            </w:r>
          </w:p>
        </w:tc>
        <w:tc>
          <w:tcPr>
            <w:tcW w:w="8103" w:type="dxa"/>
            <w:tcBorders>
              <w:top w:val="single" w:sz="8" w:space="0" w:color="000000"/>
              <w:left w:val="single" w:sz="8" w:space="0" w:color="000000"/>
              <w:bottom w:val="single" w:sz="8" w:space="0" w:color="000000"/>
            </w:tcBorders>
            <w:vAlign w:val="center"/>
          </w:tcPr>
          <w:p w14:paraId="60BB68B5"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Examen(es) médico(s) especifico regular – contactar con la autoridad de licencias </w:t>
            </w:r>
          </w:p>
        </w:tc>
      </w:tr>
      <w:tr w:rsidR="00C45060" w:rsidRPr="00162E3B" w14:paraId="00767CCE"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51CD5063" w14:textId="77777777" w:rsidR="00C45060" w:rsidRPr="00162E3B" w:rsidRDefault="00C45060" w:rsidP="00A91FAE">
            <w:pPr>
              <w:jc w:val="both"/>
              <w:rPr>
                <w:rFonts w:eastAsia="Calibri" w:cstheme="minorHAnsi"/>
                <w:color w:val="000000"/>
              </w:rPr>
            </w:pPr>
            <w:r w:rsidRPr="00162E3B">
              <w:rPr>
                <w:rFonts w:eastAsia="Calibri" w:cstheme="minorHAnsi"/>
                <w:color w:val="000000"/>
              </w:rPr>
              <w:t>15</w:t>
            </w:r>
          </w:p>
        </w:tc>
        <w:tc>
          <w:tcPr>
            <w:tcW w:w="851" w:type="dxa"/>
            <w:tcBorders>
              <w:top w:val="single" w:sz="8" w:space="0" w:color="000000"/>
              <w:left w:val="single" w:sz="8" w:space="0" w:color="000000"/>
              <w:bottom w:val="single" w:sz="8" w:space="0" w:color="000000"/>
              <w:right w:val="single" w:sz="8" w:space="0" w:color="000000"/>
            </w:tcBorders>
            <w:vAlign w:val="center"/>
          </w:tcPr>
          <w:p w14:paraId="4C91B982"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RXO</w:t>
            </w:r>
          </w:p>
        </w:tc>
        <w:tc>
          <w:tcPr>
            <w:tcW w:w="8103" w:type="dxa"/>
            <w:tcBorders>
              <w:top w:val="single" w:sz="8" w:space="0" w:color="000000"/>
              <w:left w:val="single" w:sz="8" w:space="0" w:color="000000"/>
              <w:bottom w:val="single" w:sz="8" w:space="0" w:color="000000"/>
            </w:tcBorders>
            <w:vAlign w:val="center"/>
          </w:tcPr>
          <w:p w14:paraId="0D869E60"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Examen por especialista en oftalmología </w:t>
            </w:r>
          </w:p>
        </w:tc>
      </w:tr>
    </w:tbl>
    <w:p w14:paraId="5C9E9997" w14:textId="77777777" w:rsidR="00C45060" w:rsidRPr="00162E3B" w:rsidRDefault="00C45060" w:rsidP="00A91FAE">
      <w:pPr>
        <w:jc w:val="both"/>
        <w:rPr>
          <w:rFonts w:cstheme="minorHAnsi"/>
          <w:sz w:val="24"/>
          <w:szCs w:val="24"/>
        </w:rPr>
      </w:pPr>
    </w:p>
    <w:p w14:paraId="4B771CE2" w14:textId="77777777" w:rsidR="00CA42B1" w:rsidRPr="00162E3B" w:rsidRDefault="00CA42B1" w:rsidP="00A91FAE">
      <w:pPr>
        <w:jc w:val="both"/>
        <w:rPr>
          <w:rFonts w:eastAsia="Calibri" w:cstheme="minorHAnsi"/>
          <w:color w:val="000000" w:themeColor="text1"/>
          <w:sz w:val="24"/>
          <w:szCs w:val="24"/>
        </w:rPr>
      </w:pPr>
      <w:r w:rsidRPr="00162E3B">
        <w:rPr>
          <w:rFonts w:cstheme="minorHAnsi"/>
          <w:sz w:val="24"/>
          <w:szCs w:val="24"/>
        </w:rPr>
        <w:br w:type="page"/>
      </w:r>
    </w:p>
    <w:p w14:paraId="339BE60A" w14:textId="77777777" w:rsidR="00CA42B1" w:rsidRPr="00162E3B" w:rsidRDefault="00CA42B1" w:rsidP="00A848A2">
      <w:pPr>
        <w:pStyle w:val="Prrafodelista"/>
        <w:numPr>
          <w:ilvl w:val="0"/>
          <w:numId w:val="97"/>
        </w:numPr>
        <w:jc w:val="both"/>
        <w:rPr>
          <w:rFonts w:cstheme="minorHAnsi"/>
          <w:b/>
          <w:sz w:val="24"/>
          <w:szCs w:val="24"/>
        </w:rPr>
      </w:pPr>
      <w:bookmarkStart w:id="356" w:name="_Toc475963335"/>
      <w:bookmarkStart w:id="357" w:name="_Toc475966785"/>
      <w:bookmarkStart w:id="358" w:name="_Toc476581119"/>
      <w:bookmarkStart w:id="359" w:name="_Toc477518806"/>
      <w:bookmarkStart w:id="360" w:name="_Toc477776027"/>
      <w:r w:rsidRPr="00162E3B">
        <w:rPr>
          <w:rFonts w:cstheme="minorHAnsi"/>
          <w:b/>
          <w:sz w:val="24"/>
          <w:szCs w:val="24"/>
        </w:rPr>
        <w:lastRenderedPageBreak/>
        <w:t>Limitaciones Clase CC</w:t>
      </w:r>
      <w:bookmarkEnd w:id="356"/>
      <w:bookmarkEnd w:id="357"/>
      <w:bookmarkEnd w:id="358"/>
      <w:bookmarkEnd w:id="359"/>
      <w:bookmarkEnd w:id="360"/>
    </w:p>
    <w:tbl>
      <w:tblPr>
        <w:tblStyle w:val="Tablaconcuadrcula1"/>
        <w:tblW w:w="0" w:type="auto"/>
        <w:tblLook w:val="04A0" w:firstRow="1" w:lastRow="0" w:firstColumn="1" w:lastColumn="0" w:noHBand="0" w:noVBand="1"/>
      </w:tblPr>
      <w:tblGrid>
        <w:gridCol w:w="1129"/>
        <w:gridCol w:w="8499"/>
      </w:tblGrid>
      <w:tr w:rsidR="00CA42B1" w:rsidRPr="00162E3B" w14:paraId="2A48BD10" w14:textId="77777777" w:rsidTr="009A35E9">
        <w:tc>
          <w:tcPr>
            <w:tcW w:w="1129" w:type="dxa"/>
            <w:vAlign w:val="center"/>
          </w:tcPr>
          <w:p w14:paraId="7ED4E299" w14:textId="77777777" w:rsidR="00CA42B1" w:rsidRPr="00162E3B" w:rsidRDefault="00CA42B1" w:rsidP="00A91FAE">
            <w:pPr>
              <w:jc w:val="both"/>
              <w:rPr>
                <w:rFonts w:cstheme="minorHAnsi"/>
                <w:b/>
              </w:rPr>
            </w:pPr>
            <w:r w:rsidRPr="00162E3B">
              <w:rPr>
                <w:rFonts w:cstheme="minorHAnsi"/>
                <w:b/>
              </w:rPr>
              <w:t>Código</w:t>
            </w:r>
          </w:p>
        </w:tc>
        <w:tc>
          <w:tcPr>
            <w:tcW w:w="8499" w:type="dxa"/>
            <w:vAlign w:val="center"/>
          </w:tcPr>
          <w:p w14:paraId="48060709" w14:textId="77777777" w:rsidR="00CA42B1" w:rsidRPr="00162E3B" w:rsidRDefault="00CA42B1" w:rsidP="00A91FAE">
            <w:pPr>
              <w:jc w:val="both"/>
              <w:rPr>
                <w:rFonts w:cstheme="minorHAnsi"/>
                <w:b/>
              </w:rPr>
            </w:pPr>
            <w:r w:rsidRPr="00162E3B">
              <w:rPr>
                <w:rFonts w:cstheme="minorHAnsi"/>
                <w:b/>
              </w:rPr>
              <w:t>Limitación</w:t>
            </w:r>
          </w:p>
        </w:tc>
      </w:tr>
      <w:tr w:rsidR="00CA42B1" w:rsidRPr="00162E3B" w14:paraId="51066F4F" w14:textId="77777777" w:rsidTr="009A35E9">
        <w:tc>
          <w:tcPr>
            <w:tcW w:w="1129" w:type="dxa"/>
            <w:vAlign w:val="center"/>
          </w:tcPr>
          <w:p w14:paraId="4389CBA8" w14:textId="77777777" w:rsidR="00CA42B1" w:rsidRPr="00162E3B" w:rsidRDefault="00CA42B1" w:rsidP="00A91FAE">
            <w:pPr>
              <w:jc w:val="both"/>
              <w:rPr>
                <w:rFonts w:cstheme="minorHAnsi"/>
                <w:b/>
              </w:rPr>
            </w:pPr>
            <w:r w:rsidRPr="00162E3B">
              <w:rPr>
                <w:rFonts w:cstheme="minorHAnsi"/>
                <w:b/>
              </w:rPr>
              <w:t>MCL</w:t>
            </w:r>
          </w:p>
        </w:tc>
        <w:tc>
          <w:tcPr>
            <w:tcW w:w="8499" w:type="dxa"/>
            <w:vAlign w:val="center"/>
          </w:tcPr>
          <w:p w14:paraId="1856B264" w14:textId="77777777" w:rsidR="00CA42B1" w:rsidRPr="00162E3B" w:rsidRDefault="00CA42B1" w:rsidP="00A91FAE">
            <w:pPr>
              <w:jc w:val="both"/>
              <w:rPr>
                <w:rFonts w:cstheme="minorHAnsi"/>
              </w:rPr>
            </w:pPr>
            <w:r w:rsidRPr="00162E3B">
              <w:rPr>
                <w:rFonts w:cstheme="minorHAnsi"/>
              </w:rPr>
              <w:t>Restricción a operaciones con más de un tripulante de cabina</w:t>
            </w:r>
          </w:p>
        </w:tc>
      </w:tr>
      <w:tr w:rsidR="00CA42B1" w:rsidRPr="00162E3B" w14:paraId="40CDD6D1" w14:textId="77777777" w:rsidTr="009A35E9">
        <w:tc>
          <w:tcPr>
            <w:tcW w:w="1129" w:type="dxa"/>
            <w:vAlign w:val="center"/>
          </w:tcPr>
          <w:p w14:paraId="7EE90063" w14:textId="77777777" w:rsidR="00CA42B1" w:rsidRPr="00162E3B" w:rsidRDefault="00CA42B1" w:rsidP="00A91FAE">
            <w:pPr>
              <w:jc w:val="both"/>
              <w:rPr>
                <w:rFonts w:cstheme="minorHAnsi"/>
                <w:b/>
              </w:rPr>
            </w:pPr>
            <w:r w:rsidRPr="00162E3B">
              <w:rPr>
                <w:rFonts w:cstheme="minorHAnsi"/>
                <w:b/>
              </w:rPr>
              <w:t>OAL</w:t>
            </w:r>
          </w:p>
        </w:tc>
        <w:tc>
          <w:tcPr>
            <w:tcW w:w="8499" w:type="dxa"/>
            <w:vAlign w:val="center"/>
          </w:tcPr>
          <w:p w14:paraId="4BC0DC3C" w14:textId="77777777" w:rsidR="00CA42B1" w:rsidRPr="00162E3B" w:rsidRDefault="00CA42B1" w:rsidP="00A91FAE">
            <w:pPr>
              <w:jc w:val="both"/>
              <w:rPr>
                <w:rFonts w:cstheme="minorHAnsi"/>
              </w:rPr>
            </w:pPr>
            <w:r w:rsidRPr="00162E3B">
              <w:rPr>
                <w:rFonts w:cstheme="minorHAnsi"/>
              </w:rPr>
              <w:t>Restricción a un tipo de aeronave especificado</w:t>
            </w:r>
          </w:p>
        </w:tc>
      </w:tr>
      <w:tr w:rsidR="00CA42B1" w:rsidRPr="00162E3B" w14:paraId="0AB299B2" w14:textId="77777777" w:rsidTr="009A35E9">
        <w:tc>
          <w:tcPr>
            <w:tcW w:w="1129" w:type="dxa"/>
            <w:vAlign w:val="center"/>
          </w:tcPr>
          <w:p w14:paraId="33B6F4C8" w14:textId="77777777" w:rsidR="00CA42B1" w:rsidRPr="00162E3B" w:rsidRDefault="00CA42B1" w:rsidP="00A91FAE">
            <w:pPr>
              <w:jc w:val="both"/>
              <w:rPr>
                <w:rFonts w:cstheme="minorHAnsi"/>
                <w:b/>
              </w:rPr>
            </w:pPr>
            <w:r w:rsidRPr="00162E3B">
              <w:rPr>
                <w:rFonts w:cstheme="minorHAnsi"/>
                <w:b/>
              </w:rPr>
              <w:t>OOL</w:t>
            </w:r>
          </w:p>
        </w:tc>
        <w:tc>
          <w:tcPr>
            <w:tcW w:w="8499" w:type="dxa"/>
            <w:vAlign w:val="center"/>
          </w:tcPr>
          <w:p w14:paraId="0CD962DE" w14:textId="77777777" w:rsidR="00CA42B1" w:rsidRPr="00162E3B" w:rsidRDefault="00CA42B1" w:rsidP="00A91FAE">
            <w:pPr>
              <w:jc w:val="both"/>
              <w:rPr>
                <w:rFonts w:cstheme="minorHAnsi"/>
              </w:rPr>
            </w:pPr>
            <w:r w:rsidRPr="00162E3B">
              <w:rPr>
                <w:rFonts w:cstheme="minorHAnsi"/>
              </w:rPr>
              <w:t>Restricción a un tipo específico de operación</w:t>
            </w:r>
          </w:p>
        </w:tc>
      </w:tr>
      <w:tr w:rsidR="00CA42B1" w:rsidRPr="00162E3B" w14:paraId="4B4EBAB5" w14:textId="77777777" w:rsidTr="009A35E9">
        <w:tc>
          <w:tcPr>
            <w:tcW w:w="1129" w:type="dxa"/>
            <w:vAlign w:val="center"/>
          </w:tcPr>
          <w:p w14:paraId="00BEFA3D" w14:textId="77777777" w:rsidR="00CA42B1" w:rsidRPr="00162E3B" w:rsidRDefault="00CA42B1" w:rsidP="00A91FAE">
            <w:pPr>
              <w:jc w:val="both"/>
              <w:rPr>
                <w:rFonts w:cstheme="minorHAnsi"/>
                <w:b/>
              </w:rPr>
            </w:pPr>
            <w:r w:rsidRPr="00162E3B">
              <w:rPr>
                <w:rFonts w:cstheme="minorHAnsi"/>
                <w:b/>
              </w:rPr>
              <w:t>TML</w:t>
            </w:r>
          </w:p>
        </w:tc>
        <w:tc>
          <w:tcPr>
            <w:tcW w:w="8499" w:type="dxa"/>
            <w:vAlign w:val="center"/>
          </w:tcPr>
          <w:p w14:paraId="3992AEF5" w14:textId="77777777" w:rsidR="00CA42B1" w:rsidRPr="00162E3B" w:rsidRDefault="00CA42B1" w:rsidP="00A91FAE">
            <w:pPr>
              <w:jc w:val="both"/>
              <w:rPr>
                <w:rFonts w:cstheme="minorHAnsi"/>
              </w:rPr>
            </w:pPr>
            <w:r w:rsidRPr="00162E3B">
              <w:rPr>
                <w:rFonts w:cstheme="minorHAnsi"/>
              </w:rPr>
              <w:t>Obligación de someterse al siguiente examen aeromédico y/o evaluación antes de la fecha requerida</w:t>
            </w:r>
          </w:p>
        </w:tc>
      </w:tr>
      <w:tr w:rsidR="00CA42B1" w:rsidRPr="00162E3B" w14:paraId="2FE2663E" w14:textId="77777777" w:rsidTr="009A35E9">
        <w:tc>
          <w:tcPr>
            <w:tcW w:w="1129" w:type="dxa"/>
            <w:vAlign w:val="center"/>
          </w:tcPr>
          <w:p w14:paraId="265D7E8F" w14:textId="77777777" w:rsidR="00CA42B1" w:rsidRPr="00162E3B" w:rsidRDefault="00CA42B1" w:rsidP="00A91FAE">
            <w:pPr>
              <w:jc w:val="both"/>
              <w:rPr>
                <w:rFonts w:cstheme="minorHAnsi"/>
                <w:b/>
              </w:rPr>
            </w:pPr>
            <w:r w:rsidRPr="00162E3B">
              <w:rPr>
                <w:rFonts w:cstheme="minorHAnsi"/>
                <w:b/>
              </w:rPr>
              <w:t>SIC</w:t>
            </w:r>
          </w:p>
        </w:tc>
        <w:tc>
          <w:tcPr>
            <w:tcW w:w="8499" w:type="dxa"/>
            <w:vAlign w:val="center"/>
          </w:tcPr>
          <w:p w14:paraId="6BCCEE64" w14:textId="77777777" w:rsidR="00CA42B1" w:rsidRPr="00162E3B" w:rsidRDefault="00CA42B1" w:rsidP="00A91FAE">
            <w:pPr>
              <w:jc w:val="both"/>
              <w:rPr>
                <w:rFonts w:cstheme="minorHAnsi"/>
              </w:rPr>
            </w:pPr>
            <w:r w:rsidRPr="00162E3B">
              <w:rPr>
                <w:rFonts w:cstheme="minorHAnsi"/>
              </w:rPr>
              <w:t>Obligación de someterse a examen médico periódico específico</w:t>
            </w:r>
          </w:p>
        </w:tc>
      </w:tr>
      <w:tr w:rsidR="00CA42B1" w:rsidRPr="00162E3B" w14:paraId="468EC0E5" w14:textId="77777777" w:rsidTr="009A35E9">
        <w:tc>
          <w:tcPr>
            <w:tcW w:w="1129" w:type="dxa"/>
            <w:vAlign w:val="center"/>
          </w:tcPr>
          <w:p w14:paraId="1B79325D" w14:textId="77777777" w:rsidR="00CA42B1" w:rsidRPr="00162E3B" w:rsidRDefault="00CA42B1" w:rsidP="00A91FAE">
            <w:pPr>
              <w:jc w:val="both"/>
              <w:rPr>
                <w:rFonts w:cstheme="minorHAnsi"/>
                <w:b/>
              </w:rPr>
            </w:pPr>
            <w:r w:rsidRPr="00162E3B">
              <w:rPr>
                <w:rFonts w:cstheme="minorHAnsi"/>
                <w:b/>
              </w:rPr>
              <w:t>CVL</w:t>
            </w:r>
          </w:p>
        </w:tc>
        <w:tc>
          <w:tcPr>
            <w:tcW w:w="8499" w:type="dxa"/>
            <w:vAlign w:val="center"/>
          </w:tcPr>
          <w:p w14:paraId="138DEB76" w14:textId="77777777" w:rsidR="00CA42B1" w:rsidRPr="00162E3B" w:rsidRDefault="00CA42B1" w:rsidP="00A91FAE">
            <w:pPr>
              <w:jc w:val="both"/>
              <w:rPr>
                <w:rFonts w:cstheme="minorHAnsi"/>
              </w:rPr>
            </w:pPr>
            <w:r w:rsidRPr="00162E3B">
              <w:rPr>
                <w:rFonts w:cstheme="minorHAnsi"/>
              </w:rPr>
              <w:t>Exigencia de corrección visual</w:t>
            </w:r>
          </w:p>
        </w:tc>
      </w:tr>
      <w:tr w:rsidR="00CA42B1" w:rsidRPr="00162E3B" w14:paraId="25C1E12E" w14:textId="77777777" w:rsidTr="009A35E9">
        <w:tc>
          <w:tcPr>
            <w:tcW w:w="1129" w:type="dxa"/>
            <w:vAlign w:val="center"/>
          </w:tcPr>
          <w:p w14:paraId="6D8ADF6A" w14:textId="77777777" w:rsidR="00CA42B1" w:rsidRPr="00162E3B" w:rsidRDefault="00CA42B1" w:rsidP="00A91FAE">
            <w:pPr>
              <w:jc w:val="both"/>
              <w:rPr>
                <w:rFonts w:cstheme="minorHAnsi"/>
                <w:b/>
              </w:rPr>
            </w:pPr>
            <w:r w:rsidRPr="00162E3B">
              <w:rPr>
                <w:rFonts w:cstheme="minorHAnsi"/>
                <w:b/>
              </w:rPr>
              <w:t>CCL</w:t>
            </w:r>
          </w:p>
        </w:tc>
        <w:tc>
          <w:tcPr>
            <w:tcW w:w="8499" w:type="dxa"/>
            <w:vAlign w:val="center"/>
          </w:tcPr>
          <w:p w14:paraId="03A9D7A1" w14:textId="77777777" w:rsidR="00CA42B1" w:rsidRPr="00162E3B" w:rsidRDefault="00CA42B1" w:rsidP="00A91FAE">
            <w:pPr>
              <w:jc w:val="both"/>
              <w:rPr>
                <w:rFonts w:cstheme="minorHAnsi"/>
              </w:rPr>
            </w:pPr>
            <w:r w:rsidRPr="00162E3B">
              <w:rPr>
                <w:rFonts w:cstheme="minorHAnsi"/>
              </w:rPr>
              <w:t>Corrección visual por medio de lentes correctoras solamente</w:t>
            </w:r>
          </w:p>
        </w:tc>
      </w:tr>
      <w:tr w:rsidR="00CA42B1" w:rsidRPr="00162E3B" w14:paraId="4063391E" w14:textId="77777777" w:rsidTr="009A35E9">
        <w:tc>
          <w:tcPr>
            <w:tcW w:w="1129" w:type="dxa"/>
            <w:vAlign w:val="center"/>
          </w:tcPr>
          <w:p w14:paraId="19E86333" w14:textId="77777777" w:rsidR="00CA42B1" w:rsidRPr="00162E3B" w:rsidRDefault="00CA42B1" w:rsidP="00A91FAE">
            <w:pPr>
              <w:jc w:val="both"/>
              <w:rPr>
                <w:rFonts w:cstheme="minorHAnsi"/>
                <w:b/>
              </w:rPr>
            </w:pPr>
            <w:r w:rsidRPr="00162E3B">
              <w:rPr>
                <w:rFonts w:cstheme="minorHAnsi"/>
                <w:b/>
              </w:rPr>
              <w:t>HAL</w:t>
            </w:r>
          </w:p>
        </w:tc>
        <w:tc>
          <w:tcPr>
            <w:tcW w:w="8499" w:type="dxa"/>
            <w:vAlign w:val="center"/>
          </w:tcPr>
          <w:p w14:paraId="03326BEE" w14:textId="77777777" w:rsidR="00CA42B1" w:rsidRPr="00162E3B" w:rsidRDefault="00CA42B1" w:rsidP="00A91FAE">
            <w:pPr>
              <w:jc w:val="both"/>
              <w:rPr>
                <w:rFonts w:cstheme="minorHAnsi"/>
              </w:rPr>
            </w:pPr>
            <w:r w:rsidRPr="00162E3B">
              <w:rPr>
                <w:rFonts w:cstheme="minorHAnsi"/>
              </w:rPr>
              <w:t>Exigencia de usar los audífonos</w:t>
            </w:r>
          </w:p>
        </w:tc>
      </w:tr>
      <w:tr w:rsidR="00CA42B1" w:rsidRPr="00162E3B" w14:paraId="74C76A3E" w14:textId="77777777" w:rsidTr="009A35E9">
        <w:tc>
          <w:tcPr>
            <w:tcW w:w="1129" w:type="dxa"/>
            <w:vAlign w:val="center"/>
          </w:tcPr>
          <w:p w14:paraId="3992FB75" w14:textId="77777777" w:rsidR="00CA42B1" w:rsidRPr="00162E3B" w:rsidRDefault="00CA42B1" w:rsidP="00A91FAE">
            <w:pPr>
              <w:jc w:val="both"/>
              <w:rPr>
                <w:rFonts w:cstheme="minorHAnsi"/>
                <w:b/>
              </w:rPr>
            </w:pPr>
            <w:r w:rsidRPr="00162E3B">
              <w:rPr>
                <w:rFonts w:cstheme="minorHAnsi"/>
                <w:b/>
              </w:rPr>
              <w:t>SSL</w:t>
            </w:r>
          </w:p>
        </w:tc>
        <w:tc>
          <w:tcPr>
            <w:tcW w:w="8499" w:type="dxa"/>
            <w:vAlign w:val="center"/>
          </w:tcPr>
          <w:p w14:paraId="56C593E4" w14:textId="77777777" w:rsidR="00CA42B1" w:rsidRPr="00162E3B" w:rsidRDefault="00CA42B1" w:rsidP="00A91FAE">
            <w:pPr>
              <w:jc w:val="both"/>
              <w:rPr>
                <w:rFonts w:cstheme="minorHAnsi"/>
              </w:rPr>
            </w:pPr>
            <w:r w:rsidRPr="00162E3B">
              <w:rPr>
                <w:rFonts w:cstheme="minorHAnsi"/>
              </w:rPr>
              <w:t>Limitación especial como se especifica</w:t>
            </w:r>
          </w:p>
        </w:tc>
      </w:tr>
    </w:tbl>
    <w:p w14:paraId="2143B341" w14:textId="77777777" w:rsidR="00CA42B1" w:rsidRPr="00162E3B" w:rsidRDefault="00CA42B1" w:rsidP="00A91FAE">
      <w:pPr>
        <w:jc w:val="both"/>
        <w:rPr>
          <w:rFonts w:cstheme="minorHAnsi"/>
          <w:sz w:val="24"/>
          <w:szCs w:val="24"/>
        </w:rPr>
      </w:pPr>
    </w:p>
    <w:p w14:paraId="3D40794A" w14:textId="77777777" w:rsidR="00CA42B1" w:rsidRPr="00162E3B" w:rsidRDefault="00CA42B1" w:rsidP="00A848A2">
      <w:pPr>
        <w:pStyle w:val="Prrafodelista"/>
        <w:numPr>
          <w:ilvl w:val="0"/>
          <w:numId w:val="97"/>
        </w:numPr>
        <w:jc w:val="both"/>
        <w:rPr>
          <w:rFonts w:cstheme="minorHAnsi"/>
          <w:b/>
          <w:sz w:val="24"/>
          <w:szCs w:val="24"/>
        </w:rPr>
      </w:pPr>
      <w:bookmarkStart w:id="361" w:name="_Toc475963336"/>
      <w:bookmarkStart w:id="362" w:name="_Toc475966786"/>
      <w:bookmarkStart w:id="363" w:name="_Toc476581120"/>
      <w:bookmarkStart w:id="364" w:name="_Toc477518807"/>
      <w:bookmarkStart w:id="365" w:name="_Toc477776028"/>
      <w:r w:rsidRPr="00162E3B">
        <w:rPr>
          <w:rFonts w:cstheme="minorHAnsi"/>
          <w:b/>
          <w:sz w:val="24"/>
          <w:szCs w:val="24"/>
        </w:rPr>
        <w:t>Limitaciones Clase 3</w:t>
      </w:r>
      <w:bookmarkEnd w:id="361"/>
      <w:bookmarkEnd w:id="362"/>
      <w:bookmarkEnd w:id="363"/>
      <w:bookmarkEnd w:id="364"/>
      <w:bookmarkEnd w:id="365"/>
    </w:p>
    <w:tbl>
      <w:tblPr>
        <w:tblStyle w:val="Tablaconcuadrcula2"/>
        <w:tblW w:w="0" w:type="auto"/>
        <w:tblLook w:val="04A0" w:firstRow="1" w:lastRow="0" w:firstColumn="1" w:lastColumn="0" w:noHBand="0" w:noVBand="1"/>
      </w:tblPr>
      <w:tblGrid>
        <w:gridCol w:w="1129"/>
        <w:gridCol w:w="8499"/>
      </w:tblGrid>
      <w:tr w:rsidR="00424020" w:rsidRPr="00162E3B" w14:paraId="29FB8F5F" w14:textId="77777777" w:rsidTr="009A35E9">
        <w:tc>
          <w:tcPr>
            <w:tcW w:w="1129" w:type="dxa"/>
            <w:vAlign w:val="center"/>
          </w:tcPr>
          <w:p w14:paraId="6D79D9F5" w14:textId="77777777" w:rsidR="00424020" w:rsidRPr="00162E3B" w:rsidRDefault="00424020" w:rsidP="00A91FAE">
            <w:pPr>
              <w:jc w:val="both"/>
              <w:rPr>
                <w:rFonts w:cstheme="minorHAnsi"/>
                <w:b/>
                <w:sz w:val="24"/>
                <w:szCs w:val="24"/>
              </w:rPr>
            </w:pPr>
            <w:r w:rsidRPr="00162E3B">
              <w:rPr>
                <w:rFonts w:cstheme="minorHAnsi"/>
                <w:b/>
                <w:sz w:val="24"/>
                <w:szCs w:val="24"/>
              </w:rPr>
              <w:t>Código</w:t>
            </w:r>
          </w:p>
        </w:tc>
        <w:tc>
          <w:tcPr>
            <w:tcW w:w="8499" w:type="dxa"/>
            <w:vAlign w:val="center"/>
          </w:tcPr>
          <w:p w14:paraId="76AB702E" w14:textId="77777777" w:rsidR="00424020" w:rsidRPr="00162E3B" w:rsidRDefault="00424020" w:rsidP="00A91FAE">
            <w:pPr>
              <w:jc w:val="both"/>
              <w:rPr>
                <w:rFonts w:cstheme="minorHAnsi"/>
                <w:b/>
                <w:sz w:val="24"/>
                <w:szCs w:val="24"/>
              </w:rPr>
            </w:pPr>
            <w:r w:rsidRPr="00162E3B">
              <w:rPr>
                <w:rFonts w:cstheme="minorHAnsi"/>
                <w:b/>
                <w:sz w:val="24"/>
                <w:szCs w:val="24"/>
              </w:rPr>
              <w:t>Limitación</w:t>
            </w:r>
          </w:p>
        </w:tc>
      </w:tr>
      <w:tr w:rsidR="00424020" w:rsidRPr="00162E3B" w14:paraId="63832F0E" w14:textId="77777777" w:rsidTr="009A35E9">
        <w:tc>
          <w:tcPr>
            <w:tcW w:w="1129" w:type="dxa"/>
            <w:vAlign w:val="center"/>
          </w:tcPr>
          <w:p w14:paraId="32B7F053" w14:textId="77777777" w:rsidR="00424020" w:rsidRPr="00162E3B" w:rsidRDefault="00424020" w:rsidP="00A91FAE">
            <w:pPr>
              <w:jc w:val="both"/>
              <w:rPr>
                <w:rFonts w:cstheme="minorHAnsi"/>
                <w:b/>
                <w:sz w:val="24"/>
                <w:szCs w:val="24"/>
              </w:rPr>
            </w:pPr>
            <w:r w:rsidRPr="00162E3B">
              <w:rPr>
                <w:rFonts w:cstheme="minorHAnsi"/>
                <w:b/>
                <w:sz w:val="24"/>
                <w:szCs w:val="24"/>
              </w:rPr>
              <w:t>TML</w:t>
            </w:r>
          </w:p>
        </w:tc>
        <w:tc>
          <w:tcPr>
            <w:tcW w:w="8499" w:type="dxa"/>
            <w:vAlign w:val="center"/>
          </w:tcPr>
          <w:p w14:paraId="558B7E90" w14:textId="77777777" w:rsidR="00424020" w:rsidRPr="00162E3B" w:rsidRDefault="00424020" w:rsidP="00A91FAE">
            <w:pPr>
              <w:jc w:val="both"/>
              <w:rPr>
                <w:rFonts w:cstheme="minorHAnsi"/>
                <w:sz w:val="24"/>
                <w:szCs w:val="24"/>
              </w:rPr>
            </w:pPr>
            <w:r w:rsidRPr="00162E3B">
              <w:rPr>
                <w:rFonts w:cstheme="minorHAnsi"/>
                <w:sz w:val="24"/>
                <w:szCs w:val="24"/>
              </w:rPr>
              <w:t>Restricción del período de validez del certificado médico</w:t>
            </w:r>
          </w:p>
        </w:tc>
      </w:tr>
      <w:tr w:rsidR="00424020" w:rsidRPr="00162E3B" w14:paraId="385B6A93" w14:textId="77777777" w:rsidTr="009A35E9">
        <w:tc>
          <w:tcPr>
            <w:tcW w:w="1129" w:type="dxa"/>
            <w:vAlign w:val="center"/>
          </w:tcPr>
          <w:p w14:paraId="3AB116A2" w14:textId="77777777" w:rsidR="00424020" w:rsidRPr="00162E3B" w:rsidRDefault="00424020" w:rsidP="00A91FAE">
            <w:pPr>
              <w:jc w:val="both"/>
              <w:rPr>
                <w:rFonts w:cstheme="minorHAnsi"/>
                <w:b/>
                <w:sz w:val="24"/>
                <w:szCs w:val="24"/>
              </w:rPr>
            </w:pPr>
            <w:r w:rsidRPr="00162E3B">
              <w:rPr>
                <w:rFonts w:cstheme="minorHAnsi"/>
                <w:b/>
                <w:sz w:val="24"/>
                <w:szCs w:val="24"/>
              </w:rPr>
              <w:t>VDL</w:t>
            </w:r>
          </w:p>
        </w:tc>
        <w:tc>
          <w:tcPr>
            <w:tcW w:w="8499" w:type="dxa"/>
            <w:vAlign w:val="center"/>
          </w:tcPr>
          <w:p w14:paraId="36BE29EE" w14:textId="77777777" w:rsidR="00424020" w:rsidRPr="00162E3B" w:rsidRDefault="00424020" w:rsidP="00A91FAE">
            <w:pPr>
              <w:jc w:val="both"/>
              <w:rPr>
                <w:rFonts w:cstheme="minorHAnsi"/>
                <w:sz w:val="24"/>
                <w:szCs w:val="24"/>
              </w:rPr>
            </w:pPr>
            <w:r w:rsidRPr="00162E3B">
              <w:rPr>
                <w:rFonts w:cstheme="minorHAnsi"/>
                <w:sz w:val="24"/>
                <w:szCs w:val="24"/>
              </w:rPr>
              <w:t>Corrección por defecto en la visión lejana y llevará lentes de repuesto</w:t>
            </w:r>
          </w:p>
        </w:tc>
      </w:tr>
      <w:tr w:rsidR="00424020" w:rsidRPr="00162E3B" w14:paraId="78C2C58C" w14:textId="77777777" w:rsidTr="009A35E9">
        <w:tc>
          <w:tcPr>
            <w:tcW w:w="1129" w:type="dxa"/>
            <w:vAlign w:val="center"/>
          </w:tcPr>
          <w:p w14:paraId="26145E73" w14:textId="77777777" w:rsidR="00424020" w:rsidRPr="00162E3B" w:rsidRDefault="00424020" w:rsidP="00A91FAE">
            <w:pPr>
              <w:jc w:val="both"/>
              <w:rPr>
                <w:rFonts w:cstheme="minorHAnsi"/>
                <w:b/>
                <w:sz w:val="24"/>
                <w:szCs w:val="24"/>
              </w:rPr>
            </w:pPr>
            <w:r w:rsidRPr="00162E3B">
              <w:rPr>
                <w:rFonts w:cstheme="minorHAnsi"/>
                <w:b/>
                <w:sz w:val="24"/>
                <w:szCs w:val="24"/>
              </w:rPr>
              <w:t>VXL</w:t>
            </w:r>
          </w:p>
        </w:tc>
        <w:tc>
          <w:tcPr>
            <w:tcW w:w="8499" w:type="dxa"/>
            <w:vAlign w:val="center"/>
          </w:tcPr>
          <w:p w14:paraId="76781B78" w14:textId="77777777" w:rsidR="00424020" w:rsidRPr="00162E3B" w:rsidRDefault="00424020" w:rsidP="00A91FAE">
            <w:pPr>
              <w:jc w:val="both"/>
              <w:rPr>
                <w:rFonts w:cstheme="minorHAnsi"/>
                <w:sz w:val="24"/>
                <w:szCs w:val="24"/>
              </w:rPr>
            </w:pPr>
            <w:r w:rsidRPr="00162E3B">
              <w:rPr>
                <w:rFonts w:cstheme="minorHAnsi"/>
                <w:sz w:val="24"/>
                <w:szCs w:val="24"/>
              </w:rPr>
              <w:t>Corrección por defecto de la visión lejana dependiendo del ambiente de trabajo</w:t>
            </w:r>
          </w:p>
        </w:tc>
      </w:tr>
      <w:tr w:rsidR="00424020" w:rsidRPr="00162E3B" w14:paraId="1DF9ED28" w14:textId="77777777" w:rsidTr="009A35E9">
        <w:tc>
          <w:tcPr>
            <w:tcW w:w="1129" w:type="dxa"/>
            <w:vAlign w:val="center"/>
          </w:tcPr>
          <w:p w14:paraId="63218EE8" w14:textId="77777777" w:rsidR="00424020" w:rsidRPr="00162E3B" w:rsidRDefault="00424020" w:rsidP="00A91FAE">
            <w:pPr>
              <w:jc w:val="both"/>
              <w:rPr>
                <w:rFonts w:cstheme="minorHAnsi"/>
                <w:b/>
                <w:sz w:val="24"/>
                <w:szCs w:val="24"/>
              </w:rPr>
            </w:pPr>
            <w:r w:rsidRPr="00162E3B">
              <w:rPr>
                <w:rFonts w:cstheme="minorHAnsi"/>
                <w:b/>
                <w:sz w:val="24"/>
                <w:szCs w:val="24"/>
              </w:rPr>
              <w:t>VML</w:t>
            </w:r>
          </w:p>
        </w:tc>
        <w:tc>
          <w:tcPr>
            <w:tcW w:w="8499" w:type="dxa"/>
            <w:vAlign w:val="center"/>
          </w:tcPr>
          <w:p w14:paraId="19744EA6" w14:textId="77777777" w:rsidR="00424020" w:rsidRPr="00162E3B" w:rsidRDefault="00424020" w:rsidP="00A91FAE">
            <w:pPr>
              <w:jc w:val="both"/>
              <w:rPr>
                <w:rFonts w:cstheme="minorHAnsi"/>
                <w:sz w:val="24"/>
                <w:szCs w:val="24"/>
              </w:rPr>
            </w:pPr>
            <w:r w:rsidRPr="00162E3B">
              <w:rPr>
                <w:rFonts w:cstheme="minorHAnsi"/>
                <w:sz w:val="24"/>
                <w:szCs w:val="24"/>
              </w:rPr>
              <w:t>Corrección por defecto en la visión lejana, intermedia y próxima y llevará lentes de repuesto</w:t>
            </w:r>
          </w:p>
        </w:tc>
      </w:tr>
      <w:tr w:rsidR="00424020" w:rsidRPr="00162E3B" w14:paraId="4EF525A1" w14:textId="77777777" w:rsidTr="009A35E9">
        <w:tc>
          <w:tcPr>
            <w:tcW w:w="1129" w:type="dxa"/>
            <w:vAlign w:val="center"/>
          </w:tcPr>
          <w:p w14:paraId="180BC983" w14:textId="77777777" w:rsidR="00424020" w:rsidRPr="00162E3B" w:rsidRDefault="00424020" w:rsidP="00A91FAE">
            <w:pPr>
              <w:jc w:val="both"/>
              <w:rPr>
                <w:rFonts w:cstheme="minorHAnsi"/>
                <w:b/>
                <w:sz w:val="24"/>
                <w:szCs w:val="24"/>
              </w:rPr>
            </w:pPr>
            <w:r w:rsidRPr="00162E3B">
              <w:rPr>
                <w:rFonts w:cstheme="minorHAnsi"/>
                <w:b/>
                <w:sz w:val="24"/>
                <w:szCs w:val="24"/>
              </w:rPr>
              <w:t>VNL</w:t>
            </w:r>
          </w:p>
        </w:tc>
        <w:tc>
          <w:tcPr>
            <w:tcW w:w="8499" w:type="dxa"/>
            <w:vAlign w:val="center"/>
          </w:tcPr>
          <w:p w14:paraId="173E5FFD" w14:textId="77777777" w:rsidR="00424020" w:rsidRPr="00162E3B" w:rsidRDefault="00424020" w:rsidP="00A91FAE">
            <w:pPr>
              <w:jc w:val="both"/>
              <w:rPr>
                <w:rFonts w:cstheme="minorHAnsi"/>
                <w:sz w:val="24"/>
                <w:szCs w:val="24"/>
              </w:rPr>
            </w:pPr>
            <w:r w:rsidRPr="00162E3B">
              <w:rPr>
                <w:rFonts w:cstheme="minorHAnsi"/>
                <w:sz w:val="24"/>
                <w:szCs w:val="24"/>
              </w:rPr>
              <w:t>Corrección por defecto en la visión próxima y llevará lentes de repuesto</w:t>
            </w:r>
          </w:p>
        </w:tc>
      </w:tr>
      <w:tr w:rsidR="00424020" w:rsidRPr="00162E3B" w14:paraId="1EBB23BB" w14:textId="77777777" w:rsidTr="009A35E9">
        <w:tc>
          <w:tcPr>
            <w:tcW w:w="1129" w:type="dxa"/>
            <w:vAlign w:val="center"/>
          </w:tcPr>
          <w:p w14:paraId="2DB17E96" w14:textId="77777777" w:rsidR="00424020" w:rsidRPr="00162E3B" w:rsidRDefault="00424020" w:rsidP="00A91FAE">
            <w:pPr>
              <w:jc w:val="both"/>
              <w:rPr>
                <w:rFonts w:cstheme="minorHAnsi"/>
                <w:b/>
                <w:sz w:val="24"/>
                <w:szCs w:val="24"/>
              </w:rPr>
            </w:pPr>
            <w:r w:rsidRPr="00162E3B">
              <w:rPr>
                <w:rFonts w:cstheme="minorHAnsi"/>
                <w:b/>
                <w:sz w:val="24"/>
                <w:szCs w:val="24"/>
              </w:rPr>
              <w:t>VXN</w:t>
            </w:r>
          </w:p>
        </w:tc>
        <w:tc>
          <w:tcPr>
            <w:tcW w:w="8499" w:type="dxa"/>
            <w:vAlign w:val="center"/>
          </w:tcPr>
          <w:p w14:paraId="0D5205F4" w14:textId="77777777" w:rsidR="00424020" w:rsidRPr="00162E3B" w:rsidRDefault="00424020" w:rsidP="00A91FAE">
            <w:pPr>
              <w:jc w:val="both"/>
              <w:rPr>
                <w:rFonts w:cstheme="minorHAnsi"/>
                <w:sz w:val="24"/>
                <w:szCs w:val="24"/>
              </w:rPr>
            </w:pPr>
            <w:r w:rsidRPr="00162E3B">
              <w:rPr>
                <w:rFonts w:cstheme="minorHAnsi"/>
                <w:sz w:val="24"/>
                <w:szCs w:val="24"/>
              </w:rPr>
              <w:t>Corrección por defecto de visión próxima; corrección por defecto en la visión lejana dependiendo del ambiente de trabajo</w:t>
            </w:r>
          </w:p>
        </w:tc>
      </w:tr>
      <w:tr w:rsidR="00424020" w:rsidRPr="00162E3B" w14:paraId="6B2F2CB9" w14:textId="77777777" w:rsidTr="009A35E9">
        <w:tc>
          <w:tcPr>
            <w:tcW w:w="1129" w:type="dxa"/>
            <w:vAlign w:val="center"/>
          </w:tcPr>
          <w:p w14:paraId="0C56785B" w14:textId="77777777" w:rsidR="00424020" w:rsidRPr="00162E3B" w:rsidRDefault="00424020" w:rsidP="00A91FAE">
            <w:pPr>
              <w:jc w:val="both"/>
              <w:rPr>
                <w:rFonts w:cstheme="minorHAnsi"/>
                <w:b/>
                <w:sz w:val="24"/>
                <w:szCs w:val="24"/>
              </w:rPr>
            </w:pPr>
            <w:r w:rsidRPr="00162E3B">
              <w:rPr>
                <w:rFonts w:cstheme="minorHAnsi"/>
                <w:b/>
                <w:sz w:val="24"/>
                <w:szCs w:val="24"/>
              </w:rPr>
              <w:t>RXO</w:t>
            </w:r>
          </w:p>
        </w:tc>
        <w:tc>
          <w:tcPr>
            <w:tcW w:w="8499" w:type="dxa"/>
            <w:vAlign w:val="center"/>
          </w:tcPr>
          <w:p w14:paraId="6C53F01B" w14:textId="77777777" w:rsidR="00424020" w:rsidRPr="00162E3B" w:rsidRDefault="00424020" w:rsidP="00A91FAE">
            <w:pPr>
              <w:jc w:val="both"/>
              <w:rPr>
                <w:rFonts w:cstheme="minorHAnsi"/>
                <w:sz w:val="24"/>
                <w:szCs w:val="24"/>
              </w:rPr>
            </w:pPr>
            <w:r w:rsidRPr="00162E3B">
              <w:rPr>
                <w:rFonts w:cstheme="minorHAnsi"/>
                <w:sz w:val="24"/>
                <w:szCs w:val="24"/>
              </w:rPr>
              <w:t>Examen por especialista en oftalmología</w:t>
            </w:r>
          </w:p>
        </w:tc>
      </w:tr>
      <w:tr w:rsidR="00424020" w:rsidRPr="00162E3B" w14:paraId="3CEE200E" w14:textId="77777777" w:rsidTr="009A35E9">
        <w:tc>
          <w:tcPr>
            <w:tcW w:w="1129" w:type="dxa"/>
            <w:vAlign w:val="center"/>
          </w:tcPr>
          <w:p w14:paraId="0BD3AB39" w14:textId="77777777" w:rsidR="00424020" w:rsidRPr="00162E3B" w:rsidRDefault="00424020" w:rsidP="00A91FAE">
            <w:pPr>
              <w:jc w:val="both"/>
              <w:rPr>
                <w:rFonts w:cstheme="minorHAnsi"/>
                <w:b/>
                <w:sz w:val="24"/>
                <w:szCs w:val="24"/>
              </w:rPr>
            </w:pPr>
            <w:r w:rsidRPr="00162E3B">
              <w:rPr>
                <w:rFonts w:cstheme="minorHAnsi"/>
                <w:b/>
                <w:sz w:val="24"/>
                <w:szCs w:val="24"/>
              </w:rPr>
              <w:t>CCL</w:t>
            </w:r>
          </w:p>
        </w:tc>
        <w:tc>
          <w:tcPr>
            <w:tcW w:w="8499" w:type="dxa"/>
            <w:vAlign w:val="center"/>
          </w:tcPr>
          <w:p w14:paraId="525C607B" w14:textId="77777777" w:rsidR="00424020" w:rsidRPr="00162E3B" w:rsidRDefault="00424020" w:rsidP="00A91FAE">
            <w:pPr>
              <w:jc w:val="both"/>
              <w:rPr>
                <w:rFonts w:cstheme="minorHAnsi"/>
                <w:sz w:val="24"/>
                <w:szCs w:val="24"/>
              </w:rPr>
            </w:pPr>
            <w:r w:rsidRPr="00162E3B">
              <w:rPr>
                <w:rFonts w:cstheme="minorHAnsi"/>
                <w:sz w:val="24"/>
                <w:szCs w:val="24"/>
              </w:rPr>
              <w:t>Corrección por medio de lentes de contacto</w:t>
            </w:r>
          </w:p>
        </w:tc>
      </w:tr>
      <w:tr w:rsidR="00424020" w:rsidRPr="00162E3B" w14:paraId="503F4F4E" w14:textId="77777777" w:rsidTr="009A35E9">
        <w:tc>
          <w:tcPr>
            <w:tcW w:w="1129" w:type="dxa"/>
            <w:vAlign w:val="center"/>
          </w:tcPr>
          <w:p w14:paraId="16509CF8" w14:textId="77777777" w:rsidR="00424020" w:rsidRPr="00162E3B" w:rsidRDefault="00424020" w:rsidP="00A91FAE">
            <w:pPr>
              <w:jc w:val="both"/>
              <w:rPr>
                <w:rFonts w:cstheme="minorHAnsi"/>
                <w:b/>
                <w:sz w:val="24"/>
                <w:szCs w:val="24"/>
              </w:rPr>
            </w:pPr>
            <w:r w:rsidRPr="00162E3B">
              <w:rPr>
                <w:rFonts w:cstheme="minorHAnsi"/>
                <w:b/>
                <w:sz w:val="24"/>
                <w:szCs w:val="24"/>
              </w:rPr>
              <w:t>HAL</w:t>
            </w:r>
          </w:p>
        </w:tc>
        <w:tc>
          <w:tcPr>
            <w:tcW w:w="8499" w:type="dxa"/>
            <w:vAlign w:val="center"/>
          </w:tcPr>
          <w:p w14:paraId="2DA28E71" w14:textId="77777777" w:rsidR="00424020" w:rsidRPr="00162E3B" w:rsidRDefault="00424020" w:rsidP="00A91FAE">
            <w:pPr>
              <w:jc w:val="both"/>
              <w:rPr>
                <w:rFonts w:cstheme="minorHAnsi"/>
                <w:sz w:val="24"/>
                <w:szCs w:val="24"/>
              </w:rPr>
            </w:pPr>
            <w:r w:rsidRPr="00162E3B">
              <w:rPr>
                <w:rFonts w:cstheme="minorHAnsi"/>
                <w:sz w:val="24"/>
                <w:szCs w:val="24"/>
              </w:rPr>
              <w:t>Valido solo cuando se usen ayudas auditivas</w:t>
            </w:r>
          </w:p>
        </w:tc>
      </w:tr>
      <w:tr w:rsidR="00424020" w:rsidRPr="00162E3B" w14:paraId="21770BE1" w14:textId="77777777" w:rsidTr="009A35E9">
        <w:tc>
          <w:tcPr>
            <w:tcW w:w="1129" w:type="dxa"/>
            <w:vAlign w:val="center"/>
          </w:tcPr>
          <w:p w14:paraId="27D23D67" w14:textId="77777777" w:rsidR="00424020" w:rsidRPr="00162E3B" w:rsidRDefault="00424020" w:rsidP="00A91FAE">
            <w:pPr>
              <w:jc w:val="both"/>
              <w:rPr>
                <w:rFonts w:cstheme="minorHAnsi"/>
                <w:b/>
                <w:sz w:val="24"/>
                <w:szCs w:val="24"/>
              </w:rPr>
            </w:pPr>
            <w:r w:rsidRPr="00162E3B">
              <w:rPr>
                <w:rFonts w:cstheme="minorHAnsi"/>
                <w:b/>
                <w:sz w:val="24"/>
                <w:szCs w:val="24"/>
              </w:rPr>
              <w:t>SIC</w:t>
            </w:r>
          </w:p>
        </w:tc>
        <w:tc>
          <w:tcPr>
            <w:tcW w:w="8499" w:type="dxa"/>
            <w:vAlign w:val="center"/>
          </w:tcPr>
          <w:p w14:paraId="478A58A2" w14:textId="77777777" w:rsidR="00424020" w:rsidRPr="00162E3B" w:rsidRDefault="00424020" w:rsidP="00A91FAE">
            <w:pPr>
              <w:jc w:val="both"/>
              <w:rPr>
                <w:rFonts w:cstheme="minorHAnsi"/>
                <w:sz w:val="24"/>
                <w:szCs w:val="24"/>
              </w:rPr>
            </w:pPr>
            <w:r w:rsidRPr="00162E3B">
              <w:rPr>
                <w:rFonts w:cstheme="minorHAnsi"/>
                <w:sz w:val="24"/>
                <w:szCs w:val="24"/>
              </w:rPr>
              <w:t xml:space="preserve">Examen(es) médico(s) especifico </w:t>
            </w:r>
          </w:p>
        </w:tc>
      </w:tr>
      <w:tr w:rsidR="00424020" w:rsidRPr="00162E3B" w14:paraId="7AB46C88" w14:textId="77777777" w:rsidTr="009A35E9">
        <w:tc>
          <w:tcPr>
            <w:tcW w:w="1129" w:type="dxa"/>
            <w:vAlign w:val="center"/>
          </w:tcPr>
          <w:p w14:paraId="6F0F8616" w14:textId="77777777" w:rsidR="00424020" w:rsidRPr="00162E3B" w:rsidRDefault="00424020" w:rsidP="00A91FAE">
            <w:pPr>
              <w:jc w:val="both"/>
              <w:rPr>
                <w:rFonts w:cstheme="minorHAnsi"/>
                <w:b/>
                <w:sz w:val="24"/>
                <w:szCs w:val="24"/>
              </w:rPr>
            </w:pPr>
            <w:r w:rsidRPr="00162E3B">
              <w:rPr>
                <w:rFonts w:cstheme="minorHAnsi"/>
                <w:b/>
                <w:sz w:val="24"/>
                <w:szCs w:val="24"/>
              </w:rPr>
              <w:t>SSL</w:t>
            </w:r>
          </w:p>
        </w:tc>
        <w:tc>
          <w:tcPr>
            <w:tcW w:w="8499" w:type="dxa"/>
            <w:vAlign w:val="center"/>
          </w:tcPr>
          <w:p w14:paraId="4197E18B" w14:textId="77777777" w:rsidR="00424020" w:rsidRPr="00162E3B" w:rsidRDefault="00424020" w:rsidP="00A91FAE">
            <w:pPr>
              <w:jc w:val="both"/>
              <w:rPr>
                <w:rFonts w:cstheme="minorHAnsi"/>
                <w:sz w:val="24"/>
                <w:szCs w:val="24"/>
              </w:rPr>
            </w:pPr>
            <w:r w:rsidRPr="00162E3B">
              <w:rPr>
                <w:rFonts w:cstheme="minorHAnsi"/>
                <w:sz w:val="24"/>
                <w:szCs w:val="24"/>
              </w:rPr>
              <w:t>Restricción especial que se especifica</w:t>
            </w:r>
          </w:p>
        </w:tc>
      </w:tr>
    </w:tbl>
    <w:p w14:paraId="76B491D8" w14:textId="77777777" w:rsidR="00B7330F" w:rsidRPr="00162E3B" w:rsidRDefault="00B7330F" w:rsidP="00A91FAE">
      <w:pPr>
        <w:jc w:val="both"/>
        <w:rPr>
          <w:rFonts w:cstheme="minorHAnsi"/>
          <w:sz w:val="24"/>
          <w:szCs w:val="24"/>
        </w:rPr>
      </w:pPr>
      <w:r w:rsidRPr="00162E3B">
        <w:rPr>
          <w:rFonts w:cstheme="minorHAnsi"/>
          <w:sz w:val="24"/>
          <w:szCs w:val="24"/>
        </w:rPr>
        <w:br w:type="page"/>
      </w:r>
    </w:p>
    <w:p w14:paraId="084BEFCD" w14:textId="77777777" w:rsidR="00B7330F" w:rsidRPr="00162E3B" w:rsidRDefault="00236EE2" w:rsidP="00A91FAE">
      <w:pPr>
        <w:pStyle w:val="Estilo4"/>
        <w:jc w:val="both"/>
        <w:rPr>
          <w:rFonts w:asciiTheme="minorHAnsi" w:hAnsiTheme="minorHAnsi" w:cstheme="minorHAnsi"/>
        </w:rPr>
      </w:pPr>
      <w:bookmarkStart w:id="366" w:name="_Toc494696549"/>
      <w:bookmarkStart w:id="367" w:name="_Toc475963337"/>
      <w:r w:rsidRPr="00162E3B">
        <w:rPr>
          <w:rFonts w:asciiTheme="minorHAnsi" w:hAnsiTheme="minorHAnsi" w:cstheme="minorHAnsi"/>
        </w:rPr>
        <w:lastRenderedPageBreak/>
        <w:t xml:space="preserve">8.5 </w:t>
      </w:r>
      <w:r w:rsidR="00B7330F" w:rsidRPr="00162E3B">
        <w:rPr>
          <w:rFonts w:asciiTheme="minorHAnsi" w:hAnsiTheme="minorHAnsi" w:cstheme="minorHAnsi"/>
        </w:rPr>
        <w:t>Procedimiento</w:t>
      </w:r>
      <w:r w:rsidR="007227E0" w:rsidRPr="00162E3B">
        <w:rPr>
          <w:rFonts w:asciiTheme="minorHAnsi" w:hAnsiTheme="minorHAnsi" w:cstheme="minorHAnsi"/>
        </w:rPr>
        <w:t xml:space="preserve"> para la </w:t>
      </w:r>
      <w:r w:rsidR="00F56FE5" w:rsidRPr="00162E3B">
        <w:rPr>
          <w:rFonts w:asciiTheme="minorHAnsi" w:hAnsiTheme="minorHAnsi" w:cstheme="minorHAnsi"/>
        </w:rPr>
        <w:t>Derivación</w:t>
      </w:r>
      <w:bookmarkEnd w:id="366"/>
      <w:r w:rsidR="00F56FE5" w:rsidRPr="00162E3B">
        <w:rPr>
          <w:rFonts w:asciiTheme="minorHAnsi" w:hAnsiTheme="minorHAnsi" w:cstheme="minorHAnsi"/>
        </w:rPr>
        <w:t xml:space="preserve"> </w:t>
      </w:r>
      <w:bookmarkEnd w:id="367"/>
    </w:p>
    <w:p w14:paraId="643B4757" w14:textId="77777777" w:rsidR="00B7330F" w:rsidRPr="00162E3B" w:rsidRDefault="00B7330F" w:rsidP="00A91FAE">
      <w:pPr>
        <w:widowControl w:val="0"/>
        <w:spacing w:after="0" w:line="200" w:lineRule="exact"/>
        <w:jc w:val="both"/>
        <w:rPr>
          <w:rFonts w:eastAsia="Calibri" w:cstheme="minorHAnsi"/>
          <w:sz w:val="20"/>
          <w:szCs w:val="20"/>
        </w:rPr>
      </w:pPr>
    </w:p>
    <w:p w14:paraId="512CB377" w14:textId="77777777" w:rsidR="00B7330F" w:rsidRPr="00162E3B" w:rsidRDefault="00B7330F" w:rsidP="00A91FAE">
      <w:pPr>
        <w:pStyle w:val="Prrafodelista"/>
        <w:widowControl w:val="0"/>
        <w:numPr>
          <w:ilvl w:val="0"/>
          <w:numId w:val="25"/>
        </w:numPr>
        <w:spacing w:after="0" w:line="240" w:lineRule="auto"/>
        <w:ind w:left="426" w:right="132" w:hanging="426"/>
        <w:jc w:val="both"/>
        <w:rPr>
          <w:rFonts w:eastAsia="Arial" w:cstheme="minorHAnsi"/>
          <w:sz w:val="24"/>
          <w:szCs w:val="24"/>
        </w:rPr>
      </w:pPr>
      <w:r w:rsidRPr="00162E3B">
        <w:rPr>
          <w:rFonts w:eastAsia="Arial" w:cstheme="minorHAnsi"/>
          <w:sz w:val="24"/>
          <w:szCs w:val="24"/>
        </w:rPr>
        <w:t xml:space="preserve">Si el solicitante no cumple totalmente los requisitos médicos para una licencia determinada, el </w:t>
      </w:r>
      <w:r w:rsidR="00424020" w:rsidRPr="00162E3B">
        <w:rPr>
          <w:rFonts w:eastAsia="Arial" w:cstheme="minorHAnsi"/>
          <w:sz w:val="24"/>
          <w:szCs w:val="24"/>
        </w:rPr>
        <w:t>AeMC</w:t>
      </w:r>
      <w:r w:rsidRPr="00162E3B">
        <w:rPr>
          <w:rFonts w:eastAsia="Arial" w:cstheme="minorHAnsi"/>
          <w:sz w:val="24"/>
          <w:szCs w:val="24"/>
        </w:rPr>
        <w:t xml:space="preserve"> no emitirá, revalidará o renovará el certificado médico, sino que remitirá la decisión a la Autoridad competente, para </w:t>
      </w:r>
      <w:r w:rsidR="00424020" w:rsidRPr="00162E3B">
        <w:rPr>
          <w:rFonts w:eastAsia="Arial" w:cstheme="minorHAnsi"/>
          <w:sz w:val="24"/>
          <w:szCs w:val="24"/>
        </w:rPr>
        <w:t>que,</w:t>
      </w:r>
      <w:r w:rsidRPr="00162E3B">
        <w:rPr>
          <w:rFonts w:eastAsia="Arial" w:cstheme="minorHAnsi"/>
          <w:sz w:val="24"/>
          <w:szCs w:val="24"/>
        </w:rPr>
        <w:t xml:space="preserve"> en su caso, la Autoridad </w:t>
      </w:r>
      <w:r w:rsidR="00424020" w:rsidRPr="00162E3B">
        <w:rPr>
          <w:rFonts w:eastAsia="Arial" w:cstheme="minorHAnsi"/>
          <w:sz w:val="24"/>
          <w:szCs w:val="24"/>
        </w:rPr>
        <w:t>decida la actuación</w:t>
      </w:r>
      <w:r w:rsidRPr="00162E3B">
        <w:rPr>
          <w:rFonts w:eastAsia="Arial" w:cstheme="minorHAnsi"/>
          <w:sz w:val="24"/>
          <w:szCs w:val="24"/>
        </w:rPr>
        <w:t>.</w:t>
      </w:r>
    </w:p>
    <w:p w14:paraId="3AEDB46C" w14:textId="77777777" w:rsidR="00424020" w:rsidRPr="00162E3B" w:rsidRDefault="00424020" w:rsidP="00A91FAE">
      <w:pPr>
        <w:widowControl w:val="0"/>
        <w:spacing w:after="0" w:line="240" w:lineRule="auto"/>
        <w:ind w:left="426" w:right="132" w:hanging="426"/>
        <w:jc w:val="both"/>
        <w:rPr>
          <w:rFonts w:eastAsia="Arial" w:cstheme="minorHAnsi"/>
          <w:sz w:val="24"/>
          <w:szCs w:val="24"/>
        </w:rPr>
      </w:pPr>
    </w:p>
    <w:p w14:paraId="4C2F650E" w14:textId="77777777" w:rsidR="00055C7C" w:rsidRPr="00162E3B" w:rsidRDefault="00424020" w:rsidP="00A91FAE">
      <w:pPr>
        <w:pStyle w:val="Prrafodelista"/>
        <w:widowControl w:val="0"/>
        <w:numPr>
          <w:ilvl w:val="0"/>
          <w:numId w:val="25"/>
        </w:numPr>
        <w:spacing w:after="0" w:line="240" w:lineRule="auto"/>
        <w:ind w:left="426" w:right="132" w:hanging="426"/>
        <w:jc w:val="both"/>
        <w:rPr>
          <w:rFonts w:eastAsia="Arial" w:cstheme="minorHAnsi"/>
          <w:sz w:val="24"/>
          <w:szCs w:val="24"/>
        </w:rPr>
      </w:pPr>
      <w:r w:rsidRPr="00162E3B">
        <w:rPr>
          <w:rFonts w:eastAsia="Arial" w:cstheme="minorHAnsi"/>
          <w:sz w:val="24"/>
          <w:szCs w:val="24"/>
        </w:rPr>
        <w:t>Se exceptúan de esta regla</w:t>
      </w:r>
      <w:r w:rsidR="00055C7C" w:rsidRPr="00162E3B">
        <w:rPr>
          <w:rFonts w:eastAsia="Arial" w:cstheme="minorHAnsi"/>
          <w:sz w:val="24"/>
          <w:szCs w:val="24"/>
        </w:rPr>
        <w:t xml:space="preserve"> y serán anotadas por el AME Jefe del AeMC</w:t>
      </w:r>
      <w:r w:rsidR="006E44FD" w:rsidRPr="00162E3B">
        <w:rPr>
          <w:rFonts w:eastAsia="Arial" w:cstheme="minorHAnsi"/>
          <w:sz w:val="24"/>
          <w:szCs w:val="24"/>
        </w:rPr>
        <w:t xml:space="preserve"> o en su caso el AME plenamente calificado para ello</w:t>
      </w:r>
      <w:r w:rsidR="00055C7C" w:rsidRPr="00162E3B">
        <w:rPr>
          <w:rFonts w:eastAsia="Arial" w:cstheme="minorHAnsi"/>
          <w:sz w:val="24"/>
          <w:szCs w:val="24"/>
        </w:rPr>
        <w:t xml:space="preserve">, </w:t>
      </w:r>
      <w:r w:rsidRPr="00162E3B">
        <w:rPr>
          <w:rFonts w:eastAsia="Arial" w:cstheme="minorHAnsi"/>
          <w:sz w:val="24"/>
          <w:szCs w:val="24"/>
        </w:rPr>
        <w:t>las</w:t>
      </w:r>
      <w:r w:rsidR="00055C7C" w:rsidRPr="00162E3B">
        <w:rPr>
          <w:rFonts w:eastAsia="Arial" w:cstheme="minorHAnsi"/>
          <w:sz w:val="24"/>
          <w:szCs w:val="24"/>
        </w:rPr>
        <w:t xml:space="preserve"> siguientes limitaciones:</w:t>
      </w:r>
    </w:p>
    <w:p w14:paraId="5144B169" w14:textId="77777777" w:rsidR="00055C7C" w:rsidRPr="00162E3B" w:rsidRDefault="00055C7C" w:rsidP="00A848A2">
      <w:pPr>
        <w:pStyle w:val="Prrafodelista"/>
        <w:widowControl w:val="0"/>
        <w:numPr>
          <w:ilvl w:val="0"/>
          <w:numId w:val="91"/>
        </w:numPr>
        <w:spacing w:after="0" w:line="240" w:lineRule="auto"/>
        <w:ind w:right="132"/>
        <w:jc w:val="both"/>
        <w:rPr>
          <w:rFonts w:eastAsia="Arial" w:cstheme="minorHAnsi"/>
          <w:sz w:val="24"/>
          <w:szCs w:val="24"/>
        </w:rPr>
      </w:pPr>
      <w:r w:rsidRPr="00162E3B">
        <w:rPr>
          <w:rFonts w:eastAsia="Arial" w:cstheme="minorHAnsi"/>
          <w:sz w:val="24"/>
          <w:szCs w:val="24"/>
        </w:rPr>
        <w:t>las</w:t>
      </w:r>
      <w:r w:rsidR="00424020" w:rsidRPr="00162E3B">
        <w:rPr>
          <w:rFonts w:eastAsia="Arial" w:cstheme="minorHAnsi"/>
          <w:sz w:val="24"/>
          <w:szCs w:val="24"/>
        </w:rPr>
        <w:t xml:space="preserve"> numeradas del 1 al 4 en la lista de limitaciones para los cer</w:t>
      </w:r>
      <w:r w:rsidRPr="00162E3B">
        <w:rPr>
          <w:rFonts w:eastAsia="Arial" w:cstheme="minorHAnsi"/>
          <w:sz w:val="24"/>
          <w:szCs w:val="24"/>
        </w:rPr>
        <w:t>tificados de clases 1, 2 y LAPL;</w:t>
      </w:r>
    </w:p>
    <w:p w14:paraId="5356F57D" w14:textId="77777777" w:rsidR="00055C7C" w:rsidRPr="00162E3B" w:rsidRDefault="00424020" w:rsidP="00A848A2">
      <w:pPr>
        <w:pStyle w:val="Prrafodelista"/>
        <w:widowControl w:val="0"/>
        <w:numPr>
          <w:ilvl w:val="0"/>
          <w:numId w:val="91"/>
        </w:numPr>
        <w:spacing w:after="0" w:line="240" w:lineRule="auto"/>
        <w:ind w:right="132"/>
        <w:jc w:val="both"/>
        <w:rPr>
          <w:rFonts w:eastAsia="Arial" w:cstheme="minorHAnsi"/>
          <w:sz w:val="24"/>
          <w:szCs w:val="24"/>
        </w:rPr>
      </w:pPr>
      <w:r w:rsidRPr="00162E3B">
        <w:rPr>
          <w:rFonts w:eastAsia="Arial" w:cstheme="minorHAnsi"/>
          <w:sz w:val="24"/>
          <w:szCs w:val="24"/>
        </w:rPr>
        <w:t xml:space="preserve">las TML, VDL, VML, VNL, CCL, HAL, RXO </w:t>
      </w:r>
      <w:r w:rsidR="000725EB" w:rsidRPr="00162E3B">
        <w:rPr>
          <w:rFonts w:eastAsia="Arial" w:cstheme="minorHAnsi"/>
          <w:sz w:val="24"/>
          <w:szCs w:val="24"/>
        </w:rPr>
        <w:t xml:space="preserve">(ver cuadro anterior) </w:t>
      </w:r>
      <w:r w:rsidRPr="00162E3B">
        <w:rPr>
          <w:rFonts w:eastAsia="Arial" w:cstheme="minorHAnsi"/>
          <w:sz w:val="24"/>
          <w:szCs w:val="24"/>
        </w:rPr>
        <w:t>de la lista de limitaciones para los certificad</w:t>
      </w:r>
      <w:r w:rsidR="00BE3DEB" w:rsidRPr="00162E3B">
        <w:rPr>
          <w:rFonts w:eastAsia="Arial" w:cstheme="minorHAnsi"/>
          <w:sz w:val="24"/>
          <w:szCs w:val="24"/>
        </w:rPr>
        <w:t>os de clase 3</w:t>
      </w:r>
      <w:r w:rsidR="00055C7C" w:rsidRPr="00162E3B">
        <w:rPr>
          <w:rFonts w:eastAsia="Arial" w:cstheme="minorHAnsi"/>
          <w:sz w:val="24"/>
          <w:szCs w:val="24"/>
        </w:rPr>
        <w:t>;</w:t>
      </w:r>
    </w:p>
    <w:p w14:paraId="4A14AF46" w14:textId="77777777" w:rsidR="00424020" w:rsidRPr="00162E3B" w:rsidRDefault="00055C7C" w:rsidP="00A848A2">
      <w:pPr>
        <w:pStyle w:val="Prrafodelista"/>
        <w:widowControl w:val="0"/>
        <w:numPr>
          <w:ilvl w:val="0"/>
          <w:numId w:val="91"/>
        </w:numPr>
        <w:spacing w:after="0" w:line="240" w:lineRule="auto"/>
        <w:ind w:right="132"/>
        <w:jc w:val="both"/>
        <w:rPr>
          <w:rFonts w:eastAsia="Arial" w:cstheme="minorHAnsi"/>
          <w:sz w:val="24"/>
          <w:szCs w:val="24"/>
        </w:rPr>
      </w:pPr>
      <w:r w:rsidRPr="00162E3B">
        <w:rPr>
          <w:rFonts w:eastAsia="Arial" w:cstheme="minorHAnsi"/>
          <w:sz w:val="24"/>
          <w:szCs w:val="24"/>
        </w:rPr>
        <w:t xml:space="preserve">Todas </w:t>
      </w:r>
      <w:r w:rsidR="00424020" w:rsidRPr="00162E3B">
        <w:rPr>
          <w:rFonts w:eastAsia="Arial" w:cstheme="minorHAnsi"/>
          <w:sz w:val="24"/>
          <w:szCs w:val="24"/>
        </w:rPr>
        <w:t xml:space="preserve">las </w:t>
      </w:r>
      <w:r w:rsidRPr="00162E3B">
        <w:rPr>
          <w:rFonts w:eastAsia="Arial" w:cstheme="minorHAnsi"/>
          <w:sz w:val="24"/>
          <w:szCs w:val="24"/>
        </w:rPr>
        <w:t>establecida</w:t>
      </w:r>
      <w:r w:rsidR="00424020" w:rsidRPr="00162E3B">
        <w:rPr>
          <w:rFonts w:eastAsia="Arial" w:cstheme="minorHAnsi"/>
          <w:sz w:val="24"/>
          <w:szCs w:val="24"/>
        </w:rPr>
        <w:t>s para los certificados CC. Estas serán anotadas por el AME Jefe del AeMC.</w:t>
      </w:r>
    </w:p>
    <w:p w14:paraId="1694FBBB" w14:textId="77777777" w:rsidR="00424020" w:rsidRPr="00162E3B" w:rsidRDefault="00424020" w:rsidP="00A91FAE">
      <w:pPr>
        <w:widowControl w:val="0"/>
        <w:spacing w:after="0" w:line="240" w:lineRule="auto"/>
        <w:ind w:left="426" w:right="132" w:hanging="426"/>
        <w:jc w:val="both"/>
        <w:rPr>
          <w:rFonts w:cstheme="minorHAnsi"/>
          <w:sz w:val="24"/>
          <w:szCs w:val="24"/>
        </w:rPr>
      </w:pPr>
    </w:p>
    <w:p w14:paraId="6C89EC9A" w14:textId="77777777" w:rsidR="00B7330F" w:rsidRPr="00162E3B" w:rsidRDefault="00424020" w:rsidP="00A91FAE">
      <w:pPr>
        <w:pStyle w:val="Prrafodelista"/>
        <w:widowControl w:val="0"/>
        <w:numPr>
          <w:ilvl w:val="0"/>
          <w:numId w:val="25"/>
        </w:numPr>
        <w:spacing w:after="0" w:line="240" w:lineRule="auto"/>
        <w:ind w:left="426" w:right="132" w:hanging="426"/>
        <w:jc w:val="both"/>
        <w:rPr>
          <w:rFonts w:eastAsia="Arial" w:cstheme="minorHAnsi"/>
          <w:sz w:val="24"/>
          <w:szCs w:val="24"/>
        </w:rPr>
      </w:pPr>
      <w:r w:rsidRPr="00162E3B">
        <w:rPr>
          <w:rFonts w:cstheme="minorHAnsi"/>
          <w:sz w:val="24"/>
          <w:szCs w:val="24"/>
        </w:rPr>
        <w:t>Cuando el solicitante de un certificado médico de clase 1 o 2 sea derivado a la Autoridad aeromédica, se remitirá la documentación médica pertinente a dicha autoridad.</w:t>
      </w:r>
    </w:p>
    <w:p w14:paraId="0246CE94" w14:textId="77777777" w:rsidR="00424020" w:rsidRPr="00162E3B" w:rsidRDefault="00424020" w:rsidP="00A91FAE">
      <w:pPr>
        <w:widowControl w:val="0"/>
        <w:spacing w:after="0" w:line="240" w:lineRule="auto"/>
        <w:ind w:left="426" w:right="132" w:hanging="426"/>
        <w:jc w:val="both"/>
        <w:rPr>
          <w:rFonts w:eastAsia="Arial" w:cstheme="minorHAnsi"/>
          <w:sz w:val="24"/>
          <w:szCs w:val="24"/>
        </w:rPr>
      </w:pPr>
    </w:p>
    <w:p w14:paraId="716FB657" w14:textId="77777777" w:rsidR="00B7330F" w:rsidRPr="00162E3B" w:rsidRDefault="00B7330F" w:rsidP="00A91FAE">
      <w:pPr>
        <w:pStyle w:val="Prrafodelista"/>
        <w:widowControl w:val="0"/>
        <w:numPr>
          <w:ilvl w:val="0"/>
          <w:numId w:val="25"/>
        </w:numPr>
        <w:spacing w:after="0" w:line="240" w:lineRule="auto"/>
        <w:ind w:left="426" w:right="132" w:hanging="426"/>
        <w:jc w:val="both"/>
        <w:rPr>
          <w:rFonts w:eastAsia="Arial" w:cstheme="minorHAnsi"/>
          <w:sz w:val="24"/>
          <w:szCs w:val="24"/>
        </w:rPr>
      </w:pPr>
      <w:r w:rsidRPr="00162E3B">
        <w:rPr>
          <w:rFonts w:eastAsia="Arial" w:cstheme="minorHAnsi"/>
          <w:sz w:val="24"/>
          <w:szCs w:val="24"/>
        </w:rPr>
        <w:t>Para esta actividad y su correspondiente comunica</w:t>
      </w:r>
      <w:r w:rsidR="00424020" w:rsidRPr="00162E3B">
        <w:rPr>
          <w:rFonts w:eastAsia="Arial" w:cstheme="minorHAnsi"/>
          <w:sz w:val="24"/>
          <w:szCs w:val="24"/>
        </w:rPr>
        <w:t>ción con la Autoridad aeromédica</w:t>
      </w:r>
      <w:r w:rsidRPr="00162E3B">
        <w:rPr>
          <w:rFonts w:eastAsia="Arial" w:cstheme="minorHAnsi"/>
          <w:sz w:val="24"/>
          <w:szCs w:val="24"/>
        </w:rPr>
        <w:t xml:space="preserve">, el </w:t>
      </w:r>
      <w:r w:rsidR="00424020" w:rsidRPr="00162E3B">
        <w:rPr>
          <w:rFonts w:eastAsia="Arial" w:cstheme="minorHAnsi"/>
          <w:sz w:val="24"/>
          <w:szCs w:val="24"/>
        </w:rPr>
        <w:t>AeMC</w:t>
      </w:r>
      <w:r w:rsidRPr="00162E3B">
        <w:rPr>
          <w:rFonts w:eastAsia="Arial" w:cstheme="minorHAnsi"/>
          <w:sz w:val="24"/>
          <w:szCs w:val="24"/>
        </w:rPr>
        <w:t xml:space="preserve"> </w:t>
      </w:r>
      <w:r w:rsidR="00424020" w:rsidRPr="00162E3B">
        <w:rPr>
          <w:rFonts w:eastAsia="Arial" w:cstheme="minorHAnsi"/>
          <w:sz w:val="24"/>
          <w:szCs w:val="24"/>
        </w:rPr>
        <w:t xml:space="preserve">utilizará el programa </w:t>
      </w:r>
      <w:r w:rsidR="00BE3DEB" w:rsidRPr="00162E3B">
        <w:rPr>
          <w:rFonts w:eastAsia="Arial" w:cstheme="minorHAnsi"/>
          <w:sz w:val="24"/>
          <w:szCs w:val="24"/>
        </w:rPr>
        <w:t>SIGMA</w:t>
      </w:r>
      <w:r w:rsidRPr="00162E3B">
        <w:rPr>
          <w:rFonts w:eastAsia="Arial" w:cstheme="minorHAnsi"/>
          <w:sz w:val="24"/>
          <w:szCs w:val="24"/>
        </w:rPr>
        <w:t xml:space="preserve"> </w:t>
      </w:r>
      <w:r w:rsidR="00424020" w:rsidRPr="00162E3B">
        <w:rPr>
          <w:rFonts w:eastAsia="Arial" w:cstheme="minorHAnsi"/>
          <w:sz w:val="24"/>
          <w:szCs w:val="24"/>
        </w:rPr>
        <w:t>de AESA.</w:t>
      </w:r>
    </w:p>
    <w:p w14:paraId="65B318BF" w14:textId="77777777" w:rsidR="007227E0" w:rsidRPr="00162E3B" w:rsidRDefault="007227E0" w:rsidP="00A91FAE">
      <w:pPr>
        <w:pStyle w:val="Prrafodelista"/>
        <w:jc w:val="both"/>
        <w:rPr>
          <w:rFonts w:eastAsia="Arial" w:cstheme="minorHAnsi"/>
          <w:sz w:val="24"/>
          <w:szCs w:val="24"/>
        </w:rPr>
      </w:pPr>
    </w:p>
    <w:p w14:paraId="22C952F2" w14:textId="77777777" w:rsidR="00B7330F" w:rsidRPr="00162E3B" w:rsidRDefault="00B7330F" w:rsidP="00A91FAE">
      <w:pPr>
        <w:spacing w:after="0" w:line="240" w:lineRule="auto"/>
        <w:jc w:val="both"/>
        <w:rPr>
          <w:rFonts w:eastAsia="Arial" w:cstheme="minorHAnsi"/>
          <w:b/>
          <w:bCs/>
          <w:w w:val="105"/>
          <w:sz w:val="20"/>
          <w:szCs w:val="20"/>
        </w:rPr>
      </w:pPr>
      <w:r w:rsidRPr="00162E3B">
        <w:rPr>
          <w:rFonts w:eastAsia="Arial" w:cstheme="minorHAnsi"/>
          <w:b/>
          <w:bCs/>
          <w:w w:val="105"/>
          <w:sz w:val="20"/>
          <w:szCs w:val="20"/>
        </w:rPr>
        <w:br w:type="page"/>
      </w:r>
    </w:p>
    <w:p w14:paraId="207FD58C" w14:textId="77777777" w:rsidR="00B7330F" w:rsidRPr="00162E3B" w:rsidRDefault="003045F1" w:rsidP="00A91FAE">
      <w:pPr>
        <w:pStyle w:val="Estilo4"/>
        <w:jc w:val="both"/>
        <w:rPr>
          <w:rFonts w:asciiTheme="minorHAnsi" w:hAnsiTheme="minorHAnsi" w:cstheme="minorHAnsi"/>
        </w:rPr>
      </w:pPr>
      <w:bookmarkStart w:id="368" w:name="_Toc475963338"/>
      <w:bookmarkStart w:id="369" w:name="_Toc494696550"/>
      <w:r w:rsidRPr="00162E3B">
        <w:rPr>
          <w:rFonts w:asciiTheme="minorHAnsi" w:hAnsiTheme="minorHAnsi" w:cstheme="minorHAnsi"/>
        </w:rPr>
        <w:lastRenderedPageBreak/>
        <w:t>8</w:t>
      </w:r>
      <w:r w:rsidR="00B7330F" w:rsidRPr="00162E3B">
        <w:rPr>
          <w:rFonts w:asciiTheme="minorHAnsi" w:hAnsiTheme="minorHAnsi" w:cstheme="minorHAnsi"/>
        </w:rPr>
        <w:t xml:space="preserve">.6 Procedimiento de entrega de documentos a </w:t>
      </w:r>
      <w:r w:rsidR="00766AB6" w:rsidRPr="00162E3B">
        <w:rPr>
          <w:rFonts w:asciiTheme="minorHAnsi" w:hAnsiTheme="minorHAnsi" w:cstheme="minorHAnsi"/>
        </w:rPr>
        <w:t xml:space="preserve">los </w:t>
      </w:r>
      <w:r w:rsidR="00AB6EBD" w:rsidRPr="00162E3B">
        <w:rPr>
          <w:rFonts w:asciiTheme="minorHAnsi" w:hAnsiTheme="minorHAnsi" w:cstheme="minorHAnsi"/>
        </w:rPr>
        <w:t>solicitante</w:t>
      </w:r>
      <w:r w:rsidR="00B7330F" w:rsidRPr="00162E3B">
        <w:rPr>
          <w:rFonts w:asciiTheme="minorHAnsi" w:hAnsiTheme="minorHAnsi" w:cstheme="minorHAnsi"/>
        </w:rPr>
        <w:t>s</w:t>
      </w:r>
      <w:bookmarkEnd w:id="368"/>
      <w:bookmarkEnd w:id="369"/>
    </w:p>
    <w:p w14:paraId="63302836" w14:textId="77777777" w:rsidR="00B7330F" w:rsidRPr="00162E3B" w:rsidRDefault="00B7330F" w:rsidP="00A91FAE">
      <w:pPr>
        <w:widowControl w:val="0"/>
        <w:spacing w:before="7" w:after="0" w:line="110" w:lineRule="exact"/>
        <w:jc w:val="both"/>
        <w:rPr>
          <w:rFonts w:eastAsia="Calibri" w:cstheme="minorHAnsi"/>
          <w:sz w:val="11"/>
          <w:szCs w:val="11"/>
        </w:rPr>
      </w:pPr>
    </w:p>
    <w:p w14:paraId="49837CFA" w14:textId="77777777" w:rsidR="00B7330F" w:rsidRPr="00162E3B" w:rsidRDefault="00B7330F" w:rsidP="00A91FAE">
      <w:pPr>
        <w:widowControl w:val="0"/>
        <w:spacing w:after="0" w:line="314" w:lineRule="auto"/>
        <w:ind w:right="132"/>
        <w:jc w:val="both"/>
        <w:rPr>
          <w:rFonts w:eastAsia="Arial" w:cstheme="minorHAnsi"/>
          <w:color w:val="1C1C1C"/>
          <w:sz w:val="20"/>
          <w:szCs w:val="20"/>
        </w:rPr>
      </w:pPr>
    </w:p>
    <w:p w14:paraId="545E6919" w14:textId="77777777" w:rsidR="00424020" w:rsidRPr="00162E3B" w:rsidRDefault="00424020" w:rsidP="00A91FAE">
      <w:pPr>
        <w:widowControl w:val="0"/>
        <w:spacing w:after="0" w:line="240" w:lineRule="auto"/>
        <w:ind w:right="130"/>
        <w:jc w:val="both"/>
        <w:rPr>
          <w:rFonts w:eastAsia="Arial" w:cstheme="minorHAnsi"/>
          <w:sz w:val="24"/>
          <w:szCs w:val="24"/>
        </w:rPr>
      </w:pPr>
      <w:r w:rsidRPr="00162E3B">
        <w:rPr>
          <w:rFonts w:eastAsia="Arial" w:cstheme="minorHAnsi"/>
          <w:sz w:val="24"/>
          <w:szCs w:val="24"/>
        </w:rPr>
        <w:t>La entrega de documentos relacionados con la certificación médico-aeronáutica está sometida a los principios de la confidencialidad médica.</w:t>
      </w:r>
    </w:p>
    <w:p w14:paraId="44F2BB99" w14:textId="77777777" w:rsidR="00424020" w:rsidRPr="00162E3B" w:rsidRDefault="00424020" w:rsidP="00A91FAE">
      <w:pPr>
        <w:widowControl w:val="0"/>
        <w:spacing w:after="0" w:line="240" w:lineRule="auto"/>
        <w:ind w:right="130"/>
        <w:jc w:val="both"/>
        <w:rPr>
          <w:rFonts w:eastAsia="Arial" w:cstheme="minorHAnsi"/>
          <w:sz w:val="24"/>
          <w:szCs w:val="24"/>
        </w:rPr>
      </w:pPr>
    </w:p>
    <w:p w14:paraId="2F13BC6B" w14:textId="77777777" w:rsidR="00424020" w:rsidRPr="00162E3B" w:rsidRDefault="00BE3DEB" w:rsidP="00A91FAE">
      <w:pPr>
        <w:widowControl w:val="0"/>
        <w:spacing w:after="0" w:line="240" w:lineRule="auto"/>
        <w:ind w:right="130"/>
        <w:jc w:val="both"/>
        <w:rPr>
          <w:rFonts w:eastAsia="Arial" w:cstheme="minorHAnsi"/>
          <w:sz w:val="24"/>
          <w:szCs w:val="24"/>
        </w:rPr>
      </w:pPr>
      <w:r w:rsidRPr="00162E3B">
        <w:rPr>
          <w:rFonts w:eastAsia="Arial" w:cstheme="minorHAnsi"/>
          <w:sz w:val="24"/>
          <w:szCs w:val="24"/>
        </w:rPr>
        <w:t xml:space="preserve">Teniendo </w:t>
      </w:r>
      <w:r w:rsidR="004C7355" w:rsidRPr="00162E3B">
        <w:rPr>
          <w:rFonts w:eastAsia="Arial" w:cstheme="minorHAnsi"/>
          <w:sz w:val="24"/>
          <w:szCs w:val="24"/>
        </w:rPr>
        <w:t>esto</w:t>
      </w:r>
      <w:r w:rsidR="00424020" w:rsidRPr="00162E3B">
        <w:rPr>
          <w:rFonts w:eastAsia="Arial" w:cstheme="minorHAnsi"/>
          <w:sz w:val="24"/>
          <w:szCs w:val="24"/>
        </w:rPr>
        <w:t xml:space="preserve"> en cuenta el AeMC podrá entregar los documentos derivados de su actuación aeromédica de las siguientes maneras:</w:t>
      </w:r>
    </w:p>
    <w:p w14:paraId="23301490" w14:textId="77777777" w:rsidR="00424020" w:rsidRPr="00162E3B" w:rsidRDefault="00424020" w:rsidP="00A91FAE">
      <w:pPr>
        <w:widowControl w:val="0"/>
        <w:spacing w:after="0" w:line="240" w:lineRule="auto"/>
        <w:ind w:right="130"/>
        <w:jc w:val="both"/>
        <w:rPr>
          <w:rFonts w:eastAsia="Arial" w:cstheme="minorHAnsi"/>
          <w:sz w:val="24"/>
          <w:szCs w:val="24"/>
        </w:rPr>
      </w:pPr>
    </w:p>
    <w:p w14:paraId="06919AED" w14:textId="77777777" w:rsidR="00424020" w:rsidRPr="00162E3B" w:rsidRDefault="00766AB6" w:rsidP="00A91FAE">
      <w:pPr>
        <w:pStyle w:val="Prrafodelista"/>
        <w:widowControl w:val="0"/>
        <w:numPr>
          <w:ilvl w:val="0"/>
          <w:numId w:val="26"/>
        </w:numPr>
        <w:spacing w:after="0" w:line="240" w:lineRule="auto"/>
        <w:ind w:right="130"/>
        <w:jc w:val="both"/>
        <w:rPr>
          <w:rFonts w:eastAsia="Arial" w:cstheme="minorHAnsi"/>
          <w:sz w:val="24"/>
          <w:szCs w:val="24"/>
        </w:rPr>
      </w:pPr>
      <w:r w:rsidRPr="00162E3B">
        <w:rPr>
          <w:rFonts w:eastAsia="Arial" w:cstheme="minorHAnsi"/>
          <w:sz w:val="24"/>
          <w:szCs w:val="24"/>
        </w:rPr>
        <w:t xml:space="preserve">Personalmente al </w:t>
      </w:r>
      <w:r w:rsidR="00AB6EBD" w:rsidRPr="00162E3B">
        <w:rPr>
          <w:rFonts w:eastAsia="Arial" w:cstheme="minorHAnsi"/>
          <w:sz w:val="24"/>
          <w:szCs w:val="24"/>
        </w:rPr>
        <w:t>solicitante</w:t>
      </w:r>
      <w:r w:rsidRPr="00162E3B">
        <w:rPr>
          <w:rFonts w:eastAsia="Arial" w:cstheme="minorHAnsi"/>
          <w:sz w:val="24"/>
          <w:szCs w:val="24"/>
        </w:rPr>
        <w:t>, una vez se haya acreditado debidamente en las oficinas del AeMC</w:t>
      </w:r>
      <w:r w:rsidR="00FA09F6" w:rsidRPr="00162E3B">
        <w:rPr>
          <w:rFonts w:eastAsia="Arial" w:cstheme="minorHAnsi"/>
          <w:sz w:val="24"/>
          <w:szCs w:val="24"/>
        </w:rPr>
        <w:t xml:space="preserve"> y firmado el mismo por el solicitante</w:t>
      </w:r>
      <w:r w:rsidRPr="00162E3B">
        <w:rPr>
          <w:rFonts w:eastAsia="Arial" w:cstheme="minorHAnsi"/>
          <w:sz w:val="24"/>
          <w:szCs w:val="24"/>
        </w:rPr>
        <w:t>;</w:t>
      </w:r>
      <w:r w:rsidR="00FA09F6" w:rsidRPr="00162E3B">
        <w:rPr>
          <w:rFonts w:eastAsia="Arial" w:cstheme="minorHAnsi"/>
          <w:sz w:val="24"/>
          <w:szCs w:val="24"/>
        </w:rPr>
        <w:t xml:space="preserve"> El AeMC se quedara con copia del certificado y firmado por ambos AME y solicitante.</w:t>
      </w:r>
    </w:p>
    <w:p w14:paraId="1AF13BEF" w14:textId="77777777" w:rsidR="00766AB6" w:rsidRPr="00162E3B" w:rsidRDefault="00766AB6" w:rsidP="00A91FAE">
      <w:pPr>
        <w:pStyle w:val="Prrafodelista"/>
        <w:widowControl w:val="0"/>
        <w:numPr>
          <w:ilvl w:val="0"/>
          <w:numId w:val="26"/>
        </w:numPr>
        <w:spacing w:after="0" w:line="240" w:lineRule="auto"/>
        <w:ind w:right="130"/>
        <w:jc w:val="both"/>
        <w:rPr>
          <w:rFonts w:eastAsia="Arial" w:cstheme="minorHAnsi"/>
          <w:sz w:val="24"/>
          <w:szCs w:val="24"/>
        </w:rPr>
      </w:pPr>
      <w:r w:rsidRPr="00162E3B">
        <w:rPr>
          <w:rFonts w:eastAsia="Arial" w:cstheme="minorHAnsi"/>
          <w:sz w:val="24"/>
          <w:szCs w:val="24"/>
        </w:rPr>
        <w:t>Mediante entrega, por parte del AeMC, en las oficinas de la compañía operadora o prestadora de servicios ATC, si le consta que existe una autorización de los titulares de dichos certificados u otros documentos.</w:t>
      </w:r>
    </w:p>
    <w:p w14:paraId="3394FE64" w14:textId="77777777" w:rsidR="00766AB6" w:rsidRPr="00162E3B" w:rsidRDefault="00766AB6" w:rsidP="00A91FAE">
      <w:pPr>
        <w:pStyle w:val="Prrafodelista"/>
        <w:widowControl w:val="0"/>
        <w:numPr>
          <w:ilvl w:val="0"/>
          <w:numId w:val="26"/>
        </w:numPr>
        <w:spacing w:after="0" w:line="240" w:lineRule="auto"/>
        <w:ind w:right="130"/>
        <w:jc w:val="both"/>
        <w:rPr>
          <w:rFonts w:eastAsia="Arial" w:cstheme="minorHAnsi"/>
          <w:sz w:val="24"/>
          <w:szCs w:val="24"/>
        </w:rPr>
      </w:pPr>
      <w:r w:rsidRPr="00162E3B">
        <w:rPr>
          <w:rFonts w:eastAsia="Arial" w:cstheme="minorHAnsi"/>
          <w:sz w:val="24"/>
          <w:szCs w:val="24"/>
        </w:rPr>
        <w:t xml:space="preserve">Remitiéndolos por correo postal al </w:t>
      </w:r>
      <w:r w:rsidR="00AB6EBD" w:rsidRPr="00162E3B">
        <w:rPr>
          <w:rFonts w:eastAsia="Arial" w:cstheme="minorHAnsi"/>
          <w:sz w:val="24"/>
          <w:szCs w:val="24"/>
        </w:rPr>
        <w:t>solicitante</w:t>
      </w:r>
      <w:r w:rsidRPr="00162E3B">
        <w:rPr>
          <w:rFonts w:eastAsia="Arial" w:cstheme="minorHAnsi"/>
          <w:sz w:val="24"/>
          <w:szCs w:val="24"/>
        </w:rPr>
        <w:t>.</w:t>
      </w:r>
    </w:p>
    <w:p w14:paraId="75F00F80" w14:textId="77777777" w:rsidR="00FA09F6" w:rsidRPr="00162E3B" w:rsidRDefault="00FA09F6" w:rsidP="00A91FAE">
      <w:pPr>
        <w:pStyle w:val="Prrafodelista"/>
        <w:widowControl w:val="0"/>
        <w:numPr>
          <w:ilvl w:val="0"/>
          <w:numId w:val="26"/>
        </w:numPr>
        <w:spacing w:after="0" w:line="240" w:lineRule="auto"/>
        <w:ind w:right="130"/>
        <w:jc w:val="both"/>
        <w:rPr>
          <w:rFonts w:eastAsia="Arial" w:cstheme="minorHAnsi"/>
          <w:sz w:val="24"/>
          <w:szCs w:val="24"/>
        </w:rPr>
      </w:pPr>
      <w:r w:rsidRPr="00162E3B">
        <w:rPr>
          <w:rFonts w:eastAsia="Arial" w:cstheme="minorHAnsi"/>
          <w:sz w:val="24"/>
          <w:szCs w:val="24"/>
        </w:rPr>
        <w:t xml:space="preserve">En caso de que la entrega no sea personal  se gestionará </w:t>
      </w:r>
      <w:r w:rsidR="0057608C" w:rsidRPr="00162E3B">
        <w:rPr>
          <w:rFonts w:eastAsia="Arial" w:cstheme="minorHAnsi"/>
          <w:sz w:val="24"/>
          <w:szCs w:val="24"/>
        </w:rPr>
        <w:t xml:space="preserve"> con el solicitante que remita copia del mismo firmada.</w:t>
      </w:r>
    </w:p>
    <w:p w14:paraId="158FA527" w14:textId="77777777" w:rsidR="005B61D2" w:rsidRPr="00162E3B" w:rsidRDefault="005B61D2" w:rsidP="00A91FAE">
      <w:pPr>
        <w:widowControl w:val="0"/>
        <w:spacing w:after="0" w:line="240" w:lineRule="auto"/>
        <w:ind w:right="130"/>
        <w:jc w:val="both"/>
        <w:rPr>
          <w:rFonts w:eastAsia="Arial" w:cstheme="minorHAnsi"/>
          <w:sz w:val="24"/>
          <w:szCs w:val="24"/>
        </w:rPr>
      </w:pPr>
    </w:p>
    <w:p w14:paraId="42BF8230" w14:textId="77777777" w:rsidR="005B61D2" w:rsidRPr="00162E3B" w:rsidRDefault="005B61D2" w:rsidP="00A91FAE">
      <w:pPr>
        <w:widowControl w:val="0"/>
        <w:spacing w:after="0" w:line="240" w:lineRule="auto"/>
        <w:ind w:right="130"/>
        <w:jc w:val="both"/>
        <w:rPr>
          <w:rFonts w:eastAsia="Arial" w:cstheme="minorHAnsi"/>
          <w:color w:val="1C1C1C"/>
          <w:sz w:val="24"/>
          <w:szCs w:val="24"/>
        </w:rPr>
      </w:pPr>
    </w:p>
    <w:p w14:paraId="47F24E0B" w14:textId="77777777" w:rsidR="005B61D2" w:rsidRPr="00162E3B" w:rsidRDefault="005B61D2" w:rsidP="00A91FAE">
      <w:pPr>
        <w:jc w:val="both"/>
        <w:rPr>
          <w:rFonts w:eastAsia="Arial" w:cstheme="minorHAnsi"/>
          <w:color w:val="1C1C1C"/>
          <w:sz w:val="24"/>
          <w:szCs w:val="24"/>
        </w:rPr>
      </w:pPr>
      <w:r w:rsidRPr="00162E3B">
        <w:rPr>
          <w:rFonts w:eastAsia="Arial" w:cstheme="minorHAnsi"/>
          <w:color w:val="1C1C1C"/>
          <w:sz w:val="24"/>
          <w:szCs w:val="24"/>
        </w:rPr>
        <w:br w:type="page"/>
      </w:r>
    </w:p>
    <w:p w14:paraId="35A8D756" w14:textId="77777777" w:rsidR="005B61D2" w:rsidRPr="00162E3B" w:rsidRDefault="005B61D2" w:rsidP="00A91FAE">
      <w:pPr>
        <w:pStyle w:val="Estilo4"/>
        <w:jc w:val="both"/>
        <w:rPr>
          <w:rFonts w:asciiTheme="minorHAnsi" w:hAnsiTheme="minorHAnsi" w:cstheme="minorHAnsi"/>
        </w:rPr>
      </w:pPr>
      <w:bookmarkStart w:id="370" w:name="_Toc494696551"/>
      <w:r w:rsidRPr="00162E3B">
        <w:rPr>
          <w:rFonts w:asciiTheme="minorHAnsi" w:hAnsiTheme="minorHAnsi" w:cstheme="minorHAnsi"/>
        </w:rPr>
        <w:lastRenderedPageBreak/>
        <w:t>8.7 Procedimiento de respuesta a la solicitud de informe de Especialista Autorizado formulada por un AME.</w:t>
      </w:r>
      <w:bookmarkEnd w:id="370"/>
    </w:p>
    <w:p w14:paraId="2959C1D4" w14:textId="77777777" w:rsidR="005B61D2" w:rsidRPr="00162E3B" w:rsidRDefault="005B61D2" w:rsidP="00A91FAE">
      <w:pPr>
        <w:widowControl w:val="0"/>
        <w:spacing w:after="0" w:line="240" w:lineRule="auto"/>
        <w:ind w:right="130"/>
        <w:jc w:val="both"/>
        <w:rPr>
          <w:rFonts w:eastAsia="Arial" w:cstheme="minorHAnsi"/>
          <w:color w:val="1C1C1C"/>
          <w:sz w:val="24"/>
          <w:szCs w:val="24"/>
        </w:rPr>
      </w:pPr>
      <w:r w:rsidRPr="00162E3B">
        <w:rPr>
          <w:rFonts w:eastAsia="Arial" w:cstheme="minorHAnsi"/>
          <w:color w:val="1C1C1C"/>
          <w:sz w:val="24"/>
          <w:szCs w:val="24"/>
        </w:rPr>
        <w:t xml:space="preserve"> </w:t>
      </w:r>
    </w:p>
    <w:p w14:paraId="736DB5B5" w14:textId="77777777" w:rsidR="005B61D2" w:rsidRPr="00162E3B" w:rsidRDefault="005B61D2" w:rsidP="00A91FAE">
      <w:pPr>
        <w:widowControl w:val="0"/>
        <w:spacing w:after="0" w:line="240" w:lineRule="auto"/>
        <w:ind w:right="130"/>
        <w:jc w:val="both"/>
        <w:rPr>
          <w:rFonts w:eastAsia="Arial" w:cstheme="minorHAnsi"/>
          <w:color w:val="1C1C1C"/>
          <w:sz w:val="24"/>
          <w:szCs w:val="24"/>
        </w:rPr>
      </w:pPr>
      <w:r w:rsidRPr="00162E3B">
        <w:rPr>
          <w:rFonts w:eastAsia="Arial" w:cstheme="minorHAnsi"/>
          <w:color w:val="1C1C1C"/>
          <w:sz w:val="24"/>
          <w:szCs w:val="24"/>
        </w:rPr>
        <w:t xml:space="preserve"> </w:t>
      </w:r>
    </w:p>
    <w:p w14:paraId="52E0DCD6" w14:textId="77777777" w:rsidR="005B61D2" w:rsidRPr="00162E3B" w:rsidRDefault="005B61D2" w:rsidP="00A848A2">
      <w:pPr>
        <w:pStyle w:val="Prrafodelista"/>
        <w:widowControl w:val="0"/>
        <w:numPr>
          <w:ilvl w:val="0"/>
          <w:numId w:val="93"/>
        </w:numPr>
        <w:spacing w:after="0" w:line="240" w:lineRule="auto"/>
        <w:ind w:left="426" w:right="130" w:hanging="426"/>
        <w:jc w:val="both"/>
        <w:rPr>
          <w:rFonts w:eastAsia="Arial" w:cstheme="minorHAnsi"/>
          <w:color w:val="1C1C1C"/>
          <w:sz w:val="24"/>
          <w:szCs w:val="24"/>
        </w:rPr>
      </w:pPr>
      <w:r w:rsidRPr="00162E3B">
        <w:rPr>
          <w:rFonts w:eastAsia="Arial" w:cstheme="minorHAnsi"/>
          <w:color w:val="1C1C1C"/>
          <w:sz w:val="24"/>
          <w:szCs w:val="24"/>
        </w:rPr>
        <w:t xml:space="preserve">En el caso de que por parte de un AME se requieran al AeMC pruebas adicionales </w:t>
      </w:r>
      <w:r w:rsidR="00640777" w:rsidRPr="00162E3B">
        <w:rPr>
          <w:rFonts w:eastAsia="Arial" w:cstheme="minorHAnsi"/>
          <w:color w:val="1C1C1C"/>
          <w:sz w:val="24"/>
          <w:szCs w:val="24"/>
        </w:rPr>
        <w:t>al estándar</w:t>
      </w:r>
      <w:r w:rsidRPr="00162E3B">
        <w:rPr>
          <w:rFonts w:eastAsia="Arial" w:cstheme="minorHAnsi"/>
          <w:color w:val="1C1C1C"/>
          <w:sz w:val="24"/>
          <w:szCs w:val="24"/>
        </w:rPr>
        <w:t xml:space="preserve">, fundamentalmente en materia de OFT, ORL, CAR, PSC y PSQ, o </w:t>
      </w:r>
      <w:r w:rsidR="002520E3" w:rsidRPr="00162E3B">
        <w:rPr>
          <w:rFonts w:eastAsia="Arial" w:cstheme="minorHAnsi"/>
          <w:color w:val="1C1C1C"/>
          <w:sz w:val="24"/>
          <w:szCs w:val="24"/>
        </w:rPr>
        <w:t>de alguna</w:t>
      </w:r>
      <w:r w:rsidRPr="00162E3B">
        <w:rPr>
          <w:rFonts w:eastAsia="Arial" w:cstheme="minorHAnsi"/>
          <w:color w:val="1C1C1C"/>
          <w:sz w:val="24"/>
          <w:szCs w:val="24"/>
        </w:rPr>
        <w:t xml:space="preserve"> de las especialidades incluidas en el Hospital de referencia, para la formalización del proceso, se deberá seguir el siguiente procedimiento:</w:t>
      </w:r>
    </w:p>
    <w:p w14:paraId="1784CFCB"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La Solicitud de informe del AME se recibirá a través del AME Jefe/Director médico del AeMC, e incluirá:</w:t>
      </w:r>
    </w:p>
    <w:p w14:paraId="5D244E40"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Solicitud de cita;</w:t>
      </w:r>
    </w:p>
    <w:p w14:paraId="54DACD3B"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Indicación del servicio al que se requiere el informe adicional;</w:t>
      </w:r>
    </w:p>
    <w:p w14:paraId="6900446C"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 xml:space="preserve">Informe del AME que solicita, detallando pormenorizadamente los antecedentes de interés, el resultado de las exploraciones médicas realizadas, los informes adicionales, la justificación de la solicitud de informe y, eventualmente, una indicación de las pruebas complementarias que se estime </w:t>
      </w:r>
      <w:r w:rsidR="00640777" w:rsidRPr="00162E3B">
        <w:rPr>
          <w:rFonts w:eastAsia="Arial" w:cstheme="minorHAnsi"/>
          <w:color w:val="1C1C1C"/>
          <w:sz w:val="24"/>
          <w:szCs w:val="24"/>
        </w:rPr>
        <w:t>debe</w:t>
      </w:r>
      <w:r w:rsidRPr="00162E3B">
        <w:rPr>
          <w:rFonts w:eastAsia="Arial" w:cstheme="minorHAnsi"/>
          <w:color w:val="1C1C1C"/>
          <w:sz w:val="24"/>
          <w:szCs w:val="24"/>
        </w:rPr>
        <w:t xml:space="preserve"> realizarse.</w:t>
      </w:r>
    </w:p>
    <w:p w14:paraId="4A4DC3F7"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Una vez adjudicada fecha para la cita, se le comunicará al AME solicitante quien, a su vez, la trasmitirá al tripulante/ATCO interesado, con la información práctica necesaria;</w:t>
      </w:r>
    </w:p>
    <w:p w14:paraId="2463C7AE"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E</w:t>
      </w:r>
      <w:r w:rsidR="00D750AB">
        <w:rPr>
          <w:rFonts w:eastAsia="Arial" w:cstheme="minorHAnsi"/>
          <w:color w:val="1C1C1C"/>
          <w:sz w:val="24"/>
          <w:szCs w:val="24"/>
        </w:rPr>
        <w:t>l</w:t>
      </w:r>
      <w:r w:rsidRPr="00162E3B">
        <w:rPr>
          <w:rFonts w:eastAsia="Arial" w:cstheme="minorHAnsi"/>
          <w:color w:val="1C1C1C"/>
          <w:sz w:val="24"/>
          <w:szCs w:val="24"/>
        </w:rPr>
        <w:t xml:space="preserve"> AME Jefe/Director del Centro trasmitirá la solicitud, con toda la información complementaria, al especialista correspondiente;</w:t>
      </w:r>
    </w:p>
    <w:p w14:paraId="22F015BC"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Una vez realizada la evaluación médica por el especialista/s, éste elaborara el correspondiente informe en respuesta a lo solicitado;</w:t>
      </w:r>
    </w:p>
    <w:p w14:paraId="6F7E97A0"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 xml:space="preserve">informe se adaptará a lo solicitado por el AME; </w:t>
      </w:r>
    </w:p>
    <w:p w14:paraId="668BB628"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se tramitará a su destinatario a través del Médico Examinador Aéreo Jefe/Director Médico del AeMC y estará disponible en la aplicación informática</w:t>
      </w:r>
      <w:r w:rsidR="0013079B" w:rsidRPr="00162E3B">
        <w:rPr>
          <w:rFonts w:eastAsia="Arial" w:cstheme="minorHAnsi"/>
          <w:color w:val="1C1C1C"/>
          <w:sz w:val="24"/>
          <w:szCs w:val="24"/>
        </w:rPr>
        <w:t>.</w:t>
      </w:r>
    </w:p>
    <w:p w14:paraId="18D7FF11" w14:textId="77777777" w:rsidR="0013079B" w:rsidRPr="00162E3B" w:rsidRDefault="0013079B" w:rsidP="00A91FAE">
      <w:pPr>
        <w:pStyle w:val="Prrafodelista"/>
        <w:widowControl w:val="0"/>
        <w:spacing w:after="0" w:line="240" w:lineRule="auto"/>
        <w:ind w:right="130"/>
        <w:jc w:val="both"/>
        <w:rPr>
          <w:rFonts w:eastAsia="Arial" w:cstheme="minorHAnsi"/>
          <w:color w:val="1C1C1C"/>
          <w:sz w:val="24"/>
          <w:szCs w:val="24"/>
        </w:rPr>
      </w:pPr>
    </w:p>
    <w:p w14:paraId="3160DD2F" w14:textId="77777777" w:rsidR="005B61D2" w:rsidRPr="00162E3B" w:rsidRDefault="005B61D2" w:rsidP="00A848A2">
      <w:pPr>
        <w:pStyle w:val="Prrafodelista"/>
        <w:widowControl w:val="0"/>
        <w:numPr>
          <w:ilvl w:val="0"/>
          <w:numId w:val="93"/>
        </w:numPr>
        <w:spacing w:after="0" w:line="240" w:lineRule="auto"/>
        <w:ind w:left="426" w:right="130" w:hanging="426"/>
        <w:jc w:val="both"/>
        <w:rPr>
          <w:rFonts w:eastAsia="Arial" w:cstheme="minorHAnsi"/>
          <w:color w:val="1C1C1C"/>
          <w:sz w:val="24"/>
          <w:szCs w:val="24"/>
        </w:rPr>
      </w:pPr>
      <w:r w:rsidRPr="00162E3B">
        <w:rPr>
          <w:rFonts w:eastAsia="Arial" w:cstheme="minorHAnsi"/>
          <w:color w:val="1C1C1C"/>
          <w:sz w:val="24"/>
          <w:szCs w:val="24"/>
        </w:rPr>
        <w:t>Los especialistas autorizados, ejercerán sus funciones con arreglo a lo especificado en el documento de aprobación del Centro y, por tanto, en el lugar aprobado para tal efecto y con arreglo al manual del AeMC aprobado por AESA.</w:t>
      </w:r>
    </w:p>
    <w:p w14:paraId="6C121BC7" w14:textId="77777777" w:rsidR="0013079B" w:rsidRPr="00162E3B" w:rsidRDefault="0013079B" w:rsidP="00A91FAE">
      <w:pPr>
        <w:pStyle w:val="Prrafodelista"/>
        <w:widowControl w:val="0"/>
        <w:spacing w:after="0" w:line="240" w:lineRule="auto"/>
        <w:ind w:left="426" w:right="130"/>
        <w:jc w:val="both"/>
        <w:rPr>
          <w:rFonts w:eastAsia="Arial" w:cstheme="minorHAnsi"/>
          <w:color w:val="1C1C1C"/>
          <w:sz w:val="24"/>
          <w:szCs w:val="24"/>
        </w:rPr>
      </w:pPr>
    </w:p>
    <w:p w14:paraId="0DC09AFB" w14:textId="77777777" w:rsidR="005B61D2" w:rsidRPr="00162E3B" w:rsidRDefault="005B61D2" w:rsidP="00A848A2">
      <w:pPr>
        <w:pStyle w:val="Prrafodelista"/>
        <w:widowControl w:val="0"/>
        <w:numPr>
          <w:ilvl w:val="0"/>
          <w:numId w:val="93"/>
        </w:numPr>
        <w:spacing w:after="0" w:line="240" w:lineRule="auto"/>
        <w:ind w:left="426" w:right="130" w:hanging="426"/>
        <w:jc w:val="both"/>
        <w:rPr>
          <w:rFonts w:eastAsia="Arial" w:cstheme="minorHAnsi"/>
          <w:color w:val="1C1C1C"/>
          <w:sz w:val="24"/>
          <w:szCs w:val="24"/>
        </w:rPr>
      </w:pPr>
      <w:r w:rsidRPr="00162E3B">
        <w:rPr>
          <w:rFonts w:eastAsia="Arial" w:cstheme="minorHAnsi"/>
          <w:color w:val="1C1C1C"/>
          <w:sz w:val="24"/>
          <w:szCs w:val="24"/>
        </w:rPr>
        <w:t xml:space="preserve">En </w:t>
      </w:r>
      <w:r w:rsidR="00640777" w:rsidRPr="00162E3B">
        <w:rPr>
          <w:rFonts w:eastAsia="Arial" w:cstheme="minorHAnsi"/>
          <w:color w:val="1C1C1C"/>
          <w:sz w:val="24"/>
          <w:szCs w:val="24"/>
        </w:rPr>
        <w:t>caso de</w:t>
      </w:r>
      <w:r w:rsidRPr="00162E3B">
        <w:rPr>
          <w:rFonts w:eastAsia="Arial" w:cstheme="minorHAnsi"/>
          <w:color w:val="1C1C1C"/>
          <w:sz w:val="24"/>
          <w:szCs w:val="24"/>
        </w:rPr>
        <w:t xml:space="preserve"> que se requiera la colaboración de un </w:t>
      </w:r>
      <w:r w:rsidR="00640777" w:rsidRPr="00162E3B">
        <w:rPr>
          <w:rFonts w:eastAsia="Arial" w:cstheme="minorHAnsi"/>
          <w:color w:val="1C1C1C"/>
          <w:sz w:val="24"/>
          <w:szCs w:val="24"/>
        </w:rPr>
        <w:t>especialista del</w:t>
      </w:r>
      <w:r w:rsidRPr="00162E3B">
        <w:rPr>
          <w:rFonts w:eastAsia="Arial" w:cstheme="minorHAnsi"/>
          <w:color w:val="1C1C1C"/>
          <w:sz w:val="24"/>
          <w:szCs w:val="24"/>
        </w:rPr>
        <w:t xml:space="preserve"> Hospital de referencia del AeMC, se solicitará el informe a través del Director del AeMC, siguiendo los pasos descritos o bien, si por razones administrativas, logísticas o económicas el interesado aporta informe especializado, el Director del AeMC lo remitirá al </w:t>
      </w:r>
      <w:r w:rsidR="00640777" w:rsidRPr="00162E3B">
        <w:rPr>
          <w:rFonts w:eastAsia="Arial" w:cstheme="minorHAnsi"/>
          <w:color w:val="1C1C1C"/>
          <w:sz w:val="24"/>
          <w:szCs w:val="24"/>
        </w:rPr>
        <w:t>especialista del</w:t>
      </w:r>
      <w:r w:rsidRPr="00162E3B">
        <w:rPr>
          <w:rFonts w:eastAsia="Arial" w:cstheme="minorHAnsi"/>
          <w:color w:val="1C1C1C"/>
          <w:sz w:val="24"/>
          <w:szCs w:val="24"/>
        </w:rPr>
        <w:t xml:space="preserve"> Hospital de referencia, </w:t>
      </w:r>
      <w:r w:rsidR="00640777" w:rsidRPr="00162E3B">
        <w:rPr>
          <w:rFonts w:eastAsia="Arial" w:cstheme="minorHAnsi"/>
          <w:color w:val="1C1C1C"/>
          <w:sz w:val="24"/>
          <w:szCs w:val="24"/>
        </w:rPr>
        <w:t>quien con</w:t>
      </w:r>
      <w:r w:rsidRPr="00162E3B">
        <w:rPr>
          <w:rFonts w:eastAsia="Arial" w:cstheme="minorHAnsi"/>
          <w:color w:val="1C1C1C"/>
          <w:sz w:val="24"/>
          <w:szCs w:val="24"/>
        </w:rPr>
        <w:t xml:space="preserve"> la información aportada podrá, en su caso, validar el informe.</w:t>
      </w:r>
    </w:p>
    <w:p w14:paraId="31064210" w14:textId="77777777" w:rsidR="00B1412B" w:rsidRPr="00162E3B" w:rsidRDefault="00F201D3" w:rsidP="00A91FAE">
      <w:pPr>
        <w:pStyle w:val="Estilo4"/>
        <w:jc w:val="both"/>
        <w:rPr>
          <w:rFonts w:asciiTheme="minorHAnsi" w:hAnsiTheme="minorHAnsi" w:cstheme="minorHAnsi"/>
        </w:rPr>
      </w:pPr>
      <w:r w:rsidRPr="00162E3B">
        <w:rPr>
          <w:rFonts w:asciiTheme="minorHAnsi" w:hAnsiTheme="minorHAnsi" w:cstheme="minorHAnsi"/>
          <w:sz w:val="24"/>
          <w:szCs w:val="24"/>
        </w:rPr>
        <w:br w:type="page"/>
      </w:r>
      <w:bookmarkStart w:id="371" w:name="_Toc475963339"/>
      <w:bookmarkStart w:id="372" w:name="_Toc494696552"/>
      <w:r w:rsidR="003045F1" w:rsidRPr="00162E3B">
        <w:rPr>
          <w:rFonts w:asciiTheme="minorHAnsi" w:hAnsiTheme="minorHAnsi" w:cstheme="minorHAnsi"/>
        </w:rPr>
        <w:lastRenderedPageBreak/>
        <w:t>8</w:t>
      </w:r>
      <w:r w:rsidR="0013079B" w:rsidRPr="00162E3B">
        <w:rPr>
          <w:rFonts w:asciiTheme="minorHAnsi" w:hAnsiTheme="minorHAnsi" w:cstheme="minorHAnsi"/>
        </w:rPr>
        <w:t>.8</w:t>
      </w:r>
      <w:r w:rsidR="00B1412B" w:rsidRPr="00162E3B">
        <w:rPr>
          <w:rFonts w:asciiTheme="minorHAnsi" w:hAnsiTheme="minorHAnsi" w:cstheme="minorHAnsi"/>
        </w:rPr>
        <w:t xml:space="preserve"> Procedimiento de archivo de documentación</w:t>
      </w:r>
      <w:bookmarkEnd w:id="371"/>
      <w:bookmarkEnd w:id="372"/>
      <w:r w:rsidR="00B1412B" w:rsidRPr="00162E3B">
        <w:rPr>
          <w:rFonts w:asciiTheme="minorHAnsi" w:hAnsiTheme="minorHAnsi" w:cstheme="minorHAnsi"/>
        </w:rPr>
        <w:t xml:space="preserve"> </w:t>
      </w:r>
    </w:p>
    <w:p w14:paraId="5821201A" w14:textId="77777777" w:rsidR="00B1412B" w:rsidRPr="00162E3B" w:rsidRDefault="00B1412B" w:rsidP="00A91FAE">
      <w:pPr>
        <w:widowControl w:val="0"/>
        <w:spacing w:before="75" w:after="0" w:line="216" w:lineRule="exact"/>
        <w:ind w:right="3122"/>
        <w:jc w:val="both"/>
        <w:rPr>
          <w:rFonts w:eastAsia="Arial" w:cstheme="minorHAnsi"/>
          <w:sz w:val="19"/>
          <w:szCs w:val="19"/>
        </w:rPr>
      </w:pPr>
    </w:p>
    <w:p w14:paraId="09D95972" w14:textId="77777777" w:rsidR="00C756E8" w:rsidRPr="00162E3B" w:rsidRDefault="003045F1" w:rsidP="00A91FAE">
      <w:pPr>
        <w:pStyle w:val="Estilo4"/>
        <w:spacing w:before="0" w:line="240" w:lineRule="auto"/>
        <w:jc w:val="both"/>
        <w:rPr>
          <w:rFonts w:asciiTheme="minorHAnsi" w:hAnsiTheme="minorHAnsi" w:cstheme="minorHAnsi"/>
        </w:rPr>
      </w:pPr>
      <w:bookmarkStart w:id="373" w:name="_Toc475963340"/>
      <w:bookmarkStart w:id="374" w:name="_Toc494696553"/>
      <w:r w:rsidRPr="00162E3B">
        <w:rPr>
          <w:rFonts w:asciiTheme="minorHAnsi" w:hAnsiTheme="minorHAnsi" w:cstheme="minorHAnsi"/>
        </w:rPr>
        <w:t>8</w:t>
      </w:r>
      <w:r w:rsidR="0013079B" w:rsidRPr="00162E3B">
        <w:rPr>
          <w:rFonts w:asciiTheme="minorHAnsi" w:hAnsiTheme="minorHAnsi" w:cstheme="minorHAnsi"/>
        </w:rPr>
        <w:t>.8</w:t>
      </w:r>
      <w:r w:rsidR="00C756E8" w:rsidRPr="00162E3B">
        <w:rPr>
          <w:rFonts w:asciiTheme="minorHAnsi" w:hAnsiTheme="minorHAnsi" w:cstheme="minorHAnsi"/>
        </w:rPr>
        <w:t>.1 Sistemática de archivo</w:t>
      </w:r>
      <w:bookmarkEnd w:id="373"/>
      <w:bookmarkEnd w:id="374"/>
    </w:p>
    <w:p w14:paraId="72490F47" w14:textId="77777777" w:rsidR="00C756E8" w:rsidRPr="00162E3B" w:rsidRDefault="00C756E8" w:rsidP="00A91FAE">
      <w:pPr>
        <w:pStyle w:val="Estilo4"/>
        <w:spacing w:before="0" w:line="240" w:lineRule="auto"/>
        <w:jc w:val="both"/>
        <w:rPr>
          <w:rFonts w:asciiTheme="minorHAnsi" w:hAnsiTheme="minorHAnsi" w:cstheme="minorHAnsi"/>
        </w:rPr>
      </w:pPr>
    </w:p>
    <w:p w14:paraId="77DBFEB7" w14:textId="77777777" w:rsidR="00B1412B" w:rsidRPr="00162E3B" w:rsidRDefault="00BE3DEB" w:rsidP="00A91FAE">
      <w:pPr>
        <w:jc w:val="both"/>
        <w:rPr>
          <w:rFonts w:cstheme="minorHAnsi"/>
          <w:w w:val="105"/>
          <w:sz w:val="24"/>
          <w:szCs w:val="24"/>
        </w:rPr>
      </w:pPr>
      <w:r w:rsidRPr="00162E3B">
        <w:rPr>
          <w:rFonts w:cstheme="minorHAnsi"/>
          <w:w w:val="105"/>
          <w:sz w:val="24"/>
          <w:szCs w:val="24"/>
        </w:rPr>
        <w:t>Serán o</w:t>
      </w:r>
      <w:r w:rsidR="00B1412B" w:rsidRPr="00162E3B">
        <w:rPr>
          <w:rFonts w:cstheme="minorHAnsi"/>
          <w:w w:val="105"/>
          <w:sz w:val="24"/>
          <w:szCs w:val="24"/>
        </w:rPr>
        <w:t>bjeto de archivo sistemático los siguientes registros:</w:t>
      </w:r>
    </w:p>
    <w:p w14:paraId="4DC7B049" w14:textId="77777777" w:rsidR="003F2BD8" w:rsidRPr="00162E3B" w:rsidRDefault="003F2BD8" w:rsidP="00A848A2">
      <w:pPr>
        <w:pStyle w:val="Prrafodelista"/>
        <w:numPr>
          <w:ilvl w:val="0"/>
          <w:numId w:val="96"/>
        </w:numPr>
        <w:jc w:val="both"/>
        <w:rPr>
          <w:rFonts w:cstheme="minorHAnsi"/>
          <w:w w:val="105"/>
          <w:sz w:val="24"/>
          <w:szCs w:val="24"/>
        </w:rPr>
      </w:pPr>
      <w:r w:rsidRPr="00162E3B">
        <w:rPr>
          <w:rFonts w:cstheme="minorHAnsi"/>
          <w:w w:val="105"/>
          <w:sz w:val="24"/>
          <w:szCs w:val="24"/>
        </w:rPr>
        <w:t>Registro de reconocimientos efectuados;</w:t>
      </w:r>
    </w:p>
    <w:p w14:paraId="00C2B977" w14:textId="77777777" w:rsidR="00B1412B" w:rsidRPr="00162E3B" w:rsidRDefault="00B1412B" w:rsidP="00A848A2">
      <w:pPr>
        <w:pStyle w:val="Prrafodelista"/>
        <w:numPr>
          <w:ilvl w:val="0"/>
          <w:numId w:val="96"/>
        </w:numPr>
        <w:jc w:val="both"/>
        <w:rPr>
          <w:rFonts w:cstheme="minorHAnsi"/>
          <w:w w:val="105"/>
          <w:sz w:val="24"/>
          <w:szCs w:val="24"/>
          <w:lang w:val="pt-BR"/>
        </w:rPr>
      </w:pPr>
      <w:r w:rsidRPr="00162E3B">
        <w:rPr>
          <w:rFonts w:cstheme="minorHAnsi"/>
          <w:w w:val="105"/>
          <w:sz w:val="24"/>
          <w:szCs w:val="24"/>
          <w:lang w:val="pt-BR"/>
        </w:rPr>
        <w:t>Registro de certificados médicos emitidos;</w:t>
      </w:r>
    </w:p>
    <w:p w14:paraId="4951AEA5" w14:textId="77777777" w:rsidR="00B1412B" w:rsidRPr="00162E3B" w:rsidRDefault="003F2BD8" w:rsidP="00A848A2">
      <w:pPr>
        <w:pStyle w:val="Prrafodelista"/>
        <w:numPr>
          <w:ilvl w:val="0"/>
          <w:numId w:val="96"/>
        </w:numPr>
        <w:jc w:val="both"/>
        <w:rPr>
          <w:rFonts w:cstheme="minorHAnsi"/>
          <w:w w:val="105"/>
          <w:sz w:val="24"/>
          <w:szCs w:val="24"/>
        </w:rPr>
      </w:pPr>
      <w:r w:rsidRPr="00162E3B">
        <w:rPr>
          <w:rFonts w:cstheme="minorHAnsi"/>
          <w:w w:val="105"/>
          <w:sz w:val="24"/>
          <w:szCs w:val="24"/>
        </w:rPr>
        <w:t>Registro de derivaciones a la Autoridad</w:t>
      </w:r>
      <w:r w:rsidR="00B1412B" w:rsidRPr="00162E3B">
        <w:rPr>
          <w:rFonts w:cstheme="minorHAnsi"/>
          <w:w w:val="105"/>
          <w:sz w:val="24"/>
          <w:szCs w:val="24"/>
        </w:rPr>
        <w:t>;</w:t>
      </w:r>
    </w:p>
    <w:p w14:paraId="5DA5D46C" w14:textId="77777777" w:rsidR="00B1412B" w:rsidRPr="00162E3B" w:rsidRDefault="00B1412B" w:rsidP="00A848A2">
      <w:pPr>
        <w:pStyle w:val="Prrafodelista"/>
        <w:numPr>
          <w:ilvl w:val="0"/>
          <w:numId w:val="96"/>
        </w:numPr>
        <w:jc w:val="both"/>
        <w:rPr>
          <w:rFonts w:cstheme="minorHAnsi"/>
          <w:w w:val="105"/>
          <w:sz w:val="24"/>
          <w:szCs w:val="24"/>
        </w:rPr>
      </w:pPr>
      <w:r w:rsidRPr="00162E3B">
        <w:rPr>
          <w:rFonts w:cstheme="minorHAnsi"/>
          <w:w w:val="105"/>
          <w:sz w:val="24"/>
          <w:szCs w:val="24"/>
        </w:rPr>
        <w:t xml:space="preserve">Registro de </w:t>
      </w:r>
      <w:r w:rsidR="003F2BD8" w:rsidRPr="00162E3B">
        <w:rPr>
          <w:rFonts w:cstheme="minorHAnsi"/>
          <w:w w:val="105"/>
          <w:sz w:val="24"/>
          <w:szCs w:val="24"/>
        </w:rPr>
        <w:t>personal;</w:t>
      </w:r>
    </w:p>
    <w:p w14:paraId="3DD3086E" w14:textId="77777777" w:rsidR="003F2BD8" w:rsidRPr="00162E3B" w:rsidRDefault="003F2BD8" w:rsidP="00A848A2">
      <w:pPr>
        <w:pStyle w:val="Prrafodelista"/>
        <w:numPr>
          <w:ilvl w:val="0"/>
          <w:numId w:val="96"/>
        </w:numPr>
        <w:jc w:val="both"/>
        <w:rPr>
          <w:rFonts w:cstheme="minorHAnsi"/>
          <w:w w:val="105"/>
          <w:sz w:val="24"/>
          <w:szCs w:val="24"/>
        </w:rPr>
      </w:pPr>
      <w:r w:rsidRPr="00162E3B">
        <w:rPr>
          <w:rFonts w:cstheme="minorHAnsi"/>
          <w:w w:val="105"/>
          <w:sz w:val="24"/>
          <w:szCs w:val="24"/>
        </w:rPr>
        <w:t>Registro de formación en seguridad.</w:t>
      </w:r>
    </w:p>
    <w:p w14:paraId="63F72B97" w14:textId="77777777" w:rsidR="00B1412B" w:rsidRPr="00162E3B" w:rsidRDefault="00B1412B" w:rsidP="00A91FAE">
      <w:pPr>
        <w:jc w:val="both"/>
        <w:rPr>
          <w:rFonts w:cstheme="minorHAnsi"/>
          <w:color w:val="FF0000"/>
          <w:w w:val="105"/>
          <w:sz w:val="24"/>
          <w:szCs w:val="24"/>
        </w:rPr>
      </w:pPr>
    </w:p>
    <w:p w14:paraId="1C503293" w14:textId="77777777" w:rsidR="00B1412B" w:rsidRPr="00162E3B" w:rsidRDefault="004F21A6" w:rsidP="00A91FAE">
      <w:pPr>
        <w:jc w:val="both"/>
        <w:rPr>
          <w:rFonts w:cstheme="minorHAnsi"/>
          <w:w w:val="105"/>
          <w:sz w:val="24"/>
          <w:szCs w:val="24"/>
        </w:rPr>
      </w:pPr>
      <w:r w:rsidRPr="00162E3B">
        <w:rPr>
          <w:rFonts w:cstheme="minorHAnsi"/>
          <w:w w:val="105"/>
          <w:sz w:val="24"/>
          <w:szCs w:val="24"/>
        </w:rPr>
        <w:t xml:space="preserve">Para los registros informáticos </w:t>
      </w:r>
      <w:r w:rsidR="003F2BD8" w:rsidRPr="00162E3B">
        <w:rPr>
          <w:rFonts w:cstheme="minorHAnsi"/>
          <w:w w:val="105"/>
          <w:sz w:val="24"/>
          <w:szCs w:val="24"/>
        </w:rPr>
        <w:t xml:space="preserve">de carácter oficial </w:t>
      </w:r>
      <w:r w:rsidRPr="00162E3B">
        <w:rPr>
          <w:rFonts w:cstheme="minorHAnsi"/>
          <w:w w:val="105"/>
          <w:sz w:val="24"/>
          <w:szCs w:val="24"/>
        </w:rPr>
        <w:t>se hará uso del programa de gestión</w:t>
      </w:r>
      <w:r w:rsidR="00B1412B" w:rsidRPr="00162E3B">
        <w:rPr>
          <w:rFonts w:cstheme="minorHAnsi"/>
          <w:w w:val="105"/>
          <w:sz w:val="24"/>
          <w:szCs w:val="24"/>
        </w:rPr>
        <w:t xml:space="preserve"> SIGMA, (Sistema Integral de Gestión de Medicina Aeronáutica</w:t>
      </w:r>
      <w:r w:rsidRPr="00162E3B">
        <w:rPr>
          <w:rFonts w:cstheme="minorHAnsi"/>
          <w:w w:val="105"/>
          <w:sz w:val="24"/>
          <w:szCs w:val="24"/>
        </w:rPr>
        <w:t>) de AESA</w:t>
      </w:r>
    </w:p>
    <w:p w14:paraId="4BB0E866" w14:textId="77777777" w:rsidR="00C756E8" w:rsidRPr="00162E3B" w:rsidRDefault="00C756E8" w:rsidP="00A91FAE">
      <w:pPr>
        <w:widowControl w:val="0"/>
        <w:spacing w:after="0" w:line="240" w:lineRule="auto"/>
        <w:ind w:right="-78"/>
        <w:jc w:val="both"/>
        <w:rPr>
          <w:rFonts w:eastAsia="Arial" w:cstheme="minorHAnsi"/>
          <w:color w:val="161616"/>
          <w:w w:val="105"/>
          <w:sz w:val="24"/>
          <w:szCs w:val="24"/>
        </w:rPr>
      </w:pPr>
    </w:p>
    <w:p w14:paraId="5CD07755" w14:textId="77777777" w:rsidR="004F21A6" w:rsidRPr="00162E3B" w:rsidRDefault="003F2BD8" w:rsidP="00A91FAE">
      <w:pPr>
        <w:widowControl w:val="0"/>
        <w:spacing w:after="0" w:line="240" w:lineRule="auto"/>
        <w:ind w:right="-78"/>
        <w:jc w:val="both"/>
        <w:rPr>
          <w:rFonts w:eastAsia="Arial" w:cstheme="minorHAnsi"/>
          <w:color w:val="161616"/>
          <w:w w:val="105"/>
          <w:sz w:val="24"/>
          <w:szCs w:val="24"/>
        </w:rPr>
      </w:pPr>
      <w:r w:rsidRPr="00162E3B">
        <w:rPr>
          <w:rFonts w:eastAsia="Arial" w:cstheme="minorHAnsi"/>
          <w:w w:val="105"/>
          <w:sz w:val="24"/>
          <w:szCs w:val="24"/>
        </w:rPr>
        <w:t>Los registros de reconocimientos efectuados y certificados médicos emitidos,</w:t>
      </w:r>
      <w:r w:rsidR="00B1412B" w:rsidRPr="00162E3B">
        <w:rPr>
          <w:rFonts w:eastAsia="Arial" w:cstheme="minorHAnsi"/>
          <w:w w:val="105"/>
          <w:sz w:val="24"/>
          <w:szCs w:val="24"/>
        </w:rPr>
        <w:t xml:space="preserve"> </w:t>
      </w:r>
      <w:r w:rsidRPr="00162E3B">
        <w:rPr>
          <w:rFonts w:eastAsia="Arial" w:cstheme="minorHAnsi"/>
          <w:w w:val="105"/>
          <w:sz w:val="24"/>
          <w:szCs w:val="24"/>
        </w:rPr>
        <w:t xml:space="preserve">si se hacen </w:t>
      </w:r>
      <w:r w:rsidR="00B1412B" w:rsidRPr="00162E3B">
        <w:rPr>
          <w:rFonts w:eastAsia="Arial" w:cstheme="minorHAnsi"/>
          <w:w w:val="105"/>
          <w:sz w:val="24"/>
          <w:szCs w:val="24"/>
        </w:rPr>
        <w:t xml:space="preserve">en </w:t>
      </w:r>
      <w:r w:rsidRPr="00162E3B">
        <w:rPr>
          <w:rFonts w:eastAsia="Arial" w:cstheme="minorHAnsi"/>
          <w:w w:val="105"/>
          <w:sz w:val="24"/>
          <w:szCs w:val="24"/>
        </w:rPr>
        <w:t xml:space="preserve">formato </w:t>
      </w:r>
      <w:r w:rsidR="00B1412B" w:rsidRPr="00162E3B">
        <w:rPr>
          <w:rFonts w:eastAsia="Arial" w:cstheme="minorHAnsi"/>
          <w:w w:val="105"/>
          <w:sz w:val="24"/>
          <w:szCs w:val="24"/>
        </w:rPr>
        <w:t>papel</w:t>
      </w:r>
      <w:r w:rsidRPr="00162E3B">
        <w:rPr>
          <w:rFonts w:eastAsia="Arial" w:cstheme="minorHAnsi"/>
          <w:w w:val="105"/>
          <w:sz w:val="24"/>
          <w:szCs w:val="24"/>
        </w:rPr>
        <w:t>,</w:t>
      </w:r>
      <w:r w:rsidR="00B1412B" w:rsidRPr="00162E3B">
        <w:rPr>
          <w:rFonts w:eastAsia="Arial" w:cstheme="minorHAnsi"/>
          <w:w w:val="105"/>
          <w:sz w:val="24"/>
          <w:szCs w:val="24"/>
        </w:rPr>
        <w:t xml:space="preserve"> se </w:t>
      </w:r>
      <w:r w:rsidR="0057608C" w:rsidRPr="00162E3B">
        <w:rPr>
          <w:rFonts w:eastAsia="Arial" w:cstheme="minorHAnsi"/>
          <w:w w:val="105"/>
          <w:sz w:val="24"/>
          <w:szCs w:val="24"/>
        </w:rPr>
        <w:t>archivarán de forma en que se cumplan criterios de trazabilidad, confidencialidad y fácil acceso  a los mismos para consulta y/o inspección.</w:t>
      </w:r>
    </w:p>
    <w:p w14:paraId="447ECF65"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1 pilotos de avión</w:t>
      </w:r>
    </w:p>
    <w:p w14:paraId="4FE73586"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1 pilotos de helicóptero</w:t>
      </w:r>
    </w:p>
    <w:p w14:paraId="73FD3BBB"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2 pilotos de avión</w:t>
      </w:r>
    </w:p>
    <w:p w14:paraId="54E95DE8"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2 pilotos de helicóptero</w:t>
      </w:r>
    </w:p>
    <w:p w14:paraId="17C4798E"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2 pilotos de planeador y globo,</w:t>
      </w:r>
    </w:p>
    <w:p w14:paraId="6778021E"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LAPL,</w:t>
      </w:r>
    </w:p>
    <w:p w14:paraId="01F62852"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CC</w:t>
      </w:r>
    </w:p>
    <w:p w14:paraId="5B758916"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3, controladores de tránsito aéreo,</w:t>
      </w:r>
    </w:p>
    <w:p w14:paraId="4718ECC8"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3, operadores de AFIS</w:t>
      </w:r>
    </w:p>
    <w:p w14:paraId="224092B2" w14:textId="77777777" w:rsidR="00B1412B" w:rsidRPr="00162E3B" w:rsidRDefault="00B1412B" w:rsidP="00A91FAE">
      <w:pPr>
        <w:widowControl w:val="0"/>
        <w:spacing w:after="0" w:line="240" w:lineRule="auto"/>
        <w:ind w:right="-78"/>
        <w:jc w:val="both"/>
        <w:rPr>
          <w:rFonts w:eastAsia="Arial" w:cstheme="minorHAnsi"/>
          <w:color w:val="161616"/>
          <w:w w:val="105"/>
          <w:sz w:val="24"/>
          <w:szCs w:val="24"/>
        </w:rPr>
      </w:pPr>
    </w:p>
    <w:p w14:paraId="22486892" w14:textId="77777777" w:rsidR="00C756E8" w:rsidRPr="00162E3B" w:rsidRDefault="003045F1" w:rsidP="00A91FAE">
      <w:pPr>
        <w:pStyle w:val="Estilo4"/>
        <w:jc w:val="both"/>
        <w:rPr>
          <w:rFonts w:asciiTheme="minorHAnsi" w:hAnsiTheme="minorHAnsi" w:cstheme="minorHAnsi"/>
          <w:w w:val="105"/>
        </w:rPr>
      </w:pPr>
      <w:bookmarkStart w:id="375" w:name="_Toc475963341"/>
      <w:bookmarkStart w:id="376" w:name="_Toc494696554"/>
      <w:r w:rsidRPr="00162E3B">
        <w:rPr>
          <w:rFonts w:asciiTheme="minorHAnsi" w:hAnsiTheme="minorHAnsi" w:cstheme="minorHAnsi"/>
          <w:w w:val="105"/>
        </w:rPr>
        <w:t>8</w:t>
      </w:r>
      <w:r w:rsidR="0013079B" w:rsidRPr="00162E3B">
        <w:rPr>
          <w:rFonts w:asciiTheme="minorHAnsi" w:hAnsiTheme="minorHAnsi" w:cstheme="minorHAnsi"/>
          <w:w w:val="105"/>
        </w:rPr>
        <w:t>.8</w:t>
      </w:r>
      <w:r w:rsidR="00C756E8" w:rsidRPr="00162E3B">
        <w:rPr>
          <w:rFonts w:asciiTheme="minorHAnsi" w:hAnsiTheme="minorHAnsi" w:cstheme="minorHAnsi"/>
          <w:w w:val="105"/>
        </w:rPr>
        <w:t>.2 Plazos de custodia de los archivos</w:t>
      </w:r>
      <w:bookmarkEnd w:id="375"/>
      <w:bookmarkEnd w:id="376"/>
    </w:p>
    <w:p w14:paraId="4EE05B77" w14:textId="77777777" w:rsidR="00C756E8" w:rsidRPr="00162E3B" w:rsidRDefault="00C756E8" w:rsidP="00A91FAE">
      <w:pPr>
        <w:widowControl w:val="0"/>
        <w:spacing w:after="0" w:line="240" w:lineRule="auto"/>
        <w:ind w:right="-78"/>
        <w:jc w:val="both"/>
        <w:rPr>
          <w:rFonts w:eastAsia="Arial" w:cstheme="minorHAnsi"/>
          <w:color w:val="161616"/>
          <w:w w:val="105"/>
          <w:sz w:val="24"/>
          <w:szCs w:val="24"/>
        </w:rPr>
      </w:pPr>
    </w:p>
    <w:p w14:paraId="1021C770" w14:textId="77777777" w:rsidR="00C756E8" w:rsidRPr="00162E3B" w:rsidRDefault="00C756E8" w:rsidP="00A848A2">
      <w:pPr>
        <w:pStyle w:val="Prrafodelista"/>
        <w:widowControl w:val="0"/>
        <w:numPr>
          <w:ilvl w:val="0"/>
          <w:numId w:val="28"/>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L</w:t>
      </w:r>
      <w:r w:rsidR="00B1412B" w:rsidRPr="00162E3B">
        <w:rPr>
          <w:rFonts w:eastAsia="Arial" w:cstheme="minorHAnsi"/>
          <w:color w:val="161616"/>
          <w:w w:val="105"/>
          <w:sz w:val="24"/>
          <w:szCs w:val="24"/>
        </w:rPr>
        <w:t>os registros que evidencia</w:t>
      </w:r>
      <w:r w:rsidRPr="00162E3B">
        <w:rPr>
          <w:rFonts w:eastAsia="Arial" w:cstheme="minorHAnsi"/>
          <w:color w:val="161616"/>
          <w:w w:val="105"/>
          <w:sz w:val="24"/>
          <w:szCs w:val="24"/>
        </w:rPr>
        <w:t>n la prestación del servicio se custodiarán durante</w:t>
      </w:r>
      <w:r w:rsidR="00B1412B" w:rsidRPr="00162E3B">
        <w:rPr>
          <w:rFonts w:eastAsia="Arial" w:cstheme="minorHAnsi"/>
          <w:color w:val="161616"/>
          <w:w w:val="105"/>
          <w:sz w:val="24"/>
          <w:szCs w:val="24"/>
        </w:rPr>
        <w:t xml:space="preserve"> de 10 años, </w:t>
      </w:r>
    </w:p>
    <w:p w14:paraId="7AECDA0B" w14:textId="77777777" w:rsidR="00B1412B" w:rsidRPr="00162E3B" w:rsidRDefault="003F2BD8" w:rsidP="00A848A2">
      <w:pPr>
        <w:pStyle w:val="Prrafodelista"/>
        <w:widowControl w:val="0"/>
        <w:numPr>
          <w:ilvl w:val="0"/>
          <w:numId w:val="28"/>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Al cumplir</w:t>
      </w:r>
      <w:r w:rsidR="00C756E8" w:rsidRPr="00162E3B">
        <w:rPr>
          <w:rFonts w:eastAsia="Arial" w:cstheme="minorHAnsi"/>
          <w:color w:val="161616"/>
          <w:w w:val="105"/>
          <w:sz w:val="24"/>
          <w:szCs w:val="24"/>
        </w:rPr>
        <w:t>se este plazo</w:t>
      </w:r>
      <w:r w:rsidR="00B1412B" w:rsidRPr="00162E3B">
        <w:rPr>
          <w:rFonts w:eastAsia="Arial" w:cstheme="minorHAnsi"/>
          <w:color w:val="161616"/>
          <w:w w:val="105"/>
          <w:sz w:val="24"/>
          <w:szCs w:val="24"/>
        </w:rPr>
        <w:t xml:space="preserve"> y</w:t>
      </w:r>
      <w:r w:rsidR="00C756E8" w:rsidRPr="00162E3B">
        <w:rPr>
          <w:rFonts w:eastAsia="Arial" w:cstheme="minorHAnsi"/>
          <w:color w:val="161616"/>
          <w:w w:val="105"/>
          <w:sz w:val="24"/>
          <w:szCs w:val="24"/>
        </w:rPr>
        <w:t>,</w:t>
      </w:r>
      <w:r w:rsidR="00B1412B" w:rsidRPr="00162E3B">
        <w:rPr>
          <w:rFonts w:eastAsia="Arial" w:cstheme="minorHAnsi"/>
          <w:color w:val="161616"/>
          <w:w w:val="105"/>
          <w:sz w:val="24"/>
          <w:szCs w:val="24"/>
        </w:rPr>
        <w:t xml:space="preserve"> a menos que se indique lo contrario, los registros serán destruidos </w:t>
      </w:r>
      <w:r w:rsidR="00C756E8" w:rsidRPr="00162E3B">
        <w:rPr>
          <w:rFonts w:eastAsia="Arial" w:cstheme="minorHAnsi"/>
          <w:color w:val="161616"/>
          <w:w w:val="105"/>
          <w:sz w:val="24"/>
          <w:szCs w:val="24"/>
        </w:rPr>
        <w:t xml:space="preserve">de forma física </w:t>
      </w:r>
      <w:r w:rsidR="00B1412B" w:rsidRPr="00162E3B">
        <w:rPr>
          <w:rFonts w:eastAsia="Arial" w:cstheme="minorHAnsi"/>
          <w:color w:val="161616"/>
          <w:w w:val="105"/>
          <w:sz w:val="24"/>
          <w:szCs w:val="24"/>
        </w:rPr>
        <w:t>po</w:t>
      </w:r>
      <w:r w:rsidR="00C756E8" w:rsidRPr="00162E3B">
        <w:rPr>
          <w:rFonts w:eastAsia="Arial" w:cstheme="minorHAnsi"/>
          <w:color w:val="161616"/>
          <w:w w:val="105"/>
          <w:sz w:val="24"/>
          <w:szCs w:val="24"/>
        </w:rPr>
        <w:t xml:space="preserve">r el responsable de los mismos </w:t>
      </w:r>
      <w:r w:rsidR="00B1412B" w:rsidRPr="00162E3B">
        <w:rPr>
          <w:rFonts w:eastAsia="Arial" w:cstheme="minorHAnsi"/>
          <w:color w:val="161616"/>
          <w:w w:val="105"/>
          <w:sz w:val="24"/>
          <w:szCs w:val="24"/>
        </w:rPr>
        <w:t>en cumplimiento de la Ley 15/1999 de Protección de Datos Personales.</w:t>
      </w:r>
    </w:p>
    <w:p w14:paraId="6B75C756" w14:textId="77777777" w:rsidR="00C756E8" w:rsidRPr="00162E3B" w:rsidRDefault="00C756E8" w:rsidP="00A91FAE">
      <w:pPr>
        <w:widowControl w:val="0"/>
        <w:spacing w:after="0" w:line="240" w:lineRule="auto"/>
        <w:ind w:right="-78"/>
        <w:jc w:val="both"/>
        <w:rPr>
          <w:rFonts w:eastAsia="Arial" w:cstheme="minorHAnsi"/>
          <w:color w:val="161616"/>
          <w:w w:val="105"/>
          <w:sz w:val="24"/>
          <w:szCs w:val="24"/>
        </w:rPr>
      </w:pPr>
    </w:p>
    <w:p w14:paraId="206D2B73" w14:textId="77777777" w:rsidR="00C756E8" w:rsidRPr="00162E3B" w:rsidRDefault="003045F1" w:rsidP="00A91FAE">
      <w:pPr>
        <w:pStyle w:val="Estilo4"/>
        <w:jc w:val="both"/>
        <w:rPr>
          <w:rFonts w:asciiTheme="minorHAnsi" w:hAnsiTheme="minorHAnsi" w:cstheme="minorHAnsi"/>
          <w:w w:val="105"/>
        </w:rPr>
      </w:pPr>
      <w:bookmarkStart w:id="377" w:name="_Toc475963342"/>
      <w:bookmarkStart w:id="378" w:name="_Toc494696555"/>
      <w:r w:rsidRPr="00162E3B">
        <w:rPr>
          <w:rFonts w:asciiTheme="minorHAnsi" w:hAnsiTheme="minorHAnsi" w:cstheme="minorHAnsi"/>
          <w:w w:val="105"/>
        </w:rPr>
        <w:t>8</w:t>
      </w:r>
      <w:r w:rsidR="0013079B" w:rsidRPr="00162E3B">
        <w:rPr>
          <w:rFonts w:asciiTheme="minorHAnsi" w:hAnsiTheme="minorHAnsi" w:cstheme="minorHAnsi"/>
          <w:w w:val="105"/>
        </w:rPr>
        <w:t>.8</w:t>
      </w:r>
      <w:r w:rsidR="00C756E8" w:rsidRPr="00162E3B">
        <w:rPr>
          <w:rFonts w:asciiTheme="minorHAnsi" w:hAnsiTheme="minorHAnsi" w:cstheme="minorHAnsi"/>
          <w:w w:val="105"/>
        </w:rPr>
        <w:t>.3 Instalación de los archivos</w:t>
      </w:r>
      <w:bookmarkEnd w:id="377"/>
      <w:bookmarkEnd w:id="378"/>
    </w:p>
    <w:p w14:paraId="1728A256" w14:textId="77777777" w:rsidR="00C756E8" w:rsidRPr="00162E3B" w:rsidRDefault="00C756E8" w:rsidP="00A91FAE">
      <w:pPr>
        <w:widowControl w:val="0"/>
        <w:spacing w:after="0" w:line="240" w:lineRule="auto"/>
        <w:ind w:right="-78"/>
        <w:jc w:val="both"/>
        <w:rPr>
          <w:rFonts w:eastAsia="Arial" w:cstheme="minorHAnsi"/>
          <w:color w:val="161616"/>
          <w:w w:val="105"/>
          <w:sz w:val="24"/>
          <w:szCs w:val="24"/>
        </w:rPr>
      </w:pPr>
    </w:p>
    <w:p w14:paraId="0CE882A1" w14:textId="77777777" w:rsidR="00C756E8" w:rsidRPr="00162E3B" w:rsidRDefault="00C756E8" w:rsidP="00A848A2">
      <w:pPr>
        <w:pStyle w:val="Prrafodelista"/>
        <w:widowControl w:val="0"/>
        <w:numPr>
          <w:ilvl w:val="0"/>
          <w:numId w:val="29"/>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L</w:t>
      </w:r>
      <w:r w:rsidR="00B1412B" w:rsidRPr="00162E3B">
        <w:rPr>
          <w:rFonts w:eastAsia="Arial" w:cstheme="minorHAnsi"/>
          <w:color w:val="161616"/>
          <w:w w:val="105"/>
          <w:sz w:val="24"/>
          <w:szCs w:val="24"/>
        </w:rPr>
        <w:t>as instalaciones y mobiliario de archivo</w:t>
      </w:r>
      <w:r w:rsidR="003F2BD8" w:rsidRPr="00162E3B">
        <w:rPr>
          <w:rFonts w:eastAsia="Arial" w:cstheme="minorHAnsi"/>
          <w:color w:val="161616"/>
          <w:w w:val="105"/>
          <w:sz w:val="24"/>
          <w:szCs w:val="24"/>
        </w:rPr>
        <w:t xml:space="preserve"> de carácter físico para registros en formato papel</w:t>
      </w:r>
      <w:r w:rsidR="00B1412B" w:rsidRPr="00162E3B">
        <w:rPr>
          <w:rFonts w:eastAsia="Arial" w:cstheme="minorHAnsi"/>
          <w:color w:val="161616"/>
          <w:w w:val="105"/>
          <w:sz w:val="24"/>
          <w:szCs w:val="24"/>
        </w:rPr>
        <w:t xml:space="preserve"> </w:t>
      </w:r>
      <w:r w:rsidRPr="00162E3B">
        <w:rPr>
          <w:rFonts w:eastAsia="Arial" w:cstheme="minorHAnsi"/>
          <w:color w:val="161616"/>
          <w:w w:val="105"/>
          <w:sz w:val="24"/>
          <w:szCs w:val="24"/>
        </w:rPr>
        <w:t>pretenden</w:t>
      </w:r>
      <w:r w:rsidR="00B1412B" w:rsidRPr="00162E3B">
        <w:rPr>
          <w:rFonts w:eastAsia="Arial" w:cstheme="minorHAnsi"/>
          <w:color w:val="161616"/>
          <w:w w:val="105"/>
          <w:sz w:val="24"/>
          <w:szCs w:val="24"/>
        </w:rPr>
        <w:t xml:space="preserve"> </w:t>
      </w:r>
      <w:r w:rsidRPr="00162E3B">
        <w:rPr>
          <w:rFonts w:eastAsia="Arial" w:cstheme="minorHAnsi"/>
          <w:color w:val="161616"/>
          <w:w w:val="105"/>
          <w:sz w:val="24"/>
          <w:szCs w:val="24"/>
        </w:rPr>
        <w:t>que se</w:t>
      </w:r>
      <w:r w:rsidR="00B1412B" w:rsidRPr="00162E3B">
        <w:rPr>
          <w:rFonts w:eastAsia="Arial" w:cstheme="minorHAnsi"/>
          <w:color w:val="161616"/>
          <w:w w:val="105"/>
          <w:sz w:val="24"/>
          <w:szCs w:val="24"/>
        </w:rPr>
        <w:t xml:space="preserve"> minimice la pérdida o el daño por accidentes, condiciones ambientales, etc., </w:t>
      </w:r>
      <w:r w:rsidRPr="00162E3B">
        <w:rPr>
          <w:rFonts w:eastAsia="Arial" w:cstheme="minorHAnsi"/>
          <w:color w:val="161616"/>
          <w:w w:val="105"/>
          <w:sz w:val="24"/>
          <w:szCs w:val="24"/>
        </w:rPr>
        <w:t>de los documentos conservados;</w:t>
      </w:r>
    </w:p>
    <w:p w14:paraId="4EE8159B" w14:textId="77777777" w:rsidR="00B1412B" w:rsidRPr="00162E3B" w:rsidRDefault="00C756E8" w:rsidP="00A848A2">
      <w:pPr>
        <w:pStyle w:val="Prrafodelista"/>
        <w:widowControl w:val="0"/>
        <w:numPr>
          <w:ilvl w:val="0"/>
          <w:numId w:val="29"/>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También</w:t>
      </w:r>
      <w:r w:rsidR="003F2BD8" w:rsidRPr="00162E3B">
        <w:rPr>
          <w:rFonts w:eastAsia="Arial" w:cstheme="minorHAnsi"/>
          <w:color w:val="161616"/>
          <w:w w:val="105"/>
          <w:sz w:val="24"/>
          <w:szCs w:val="24"/>
        </w:rPr>
        <w:t xml:space="preserve"> servirán para</w:t>
      </w:r>
      <w:r w:rsidRPr="00162E3B">
        <w:rPr>
          <w:rFonts w:eastAsia="Arial" w:cstheme="minorHAnsi"/>
          <w:color w:val="161616"/>
          <w:w w:val="105"/>
          <w:sz w:val="24"/>
          <w:szCs w:val="24"/>
        </w:rPr>
        <w:t xml:space="preserve"> impedir el</w:t>
      </w:r>
      <w:r w:rsidR="00B1412B" w:rsidRPr="00162E3B">
        <w:rPr>
          <w:rFonts w:eastAsia="Arial" w:cstheme="minorHAnsi"/>
          <w:color w:val="161616"/>
          <w:w w:val="105"/>
          <w:sz w:val="24"/>
          <w:szCs w:val="24"/>
        </w:rPr>
        <w:t xml:space="preserve"> acceso a personas no autorizadas. Al respecto de este punto, el archivo del centro se encuentra cerrado bajo llave, con copia</w:t>
      </w:r>
      <w:r w:rsidRPr="00162E3B">
        <w:rPr>
          <w:rFonts w:eastAsia="Arial" w:cstheme="minorHAnsi"/>
          <w:color w:val="161616"/>
          <w:w w:val="105"/>
          <w:sz w:val="24"/>
          <w:szCs w:val="24"/>
        </w:rPr>
        <w:t>(s) en poder</w:t>
      </w:r>
      <w:r w:rsidR="00B1412B" w:rsidRPr="00162E3B">
        <w:rPr>
          <w:rFonts w:eastAsia="Arial" w:cstheme="minorHAnsi"/>
          <w:color w:val="161616"/>
          <w:w w:val="105"/>
          <w:sz w:val="24"/>
          <w:szCs w:val="24"/>
        </w:rPr>
        <w:t xml:space="preserve"> del </w:t>
      </w:r>
      <w:r w:rsidR="000725EB" w:rsidRPr="00162E3B">
        <w:rPr>
          <w:rFonts w:eastAsia="Arial" w:cstheme="minorHAnsi"/>
          <w:color w:val="161616"/>
          <w:w w:val="105"/>
          <w:sz w:val="24"/>
          <w:szCs w:val="24"/>
        </w:rPr>
        <w:lastRenderedPageBreak/>
        <w:t>Gerente responsable</w:t>
      </w:r>
      <w:r w:rsidR="00B1412B" w:rsidRPr="00162E3B">
        <w:rPr>
          <w:rFonts w:eastAsia="Arial" w:cstheme="minorHAnsi"/>
          <w:color w:val="161616"/>
          <w:w w:val="105"/>
          <w:sz w:val="24"/>
          <w:szCs w:val="24"/>
        </w:rPr>
        <w:t xml:space="preserve"> del </w:t>
      </w:r>
      <w:r w:rsidRPr="00162E3B">
        <w:rPr>
          <w:rFonts w:eastAsia="Arial" w:cstheme="minorHAnsi"/>
          <w:color w:val="161616"/>
          <w:w w:val="105"/>
          <w:sz w:val="24"/>
          <w:szCs w:val="24"/>
        </w:rPr>
        <w:t>AeMC</w:t>
      </w:r>
      <w:r w:rsidR="003F2BD8" w:rsidRPr="00162E3B">
        <w:rPr>
          <w:rFonts w:eastAsia="Arial" w:cstheme="minorHAnsi"/>
          <w:color w:val="161616"/>
          <w:w w:val="105"/>
          <w:sz w:val="24"/>
          <w:szCs w:val="24"/>
        </w:rPr>
        <w:t>, del Médico examinador aéreo Jefe/Director médico</w:t>
      </w:r>
      <w:r w:rsidRPr="00162E3B">
        <w:rPr>
          <w:rFonts w:eastAsia="Arial" w:cstheme="minorHAnsi"/>
          <w:color w:val="161616"/>
          <w:w w:val="105"/>
          <w:sz w:val="24"/>
          <w:szCs w:val="24"/>
        </w:rPr>
        <w:t xml:space="preserve"> y</w:t>
      </w:r>
      <w:r w:rsidR="003F2BD8" w:rsidRPr="00162E3B">
        <w:rPr>
          <w:rFonts w:eastAsia="Arial" w:cstheme="minorHAnsi"/>
          <w:color w:val="161616"/>
          <w:w w:val="105"/>
          <w:sz w:val="24"/>
          <w:szCs w:val="24"/>
        </w:rPr>
        <w:t>, si fuera persona distinta</w:t>
      </w:r>
      <w:r w:rsidRPr="00162E3B">
        <w:rPr>
          <w:rFonts w:eastAsia="Arial" w:cstheme="minorHAnsi"/>
          <w:color w:val="161616"/>
          <w:w w:val="105"/>
          <w:sz w:val="24"/>
          <w:szCs w:val="24"/>
        </w:rPr>
        <w:t>, del responsable directo del mismo</w:t>
      </w:r>
      <w:r w:rsidR="00B1412B" w:rsidRPr="00162E3B">
        <w:rPr>
          <w:rFonts w:eastAsia="Arial" w:cstheme="minorHAnsi"/>
          <w:color w:val="161616"/>
          <w:w w:val="105"/>
          <w:sz w:val="24"/>
          <w:szCs w:val="24"/>
        </w:rPr>
        <w:t>.</w:t>
      </w:r>
    </w:p>
    <w:p w14:paraId="3891C136" w14:textId="77777777" w:rsidR="003F2BD8" w:rsidRPr="00162E3B" w:rsidRDefault="003F2BD8" w:rsidP="00A848A2">
      <w:pPr>
        <w:pStyle w:val="Prrafodelista"/>
        <w:widowControl w:val="0"/>
        <w:numPr>
          <w:ilvl w:val="0"/>
          <w:numId w:val="29"/>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Si los archivos del AeMC, distintos de los de carácter oficial, se hacen en formato electrónico se tendrán en cuenta los siguientes principios:</w:t>
      </w:r>
    </w:p>
    <w:p w14:paraId="4AAE0FA8" w14:textId="77777777" w:rsidR="003F2BD8" w:rsidRPr="00162E3B" w:rsidRDefault="003F2BD8" w:rsidP="00A848A2">
      <w:pPr>
        <w:pStyle w:val="Prrafodelista"/>
        <w:widowControl w:val="0"/>
        <w:numPr>
          <w:ilvl w:val="8"/>
          <w:numId w:val="81"/>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 xml:space="preserve">Dispondrán de un sistema de encriptación que impida el acceso a su contenido por parte de personas no </w:t>
      </w:r>
      <w:r w:rsidR="004F4CAF" w:rsidRPr="00162E3B">
        <w:rPr>
          <w:rFonts w:eastAsia="Arial" w:cstheme="minorHAnsi"/>
          <w:color w:val="161616"/>
          <w:w w:val="105"/>
          <w:sz w:val="24"/>
          <w:szCs w:val="24"/>
        </w:rPr>
        <w:t>autorizadas;</w:t>
      </w:r>
    </w:p>
    <w:p w14:paraId="129B6E1C" w14:textId="77777777" w:rsidR="004F4CAF" w:rsidRPr="00162E3B" w:rsidRDefault="004F4CAF" w:rsidP="00A848A2">
      <w:pPr>
        <w:pStyle w:val="Prrafodelista"/>
        <w:widowControl w:val="0"/>
        <w:numPr>
          <w:ilvl w:val="8"/>
          <w:numId w:val="81"/>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Se custodiarán en un equipo distinto del que se use para la realización habitual de las tareas del AeMC;</w:t>
      </w:r>
    </w:p>
    <w:p w14:paraId="6FDBE5FC" w14:textId="77777777" w:rsidR="004F4CAF" w:rsidRPr="00162E3B" w:rsidRDefault="004F4CAF" w:rsidP="00A848A2">
      <w:pPr>
        <w:pStyle w:val="Prrafodelista"/>
        <w:widowControl w:val="0"/>
        <w:numPr>
          <w:ilvl w:val="8"/>
          <w:numId w:val="81"/>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El equipo estará ubicado en un lugar seguro al que no tenga acceso más que la persona(s) autorizada para ello;</w:t>
      </w:r>
    </w:p>
    <w:p w14:paraId="6212EF21" w14:textId="77777777" w:rsidR="004F4CAF" w:rsidRPr="00162E3B" w:rsidRDefault="004F4CAF" w:rsidP="00A848A2">
      <w:pPr>
        <w:pStyle w:val="Prrafodelista"/>
        <w:widowControl w:val="0"/>
        <w:numPr>
          <w:ilvl w:val="8"/>
          <w:numId w:val="81"/>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Deberá realizarse un volcado de su contenido, al menos, con carácter semanal, en un equipo distinto que reúna las condiciones indicadas.</w:t>
      </w:r>
    </w:p>
    <w:p w14:paraId="0B6CA520" w14:textId="77777777" w:rsidR="00B1412B" w:rsidRPr="00162E3B" w:rsidRDefault="00B1412B" w:rsidP="00A91FAE">
      <w:pPr>
        <w:widowControl w:val="0"/>
        <w:spacing w:after="0" w:line="240" w:lineRule="auto"/>
        <w:jc w:val="both"/>
        <w:rPr>
          <w:rFonts w:eastAsia="Calibri" w:cstheme="minorHAnsi"/>
          <w:sz w:val="24"/>
          <w:szCs w:val="24"/>
        </w:rPr>
      </w:pPr>
    </w:p>
    <w:p w14:paraId="620771D3" w14:textId="77777777" w:rsidR="00B1412B" w:rsidRPr="00162E3B" w:rsidRDefault="004C7355" w:rsidP="00A91FAE">
      <w:pPr>
        <w:widowControl w:val="0"/>
        <w:spacing w:after="0" w:line="240" w:lineRule="auto"/>
        <w:jc w:val="both"/>
        <w:rPr>
          <w:rFonts w:eastAsia="Calibri" w:cstheme="minorHAnsi"/>
          <w:sz w:val="24"/>
          <w:szCs w:val="24"/>
        </w:rPr>
      </w:pPr>
      <w:r w:rsidRPr="00162E3B">
        <w:rPr>
          <w:rFonts w:eastAsia="Calibri" w:cstheme="minorHAnsi"/>
          <w:noProof/>
          <w:sz w:val="24"/>
          <w:szCs w:val="24"/>
          <w:lang w:eastAsia="es-ES"/>
        </w:rPr>
        <mc:AlternateContent>
          <mc:Choice Requires="wps">
            <w:drawing>
              <wp:anchor distT="0" distB="0" distL="114300" distR="114300" simplePos="0" relativeHeight="251676672" behindDoc="0" locked="0" layoutInCell="1" allowOverlap="1" wp14:anchorId="7B987D20" wp14:editId="240539D9">
                <wp:simplePos x="0" y="0"/>
                <wp:positionH relativeFrom="column">
                  <wp:posOffset>146685</wp:posOffset>
                </wp:positionH>
                <wp:positionV relativeFrom="paragraph">
                  <wp:posOffset>88265</wp:posOffset>
                </wp:positionV>
                <wp:extent cx="6134100" cy="752475"/>
                <wp:effectExtent l="19050" t="19050" r="19050" b="28575"/>
                <wp:wrapNone/>
                <wp:docPr id="18" name="Rectángulo 18"/>
                <wp:cNvGraphicFramePr/>
                <a:graphic xmlns:a="http://schemas.openxmlformats.org/drawingml/2006/main">
                  <a:graphicData uri="http://schemas.microsoft.com/office/word/2010/wordprocessingShape">
                    <wps:wsp>
                      <wps:cNvSpPr/>
                      <wps:spPr>
                        <a:xfrm>
                          <a:off x="0" y="0"/>
                          <a:ext cx="6134100" cy="7524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92FF0C5" w14:textId="77777777" w:rsidR="00D27CD1" w:rsidRPr="004C7355" w:rsidRDefault="00D27CD1" w:rsidP="004C7355">
                            <w:pPr>
                              <w:jc w:val="both"/>
                              <w:rPr>
                                <w:color w:val="000000" w:themeColor="text1"/>
                                <w:sz w:val="24"/>
                                <w:szCs w:val="24"/>
                              </w:rPr>
                            </w:pPr>
                            <w:r w:rsidRPr="004C7355">
                              <w:rPr>
                                <w:color w:val="000000" w:themeColor="text1"/>
                                <w:sz w:val="24"/>
                                <w:szCs w:val="24"/>
                              </w:rPr>
                              <w:t>En cualquier caso, los archivos del AeMC, sean en formato electrónico o en formato papel serán puestos a disposición de la Autoridad Nacional o Europea para fines de inspección o supervisión de la actuación.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8" o:spid="_x0000_s1035" style="position:absolute;left:0;text-align:left;margin-left:11.55pt;margin-top:6.95pt;width:483pt;height:5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" filled="f" strokecolor="#1f3763 [1604]" strokeweight="3pt">
                <v:textbox>
                  <w:txbxContent>
                    <w:p w14:paraId="792FF0C5" w14:textId="77777777" w:rsidR="00D27CD1" w:rsidRPr="004C7355" w:rsidRDefault="00D27CD1" w:rsidP="004C7355">
                      <w:pPr>
                        <w:jc w:val="both"/>
                        <w:rPr>
                          <w:color w:val="000000" w:themeColor="text1"/>
                          <w:sz w:val="24"/>
                          <w:szCs w:val="24"/>
                        </w:rPr>
                      </w:pPr>
                      <w:r w:rsidRPr="004C7355">
                        <w:rPr>
                          <w:color w:val="000000" w:themeColor="text1"/>
                          <w:sz w:val="24"/>
                          <w:szCs w:val="24"/>
                        </w:rPr>
                        <w:t>En cualquier caso, los archivos del AeMC, sean en formato electrónico o en formato papel serán puestos a disposición de la Autoridad Nacional o Europea para fines de inspección o supervisión de la actuación.</w:t>
                      </w:r>
                    </w:p>
                  </w:txbxContent>
                </v:textbox>
              </v:rect>
            </w:pict>
          </mc:Fallback>
        </mc:AlternateContent>
      </w:r>
    </w:p>
    <w:p w14:paraId="3F34A369" w14:textId="77777777" w:rsidR="004F4CAF" w:rsidRPr="00162E3B" w:rsidRDefault="004F4CAF" w:rsidP="00A91FAE">
      <w:pPr>
        <w:jc w:val="both"/>
        <w:rPr>
          <w:rFonts w:eastAsia="Calibri" w:cstheme="minorHAnsi"/>
          <w:sz w:val="24"/>
          <w:szCs w:val="24"/>
        </w:rPr>
      </w:pPr>
      <w:r w:rsidRPr="00162E3B">
        <w:rPr>
          <w:rFonts w:eastAsia="Calibri" w:cstheme="minorHAnsi"/>
          <w:sz w:val="24"/>
          <w:szCs w:val="24"/>
        </w:rPr>
        <w:br w:type="page"/>
      </w:r>
    </w:p>
    <w:p w14:paraId="616DD812" w14:textId="77777777" w:rsidR="00B1412B" w:rsidRPr="00162E3B" w:rsidRDefault="0013079B" w:rsidP="00A91FAE">
      <w:pPr>
        <w:pStyle w:val="Estilo4"/>
        <w:jc w:val="both"/>
        <w:rPr>
          <w:rFonts w:asciiTheme="minorHAnsi" w:hAnsiTheme="minorHAnsi" w:cstheme="minorHAnsi"/>
        </w:rPr>
      </w:pPr>
      <w:bookmarkStart w:id="379" w:name="_TOC_250000"/>
      <w:bookmarkStart w:id="380" w:name="_Toc475963343"/>
      <w:bookmarkStart w:id="381" w:name="_Toc494696556"/>
      <w:r w:rsidRPr="00162E3B">
        <w:rPr>
          <w:rFonts w:asciiTheme="minorHAnsi" w:hAnsiTheme="minorHAnsi" w:cstheme="minorHAnsi"/>
        </w:rPr>
        <w:lastRenderedPageBreak/>
        <w:t>8.9</w:t>
      </w:r>
      <w:r w:rsidR="004B767C" w:rsidRPr="00162E3B">
        <w:rPr>
          <w:rFonts w:asciiTheme="minorHAnsi" w:hAnsiTheme="minorHAnsi" w:cstheme="minorHAnsi"/>
        </w:rPr>
        <w:t xml:space="preserve"> Procedimiento</w:t>
      </w:r>
      <w:r w:rsidR="003B277B" w:rsidRPr="00162E3B">
        <w:rPr>
          <w:rFonts w:asciiTheme="minorHAnsi" w:hAnsiTheme="minorHAnsi" w:cstheme="minorHAnsi"/>
        </w:rPr>
        <w:t xml:space="preserve"> para la remisión de informes a la Autoridad expedidora de la licencia</w:t>
      </w:r>
      <w:bookmarkEnd w:id="379"/>
      <w:r w:rsidR="003B277B" w:rsidRPr="00162E3B">
        <w:rPr>
          <w:rFonts w:asciiTheme="minorHAnsi" w:hAnsiTheme="minorHAnsi" w:cstheme="minorHAnsi"/>
        </w:rPr>
        <w:t xml:space="preserve"> y </w:t>
      </w:r>
      <w:r w:rsidR="004F4CAF" w:rsidRPr="00162E3B">
        <w:rPr>
          <w:rFonts w:asciiTheme="minorHAnsi" w:hAnsiTheme="minorHAnsi" w:cstheme="minorHAnsi"/>
        </w:rPr>
        <w:t xml:space="preserve">la Autoridad </w:t>
      </w:r>
      <w:r w:rsidR="003B277B" w:rsidRPr="00162E3B">
        <w:rPr>
          <w:rFonts w:asciiTheme="minorHAnsi" w:hAnsiTheme="minorHAnsi" w:cstheme="minorHAnsi"/>
        </w:rPr>
        <w:t>Aeromédica</w:t>
      </w:r>
      <w:bookmarkEnd w:id="380"/>
      <w:bookmarkEnd w:id="381"/>
    </w:p>
    <w:p w14:paraId="4E071E14" w14:textId="77777777" w:rsidR="00B1412B" w:rsidRPr="00162E3B" w:rsidRDefault="00B1412B" w:rsidP="00A91FAE">
      <w:pPr>
        <w:widowControl w:val="0"/>
        <w:tabs>
          <w:tab w:val="left" w:pos="2217"/>
          <w:tab w:val="left" w:pos="4082"/>
          <w:tab w:val="left" w:pos="6479"/>
          <w:tab w:val="left" w:pos="8193"/>
          <w:tab w:val="left" w:pos="8531"/>
        </w:tabs>
        <w:spacing w:after="0" w:line="195" w:lineRule="auto"/>
        <w:ind w:left="1727" w:right="144"/>
        <w:jc w:val="both"/>
        <w:outlineLvl w:val="4"/>
        <w:rPr>
          <w:rFonts w:eastAsia="Arial" w:cstheme="minorHAnsi"/>
          <w:sz w:val="20"/>
          <w:szCs w:val="20"/>
        </w:rPr>
      </w:pPr>
    </w:p>
    <w:p w14:paraId="0219C28E" w14:textId="77777777" w:rsidR="00236EE2" w:rsidRPr="00162E3B" w:rsidRDefault="00236EE2" w:rsidP="00A91FAE">
      <w:pPr>
        <w:widowControl w:val="0"/>
        <w:spacing w:after="0" w:line="240" w:lineRule="auto"/>
        <w:ind w:right="-79"/>
        <w:jc w:val="both"/>
        <w:rPr>
          <w:rFonts w:eastAsia="Arial" w:cstheme="minorHAnsi"/>
          <w:color w:val="161616"/>
          <w:w w:val="105"/>
          <w:sz w:val="24"/>
          <w:szCs w:val="24"/>
        </w:rPr>
      </w:pPr>
    </w:p>
    <w:p w14:paraId="31497A88" w14:textId="77777777" w:rsidR="00236EE2" w:rsidRPr="00162E3B" w:rsidRDefault="00236EE2" w:rsidP="00A848A2">
      <w:pPr>
        <w:pStyle w:val="Prrafodelista"/>
        <w:widowControl w:val="0"/>
        <w:numPr>
          <w:ilvl w:val="0"/>
          <w:numId w:val="90"/>
        </w:numPr>
        <w:spacing w:after="0" w:line="240" w:lineRule="auto"/>
        <w:ind w:right="-79"/>
        <w:jc w:val="both"/>
        <w:rPr>
          <w:rFonts w:eastAsia="Arial" w:cstheme="minorHAnsi"/>
          <w:color w:val="161616"/>
          <w:w w:val="105"/>
          <w:sz w:val="24"/>
          <w:szCs w:val="24"/>
        </w:rPr>
      </w:pPr>
      <w:r w:rsidRPr="00162E3B">
        <w:rPr>
          <w:rFonts w:eastAsia="Arial" w:cstheme="minorHAnsi"/>
          <w:color w:val="161616"/>
          <w:w w:val="105"/>
          <w:sz w:val="24"/>
          <w:szCs w:val="24"/>
        </w:rPr>
        <w:t>Autoridad nacional</w:t>
      </w:r>
    </w:p>
    <w:p w14:paraId="6AEE8F0B" w14:textId="77777777" w:rsidR="00236EE2" w:rsidRPr="00162E3B" w:rsidRDefault="00236EE2" w:rsidP="00A91FAE">
      <w:pPr>
        <w:pStyle w:val="Prrafodelista"/>
        <w:widowControl w:val="0"/>
        <w:spacing w:after="0" w:line="240" w:lineRule="auto"/>
        <w:ind w:right="-79"/>
        <w:jc w:val="both"/>
        <w:rPr>
          <w:rFonts w:eastAsia="Arial" w:cstheme="minorHAnsi"/>
          <w:color w:val="161616"/>
          <w:w w:val="105"/>
          <w:sz w:val="24"/>
          <w:szCs w:val="24"/>
        </w:rPr>
      </w:pPr>
    </w:p>
    <w:p w14:paraId="5CF28F75" w14:textId="77777777" w:rsidR="00B1412B" w:rsidRPr="00162E3B" w:rsidRDefault="003B277B" w:rsidP="00A91FAE">
      <w:pPr>
        <w:widowControl w:val="0"/>
        <w:spacing w:after="0" w:line="240" w:lineRule="auto"/>
        <w:ind w:right="-79"/>
        <w:jc w:val="both"/>
        <w:rPr>
          <w:rFonts w:eastAsia="Arial" w:cstheme="minorHAnsi"/>
          <w:color w:val="161616"/>
          <w:w w:val="105"/>
          <w:sz w:val="24"/>
          <w:szCs w:val="24"/>
        </w:rPr>
      </w:pPr>
      <w:r w:rsidRPr="00162E3B">
        <w:rPr>
          <w:rFonts w:eastAsia="Arial" w:cstheme="minorHAnsi"/>
          <w:color w:val="161616"/>
          <w:w w:val="105"/>
          <w:sz w:val="24"/>
          <w:szCs w:val="24"/>
        </w:rPr>
        <w:t>Cuando se trate de titulares de licencias o certificados expedidos por la Autoridad española, l</w:t>
      </w:r>
      <w:r w:rsidR="00B1412B" w:rsidRPr="00162E3B">
        <w:rPr>
          <w:rFonts w:eastAsia="Arial" w:cstheme="minorHAnsi"/>
          <w:color w:val="161616"/>
          <w:w w:val="105"/>
          <w:sz w:val="24"/>
          <w:szCs w:val="24"/>
        </w:rPr>
        <w:t>a comunicación de informes y copias del certificado se realiza</w:t>
      </w:r>
      <w:r w:rsidRPr="00162E3B">
        <w:rPr>
          <w:rFonts w:eastAsia="Arial" w:cstheme="minorHAnsi"/>
          <w:color w:val="161616"/>
          <w:w w:val="105"/>
          <w:sz w:val="24"/>
          <w:szCs w:val="24"/>
        </w:rPr>
        <w:t>rá</w:t>
      </w:r>
      <w:r w:rsidR="00B1412B" w:rsidRPr="00162E3B">
        <w:rPr>
          <w:rFonts w:eastAsia="Arial" w:cstheme="minorHAnsi"/>
          <w:color w:val="161616"/>
          <w:w w:val="105"/>
          <w:sz w:val="24"/>
          <w:szCs w:val="24"/>
        </w:rPr>
        <w:t xml:space="preserve"> </w:t>
      </w:r>
      <w:r w:rsidRPr="00162E3B">
        <w:rPr>
          <w:rFonts w:eastAsia="Arial" w:cstheme="minorHAnsi"/>
          <w:color w:val="161616"/>
          <w:w w:val="105"/>
          <w:sz w:val="24"/>
          <w:szCs w:val="24"/>
        </w:rPr>
        <w:t>a través del programa de gestión SIGMA</w:t>
      </w:r>
      <w:r w:rsidR="004F4CAF" w:rsidRPr="00162E3B">
        <w:rPr>
          <w:rFonts w:eastAsia="Arial" w:cstheme="minorHAnsi"/>
          <w:color w:val="161616"/>
          <w:w w:val="105"/>
          <w:sz w:val="24"/>
          <w:szCs w:val="24"/>
        </w:rPr>
        <w:t xml:space="preserve"> de AESA</w:t>
      </w:r>
      <w:r w:rsidRPr="00162E3B">
        <w:rPr>
          <w:rFonts w:eastAsia="Arial" w:cstheme="minorHAnsi"/>
          <w:color w:val="161616"/>
          <w:w w:val="105"/>
          <w:sz w:val="24"/>
          <w:szCs w:val="24"/>
        </w:rPr>
        <w:t>.</w:t>
      </w:r>
      <w:r w:rsidR="00B1412B" w:rsidRPr="00162E3B">
        <w:rPr>
          <w:rFonts w:eastAsia="Arial" w:cstheme="minorHAnsi"/>
          <w:color w:val="161616"/>
          <w:w w:val="105"/>
          <w:sz w:val="24"/>
          <w:szCs w:val="24"/>
        </w:rPr>
        <w:t xml:space="preserve"> </w:t>
      </w:r>
    </w:p>
    <w:p w14:paraId="60765C16" w14:textId="77777777" w:rsidR="00B1412B" w:rsidRPr="00162E3B" w:rsidRDefault="00B1412B" w:rsidP="00A91FAE">
      <w:pPr>
        <w:widowControl w:val="0"/>
        <w:spacing w:after="0" w:line="240" w:lineRule="auto"/>
        <w:ind w:left="720" w:right="-79"/>
        <w:jc w:val="both"/>
        <w:rPr>
          <w:rFonts w:eastAsia="Arial" w:cstheme="minorHAnsi"/>
          <w:color w:val="161616"/>
          <w:w w:val="105"/>
          <w:sz w:val="24"/>
          <w:szCs w:val="24"/>
        </w:rPr>
      </w:pPr>
    </w:p>
    <w:p w14:paraId="37B79701" w14:textId="77777777" w:rsidR="003B277B" w:rsidRPr="00162E3B" w:rsidRDefault="003B277B" w:rsidP="00A91FAE">
      <w:pPr>
        <w:widowControl w:val="0"/>
        <w:spacing w:after="0" w:line="240" w:lineRule="auto"/>
        <w:ind w:right="-79"/>
        <w:jc w:val="both"/>
        <w:rPr>
          <w:rFonts w:eastAsia="Arial" w:cstheme="minorHAnsi"/>
          <w:color w:val="161616"/>
          <w:w w:val="105"/>
          <w:sz w:val="24"/>
          <w:szCs w:val="24"/>
        </w:rPr>
      </w:pPr>
      <w:r w:rsidRPr="00162E3B">
        <w:rPr>
          <w:rFonts w:eastAsia="Arial" w:cstheme="minorHAnsi"/>
          <w:color w:val="161616"/>
          <w:w w:val="105"/>
          <w:sz w:val="24"/>
          <w:szCs w:val="24"/>
        </w:rPr>
        <w:t>Se utilizará el mismo procedimiento para la comunicación con la Autoridad aeromédica nacional.</w:t>
      </w:r>
    </w:p>
    <w:p w14:paraId="1928C121" w14:textId="77777777" w:rsidR="003B277B" w:rsidRPr="00162E3B" w:rsidRDefault="003B277B" w:rsidP="00A91FAE">
      <w:pPr>
        <w:widowControl w:val="0"/>
        <w:spacing w:after="0" w:line="240" w:lineRule="auto"/>
        <w:ind w:right="-79"/>
        <w:jc w:val="both"/>
        <w:rPr>
          <w:rFonts w:eastAsia="Arial" w:cstheme="minorHAnsi"/>
          <w:color w:val="161616"/>
          <w:w w:val="105"/>
          <w:sz w:val="24"/>
          <w:szCs w:val="24"/>
        </w:rPr>
      </w:pPr>
    </w:p>
    <w:p w14:paraId="4B85D891" w14:textId="77777777" w:rsidR="00236EE2" w:rsidRPr="00162E3B" w:rsidRDefault="00236EE2" w:rsidP="00A91FAE">
      <w:pPr>
        <w:jc w:val="both"/>
        <w:rPr>
          <w:rFonts w:eastAsia="Calibri" w:cstheme="minorHAnsi"/>
          <w:color w:val="1F3864" w:themeColor="accent1" w:themeShade="80"/>
          <w:sz w:val="24"/>
          <w:szCs w:val="24"/>
        </w:rPr>
      </w:pPr>
    </w:p>
    <w:p w14:paraId="68D21AC0" w14:textId="77777777" w:rsidR="00236EE2" w:rsidRPr="00162E3B" w:rsidRDefault="00236EE2" w:rsidP="00A848A2">
      <w:pPr>
        <w:pStyle w:val="Prrafodelista"/>
        <w:numPr>
          <w:ilvl w:val="0"/>
          <w:numId w:val="90"/>
        </w:numPr>
        <w:jc w:val="both"/>
        <w:rPr>
          <w:rFonts w:eastAsia="Calibri" w:cstheme="minorHAnsi"/>
          <w:color w:val="000000" w:themeColor="text1"/>
          <w:sz w:val="24"/>
          <w:szCs w:val="24"/>
        </w:rPr>
      </w:pPr>
      <w:r w:rsidRPr="00162E3B">
        <w:rPr>
          <w:rFonts w:eastAsia="Calibri" w:cstheme="minorHAnsi"/>
          <w:color w:val="000000" w:themeColor="text1"/>
          <w:sz w:val="24"/>
          <w:szCs w:val="24"/>
        </w:rPr>
        <w:t>Autoridad de otros Estados miembros de EASA</w:t>
      </w:r>
    </w:p>
    <w:p w14:paraId="5F591D0D" w14:textId="77777777" w:rsidR="00236EE2" w:rsidRPr="00162E3B" w:rsidRDefault="00236EE2" w:rsidP="00A91FAE">
      <w:pPr>
        <w:spacing w:after="0" w:line="240" w:lineRule="auto"/>
        <w:jc w:val="both"/>
        <w:rPr>
          <w:rFonts w:eastAsia="Calibri" w:cstheme="minorHAnsi"/>
          <w:color w:val="000000" w:themeColor="text1"/>
          <w:sz w:val="24"/>
          <w:szCs w:val="24"/>
        </w:rPr>
      </w:pPr>
      <w:r w:rsidRPr="00162E3B">
        <w:rPr>
          <w:rFonts w:eastAsia="Calibri" w:cstheme="minorHAnsi"/>
          <w:color w:val="000000" w:themeColor="text1"/>
          <w:sz w:val="24"/>
          <w:szCs w:val="24"/>
        </w:rPr>
        <w:t xml:space="preserve">En el caso de certificados de titulares de licencias emitidas por otros estados miembros de EASA y a efectos de su gestión, el AeMC contactará con la correspondiente Autoridad aeromédica del Estado afectado, por las vías establecidas por ésta y </w:t>
      </w:r>
      <w:r w:rsidRPr="00162E3B">
        <w:rPr>
          <w:rFonts w:eastAsia="Arial" w:cstheme="minorHAnsi"/>
          <w:color w:val="000000" w:themeColor="text1"/>
          <w:w w:val="105"/>
          <w:sz w:val="24"/>
          <w:szCs w:val="24"/>
        </w:rPr>
        <w:t>con indicación de confidencialidad</w:t>
      </w:r>
      <w:r w:rsidRPr="00162E3B">
        <w:rPr>
          <w:rFonts w:eastAsia="Calibri" w:cstheme="minorHAnsi"/>
          <w:color w:val="000000" w:themeColor="text1"/>
          <w:sz w:val="24"/>
          <w:szCs w:val="24"/>
        </w:rPr>
        <w:t>, para la comunicación de la emisión del certificado, resultado del reconocimiento médico, incidencias o cuestiones relativas al proceso de las citadas evaluaciones médicas y remitirá copia de los informes, de la certificación emitida y de las limitaciones, cuando proceda.</w:t>
      </w:r>
    </w:p>
    <w:p w14:paraId="78BC6BBD" w14:textId="77777777" w:rsidR="00236EE2" w:rsidRPr="00162E3B" w:rsidRDefault="00236EE2" w:rsidP="00A91FAE">
      <w:pPr>
        <w:spacing w:after="0" w:line="240" w:lineRule="auto"/>
        <w:jc w:val="both"/>
        <w:rPr>
          <w:rFonts w:eastAsia="Calibri" w:cstheme="minorHAnsi"/>
          <w:color w:val="000000" w:themeColor="text1"/>
          <w:sz w:val="24"/>
          <w:szCs w:val="24"/>
        </w:rPr>
      </w:pPr>
    </w:p>
    <w:p w14:paraId="6F7E20B4" w14:textId="77777777" w:rsidR="00236EE2" w:rsidRPr="00162E3B" w:rsidRDefault="00236EE2" w:rsidP="00A91FAE">
      <w:pPr>
        <w:spacing w:after="0" w:line="240" w:lineRule="auto"/>
        <w:jc w:val="both"/>
        <w:rPr>
          <w:rFonts w:eastAsia="Calibri" w:cstheme="minorHAnsi"/>
          <w:color w:val="000000" w:themeColor="text1"/>
          <w:sz w:val="24"/>
          <w:szCs w:val="24"/>
        </w:rPr>
      </w:pPr>
      <w:r w:rsidRPr="00162E3B">
        <w:rPr>
          <w:rFonts w:eastAsia="Calibri" w:cstheme="minorHAnsi"/>
          <w:color w:val="000000" w:themeColor="text1"/>
          <w:sz w:val="24"/>
          <w:szCs w:val="24"/>
        </w:rPr>
        <w:t>b)</w:t>
      </w:r>
      <w:r w:rsidRPr="00162E3B">
        <w:rPr>
          <w:rFonts w:eastAsia="Calibri" w:cstheme="minorHAnsi"/>
          <w:color w:val="000000" w:themeColor="text1"/>
          <w:sz w:val="24"/>
          <w:szCs w:val="24"/>
        </w:rPr>
        <w:tab/>
        <w:t>Los Estados miembros de EASA son:</w:t>
      </w:r>
    </w:p>
    <w:p w14:paraId="54B97AB9" w14:textId="77777777" w:rsidR="00236EE2" w:rsidRPr="00162E3B" w:rsidRDefault="00236EE2" w:rsidP="00A91FAE">
      <w:pPr>
        <w:spacing w:after="0" w:line="240" w:lineRule="auto"/>
        <w:jc w:val="both"/>
        <w:rPr>
          <w:rFonts w:eastAsia="Calibri" w:cstheme="minorHAnsi"/>
          <w:color w:val="000000" w:themeColor="text1"/>
          <w:sz w:val="24"/>
          <w:szCs w:val="24"/>
        </w:rPr>
      </w:pPr>
    </w:p>
    <w:p w14:paraId="6AA5E33F"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Alemania</w:t>
      </w:r>
    </w:p>
    <w:p w14:paraId="790BD222"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Austria</w:t>
      </w:r>
    </w:p>
    <w:p w14:paraId="558951EB"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Bélgica</w:t>
      </w:r>
    </w:p>
    <w:p w14:paraId="1018900C"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Bulgaria</w:t>
      </w:r>
    </w:p>
    <w:p w14:paraId="195AD083"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Chipre</w:t>
      </w:r>
    </w:p>
    <w:p w14:paraId="4BFDF540"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Croacia</w:t>
      </w:r>
    </w:p>
    <w:p w14:paraId="68B672E9"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Dinamarca</w:t>
      </w:r>
    </w:p>
    <w:p w14:paraId="3A634C9B"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Eslovaquia</w:t>
      </w:r>
    </w:p>
    <w:p w14:paraId="0E7EA8BC"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Eslovenia</w:t>
      </w:r>
    </w:p>
    <w:p w14:paraId="2C1BE048"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España</w:t>
      </w:r>
    </w:p>
    <w:p w14:paraId="4477F589"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Estonia</w:t>
      </w:r>
    </w:p>
    <w:p w14:paraId="49135845"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Finlandia</w:t>
      </w:r>
    </w:p>
    <w:p w14:paraId="062E1E32"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Francia</w:t>
      </w:r>
    </w:p>
    <w:p w14:paraId="32491073"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Grecia</w:t>
      </w:r>
    </w:p>
    <w:p w14:paraId="3808CCAB"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Hungría</w:t>
      </w:r>
    </w:p>
    <w:p w14:paraId="44A07B23"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Irlanda</w:t>
      </w:r>
    </w:p>
    <w:p w14:paraId="5BA0BE56"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Islandia</w:t>
      </w:r>
    </w:p>
    <w:p w14:paraId="40B2D42A"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Italia</w:t>
      </w:r>
    </w:p>
    <w:p w14:paraId="278230D1"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Letonia</w:t>
      </w:r>
    </w:p>
    <w:p w14:paraId="4897886F"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Liechtenstein</w:t>
      </w:r>
    </w:p>
    <w:p w14:paraId="7859E13D"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Luxemburgo</w:t>
      </w:r>
    </w:p>
    <w:p w14:paraId="2B22D5FA"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lastRenderedPageBreak/>
        <w:t>•</w:t>
      </w:r>
      <w:r w:rsidRPr="00162E3B">
        <w:rPr>
          <w:rFonts w:eastAsia="Calibri" w:cstheme="minorHAnsi"/>
          <w:color w:val="000000" w:themeColor="text1"/>
          <w:sz w:val="24"/>
          <w:szCs w:val="24"/>
          <w:lang w:val="it-IT"/>
        </w:rPr>
        <w:tab/>
        <w:t>Malta</w:t>
      </w:r>
    </w:p>
    <w:p w14:paraId="72779230"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Noruega</w:t>
      </w:r>
    </w:p>
    <w:p w14:paraId="70302861"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Países Bajos</w:t>
      </w:r>
    </w:p>
    <w:p w14:paraId="028A15A4"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Polonia</w:t>
      </w:r>
    </w:p>
    <w:p w14:paraId="066CE68F"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Reino Unido</w:t>
      </w:r>
    </w:p>
    <w:p w14:paraId="1AD5B559" w14:textId="77777777" w:rsidR="00236EE2" w:rsidRPr="00162E3B" w:rsidRDefault="00236EE2" w:rsidP="00A91FAE">
      <w:pPr>
        <w:spacing w:after="0" w:line="240" w:lineRule="auto"/>
        <w:jc w:val="both"/>
        <w:rPr>
          <w:rFonts w:eastAsia="Calibri" w:cstheme="minorHAnsi"/>
          <w:color w:val="000000" w:themeColor="text1"/>
          <w:sz w:val="24"/>
          <w:szCs w:val="24"/>
        </w:rPr>
      </w:pPr>
      <w:r w:rsidRPr="00162E3B">
        <w:rPr>
          <w:rFonts w:eastAsia="Calibri" w:cstheme="minorHAnsi"/>
          <w:color w:val="000000" w:themeColor="text1"/>
          <w:sz w:val="24"/>
          <w:szCs w:val="24"/>
        </w:rPr>
        <w:t>•</w:t>
      </w:r>
      <w:r w:rsidRPr="00162E3B">
        <w:rPr>
          <w:rFonts w:eastAsia="Calibri" w:cstheme="minorHAnsi"/>
          <w:color w:val="000000" w:themeColor="text1"/>
          <w:sz w:val="24"/>
          <w:szCs w:val="24"/>
        </w:rPr>
        <w:tab/>
        <w:t>República Checa</w:t>
      </w:r>
    </w:p>
    <w:p w14:paraId="139AE70D" w14:textId="77777777" w:rsidR="00236EE2" w:rsidRPr="00162E3B" w:rsidRDefault="00236EE2" w:rsidP="00A91FAE">
      <w:pPr>
        <w:spacing w:after="0" w:line="240" w:lineRule="auto"/>
        <w:jc w:val="both"/>
        <w:rPr>
          <w:rFonts w:eastAsia="Calibri" w:cstheme="minorHAnsi"/>
          <w:color w:val="000000" w:themeColor="text1"/>
          <w:sz w:val="24"/>
          <w:szCs w:val="24"/>
        </w:rPr>
      </w:pPr>
      <w:r w:rsidRPr="00162E3B">
        <w:rPr>
          <w:rFonts w:eastAsia="Calibri" w:cstheme="minorHAnsi"/>
          <w:color w:val="000000" w:themeColor="text1"/>
          <w:sz w:val="24"/>
          <w:szCs w:val="24"/>
        </w:rPr>
        <w:t>•</w:t>
      </w:r>
      <w:r w:rsidRPr="00162E3B">
        <w:rPr>
          <w:rFonts w:eastAsia="Calibri" w:cstheme="minorHAnsi"/>
          <w:color w:val="000000" w:themeColor="text1"/>
          <w:sz w:val="24"/>
          <w:szCs w:val="24"/>
        </w:rPr>
        <w:tab/>
        <w:t>Suecia</w:t>
      </w:r>
    </w:p>
    <w:p w14:paraId="389E8C24" w14:textId="77777777" w:rsidR="00B1412B" w:rsidRPr="00162E3B" w:rsidRDefault="00236EE2" w:rsidP="00A91FAE">
      <w:pPr>
        <w:spacing w:after="0" w:line="240" w:lineRule="auto"/>
        <w:jc w:val="both"/>
        <w:rPr>
          <w:rFonts w:eastAsia="Calibri" w:cstheme="minorHAnsi"/>
          <w:color w:val="1F3864" w:themeColor="accent1" w:themeShade="80"/>
          <w:sz w:val="24"/>
          <w:szCs w:val="24"/>
        </w:rPr>
      </w:pPr>
      <w:r w:rsidRPr="00162E3B">
        <w:rPr>
          <w:rFonts w:eastAsia="Calibri" w:cstheme="minorHAnsi"/>
          <w:color w:val="000000" w:themeColor="text1"/>
          <w:sz w:val="24"/>
          <w:szCs w:val="24"/>
        </w:rPr>
        <w:t>•</w:t>
      </w:r>
      <w:r w:rsidRPr="00162E3B">
        <w:rPr>
          <w:rFonts w:eastAsia="Calibri" w:cstheme="minorHAnsi"/>
          <w:color w:val="000000" w:themeColor="text1"/>
          <w:sz w:val="24"/>
          <w:szCs w:val="24"/>
        </w:rPr>
        <w:tab/>
        <w:t>Suiza</w:t>
      </w:r>
      <w:r w:rsidR="00B1412B" w:rsidRPr="00162E3B">
        <w:rPr>
          <w:rFonts w:eastAsia="Calibri" w:cstheme="minorHAnsi"/>
          <w:color w:val="1F3864" w:themeColor="accent1" w:themeShade="80"/>
          <w:sz w:val="24"/>
          <w:szCs w:val="24"/>
        </w:rPr>
        <w:br w:type="page"/>
      </w:r>
    </w:p>
    <w:p w14:paraId="35731BEE" w14:textId="77777777" w:rsidR="005D665A" w:rsidRPr="00162E3B" w:rsidRDefault="00E86868" w:rsidP="00A91FAE">
      <w:pPr>
        <w:pStyle w:val="Estilo1"/>
        <w:ind w:hanging="644"/>
        <w:jc w:val="both"/>
        <w:rPr>
          <w:rFonts w:asciiTheme="minorHAnsi" w:hAnsiTheme="minorHAnsi" w:cstheme="minorHAnsi"/>
        </w:rPr>
      </w:pPr>
      <w:bookmarkStart w:id="382" w:name="_Toc475963344"/>
      <w:bookmarkStart w:id="383" w:name="_Toc494696557"/>
      <w:r w:rsidRPr="00162E3B">
        <w:rPr>
          <w:rFonts w:asciiTheme="minorHAnsi" w:hAnsiTheme="minorHAnsi" w:cstheme="minorHAnsi"/>
        </w:rPr>
        <w:lastRenderedPageBreak/>
        <w:t>DEFINICIONES</w:t>
      </w:r>
      <w:bookmarkEnd w:id="382"/>
      <w:bookmarkEnd w:id="383"/>
    </w:p>
    <w:p w14:paraId="1C034956" w14:textId="77777777" w:rsidR="005D665A" w:rsidRPr="00162E3B" w:rsidRDefault="005D665A" w:rsidP="00A91FAE">
      <w:pPr>
        <w:pStyle w:val="Estilo1"/>
        <w:numPr>
          <w:ilvl w:val="0"/>
          <w:numId w:val="0"/>
        </w:numPr>
        <w:spacing w:before="0"/>
        <w:ind w:left="425"/>
        <w:jc w:val="both"/>
        <w:rPr>
          <w:rFonts w:asciiTheme="minorHAnsi" w:eastAsia="Calibri" w:hAnsiTheme="minorHAnsi" w:cstheme="minorHAnsi"/>
        </w:rPr>
      </w:pPr>
    </w:p>
    <w:p w14:paraId="452133D8"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Autoridad facultada para expedir licencias</w:t>
      </w:r>
    </w:p>
    <w:p w14:paraId="25CEC9E0"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Autoridad competente que expidió la licencia o a la que el aspirante debe dirigirse para solicitar una licencia, en nuestro caso AESA;</w:t>
      </w:r>
    </w:p>
    <w:p w14:paraId="09235924" w14:textId="77777777" w:rsidR="005D665A" w:rsidRPr="00162E3B" w:rsidRDefault="005D665A" w:rsidP="00A91FAE">
      <w:pPr>
        <w:spacing w:after="0" w:line="240" w:lineRule="auto"/>
        <w:jc w:val="both"/>
        <w:rPr>
          <w:rFonts w:eastAsia="Times New Roman" w:cstheme="minorHAnsi"/>
          <w:sz w:val="24"/>
          <w:szCs w:val="24"/>
          <w:lang w:eastAsia="es-ES"/>
        </w:rPr>
      </w:pPr>
    </w:p>
    <w:p w14:paraId="2C1F677C"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Autoridad aeromédica</w:t>
      </w:r>
    </w:p>
    <w:p w14:paraId="4BD1DCBC"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sz w:val="24"/>
          <w:szCs w:val="24"/>
          <w:lang w:eastAsia="es-ES"/>
        </w:rPr>
        <w:t>Unidad de la Autoridad facultada para expedir licencias a la que se le encargan las funciones de gestión y supervisión de las actividades de certificación aeromédica</w:t>
      </w:r>
      <w:r w:rsidRPr="00162E3B">
        <w:rPr>
          <w:rFonts w:eastAsia="Times New Roman" w:cstheme="minorHAnsi"/>
          <w:b/>
          <w:sz w:val="24"/>
          <w:szCs w:val="24"/>
          <w:lang w:eastAsia="es-ES"/>
        </w:rPr>
        <w:t>.</w:t>
      </w:r>
    </w:p>
    <w:p w14:paraId="4D0DE639" w14:textId="77777777" w:rsidR="005D665A" w:rsidRPr="00162E3B" w:rsidRDefault="005D665A" w:rsidP="00A91FAE">
      <w:pPr>
        <w:spacing w:after="0" w:line="240" w:lineRule="auto"/>
        <w:jc w:val="both"/>
        <w:rPr>
          <w:rFonts w:eastAsia="Times New Roman" w:cstheme="minorHAnsi"/>
          <w:sz w:val="24"/>
          <w:szCs w:val="24"/>
          <w:lang w:eastAsia="es-ES"/>
        </w:rPr>
      </w:pPr>
    </w:p>
    <w:p w14:paraId="2945EEF4"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Conclusión médica acreditada</w:t>
      </w:r>
    </w:p>
    <w:p w14:paraId="7AECBCBC"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Conclusión alcanzada por uno o varios expertos médicos que resulte aceptable para la autoridad facultada para expedir licencias, basada en criterios objetivos y no discriminatorios apropiados al caso, y consultando con responsables de las operaciones de vuelo u otros expertos que se consideren necesarios;</w:t>
      </w:r>
    </w:p>
    <w:p w14:paraId="67117E0B" w14:textId="77777777" w:rsidR="005D665A" w:rsidRPr="00162E3B" w:rsidRDefault="005D665A" w:rsidP="00A91FAE">
      <w:pPr>
        <w:spacing w:after="0" w:line="240" w:lineRule="auto"/>
        <w:jc w:val="both"/>
        <w:rPr>
          <w:rFonts w:eastAsia="Times New Roman" w:cstheme="minorHAnsi"/>
          <w:b/>
          <w:sz w:val="24"/>
          <w:szCs w:val="24"/>
          <w:lang w:eastAsia="es-ES"/>
        </w:rPr>
      </w:pPr>
    </w:p>
    <w:p w14:paraId="251D4EAE"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Evaluación</w:t>
      </w:r>
    </w:p>
    <w:p w14:paraId="70602527"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Conclusión alcanzada sobre la aptitud psicofísica de una persona, basada en la evaluación de su historia clínica y/o en el reconocimiento aeromédico requerido en esta Parte y en otros exámenes, en su caso, así como en otras pruebas médicas como, por ejemplo, aunque no solo, ECG, presión arterial, análisis de sangre o radiografías; </w:t>
      </w:r>
    </w:p>
    <w:p w14:paraId="337E2EFF" w14:textId="77777777" w:rsidR="005D665A" w:rsidRPr="00162E3B" w:rsidRDefault="005D665A" w:rsidP="00A91FAE">
      <w:pPr>
        <w:spacing w:after="0" w:line="240" w:lineRule="auto"/>
        <w:jc w:val="both"/>
        <w:rPr>
          <w:rFonts w:eastAsia="Times New Roman" w:cstheme="minorHAnsi"/>
          <w:b/>
          <w:sz w:val="24"/>
          <w:szCs w:val="24"/>
          <w:lang w:eastAsia="es-ES"/>
        </w:rPr>
      </w:pPr>
    </w:p>
    <w:p w14:paraId="0ADDC0C9" w14:textId="77777777" w:rsidR="00A96A98" w:rsidRPr="00162E3B" w:rsidRDefault="00A96A98"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Gestión de peligros</w:t>
      </w:r>
    </w:p>
    <w:p w14:paraId="783991D1" w14:textId="77777777" w:rsidR="00A96A98" w:rsidRPr="00162E3B" w:rsidRDefault="00A96A9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Proceso de detección y respuesta a los peligros con contramedidas que reduzcan o eliminen sus consecuencias y mitiguen la probabilidad de errores;</w:t>
      </w:r>
    </w:p>
    <w:p w14:paraId="539C04F9" w14:textId="77777777" w:rsidR="00A96A98" w:rsidRPr="00162E3B" w:rsidRDefault="00A96A98" w:rsidP="00A91FAE">
      <w:pPr>
        <w:spacing w:after="0" w:line="240" w:lineRule="auto"/>
        <w:jc w:val="both"/>
        <w:rPr>
          <w:rFonts w:eastAsia="Times New Roman" w:cstheme="minorHAnsi"/>
          <w:sz w:val="24"/>
          <w:szCs w:val="24"/>
          <w:lang w:eastAsia="es-ES"/>
        </w:rPr>
      </w:pPr>
    </w:p>
    <w:p w14:paraId="23779CA6"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Investigación</w:t>
      </w:r>
    </w:p>
    <w:p w14:paraId="3EC15E20"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Evaluación de la supuesta afección patológica de un solicitante mediante exámenes y pruebas que permitan reconocer la presencia o ausencia de una enfermedad;</w:t>
      </w:r>
    </w:p>
    <w:p w14:paraId="1B44D8F4" w14:textId="77777777" w:rsidR="005D665A" w:rsidRPr="00162E3B" w:rsidRDefault="005D665A" w:rsidP="00A91FAE">
      <w:pPr>
        <w:spacing w:after="0" w:line="240" w:lineRule="auto"/>
        <w:jc w:val="both"/>
        <w:rPr>
          <w:rFonts w:eastAsia="Times New Roman" w:cstheme="minorHAnsi"/>
          <w:sz w:val="24"/>
          <w:szCs w:val="24"/>
          <w:lang w:eastAsia="es-ES"/>
        </w:rPr>
      </w:pPr>
    </w:p>
    <w:p w14:paraId="3B43CEA0"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Limitación</w:t>
      </w:r>
    </w:p>
    <w:p w14:paraId="335A9CA1"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Cualquier condición impuesta a un certificado médico, licencia o informe médico de los tripulantes de cabina que deba respetarse durante el ejercicio de las atribuciones de la licencia o certificado del tripulante;</w:t>
      </w:r>
    </w:p>
    <w:p w14:paraId="3637916C" w14:textId="77777777" w:rsidR="005D665A" w:rsidRPr="00162E3B" w:rsidRDefault="005D665A" w:rsidP="00A91FAE">
      <w:pPr>
        <w:spacing w:after="0" w:line="240" w:lineRule="auto"/>
        <w:jc w:val="both"/>
        <w:rPr>
          <w:rFonts w:eastAsia="Times New Roman" w:cstheme="minorHAnsi"/>
          <w:sz w:val="24"/>
          <w:szCs w:val="24"/>
          <w:lang w:eastAsia="es-ES"/>
        </w:rPr>
      </w:pPr>
    </w:p>
    <w:p w14:paraId="0CD2BA46" w14:textId="77777777" w:rsidR="005416C6" w:rsidRPr="00162E3B" w:rsidRDefault="005416C6" w:rsidP="00A91FAE">
      <w:pPr>
        <w:spacing w:after="0" w:line="240" w:lineRule="auto"/>
        <w:jc w:val="both"/>
        <w:rPr>
          <w:rFonts w:cstheme="minorHAnsi"/>
          <w:b/>
        </w:rPr>
      </w:pPr>
      <w:r w:rsidRPr="00162E3B">
        <w:rPr>
          <w:rFonts w:cstheme="minorHAnsi"/>
          <w:b/>
        </w:rPr>
        <w:t>Médico examinador aéreo</w:t>
      </w:r>
    </w:p>
    <w:p w14:paraId="0B40C156" w14:textId="77777777" w:rsidR="005416C6" w:rsidRPr="00162E3B" w:rsidRDefault="005416C6" w:rsidP="00A91FAE">
      <w:pPr>
        <w:spacing w:after="0" w:line="240" w:lineRule="auto"/>
        <w:jc w:val="both"/>
        <w:rPr>
          <w:rFonts w:cstheme="minorHAnsi"/>
        </w:rPr>
      </w:pPr>
      <w:r w:rsidRPr="00162E3B">
        <w:rPr>
          <w:rFonts w:cstheme="minorHAnsi"/>
        </w:rPr>
        <w:t>Profesional médico facultado por la Autoridad para expedir, revalidar y renovar los certificados médicos de clase 2 y los correspondientes a la licencia LAPL, y para realizar las evaluaciones y reconocimientos médicos pertinentes. Podrán realizar la revalidación y renovación de los certificados médicos de clase 1, siempre que cumplan los requisitos establecidos adicionales establecidos;</w:t>
      </w:r>
    </w:p>
    <w:p w14:paraId="4E45B2AB" w14:textId="77777777" w:rsidR="005416C6" w:rsidRPr="00162E3B" w:rsidRDefault="005416C6" w:rsidP="00A91FAE">
      <w:pPr>
        <w:spacing w:after="0" w:line="240" w:lineRule="auto"/>
        <w:jc w:val="both"/>
        <w:rPr>
          <w:rFonts w:eastAsia="Times New Roman" w:cstheme="minorHAnsi"/>
          <w:sz w:val="24"/>
          <w:szCs w:val="24"/>
          <w:lang w:eastAsia="es-ES"/>
        </w:rPr>
      </w:pPr>
    </w:p>
    <w:p w14:paraId="62E42D53" w14:textId="77777777" w:rsidR="00A96A98" w:rsidRPr="00162E3B" w:rsidRDefault="00E058E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Miembro de la tripulación de cabina de pasajero</w:t>
      </w:r>
      <w:r w:rsidR="00A96A98" w:rsidRPr="00162E3B">
        <w:rPr>
          <w:rFonts w:eastAsia="Times New Roman" w:cstheme="minorHAnsi"/>
          <w:b/>
          <w:sz w:val="24"/>
          <w:szCs w:val="24"/>
          <w:lang w:eastAsia="es-ES"/>
        </w:rPr>
        <w:t>s</w:t>
      </w:r>
    </w:p>
    <w:p w14:paraId="66ABB5DF" w14:textId="77777777" w:rsidR="00E058E6" w:rsidRPr="00162E3B" w:rsidRDefault="00A96A9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M</w:t>
      </w:r>
      <w:r w:rsidR="00E058E6" w:rsidRPr="00162E3B">
        <w:rPr>
          <w:rFonts w:eastAsia="Times New Roman" w:cstheme="minorHAnsi"/>
          <w:sz w:val="24"/>
          <w:szCs w:val="24"/>
          <w:lang w:eastAsia="es-ES"/>
        </w:rPr>
        <w:t>iembro de la tripulación que dispone de cualificaciones apropiadas, diferentes de las de los miembros de la tripulación de vuelo o la tripulación técnica, al que un operador confía las tareas relacionadas con la seguridad de los pasajeros y el vuelo durante la operación;</w:t>
      </w:r>
    </w:p>
    <w:p w14:paraId="646D1B5A" w14:textId="77777777" w:rsidR="00A96A98" w:rsidRPr="00162E3B" w:rsidRDefault="00A96A98" w:rsidP="00A91FAE">
      <w:pPr>
        <w:spacing w:after="0" w:line="240" w:lineRule="auto"/>
        <w:jc w:val="both"/>
        <w:rPr>
          <w:rFonts w:eastAsia="Times New Roman" w:cstheme="minorHAnsi"/>
          <w:b/>
          <w:sz w:val="24"/>
          <w:szCs w:val="24"/>
          <w:lang w:eastAsia="es-ES"/>
        </w:rPr>
      </w:pPr>
    </w:p>
    <w:p w14:paraId="48BF48C0" w14:textId="77777777" w:rsidR="00A96A98" w:rsidRPr="00162E3B" w:rsidRDefault="00A96A98"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Peligro</w:t>
      </w:r>
    </w:p>
    <w:p w14:paraId="6D56CDA8" w14:textId="77777777" w:rsidR="00A96A98" w:rsidRPr="00162E3B" w:rsidRDefault="00A96A9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Evento o error que se produce más allá de la influencia de las personas, aumenta la complejidad funcional y que debe tratarse para mantener el margen de seguridad;</w:t>
      </w:r>
    </w:p>
    <w:p w14:paraId="361C930E" w14:textId="77777777" w:rsidR="00A96A98" w:rsidRPr="00162E3B" w:rsidRDefault="00A96A98" w:rsidP="00A91FAE">
      <w:pPr>
        <w:spacing w:after="0" w:line="240" w:lineRule="auto"/>
        <w:jc w:val="both"/>
        <w:rPr>
          <w:rFonts w:eastAsia="Times New Roman" w:cstheme="minorHAnsi"/>
          <w:sz w:val="24"/>
          <w:szCs w:val="24"/>
          <w:lang w:eastAsia="es-ES"/>
        </w:rPr>
      </w:pPr>
    </w:p>
    <w:p w14:paraId="01423EA8"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Percepción de los colores segura</w:t>
      </w:r>
    </w:p>
    <w:p w14:paraId="656A59D8"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Capacidad del solicitante para distinguir inmediatamente los colores utilizados en la navegación aérea y para identificar correctamente las luces de colores empleadas en la aviación;</w:t>
      </w:r>
    </w:p>
    <w:p w14:paraId="3C0590C2" w14:textId="77777777" w:rsidR="005D665A" w:rsidRPr="00162E3B" w:rsidRDefault="005D665A" w:rsidP="00A91FAE">
      <w:pPr>
        <w:spacing w:after="0" w:line="240" w:lineRule="auto"/>
        <w:jc w:val="both"/>
        <w:rPr>
          <w:rFonts w:eastAsia="Times New Roman" w:cstheme="minorHAnsi"/>
          <w:b/>
          <w:sz w:val="24"/>
          <w:szCs w:val="24"/>
          <w:lang w:eastAsia="es-ES"/>
        </w:rPr>
      </w:pPr>
    </w:p>
    <w:p w14:paraId="3C8F26E3" w14:textId="77777777" w:rsidR="00A96A98" w:rsidRPr="00162E3B" w:rsidRDefault="00137C3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P</w:t>
      </w:r>
      <w:r w:rsidR="00A96A98" w:rsidRPr="00162E3B">
        <w:rPr>
          <w:rFonts w:eastAsia="Times New Roman" w:cstheme="minorHAnsi"/>
          <w:b/>
          <w:sz w:val="24"/>
          <w:szCs w:val="24"/>
          <w:lang w:eastAsia="es-ES"/>
        </w:rPr>
        <w:t>ersonal de vuelo</w:t>
      </w:r>
    </w:p>
    <w:p w14:paraId="5AD3A615" w14:textId="77777777" w:rsidR="00A96A98" w:rsidRPr="00162E3B" w:rsidRDefault="00A96A9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La tripulación de vuelo y la tripulación de cabina de pasajeros;</w:t>
      </w:r>
    </w:p>
    <w:p w14:paraId="049768BF" w14:textId="77777777" w:rsidR="00A96A98" w:rsidRPr="00162E3B" w:rsidRDefault="00A96A98" w:rsidP="00A91FAE">
      <w:pPr>
        <w:spacing w:after="0" w:line="240" w:lineRule="auto"/>
        <w:jc w:val="both"/>
        <w:rPr>
          <w:rFonts w:eastAsia="Times New Roman" w:cstheme="minorHAnsi"/>
          <w:b/>
          <w:sz w:val="24"/>
          <w:szCs w:val="24"/>
          <w:lang w:eastAsia="es-ES"/>
        </w:rPr>
      </w:pPr>
    </w:p>
    <w:p w14:paraId="3F9A1731"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Reconocimiento</w:t>
      </w:r>
    </w:p>
    <w:p w14:paraId="1578884C"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Inspección, palpación, percusión, auscultación u otros medios de investigación para el diagnóstico;</w:t>
      </w:r>
    </w:p>
    <w:p w14:paraId="4C1188C0" w14:textId="77777777" w:rsidR="005D665A" w:rsidRPr="00162E3B" w:rsidRDefault="005D665A" w:rsidP="00A91FAE">
      <w:pPr>
        <w:spacing w:after="0" w:line="240" w:lineRule="auto"/>
        <w:jc w:val="both"/>
        <w:rPr>
          <w:rFonts w:eastAsia="Times New Roman" w:cstheme="minorHAnsi"/>
          <w:szCs w:val="24"/>
          <w:lang w:eastAsia="es-ES"/>
        </w:rPr>
      </w:pPr>
    </w:p>
    <w:p w14:paraId="57B80FFB" w14:textId="77777777" w:rsidR="00BC1845" w:rsidRPr="00162E3B" w:rsidRDefault="00BC1845" w:rsidP="00A91FAE">
      <w:pPr>
        <w:spacing w:after="0" w:line="240" w:lineRule="auto"/>
        <w:jc w:val="both"/>
        <w:rPr>
          <w:rFonts w:eastAsia="Times New Roman" w:cstheme="minorHAnsi"/>
          <w:sz w:val="24"/>
          <w:szCs w:val="24"/>
          <w:lang w:eastAsia="es-ES"/>
        </w:rPr>
      </w:pPr>
      <w:r w:rsidRPr="00162E3B">
        <w:rPr>
          <w:rFonts w:eastAsia="Times New Roman" w:cstheme="minorHAnsi"/>
          <w:b/>
          <w:sz w:val="24"/>
          <w:szCs w:val="24"/>
          <w:lang w:eastAsia="es-ES"/>
        </w:rPr>
        <w:t>Renovación</w:t>
      </w:r>
      <w:r w:rsidRPr="00162E3B">
        <w:rPr>
          <w:rFonts w:eastAsia="Times New Roman" w:cstheme="minorHAnsi"/>
          <w:sz w:val="24"/>
          <w:szCs w:val="24"/>
          <w:lang w:eastAsia="es-ES"/>
        </w:rPr>
        <w:t xml:space="preserve"> (de un certificado médico)</w:t>
      </w:r>
    </w:p>
    <w:p w14:paraId="4B49EF0B" w14:textId="77777777" w:rsidR="00BC1845" w:rsidRPr="00162E3B" w:rsidRDefault="00BC1845"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Acción administrativa que se realiza después de que un certificado médico haya caducado, </w:t>
      </w:r>
      <w:r w:rsidR="007227E0" w:rsidRPr="00162E3B">
        <w:rPr>
          <w:rFonts w:eastAsia="Times New Roman" w:cstheme="minorHAnsi"/>
          <w:sz w:val="24"/>
          <w:szCs w:val="24"/>
          <w:lang w:eastAsia="es-ES"/>
        </w:rPr>
        <w:t>que renueva las atribuciones del mismo,</w:t>
      </w:r>
      <w:r w:rsidRPr="00162E3B">
        <w:rPr>
          <w:rFonts w:eastAsia="Times New Roman" w:cstheme="minorHAnsi"/>
          <w:sz w:val="24"/>
          <w:szCs w:val="24"/>
          <w:lang w:eastAsia="es-ES"/>
        </w:rPr>
        <w:t xml:space="preserve"> una vez que se hayan cumplido los requisitos establecidos, por un período determinado de tiempo.</w:t>
      </w:r>
    </w:p>
    <w:p w14:paraId="6E64512F" w14:textId="77777777" w:rsidR="00BC1845" w:rsidRPr="00162E3B" w:rsidRDefault="00BC1845" w:rsidP="00A91FAE">
      <w:pPr>
        <w:spacing w:after="0" w:line="240" w:lineRule="auto"/>
        <w:jc w:val="both"/>
        <w:rPr>
          <w:rFonts w:eastAsia="Times New Roman" w:cstheme="minorHAnsi"/>
          <w:sz w:val="24"/>
          <w:szCs w:val="24"/>
          <w:lang w:eastAsia="es-ES"/>
        </w:rPr>
      </w:pPr>
    </w:p>
    <w:p w14:paraId="198B7043" w14:textId="77777777" w:rsidR="00BC1845" w:rsidRPr="00162E3B" w:rsidRDefault="00BC1845" w:rsidP="00A91FAE">
      <w:pPr>
        <w:spacing w:after="0" w:line="240" w:lineRule="auto"/>
        <w:jc w:val="both"/>
        <w:rPr>
          <w:rFonts w:eastAsia="Times New Roman" w:cstheme="minorHAnsi"/>
          <w:sz w:val="24"/>
          <w:szCs w:val="24"/>
          <w:lang w:eastAsia="es-ES"/>
        </w:rPr>
      </w:pPr>
      <w:r w:rsidRPr="00162E3B">
        <w:rPr>
          <w:rFonts w:eastAsia="Times New Roman" w:cstheme="minorHAnsi"/>
          <w:b/>
          <w:sz w:val="24"/>
          <w:szCs w:val="24"/>
          <w:lang w:eastAsia="es-ES"/>
        </w:rPr>
        <w:t>Revalidación</w:t>
      </w:r>
      <w:r w:rsidRPr="00162E3B">
        <w:rPr>
          <w:rFonts w:eastAsia="Times New Roman" w:cstheme="minorHAnsi"/>
          <w:sz w:val="24"/>
          <w:szCs w:val="24"/>
          <w:lang w:eastAsia="es-ES"/>
        </w:rPr>
        <w:t xml:space="preserve"> (de un certificado médico</w:t>
      </w:r>
      <w:r w:rsidR="007227E0" w:rsidRPr="00162E3B">
        <w:rPr>
          <w:rFonts w:eastAsia="Times New Roman" w:cstheme="minorHAnsi"/>
          <w:sz w:val="24"/>
          <w:szCs w:val="24"/>
          <w:lang w:eastAsia="es-ES"/>
        </w:rPr>
        <w:t>)</w:t>
      </w:r>
    </w:p>
    <w:p w14:paraId="155E7B4E" w14:textId="77777777" w:rsidR="00BC1845" w:rsidRPr="00162E3B" w:rsidRDefault="00BC1845"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Acción administrativa que se realiza durante el período de validez de un</w:t>
      </w:r>
      <w:r w:rsidR="007227E0" w:rsidRPr="00162E3B">
        <w:rPr>
          <w:rFonts w:eastAsia="Times New Roman" w:cstheme="minorHAnsi"/>
          <w:sz w:val="24"/>
          <w:szCs w:val="24"/>
          <w:lang w:eastAsia="es-ES"/>
        </w:rPr>
        <w:t xml:space="preserve"> certificado médico</w:t>
      </w:r>
      <w:r w:rsidRPr="00162E3B">
        <w:rPr>
          <w:rFonts w:eastAsia="Times New Roman" w:cstheme="minorHAnsi"/>
          <w:sz w:val="24"/>
          <w:szCs w:val="24"/>
          <w:lang w:eastAsia="es-ES"/>
        </w:rPr>
        <w:t xml:space="preserve">, que permite al titular continuar ejerciendo las atribuciones de </w:t>
      </w:r>
      <w:r w:rsidR="007227E0" w:rsidRPr="00162E3B">
        <w:rPr>
          <w:rFonts w:eastAsia="Times New Roman" w:cstheme="minorHAnsi"/>
          <w:sz w:val="24"/>
          <w:szCs w:val="24"/>
          <w:lang w:eastAsia="es-ES"/>
        </w:rPr>
        <w:t>su licencia o certificado</w:t>
      </w:r>
      <w:r w:rsidRPr="00162E3B">
        <w:rPr>
          <w:rFonts w:eastAsia="Times New Roman" w:cstheme="minorHAnsi"/>
          <w:sz w:val="24"/>
          <w:szCs w:val="24"/>
          <w:lang w:eastAsia="es-ES"/>
        </w:rPr>
        <w:t xml:space="preserve"> por otro período de tiempo determinado</w:t>
      </w:r>
      <w:r w:rsidR="007227E0" w:rsidRPr="00162E3B">
        <w:rPr>
          <w:rFonts w:eastAsia="Times New Roman" w:cstheme="minorHAnsi"/>
          <w:sz w:val="24"/>
          <w:szCs w:val="24"/>
          <w:lang w:eastAsia="es-ES"/>
        </w:rPr>
        <w:t>,</w:t>
      </w:r>
      <w:r w:rsidRPr="00162E3B">
        <w:rPr>
          <w:rFonts w:eastAsia="Times New Roman" w:cstheme="minorHAnsi"/>
          <w:sz w:val="24"/>
          <w:szCs w:val="24"/>
          <w:lang w:eastAsia="es-ES"/>
        </w:rPr>
        <w:t xml:space="preserve"> una vez que se hayan cumplido los requisitos establecidos.</w:t>
      </w:r>
    </w:p>
    <w:p w14:paraId="64AD2551" w14:textId="77777777" w:rsidR="007227E0" w:rsidRPr="00162E3B" w:rsidRDefault="007227E0" w:rsidP="00A91FAE">
      <w:pPr>
        <w:spacing w:after="0" w:line="240" w:lineRule="auto"/>
        <w:jc w:val="both"/>
        <w:rPr>
          <w:rFonts w:eastAsia="Times New Roman" w:cstheme="minorHAnsi"/>
          <w:b/>
          <w:sz w:val="24"/>
          <w:szCs w:val="24"/>
          <w:lang w:eastAsia="es-ES"/>
        </w:rPr>
      </w:pPr>
    </w:p>
    <w:p w14:paraId="617D874A" w14:textId="77777777" w:rsidR="005D665A" w:rsidRPr="00162E3B" w:rsidRDefault="004F4CAF"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Solicitante</w:t>
      </w:r>
    </w:p>
    <w:p w14:paraId="27BC0D2F" w14:textId="77777777" w:rsidR="004F4CAF" w:rsidRPr="00162E3B" w:rsidRDefault="004F4CAF"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Persona titular de una licencia de miembro de la tripulación de vuelo o de un certificado de tripulante de cabina de pasajeros, de una licencia de controlador de tránsito aéreo o de una autorización de operador AFIS, o aspirante a la obtención de alguno de los documentos anteriores, que requiere la emisión de un certificado médica de las categorías indicadas.</w:t>
      </w:r>
    </w:p>
    <w:p w14:paraId="74527BBE" w14:textId="77777777" w:rsidR="00E86868" w:rsidRPr="00162E3B" w:rsidRDefault="00E86868" w:rsidP="00A91FAE">
      <w:pPr>
        <w:pStyle w:val="Estilo1"/>
        <w:numPr>
          <w:ilvl w:val="0"/>
          <w:numId w:val="0"/>
        </w:numPr>
        <w:jc w:val="both"/>
        <w:rPr>
          <w:rFonts w:asciiTheme="minorHAnsi" w:eastAsia="Calibri" w:hAnsiTheme="minorHAnsi" w:cstheme="minorHAnsi"/>
          <w:color w:val="92D050"/>
          <w:sz w:val="24"/>
          <w:szCs w:val="24"/>
        </w:rPr>
      </w:pPr>
    </w:p>
    <w:p w14:paraId="1B6226A8" w14:textId="77777777" w:rsidR="005419D9" w:rsidRPr="00162E3B" w:rsidRDefault="005419D9" w:rsidP="00A91FAE">
      <w:pPr>
        <w:jc w:val="both"/>
        <w:rPr>
          <w:rFonts w:eastAsia="Calibri" w:cstheme="minorHAnsi"/>
          <w:color w:val="92D050"/>
          <w:sz w:val="24"/>
          <w:szCs w:val="24"/>
          <w:u w:val="single"/>
        </w:rPr>
      </w:pPr>
      <w:r w:rsidRPr="00162E3B">
        <w:rPr>
          <w:rFonts w:eastAsia="Calibri" w:cstheme="minorHAnsi"/>
          <w:color w:val="92D050"/>
          <w:sz w:val="24"/>
          <w:szCs w:val="24"/>
        </w:rPr>
        <w:br w:type="page"/>
      </w:r>
    </w:p>
    <w:p w14:paraId="1F71AD9C" w14:textId="77777777" w:rsidR="00E86868" w:rsidRPr="00162E3B" w:rsidRDefault="00E86868" w:rsidP="00A91FAE">
      <w:pPr>
        <w:pStyle w:val="Estilo1"/>
        <w:ind w:hanging="644"/>
        <w:jc w:val="both"/>
        <w:rPr>
          <w:rFonts w:asciiTheme="minorHAnsi" w:hAnsiTheme="minorHAnsi" w:cstheme="minorHAnsi"/>
        </w:rPr>
      </w:pPr>
      <w:bookmarkStart w:id="384" w:name="_Toc475963345"/>
      <w:bookmarkStart w:id="385" w:name="_Toc494696558"/>
      <w:r w:rsidRPr="00162E3B">
        <w:rPr>
          <w:rFonts w:asciiTheme="minorHAnsi" w:hAnsiTheme="minorHAnsi" w:cstheme="minorHAnsi"/>
        </w:rPr>
        <w:lastRenderedPageBreak/>
        <w:t>ABREVIATURAS UTILIZADAS</w:t>
      </w:r>
      <w:bookmarkEnd w:id="384"/>
      <w:bookmarkEnd w:id="385"/>
    </w:p>
    <w:p w14:paraId="671E0473" w14:textId="77777777" w:rsidR="000725EB" w:rsidRPr="00162E3B" w:rsidRDefault="000725EB" w:rsidP="00A91FAE">
      <w:pPr>
        <w:jc w:val="both"/>
        <w:rPr>
          <w:rFonts w:cstheme="minorHAnsi"/>
          <w:sz w:val="24"/>
          <w:szCs w:val="24"/>
        </w:rPr>
      </w:pPr>
      <w:bookmarkStart w:id="386" w:name="_Toc475963346"/>
      <w:bookmarkStart w:id="387" w:name="_Toc475966796"/>
      <w:bookmarkStart w:id="388" w:name="_Toc476581130"/>
      <w:bookmarkStart w:id="389" w:name="_Toc477518818"/>
      <w:bookmarkStart w:id="390" w:name="_Toc477776039"/>
      <w:r w:rsidRPr="00162E3B">
        <w:rPr>
          <w:rFonts w:cstheme="minorHAnsi"/>
          <w:sz w:val="24"/>
          <w:szCs w:val="24"/>
        </w:rPr>
        <w:t>Nota: la mayoría de las abreviaturas proceden de textos en inglés; ponemos su significado en castellano</w:t>
      </w:r>
      <w:bookmarkEnd w:id="386"/>
      <w:bookmarkEnd w:id="387"/>
      <w:bookmarkEnd w:id="388"/>
      <w:bookmarkEnd w:id="389"/>
      <w:bookmarkEnd w:id="390"/>
    </w:p>
    <w:p w14:paraId="059D9443" w14:textId="77777777" w:rsidR="00E86868" w:rsidRPr="00162E3B" w:rsidRDefault="00E86868" w:rsidP="00A91FAE">
      <w:pPr>
        <w:spacing w:after="0" w:line="240" w:lineRule="auto"/>
        <w:jc w:val="both"/>
        <w:rPr>
          <w:rFonts w:eastAsia="Calibri" w:cstheme="minorHAnsi"/>
          <w:color w:val="92D050"/>
          <w:sz w:val="24"/>
          <w:szCs w:val="24"/>
        </w:rPr>
      </w:pPr>
    </w:p>
    <w:tbl>
      <w:tblPr>
        <w:tblStyle w:val="Tablaconcuadrcula"/>
        <w:tblW w:w="0" w:type="auto"/>
        <w:tblLook w:val="04A0" w:firstRow="1" w:lastRow="0" w:firstColumn="1" w:lastColumn="0" w:noHBand="0" w:noVBand="1"/>
      </w:tblPr>
      <w:tblGrid>
        <w:gridCol w:w="1555"/>
        <w:gridCol w:w="8073"/>
      </w:tblGrid>
      <w:tr w:rsidR="00EF4344" w:rsidRPr="00162E3B" w14:paraId="2F52D87B" w14:textId="77777777" w:rsidTr="00EF4344">
        <w:tc>
          <w:tcPr>
            <w:tcW w:w="1555" w:type="dxa"/>
          </w:tcPr>
          <w:p w14:paraId="094D71B6" w14:textId="77777777" w:rsidR="003B2C20" w:rsidRPr="00162E3B" w:rsidRDefault="005419D9" w:rsidP="00A91FAE">
            <w:pPr>
              <w:jc w:val="both"/>
              <w:rPr>
                <w:rFonts w:eastAsiaTheme="majorEastAsia" w:cstheme="minorHAnsi"/>
                <w:b/>
                <w:color w:val="000000" w:themeColor="text1"/>
                <w:u w:val="single"/>
              </w:rPr>
            </w:pPr>
            <w:r w:rsidRPr="00162E3B">
              <w:rPr>
                <w:rFonts w:cstheme="minorHAnsi"/>
                <w:b/>
                <w:color w:val="000000" w:themeColor="text1"/>
              </w:rPr>
              <w:br w:type="page"/>
            </w:r>
            <w:r w:rsidR="00EF4344" w:rsidRPr="00162E3B">
              <w:rPr>
                <w:rFonts w:cstheme="minorHAnsi"/>
                <w:b/>
                <w:color w:val="000000" w:themeColor="text1"/>
              </w:rPr>
              <w:t>Abreviatura</w:t>
            </w:r>
          </w:p>
        </w:tc>
        <w:tc>
          <w:tcPr>
            <w:tcW w:w="8073" w:type="dxa"/>
          </w:tcPr>
          <w:p w14:paraId="7B0FFC66" w14:textId="77777777" w:rsidR="003B2C20" w:rsidRPr="00162E3B" w:rsidRDefault="00EF4344" w:rsidP="00A91FAE">
            <w:pPr>
              <w:jc w:val="both"/>
              <w:rPr>
                <w:rFonts w:eastAsiaTheme="majorEastAsia" w:cstheme="minorHAnsi"/>
                <w:b/>
                <w:color w:val="000000" w:themeColor="text1"/>
              </w:rPr>
            </w:pPr>
            <w:r w:rsidRPr="00162E3B">
              <w:rPr>
                <w:rFonts w:eastAsiaTheme="majorEastAsia" w:cstheme="minorHAnsi"/>
                <w:b/>
                <w:color w:val="000000" w:themeColor="text1"/>
              </w:rPr>
              <w:t>Significado</w:t>
            </w:r>
          </w:p>
        </w:tc>
      </w:tr>
      <w:tr w:rsidR="00EF4344" w:rsidRPr="00162E3B" w14:paraId="412B4264" w14:textId="77777777" w:rsidTr="00EF4344">
        <w:tc>
          <w:tcPr>
            <w:tcW w:w="1555" w:type="dxa"/>
          </w:tcPr>
          <w:p w14:paraId="1847B13D"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AeMC</w:t>
            </w:r>
          </w:p>
        </w:tc>
        <w:tc>
          <w:tcPr>
            <w:tcW w:w="8073" w:type="dxa"/>
          </w:tcPr>
          <w:p w14:paraId="116740BD"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Centro médico aeronáutico</w:t>
            </w:r>
          </w:p>
        </w:tc>
      </w:tr>
      <w:tr w:rsidR="000725EB" w:rsidRPr="00162E3B" w14:paraId="38C24825" w14:textId="77777777" w:rsidTr="00EF4344">
        <w:tc>
          <w:tcPr>
            <w:tcW w:w="1555" w:type="dxa"/>
          </w:tcPr>
          <w:p w14:paraId="339EC4DB" w14:textId="77777777" w:rsidR="000725EB"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AESA</w:t>
            </w:r>
          </w:p>
        </w:tc>
        <w:tc>
          <w:tcPr>
            <w:tcW w:w="8073" w:type="dxa"/>
          </w:tcPr>
          <w:p w14:paraId="6CF2C6D2" w14:textId="77777777" w:rsidR="000725EB"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Agencia estatal de seguridad aérea</w:t>
            </w:r>
          </w:p>
        </w:tc>
      </w:tr>
      <w:tr w:rsidR="00EF4344" w:rsidRPr="00162E3B" w14:paraId="58B79DB9" w14:textId="77777777" w:rsidTr="00EF4344">
        <w:tc>
          <w:tcPr>
            <w:tcW w:w="1555" w:type="dxa"/>
          </w:tcPr>
          <w:p w14:paraId="105695FA"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AMC</w:t>
            </w:r>
          </w:p>
        </w:tc>
        <w:tc>
          <w:tcPr>
            <w:tcW w:w="8073" w:type="dxa"/>
          </w:tcPr>
          <w:p w14:paraId="64C445D3"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Medio de cumplimiento aprobado</w:t>
            </w:r>
          </w:p>
        </w:tc>
      </w:tr>
      <w:tr w:rsidR="00EF4344" w:rsidRPr="00162E3B" w14:paraId="2A83F1CF" w14:textId="77777777" w:rsidTr="00EF4344">
        <w:tc>
          <w:tcPr>
            <w:tcW w:w="1555" w:type="dxa"/>
          </w:tcPr>
          <w:p w14:paraId="172A9588"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AME</w:t>
            </w:r>
          </w:p>
        </w:tc>
        <w:tc>
          <w:tcPr>
            <w:tcW w:w="8073" w:type="dxa"/>
          </w:tcPr>
          <w:p w14:paraId="57B73548"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Médico examinador aéreo</w:t>
            </w:r>
          </w:p>
        </w:tc>
      </w:tr>
      <w:tr w:rsidR="00EF4344" w:rsidRPr="00162E3B" w14:paraId="1BCE7F42" w14:textId="77777777" w:rsidTr="00EF4344">
        <w:tc>
          <w:tcPr>
            <w:tcW w:w="1555" w:type="dxa"/>
          </w:tcPr>
          <w:p w14:paraId="22E06632"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ATC</w:t>
            </w:r>
          </w:p>
        </w:tc>
        <w:tc>
          <w:tcPr>
            <w:tcW w:w="8073" w:type="dxa"/>
          </w:tcPr>
          <w:p w14:paraId="15BD5765"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Controlador de tránsito aéreo</w:t>
            </w:r>
          </w:p>
        </w:tc>
      </w:tr>
      <w:tr w:rsidR="004B767C" w:rsidRPr="00162E3B" w14:paraId="601AEF8F" w14:textId="77777777" w:rsidTr="00EF4344">
        <w:tc>
          <w:tcPr>
            <w:tcW w:w="1555" w:type="dxa"/>
          </w:tcPr>
          <w:p w14:paraId="5BF4B7FA" w14:textId="77777777" w:rsidR="004B767C" w:rsidRPr="00162E3B" w:rsidRDefault="004B767C" w:rsidP="000D5B7D">
            <w:pPr>
              <w:jc w:val="center"/>
              <w:rPr>
                <w:rFonts w:eastAsiaTheme="majorEastAsia" w:cstheme="minorHAnsi"/>
                <w:color w:val="000000" w:themeColor="text1"/>
              </w:rPr>
            </w:pPr>
            <w:r w:rsidRPr="00162E3B">
              <w:rPr>
                <w:rFonts w:eastAsiaTheme="majorEastAsia" w:cstheme="minorHAnsi"/>
                <w:color w:val="000000" w:themeColor="text1"/>
              </w:rPr>
              <w:t>ATCO</w:t>
            </w:r>
          </w:p>
        </w:tc>
        <w:tc>
          <w:tcPr>
            <w:tcW w:w="8073" w:type="dxa"/>
          </w:tcPr>
          <w:p w14:paraId="5642EA14" w14:textId="77777777" w:rsidR="004B767C" w:rsidRPr="00162E3B" w:rsidRDefault="004B767C" w:rsidP="00A91FAE">
            <w:pPr>
              <w:jc w:val="both"/>
              <w:rPr>
                <w:rFonts w:eastAsiaTheme="majorEastAsia" w:cstheme="minorHAnsi"/>
                <w:color w:val="000000" w:themeColor="text1"/>
                <w:lang w:val="en-IE"/>
              </w:rPr>
            </w:pPr>
            <w:r w:rsidRPr="00162E3B">
              <w:rPr>
                <w:rFonts w:eastAsiaTheme="majorEastAsia" w:cstheme="minorHAnsi"/>
                <w:color w:val="000000" w:themeColor="text1"/>
                <w:lang w:val="en-IE"/>
              </w:rPr>
              <w:t>Air Transit controller</w:t>
            </w:r>
          </w:p>
        </w:tc>
      </w:tr>
      <w:tr w:rsidR="00EF4344" w:rsidRPr="00162E3B" w14:paraId="1183227C" w14:textId="77777777" w:rsidTr="00EF4344">
        <w:tc>
          <w:tcPr>
            <w:tcW w:w="1555" w:type="dxa"/>
          </w:tcPr>
          <w:p w14:paraId="0465292E"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CC</w:t>
            </w:r>
          </w:p>
        </w:tc>
        <w:tc>
          <w:tcPr>
            <w:tcW w:w="8073" w:type="dxa"/>
          </w:tcPr>
          <w:p w14:paraId="37E9703A"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Tripulante de cabina de pasajeros</w:t>
            </w:r>
          </w:p>
        </w:tc>
      </w:tr>
      <w:tr w:rsidR="004B767C" w:rsidRPr="00162E3B" w14:paraId="7AA0481F" w14:textId="77777777" w:rsidTr="00EF4344">
        <w:tc>
          <w:tcPr>
            <w:tcW w:w="1555" w:type="dxa"/>
          </w:tcPr>
          <w:p w14:paraId="6ECEB879" w14:textId="77777777" w:rsidR="004B767C" w:rsidRPr="00162E3B" w:rsidRDefault="004B767C" w:rsidP="000D5B7D">
            <w:pPr>
              <w:jc w:val="center"/>
              <w:rPr>
                <w:rFonts w:eastAsiaTheme="majorEastAsia" w:cstheme="minorHAnsi"/>
                <w:color w:val="000000" w:themeColor="text1"/>
              </w:rPr>
            </w:pPr>
            <w:r w:rsidRPr="00162E3B">
              <w:rPr>
                <w:rFonts w:eastAsiaTheme="majorEastAsia" w:cstheme="minorHAnsi"/>
                <w:color w:val="000000" w:themeColor="text1"/>
              </w:rPr>
              <w:t>CE</w:t>
            </w:r>
          </w:p>
        </w:tc>
        <w:tc>
          <w:tcPr>
            <w:tcW w:w="8073" w:type="dxa"/>
          </w:tcPr>
          <w:p w14:paraId="0B87FA76" w14:textId="77777777" w:rsidR="004B767C" w:rsidRPr="00162E3B" w:rsidRDefault="004B767C" w:rsidP="00A91FAE">
            <w:pPr>
              <w:jc w:val="both"/>
              <w:rPr>
                <w:rFonts w:eastAsiaTheme="majorEastAsia" w:cstheme="minorHAnsi"/>
                <w:color w:val="000000" w:themeColor="text1"/>
              </w:rPr>
            </w:pPr>
            <w:r w:rsidRPr="00162E3B">
              <w:rPr>
                <w:rFonts w:eastAsiaTheme="majorEastAsia" w:cstheme="minorHAnsi"/>
                <w:color w:val="000000" w:themeColor="text1"/>
              </w:rPr>
              <w:t>Comisión Europea</w:t>
            </w:r>
          </w:p>
        </w:tc>
      </w:tr>
      <w:tr w:rsidR="004F4CAF" w:rsidRPr="00162E3B" w14:paraId="0F7376AB" w14:textId="77777777" w:rsidTr="00EF4344">
        <w:tc>
          <w:tcPr>
            <w:tcW w:w="1555" w:type="dxa"/>
          </w:tcPr>
          <w:p w14:paraId="71FBC37F" w14:textId="77777777" w:rsidR="004F4CAF" w:rsidRPr="00162E3B" w:rsidRDefault="004F4CAF" w:rsidP="000D5B7D">
            <w:pPr>
              <w:jc w:val="center"/>
              <w:rPr>
                <w:rFonts w:eastAsiaTheme="majorEastAsia" w:cstheme="minorHAnsi"/>
                <w:color w:val="000000" w:themeColor="text1"/>
              </w:rPr>
            </w:pPr>
            <w:r w:rsidRPr="00162E3B">
              <w:rPr>
                <w:rFonts w:eastAsiaTheme="majorEastAsia" w:cstheme="minorHAnsi"/>
                <w:color w:val="000000" w:themeColor="text1"/>
              </w:rPr>
              <w:t>DNI</w:t>
            </w:r>
          </w:p>
        </w:tc>
        <w:tc>
          <w:tcPr>
            <w:tcW w:w="8073" w:type="dxa"/>
          </w:tcPr>
          <w:p w14:paraId="6287D140" w14:textId="77777777" w:rsidR="004F4CAF" w:rsidRPr="00162E3B" w:rsidRDefault="004F4CAF" w:rsidP="00A91FAE">
            <w:pPr>
              <w:jc w:val="both"/>
              <w:rPr>
                <w:rFonts w:eastAsiaTheme="majorEastAsia" w:cstheme="minorHAnsi"/>
                <w:color w:val="000000" w:themeColor="text1"/>
              </w:rPr>
            </w:pPr>
            <w:r w:rsidRPr="00162E3B">
              <w:rPr>
                <w:rFonts w:eastAsiaTheme="majorEastAsia" w:cstheme="minorHAnsi"/>
                <w:color w:val="000000" w:themeColor="text1"/>
              </w:rPr>
              <w:t>Documento nacional de identidad</w:t>
            </w:r>
          </w:p>
        </w:tc>
      </w:tr>
      <w:tr w:rsidR="00EF4344" w:rsidRPr="00162E3B" w14:paraId="1FABCC8F" w14:textId="77777777" w:rsidTr="00EF4344">
        <w:tc>
          <w:tcPr>
            <w:tcW w:w="1555" w:type="dxa"/>
          </w:tcPr>
          <w:p w14:paraId="5B9C3F9B"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EASA</w:t>
            </w:r>
          </w:p>
        </w:tc>
        <w:tc>
          <w:tcPr>
            <w:tcW w:w="8073" w:type="dxa"/>
          </w:tcPr>
          <w:p w14:paraId="14411413" w14:textId="77777777" w:rsidR="003B2C20" w:rsidRPr="00162E3B" w:rsidRDefault="004F4CAF" w:rsidP="00A91FAE">
            <w:pPr>
              <w:jc w:val="both"/>
              <w:rPr>
                <w:rFonts w:eastAsiaTheme="majorEastAsia" w:cstheme="minorHAnsi"/>
                <w:color w:val="000000" w:themeColor="text1"/>
              </w:rPr>
            </w:pPr>
            <w:r w:rsidRPr="00162E3B">
              <w:rPr>
                <w:rFonts w:eastAsiaTheme="majorEastAsia" w:cstheme="minorHAnsi"/>
                <w:color w:val="000000" w:themeColor="text1"/>
              </w:rPr>
              <w:t>Agencia e</w:t>
            </w:r>
            <w:r w:rsidR="000725EB" w:rsidRPr="00162E3B">
              <w:rPr>
                <w:rFonts w:eastAsiaTheme="majorEastAsia" w:cstheme="minorHAnsi"/>
                <w:color w:val="000000" w:themeColor="text1"/>
              </w:rPr>
              <w:t>uropea de seguridad aérea</w:t>
            </w:r>
          </w:p>
        </w:tc>
      </w:tr>
      <w:tr w:rsidR="00EF4344" w:rsidRPr="00162E3B" w14:paraId="53131B27" w14:textId="77777777" w:rsidTr="00EF4344">
        <w:tc>
          <w:tcPr>
            <w:tcW w:w="1555" w:type="dxa"/>
          </w:tcPr>
          <w:p w14:paraId="1CD35182"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ERP</w:t>
            </w:r>
          </w:p>
        </w:tc>
        <w:tc>
          <w:tcPr>
            <w:tcW w:w="8073" w:type="dxa"/>
          </w:tcPr>
          <w:p w14:paraId="71EAAD9C"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Plan de respuesta a emergencias</w:t>
            </w:r>
          </w:p>
        </w:tc>
      </w:tr>
      <w:tr w:rsidR="004B767C" w:rsidRPr="00162E3B" w14:paraId="547253BB" w14:textId="77777777" w:rsidTr="00EF4344">
        <w:tc>
          <w:tcPr>
            <w:tcW w:w="1555" w:type="dxa"/>
          </w:tcPr>
          <w:p w14:paraId="1F058D26" w14:textId="77777777" w:rsidR="004B767C" w:rsidRPr="00162E3B" w:rsidRDefault="004B767C" w:rsidP="000D5B7D">
            <w:pPr>
              <w:jc w:val="center"/>
              <w:rPr>
                <w:rFonts w:eastAsiaTheme="majorEastAsia" w:cstheme="minorHAnsi"/>
                <w:color w:val="000000" w:themeColor="text1"/>
              </w:rPr>
            </w:pPr>
            <w:r w:rsidRPr="00162E3B">
              <w:rPr>
                <w:rFonts w:eastAsiaTheme="majorEastAsia" w:cstheme="minorHAnsi"/>
                <w:color w:val="000000" w:themeColor="text1"/>
              </w:rPr>
              <w:t>FOM</w:t>
            </w:r>
          </w:p>
        </w:tc>
        <w:tc>
          <w:tcPr>
            <w:tcW w:w="8073" w:type="dxa"/>
          </w:tcPr>
          <w:p w14:paraId="3304A673" w14:textId="77777777" w:rsidR="004B767C" w:rsidRPr="00162E3B" w:rsidRDefault="004B767C" w:rsidP="00A91FAE">
            <w:pPr>
              <w:jc w:val="both"/>
              <w:rPr>
                <w:rFonts w:eastAsiaTheme="majorEastAsia" w:cstheme="minorHAnsi"/>
                <w:color w:val="000000" w:themeColor="text1"/>
              </w:rPr>
            </w:pPr>
            <w:r w:rsidRPr="00162E3B">
              <w:rPr>
                <w:rFonts w:eastAsiaTheme="majorEastAsia" w:cstheme="minorHAnsi"/>
                <w:color w:val="000000" w:themeColor="text1"/>
              </w:rPr>
              <w:t>Ministerio de Fomento</w:t>
            </w:r>
          </w:p>
        </w:tc>
      </w:tr>
      <w:tr w:rsidR="000725EB" w:rsidRPr="00162E3B" w14:paraId="224432B4" w14:textId="77777777" w:rsidTr="00EF4344">
        <w:tc>
          <w:tcPr>
            <w:tcW w:w="1555" w:type="dxa"/>
          </w:tcPr>
          <w:p w14:paraId="4103117D" w14:textId="77777777" w:rsidR="000725EB"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GEN</w:t>
            </w:r>
          </w:p>
        </w:tc>
        <w:tc>
          <w:tcPr>
            <w:tcW w:w="8073" w:type="dxa"/>
          </w:tcPr>
          <w:p w14:paraId="2DC2B91C" w14:textId="77777777" w:rsidR="000725EB"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General</w:t>
            </w:r>
          </w:p>
        </w:tc>
      </w:tr>
      <w:tr w:rsidR="00B81F81" w:rsidRPr="00162E3B" w14:paraId="17D601EF" w14:textId="77777777" w:rsidTr="00EF4344">
        <w:tc>
          <w:tcPr>
            <w:tcW w:w="1555" w:type="dxa"/>
          </w:tcPr>
          <w:p w14:paraId="2D59DA77"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GM</w:t>
            </w:r>
          </w:p>
        </w:tc>
        <w:tc>
          <w:tcPr>
            <w:tcW w:w="8073" w:type="dxa"/>
          </w:tcPr>
          <w:p w14:paraId="6B1ECE1C"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Material de guía</w:t>
            </w:r>
          </w:p>
        </w:tc>
      </w:tr>
      <w:tr w:rsidR="00B81F81" w:rsidRPr="00162E3B" w14:paraId="3DA9DDEE" w14:textId="77777777" w:rsidTr="00EF4344">
        <w:tc>
          <w:tcPr>
            <w:tcW w:w="1555" w:type="dxa"/>
          </w:tcPr>
          <w:p w14:paraId="0814E7BF"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LAPL</w:t>
            </w:r>
          </w:p>
        </w:tc>
        <w:tc>
          <w:tcPr>
            <w:tcW w:w="8073" w:type="dxa"/>
          </w:tcPr>
          <w:p w14:paraId="250B4D86"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Licencia de piloto de aeronave ligera</w:t>
            </w:r>
          </w:p>
        </w:tc>
      </w:tr>
      <w:tr w:rsidR="00B81F81" w:rsidRPr="00162E3B" w14:paraId="2FD58F3F" w14:textId="77777777" w:rsidTr="00EF4344">
        <w:tc>
          <w:tcPr>
            <w:tcW w:w="1555" w:type="dxa"/>
          </w:tcPr>
          <w:p w14:paraId="38B3BB8B"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LOPD</w:t>
            </w:r>
          </w:p>
        </w:tc>
        <w:tc>
          <w:tcPr>
            <w:tcW w:w="8073" w:type="dxa"/>
          </w:tcPr>
          <w:p w14:paraId="622E934B"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Ley orgánica de protección de datos</w:t>
            </w:r>
          </w:p>
        </w:tc>
      </w:tr>
      <w:tr w:rsidR="00B81F81" w:rsidRPr="00162E3B" w14:paraId="773FA076" w14:textId="77777777" w:rsidTr="00EF4344">
        <w:tc>
          <w:tcPr>
            <w:tcW w:w="1555" w:type="dxa"/>
          </w:tcPr>
          <w:p w14:paraId="2EE5260D"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MED</w:t>
            </w:r>
          </w:p>
        </w:tc>
        <w:tc>
          <w:tcPr>
            <w:tcW w:w="8073" w:type="dxa"/>
          </w:tcPr>
          <w:p w14:paraId="27F1831C"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Requisitos médicos</w:t>
            </w:r>
          </w:p>
        </w:tc>
      </w:tr>
      <w:tr w:rsidR="00B81F81" w:rsidRPr="00162E3B" w14:paraId="711C1BC3" w14:textId="77777777" w:rsidTr="00EF4344">
        <w:tc>
          <w:tcPr>
            <w:tcW w:w="1555" w:type="dxa"/>
          </w:tcPr>
          <w:p w14:paraId="5EFBC028"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NIE</w:t>
            </w:r>
          </w:p>
        </w:tc>
        <w:tc>
          <w:tcPr>
            <w:tcW w:w="8073" w:type="dxa"/>
          </w:tcPr>
          <w:p w14:paraId="7B07B0F2"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Número de identificación de extranjeros</w:t>
            </w:r>
          </w:p>
        </w:tc>
      </w:tr>
      <w:tr w:rsidR="00B81F81" w:rsidRPr="00162E3B" w14:paraId="1DD991F1" w14:textId="77777777" w:rsidTr="00EF4344">
        <w:tc>
          <w:tcPr>
            <w:tcW w:w="1555" w:type="dxa"/>
          </w:tcPr>
          <w:p w14:paraId="5E61FEC0"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ORA</w:t>
            </w:r>
          </w:p>
        </w:tc>
        <w:tc>
          <w:tcPr>
            <w:tcW w:w="8073" w:type="dxa"/>
          </w:tcPr>
          <w:p w14:paraId="7076EFC7"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Requisitos de las organizaciones</w:t>
            </w:r>
          </w:p>
        </w:tc>
      </w:tr>
      <w:tr w:rsidR="00B81F81" w:rsidRPr="00162E3B" w14:paraId="5024BDF0" w14:textId="77777777" w:rsidTr="00EF4344">
        <w:tc>
          <w:tcPr>
            <w:tcW w:w="1555" w:type="dxa"/>
          </w:tcPr>
          <w:p w14:paraId="3EC08CB6"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PAS</w:t>
            </w:r>
          </w:p>
        </w:tc>
        <w:tc>
          <w:tcPr>
            <w:tcW w:w="8073" w:type="dxa"/>
          </w:tcPr>
          <w:p w14:paraId="7BE30ADD"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Pasaporte</w:t>
            </w:r>
          </w:p>
        </w:tc>
      </w:tr>
      <w:tr w:rsidR="004F4CAF" w:rsidRPr="00162E3B" w14:paraId="1E71690A" w14:textId="77777777" w:rsidTr="00EF4344">
        <w:tc>
          <w:tcPr>
            <w:tcW w:w="1555" w:type="dxa"/>
          </w:tcPr>
          <w:p w14:paraId="2C97918E" w14:textId="77777777" w:rsidR="004F4CAF" w:rsidRPr="00162E3B" w:rsidRDefault="004F4CAF" w:rsidP="000D5B7D">
            <w:pPr>
              <w:jc w:val="center"/>
              <w:rPr>
                <w:rFonts w:eastAsiaTheme="majorEastAsia" w:cstheme="minorHAnsi"/>
                <w:color w:val="000000" w:themeColor="text1"/>
              </w:rPr>
            </w:pPr>
            <w:r w:rsidRPr="00162E3B">
              <w:rPr>
                <w:rFonts w:eastAsiaTheme="majorEastAsia" w:cstheme="minorHAnsi"/>
                <w:color w:val="000000" w:themeColor="text1"/>
              </w:rPr>
              <w:t>PRO</w:t>
            </w:r>
          </w:p>
        </w:tc>
        <w:tc>
          <w:tcPr>
            <w:tcW w:w="8073" w:type="dxa"/>
          </w:tcPr>
          <w:p w14:paraId="4DB7C79B" w14:textId="77777777" w:rsidR="004F4CAF" w:rsidRPr="00162E3B" w:rsidRDefault="004F4CAF" w:rsidP="00A91FAE">
            <w:pPr>
              <w:jc w:val="both"/>
              <w:rPr>
                <w:rFonts w:eastAsiaTheme="majorEastAsia" w:cstheme="minorHAnsi"/>
                <w:color w:val="000000" w:themeColor="text1"/>
              </w:rPr>
            </w:pPr>
            <w:r w:rsidRPr="00162E3B">
              <w:rPr>
                <w:rFonts w:eastAsiaTheme="majorEastAsia" w:cstheme="minorHAnsi"/>
                <w:color w:val="000000" w:themeColor="text1"/>
              </w:rPr>
              <w:t>Propiedad</w:t>
            </w:r>
          </w:p>
        </w:tc>
      </w:tr>
      <w:tr w:rsidR="00B81F81" w:rsidRPr="00162E3B" w14:paraId="6865222E" w14:textId="77777777" w:rsidTr="00EF4344">
        <w:tc>
          <w:tcPr>
            <w:tcW w:w="1555" w:type="dxa"/>
          </w:tcPr>
          <w:p w14:paraId="7FD77567"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SIGMA</w:t>
            </w:r>
          </w:p>
        </w:tc>
        <w:tc>
          <w:tcPr>
            <w:tcW w:w="8073" w:type="dxa"/>
          </w:tcPr>
          <w:p w14:paraId="07BFE948"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Sistema integrado de gestión de medicina aeronáutica</w:t>
            </w:r>
          </w:p>
        </w:tc>
      </w:tr>
      <w:tr w:rsidR="004F4CAF" w:rsidRPr="00162E3B" w14:paraId="72F1978B" w14:textId="77777777" w:rsidTr="00EF4344">
        <w:tc>
          <w:tcPr>
            <w:tcW w:w="1555" w:type="dxa"/>
          </w:tcPr>
          <w:p w14:paraId="0ADD334E" w14:textId="77777777" w:rsidR="004F4CAF" w:rsidRPr="00162E3B" w:rsidRDefault="004F4CAF" w:rsidP="000D5B7D">
            <w:pPr>
              <w:jc w:val="center"/>
              <w:rPr>
                <w:rFonts w:eastAsiaTheme="majorEastAsia" w:cstheme="minorHAnsi"/>
                <w:color w:val="000000" w:themeColor="text1"/>
              </w:rPr>
            </w:pPr>
            <w:r w:rsidRPr="00162E3B">
              <w:rPr>
                <w:rFonts w:eastAsiaTheme="majorEastAsia" w:cstheme="minorHAnsi"/>
                <w:color w:val="000000" w:themeColor="text1"/>
              </w:rPr>
              <w:t>SUB</w:t>
            </w:r>
          </w:p>
        </w:tc>
        <w:tc>
          <w:tcPr>
            <w:tcW w:w="8073" w:type="dxa"/>
          </w:tcPr>
          <w:p w14:paraId="6305DCB9" w14:textId="77777777" w:rsidR="004F4CAF" w:rsidRPr="00162E3B" w:rsidRDefault="004F4CAF" w:rsidP="00A91FAE">
            <w:pPr>
              <w:jc w:val="both"/>
              <w:rPr>
                <w:rFonts w:eastAsiaTheme="majorEastAsia" w:cstheme="minorHAnsi"/>
                <w:color w:val="000000" w:themeColor="text1"/>
              </w:rPr>
            </w:pPr>
            <w:r w:rsidRPr="00162E3B">
              <w:rPr>
                <w:rFonts w:eastAsiaTheme="majorEastAsia" w:cstheme="minorHAnsi"/>
                <w:color w:val="000000" w:themeColor="text1"/>
              </w:rPr>
              <w:t>Subcontratado</w:t>
            </w:r>
          </w:p>
        </w:tc>
      </w:tr>
      <w:tr w:rsidR="00B81F81" w:rsidRPr="00162E3B" w14:paraId="3D876903" w14:textId="77777777" w:rsidTr="00EF4344">
        <w:tc>
          <w:tcPr>
            <w:tcW w:w="1555" w:type="dxa"/>
          </w:tcPr>
          <w:p w14:paraId="394FB6BE"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UE</w:t>
            </w:r>
          </w:p>
        </w:tc>
        <w:tc>
          <w:tcPr>
            <w:tcW w:w="8073" w:type="dxa"/>
          </w:tcPr>
          <w:p w14:paraId="42226B9E"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Unión Europea</w:t>
            </w:r>
          </w:p>
        </w:tc>
      </w:tr>
    </w:tbl>
    <w:p w14:paraId="0ED45F0D" w14:textId="77777777" w:rsidR="00EF4344" w:rsidRPr="00162E3B" w:rsidRDefault="00EF4344" w:rsidP="00A91FAE">
      <w:pPr>
        <w:jc w:val="both"/>
        <w:rPr>
          <w:rFonts w:eastAsiaTheme="majorEastAsia" w:cstheme="minorHAnsi"/>
          <w:color w:val="92D050"/>
          <w:sz w:val="36"/>
          <w:szCs w:val="32"/>
          <w:u w:val="single"/>
        </w:rPr>
      </w:pPr>
    </w:p>
    <w:p w14:paraId="044F29BA" w14:textId="77777777" w:rsidR="00EF4344" w:rsidRPr="00162E3B" w:rsidRDefault="00EF4344" w:rsidP="00A91FAE">
      <w:pPr>
        <w:jc w:val="both"/>
        <w:rPr>
          <w:rFonts w:eastAsiaTheme="majorEastAsia" w:cstheme="minorHAnsi"/>
          <w:color w:val="92D050"/>
          <w:sz w:val="36"/>
          <w:szCs w:val="32"/>
          <w:u w:val="single"/>
        </w:rPr>
      </w:pPr>
      <w:r w:rsidRPr="00162E3B">
        <w:rPr>
          <w:rFonts w:eastAsiaTheme="majorEastAsia" w:cstheme="minorHAnsi"/>
          <w:color w:val="92D050"/>
          <w:sz w:val="36"/>
          <w:szCs w:val="32"/>
          <w:u w:val="single"/>
        </w:rPr>
        <w:br w:type="page"/>
      </w:r>
    </w:p>
    <w:p w14:paraId="6C007A4B" w14:textId="77777777" w:rsidR="00433789" w:rsidRPr="00162E3B" w:rsidRDefault="005A0670" w:rsidP="00A91FAE">
      <w:pPr>
        <w:pStyle w:val="Estilo1"/>
        <w:rPr>
          <w:rFonts w:asciiTheme="minorHAnsi" w:hAnsiTheme="minorHAnsi" w:cstheme="minorHAnsi"/>
        </w:rPr>
      </w:pPr>
      <w:bookmarkStart w:id="391" w:name="_Toc475963347"/>
      <w:bookmarkStart w:id="392" w:name="_Toc494696559"/>
      <w:r w:rsidRPr="00162E3B">
        <w:rPr>
          <w:rFonts w:asciiTheme="minorHAnsi" w:hAnsiTheme="minorHAnsi" w:cstheme="minorHAnsi"/>
        </w:rPr>
        <w:lastRenderedPageBreak/>
        <w:t>APÉNDICE 1</w:t>
      </w:r>
      <w:bookmarkEnd w:id="391"/>
      <w:r w:rsidR="00A91FAE" w:rsidRPr="00162E3B">
        <w:rPr>
          <w:rFonts w:asciiTheme="minorHAnsi" w:hAnsiTheme="minorHAnsi" w:cstheme="minorHAnsi"/>
        </w:rPr>
        <w:t xml:space="preserve">  ACUSE DE RECIBO DEL MANUAL DEL AEMC</w:t>
      </w:r>
      <w:bookmarkEnd w:id="392"/>
    </w:p>
    <w:p w14:paraId="69607226" w14:textId="77777777" w:rsidR="00B75ECD" w:rsidRPr="00162E3B" w:rsidRDefault="00B75ECD" w:rsidP="00A91FAE">
      <w:pPr>
        <w:pStyle w:val="Estilo4"/>
        <w:jc w:val="both"/>
        <w:rPr>
          <w:rFonts w:asciiTheme="minorHAnsi" w:hAnsiTheme="minorHAnsi" w:cstheme="minorHAnsi"/>
          <w:color w:val="92D050"/>
        </w:rPr>
      </w:pPr>
    </w:p>
    <w:p w14:paraId="34081304" w14:textId="77777777" w:rsidR="00B75ECD" w:rsidRPr="00162E3B" w:rsidRDefault="00B75ECD" w:rsidP="00A91FAE">
      <w:pPr>
        <w:pStyle w:val="Estilo4"/>
        <w:jc w:val="both"/>
        <w:rPr>
          <w:rFonts w:asciiTheme="minorHAnsi" w:hAnsiTheme="minorHAnsi" w:cstheme="minorHAnsi"/>
          <w:color w:val="92D050"/>
        </w:rPr>
      </w:pPr>
    </w:p>
    <w:p w14:paraId="34CE59EB" w14:textId="77777777" w:rsidR="005A0670" w:rsidRPr="00162E3B" w:rsidRDefault="00EA7BFC" w:rsidP="00A91FAE">
      <w:pPr>
        <w:jc w:val="both"/>
        <w:rPr>
          <w:rFonts w:cstheme="minorHAnsi"/>
          <w:b/>
        </w:rPr>
      </w:pPr>
      <w:bookmarkStart w:id="393" w:name="_Toc475963348"/>
      <w:r w:rsidRPr="00162E3B">
        <w:rPr>
          <w:rFonts w:cstheme="minorHAnsi"/>
          <w:b/>
        </w:rPr>
        <w:t>ACUSE DE RECIBO DEL MANUAL DEL AEMC</w:t>
      </w:r>
      <w:bookmarkEnd w:id="393"/>
    </w:p>
    <w:p w14:paraId="6B5C6190" w14:textId="77777777" w:rsidR="00B75ECD" w:rsidRPr="00162E3B" w:rsidRDefault="00B75ECD"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5217BF4E"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D./Dña. ____________________________________________________________,</w:t>
      </w:r>
    </w:p>
    <w:p w14:paraId="7413060C"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18DBFE16"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AME/Especialista/Personal de enfermería/ Personal de administración (</w:t>
      </w:r>
      <w:r w:rsidRPr="00162E3B">
        <w:rPr>
          <w:rFonts w:eastAsia="Times New Roman" w:cstheme="minorHAnsi"/>
          <w:i/>
          <w:sz w:val="20"/>
          <w:szCs w:val="20"/>
          <w:lang w:eastAsia="es-ES"/>
        </w:rPr>
        <w:t>táchese lo que no proceda</w:t>
      </w:r>
      <w:r w:rsidRPr="00162E3B">
        <w:rPr>
          <w:rFonts w:eastAsia="Times New Roman" w:cstheme="minorHAnsi"/>
          <w:sz w:val="24"/>
          <w:szCs w:val="24"/>
          <w:lang w:eastAsia="es-ES"/>
        </w:rPr>
        <w:t xml:space="preserve">) del AeMC </w:t>
      </w:r>
      <w:r w:rsidRPr="00162E3B">
        <w:rPr>
          <w:rFonts w:eastAsia="Times New Roman" w:cstheme="minorHAnsi"/>
          <w:color w:val="FF0000"/>
          <w:sz w:val="24"/>
          <w:szCs w:val="24"/>
          <w:lang w:eastAsia="es-ES"/>
        </w:rPr>
        <w:t>xxxxxxxxx,</w:t>
      </w:r>
      <w:r w:rsidRPr="00162E3B">
        <w:rPr>
          <w:rFonts w:eastAsia="Times New Roman" w:cstheme="minorHAnsi"/>
          <w:sz w:val="24"/>
          <w:szCs w:val="24"/>
          <w:lang w:eastAsia="es-ES"/>
        </w:rPr>
        <w:t xml:space="preserve"> manifiesta </w:t>
      </w:r>
      <w:r w:rsidR="004C7355" w:rsidRPr="00162E3B">
        <w:rPr>
          <w:rFonts w:eastAsia="Times New Roman" w:cstheme="minorHAnsi"/>
          <w:sz w:val="24"/>
          <w:szCs w:val="24"/>
          <w:lang w:eastAsia="es-ES"/>
        </w:rPr>
        <w:t>que,</w:t>
      </w:r>
      <w:r w:rsidRPr="00162E3B">
        <w:rPr>
          <w:rFonts w:eastAsia="Times New Roman" w:cstheme="minorHAnsi"/>
          <w:sz w:val="24"/>
          <w:szCs w:val="24"/>
          <w:lang w:eastAsia="es-ES"/>
        </w:rPr>
        <w:t xml:space="preserve"> con fecha de hoy, ha recibido copia del Manual de AeMC/Modificación del Manual de AeMC nº xx (</w:t>
      </w:r>
      <w:r w:rsidRPr="00162E3B">
        <w:rPr>
          <w:rFonts w:eastAsia="Times New Roman" w:cstheme="minorHAnsi"/>
          <w:i/>
          <w:sz w:val="20"/>
          <w:szCs w:val="20"/>
          <w:lang w:eastAsia="es-ES"/>
        </w:rPr>
        <w:t>táchese lo que no proceda</w:t>
      </w:r>
      <w:r w:rsidRPr="00162E3B">
        <w:rPr>
          <w:rFonts w:eastAsia="Times New Roman" w:cstheme="minorHAnsi"/>
          <w:sz w:val="24"/>
          <w:szCs w:val="24"/>
          <w:lang w:eastAsia="es-ES"/>
        </w:rPr>
        <w:t>).</w:t>
      </w:r>
    </w:p>
    <w:p w14:paraId="4AAF520E"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2EBC88A"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 xml:space="preserve">Para que conste lo firmo en </w:t>
      </w:r>
      <w:r w:rsidRPr="00162E3B">
        <w:rPr>
          <w:rFonts w:eastAsia="Times New Roman" w:cstheme="minorHAnsi"/>
          <w:color w:val="FF0000"/>
          <w:sz w:val="24"/>
          <w:szCs w:val="24"/>
          <w:lang w:eastAsia="es-ES"/>
        </w:rPr>
        <w:t>xxxxxxxxx</w:t>
      </w:r>
      <w:r w:rsidRPr="00162E3B">
        <w:rPr>
          <w:rFonts w:eastAsia="Times New Roman" w:cstheme="minorHAnsi"/>
          <w:sz w:val="24"/>
          <w:szCs w:val="24"/>
          <w:lang w:eastAsia="es-ES"/>
        </w:rPr>
        <w:t xml:space="preserve">  a              de                                  de 20__</w:t>
      </w:r>
    </w:p>
    <w:p w14:paraId="6A792DB9"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5DBF902" w14:textId="77777777" w:rsidR="00B75ECD" w:rsidRPr="00162E3B" w:rsidRDefault="00B75ECD" w:rsidP="00A91FAE">
      <w:pPr>
        <w:widowControl w:val="0"/>
        <w:tabs>
          <w:tab w:val="center" w:pos="5363"/>
          <w:tab w:val="left" w:pos="5891"/>
          <w:tab w:val="left" w:pos="6611"/>
          <w:tab w:val="left" w:pos="7331"/>
          <w:tab w:val="left" w:pos="8051"/>
          <w:tab w:val="left" w:pos="8771"/>
          <w:tab w:val="left" w:pos="9491"/>
        </w:tabs>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ab/>
        <w:t>Firma</w:t>
      </w:r>
    </w:p>
    <w:p w14:paraId="22ECA3A9"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6B4F4D61"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5C586AE9"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70A6368"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749462CC"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7B9F1A07"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1B66A5E"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6E1B5A4F"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A647173"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6A612037"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B1DDD36"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33BC246E"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53CE5232"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D3437E2" w14:textId="77777777" w:rsidR="00B75ECD" w:rsidRPr="00162E3B" w:rsidRDefault="00B75ECD" w:rsidP="00A91FAE">
      <w:pPr>
        <w:widowControl w:val="0"/>
        <w:autoSpaceDE w:val="0"/>
        <w:autoSpaceDN w:val="0"/>
        <w:adjustRightInd w:val="0"/>
        <w:spacing w:after="0" w:line="19" w:lineRule="exact"/>
        <w:ind w:left="851"/>
        <w:jc w:val="both"/>
        <w:rPr>
          <w:rFonts w:eastAsia="Times New Roman" w:cstheme="minorHAnsi"/>
          <w:sz w:val="24"/>
          <w:szCs w:val="24"/>
          <w:lang w:eastAsia="es-ES"/>
        </w:rPr>
      </w:pPr>
      <w:r w:rsidRPr="00162E3B">
        <w:rPr>
          <w:rFonts w:eastAsia="Times New Roman" w:cstheme="minorHAnsi"/>
          <w:noProof/>
          <w:sz w:val="24"/>
          <w:szCs w:val="24"/>
          <w:lang w:eastAsia="es-ES"/>
        </w:rPr>
        <mc:AlternateContent>
          <mc:Choice Requires="wps">
            <w:drawing>
              <wp:anchor distT="0" distB="0" distL="114300" distR="114300" simplePos="0" relativeHeight="251672576" behindDoc="1" locked="1" layoutInCell="0" allowOverlap="1" wp14:anchorId="23B70B89" wp14:editId="40425811">
                <wp:simplePos x="0" y="0"/>
                <wp:positionH relativeFrom="page">
                  <wp:posOffset>914400</wp:posOffset>
                </wp:positionH>
                <wp:positionV relativeFrom="paragraph">
                  <wp:posOffset>0</wp:posOffset>
                </wp:positionV>
                <wp:extent cx="5730875" cy="1206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0E6366A4" id="Rectangle 3" o:spid="_x0000_s1026" style="position:absolute;margin-left:1in;margin-top:0;width:451.25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Fs7QIAADw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" o:allowincell="f" fillcolor="black" stroked="f" strokeweight="0">
                <w10:wrap anchorx="page"/>
                <w10:anchorlock/>
              </v:rect>
            </w:pict>
          </mc:Fallback>
        </mc:AlternateContent>
      </w:r>
    </w:p>
    <w:p w14:paraId="4750AC46" w14:textId="77777777" w:rsidR="00B75ECD" w:rsidRPr="00162E3B" w:rsidRDefault="00B75ECD" w:rsidP="00A91FAE">
      <w:pPr>
        <w:widowControl w:val="0"/>
        <w:autoSpaceDE w:val="0"/>
        <w:autoSpaceDN w:val="0"/>
        <w:adjustRightInd w:val="0"/>
        <w:spacing w:after="0" w:line="397" w:lineRule="exact"/>
        <w:ind w:left="851"/>
        <w:jc w:val="both"/>
        <w:rPr>
          <w:rFonts w:eastAsiaTheme="majorEastAsia" w:cstheme="minorHAnsi"/>
          <w:color w:val="92D050"/>
          <w:sz w:val="36"/>
          <w:szCs w:val="32"/>
          <w:u w:val="single"/>
        </w:rPr>
      </w:pPr>
      <w:r w:rsidRPr="00162E3B">
        <w:rPr>
          <w:rFonts w:eastAsia="Times New Roman" w:cstheme="minorHAnsi"/>
          <w:i/>
          <w:iCs/>
          <w:lang w:eastAsia="es-ES"/>
        </w:rPr>
        <w:t>Entréguese al Gerente responsable</w:t>
      </w:r>
    </w:p>
    <w:p w14:paraId="7CEDC4BB" w14:textId="77777777" w:rsidR="00B75ECD" w:rsidRPr="00162E3B" w:rsidRDefault="00B75ECD" w:rsidP="00A91FAE">
      <w:pPr>
        <w:pStyle w:val="Estilo4"/>
        <w:jc w:val="both"/>
        <w:rPr>
          <w:rFonts w:asciiTheme="minorHAnsi" w:hAnsiTheme="minorHAnsi" w:cstheme="minorHAnsi"/>
          <w:color w:val="92D050"/>
        </w:rPr>
      </w:pPr>
    </w:p>
    <w:p w14:paraId="48A128D4" w14:textId="77777777" w:rsidR="005419D9" w:rsidRPr="00162E3B" w:rsidRDefault="005419D9" w:rsidP="00A91FAE">
      <w:pPr>
        <w:jc w:val="both"/>
        <w:rPr>
          <w:rFonts w:eastAsiaTheme="majorEastAsia" w:cstheme="minorHAnsi"/>
          <w:color w:val="000000" w:themeColor="text1"/>
          <w:sz w:val="36"/>
          <w:szCs w:val="32"/>
          <w:u w:val="single"/>
        </w:rPr>
      </w:pPr>
      <w:r w:rsidRPr="00162E3B">
        <w:rPr>
          <w:rFonts w:cstheme="minorHAnsi"/>
        </w:rPr>
        <w:br w:type="page"/>
      </w:r>
    </w:p>
    <w:p w14:paraId="69A82042" w14:textId="77777777" w:rsidR="005419D9" w:rsidRPr="00162E3B" w:rsidRDefault="005419D9" w:rsidP="00A848A2">
      <w:pPr>
        <w:pStyle w:val="Estilo1"/>
        <w:numPr>
          <w:ilvl w:val="0"/>
          <w:numId w:val="84"/>
        </w:numPr>
        <w:jc w:val="both"/>
        <w:rPr>
          <w:rFonts w:asciiTheme="minorHAnsi" w:hAnsiTheme="minorHAnsi" w:cstheme="minorHAnsi"/>
        </w:rPr>
      </w:pPr>
      <w:bookmarkStart w:id="394" w:name="_Toc475963349"/>
      <w:bookmarkStart w:id="395" w:name="_Toc494696560"/>
      <w:r w:rsidRPr="00162E3B">
        <w:rPr>
          <w:rFonts w:asciiTheme="minorHAnsi" w:hAnsiTheme="minorHAnsi" w:cstheme="minorHAnsi"/>
        </w:rPr>
        <w:lastRenderedPageBreak/>
        <w:t>A</w:t>
      </w:r>
      <w:r w:rsidR="005A0670" w:rsidRPr="00162E3B">
        <w:rPr>
          <w:rFonts w:asciiTheme="minorHAnsi" w:hAnsiTheme="minorHAnsi" w:cstheme="minorHAnsi"/>
        </w:rPr>
        <w:t>PÉNDICE 2</w:t>
      </w:r>
      <w:bookmarkEnd w:id="394"/>
      <w:r w:rsidR="00A91FAE" w:rsidRPr="00162E3B">
        <w:rPr>
          <w:rFonts w:asciiTheme="minorHAnsi" w:hAnsiTheme="minorHAnsi" w:cstheme="minorHAnsi"/>
        </w:rPr>
        <w:t xml:space="preserve"> CONFORMIDAD DE LECTURA DEL MANUAL DEL AEMC</w:t>
      </w:r>
      <w:bookmarkEnd w:id="395"/>
    </w:p>
    <w:p w14:paraId="71EA7C9C" w14:textId="77777777" w:rsidR="00EA7BFC" w:rsidRPr="00162E3B" w:rsidRDefault="00EA7BFC" w:rsidP="00A91FAE">
      <w:pPr>
        <w:pStyle w:val="Estilo1"/>
        <w:numPr>
          <w:ilvl w:val="0"/>
          <w:numId w:val="0"/>
        </w:numPr>
        <w:ind w:left="644"/>
        <w:jc w:val="both"/>
        <w:rPr>
          <w:rFonts w:asciiTheme="minorHAnsi" w:hAnsiTheme="minorHAnsi" w:cstheme="minorHAnsi"/>
        </w:rPr>
      </w:pPr>
    </w:p>
    <w:p w14:paraId="4BBB5772" w14:textId="77777777" w:rsidR="0045154D" w:rsidRPr="00162E3B" w:rsidRDefault="00EA7BFC" w:rsidP="00A91FAE">
      <w:pPr>
        <w:jc w:val="center"/>
        <w:rPr>
          <w:rFonts w:cstheme="minorHAnsi"/>
          <w:b/>
          <w:sz w:val="24"/>
          <w:szCs w:val="24"/>
        </w:rPr>
      </w:pPr>
      <w:bookmarkStart w:id="396" w:name="_Toc475963350"/>
      <w:r w:rsidRPr="00162E3B">
        <w:rPr>
          <w:rFonts w:cstheme="minorHAnsi"/>
          <w:b/>
          <w:sz w:val="24"/>
          <w:szCs w:val="24"/>
        </w:rPr>
        <w:t>CONFORMIDAD DE LECTURA DEL MANUAL DEL AEMC</w:t>
      </w:r>
      <w:bookmarkEnd w:id="396"/>
    </w:p>
    <w:p w14:paraId="6D16841B" w14:textId="77777777" w:rsidR="0045154D" w:rsidRPr="00162E3B" w:rsidRDefault="0045154D"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13D6FBE5" w14:textId="77777777" w:rsidR="0045154D" w:rsidRPr="00162E3B" w:rsidRDefault="0045154D"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398A2BE0" w14:textId="77777777" w:rsidR="0045154D" w:rsidRPr="00162E3B" w:rsidRDefault="0045154D"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04C2063F"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D./Dña. ____________________________________________________________,</w:t>
      </w:r>
    </w:p>
    <w:p w14:paraId="22765882"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312E40DA"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AME/Especialista/Personal de enfermería/ Personal de administración (</w:t>
      </w:r>
      <w:r w:rsidRPr="00162E3B">
        <w:rPr>
          <w:rFonts w:eastAsia="Times New Roman" w:cstheme="minorHAnsi"/>
          <w:i/>
          <w:sz w:val="20"/>
          <w:szCs w:val="20"/>
          <w:lang w:eastAsia="es-ES"/>
        </w:rPr>
        <w:t>táchese lo que no proceda</w:t>
      </w:r>
      <w:r w:rsidRPr="00162E3B">
        <w:rPr>
          <w:rFonts w:eastAsia="Times New Roman" w:cstheme="minorHAnsi"/>
          <w:sz w:val="24"/>
          <w:szCs w:val="24"/>
          <w:lang w:eastAsia="es-ES"/>
        </w:rPr>
        <w:t xml:space="preserve">) del AeMC </w:t>
      </w:r>
      <w:r w:rsidRPr="00162E3B">
        <w:rPr>
          <w:rFonts w:eastAsia="Times New Roman" w:cstheme="minorHAnsi"/>
          <w:color w:val="FF0000"/>
          <w:sz w:val="24"/>
          <w:szCs w:val="24"/>
          <w:lang w:eastAsia="es-ES"/>
        </w:rPr>
        <w:t>xxxxxxxxx,</w:t>
      </w:r>
      <w:r w:rsidRPr="00162E3B">
        <w:rPr>
          <w:rFonts w:eastAsia="Times New Roman" w:cstheme="minorHAnsi"/>
          <w:sz w:val="24"/>
          <w:szCs w:val="24"/>
          <w:lang w:eastAsia="es-ES"/>
        </w:rPr>
        <w:t xml:space="preserve"> manifiesta </w:t>
      </w:r>
      <w:r w:rsidR="004C7355" w:rsidRPr="00162E3B">
        <w:rPr>
          <w:rFonts w:eastAsia="Times New Roman" w:cstheme="minorHAnsi"/>
          <w:sz w:val="24"/>
          <w:szCs w:val="24"/>
          <w:lang w:eastAsia="es-ES"/>
        </w:rPr>
        <w:t>que,</w:t>
      </w:r>
      <w:r w:rsidRPr="00162E3B">
        <w:rPr>
          <w:rFonts w:eastAsia="Times New Roman" w:cstheme="minorHAnsi"/>
          <w:sz w:val="24"/>
          <w:szCs w:val="24"/>
          <w:lang w:eastAsia="es-ES"/>
        </w:rPr>
        <w:t xml:space="preserve"> con fecha de hoy, da por concluido el estudio previo del Manual del AeMC y conoce su contenido en orden a la actuación habitual.</w:t>
      </w:r>
    </w:p>
    <w:p w14:paraId="567ACBED"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3FEE300B"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 xml:space="preserve">Para que conste lo firmo en </w:t>
      </w:r>
      <w:r w:rsidRPr="00162E3B">
        <w:rPr>
          <w:rFonts w:eastAsia="Times New Roman" w:cstheme="minorHAnsi"/>
          <w:color w:val="FF0000"/>
          <w:sz w:val="24"/>
          <w:szCs w:val="24"/>
          <w:lang w:eastAsia="es-ES"/>
        </w:rPr>
        <w:t>xxxxxxxxx</w:t>
      </w:r>
      <w:r w:rsidRPr="00162E3B">
        <w:rPr>
          <w:rFonts w:eastAsia="Times New Roman" w:cstheme="minorHAnsi"/>
          <w:sz w:val="24"/>
          <w:szCs w:val="24"/>
          <w:lang w:eastAsia="es-ES"/>
        </w:rPr>
        <w:t xml:space="preserve">  a              de                                  de 20__</w:t>
      </w:r>
    </w:p>
    <w:p w14:paraId="2FB5F3E2"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7259EF6D" w14:textId="77777777" w:rsidR="0045154D" w:rsidRPr="00162E3B" w:rsidRDefault="0045154D" w:rsidP="00A91FAE">
      <w:pPr>
        <w:widowControl w:val="0"/>
        <w:tabs>
          <w:tab w:val="center" w:pos="5363"/>
          <w:tab w:val="left" w:pos="5891"/>
          <w:tab w:val="left" w:pos="6611"/>
          <w:tab w:val="left" w:pos="7331"/>
          <w:tab w:val="left" w:pos="8051"/>
          <w:tab w:val="left" w:pos="8771"/>
          <w:tab w:val="left" w:pos="9491"/>
        </w:tabs>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ab/>
        <w:t>Firma</w:t>
      </w:r>
    </w:p>
    <w:p w14:paraId="7F432FFD"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F9505CE"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30C8448"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323B8CD5"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31969694"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791B8560"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FD8BD5F"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8E5A4FA"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0CF6DEE5"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75D1A306"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066800FD"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5EFA9B49"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F243442"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3AF5A1AB" w14:textId="77777777" w:rsidR="0045154D" w:rsidRPr="00162E3B" w:rsidRDefault="0045154D" w:rsidP="00A91FAE">
      <w:pPr>
        <w:widowControl w:val="0"/>
        <w:autoSpaceDE w:val="0"/>
        <w:autoSpaceDN w:val="0"/>
        <w:adjustRightInd w:val="0"/>
        <w:spacing w:after="0" w:line="19" w:lineRule="exact"/>
        <w:ind w:left="851"/>
        <w:jc w:val="both"/>
        <w:rPr>
          <w:rFonts w:eastAsia="Times New Roman" w:cstheme="minorHAnsi"/>
          <w:sz w:val="24"/>
          <w:szCs w:val="24"/>
          <w:lang w:eastAsia="es-ES"/>
        </w:rPr>
      </w:pPr>
      <w:r w:rsidRPr="00162E3B">
        <w:rPr>
          <w:rFonts w:eastAsia="Times New Roman" w:cstheme="minorHAnsi"/>
          <w:noProof/>
          <w:sz w:val="24"/>
          <w:szCs w:val="24"/>
          <w:lang w:eastAsia="es-ES"/>
        </w:rPr>
        <mc:AlternateContent>
          <mc:Choice Requires="wps">
            <w:drawing>
              <wp:anchor distT="0" distB="0" distL="114300" distR="114300" simplePos="0" relativeHeight="251670528" behindDoc="1" locked="1" layoutInCell="0" allowOverlap="1" wp14:anchorId="73E3FBB1" wp14:editId="0C3BA5C6">
                <wp:simplePos x="0" y="0"/>
                <wp:positionH relativeFrom="page">
                  <wp:posOffset>914400</wp:posOffset>
                </wp:positionH>
                <wp:positionV relativeFrom="paragraph">
                  <wp:posOffset>0</wp:posOffset>
                </wp:positionV>
                <wp:extent cx="5730875" cy="1206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5006A93C" id="Rectangle 3" o:spid="_x0000_s1026" style="position:absolute;margin-left:1in;margin-top:0;width:451.25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vL7QIAADw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" o:allowincell="f" fillcolor="black" stroked="f" strokeweight="0">
                <w10:wrap anchorx="page"/>
                <w10:anchorlock/>
              </v:rect>
            </w:pict>
          </mc:Fallback>
        </mc:AlternateContent>
      </w:r>
    </w:p>
    <w:p w14:paraId="7C47E0DA" w14:textId="77777777" w:rsidR="005419D9" w:rsidRPr="00162E3B" w:rsidRDefault="0045154D" w:rsidP="00A91FAE">
      <w:pPr>
        <w:widowControl w:val="0"/>
        <w:autoSpaceDE w:val="0"/>
        <w:autoSpaceDN w:val="0"/>
        <w:adjustRightInd w:val="0"/>
        <w:spacing w:after="0" w:line="397" w:lineRule="exact"/>
        <w:ind w:left="851"/>
        <w:jc w:val="both"/>
        <w:rPr>
          <w:rFonts w:eastAsia="Times New Roman" w:cstheme="minorHAnsi"/>
          <w:i/>
          <w:iCs/>
          <w:lang w:eastAsia="es-ES"/>
        </w:rPr>
      </w:pPr>
      <w:r w:rsidRPr="00162E3B">
        <w:rPr>
          <w:rFonts w:eastAsia="Times New Roman" w:cstheme="minorHAnsi"/>
          <w:i/>
          <w:iCs/>
          <w:lang w:eastAsia="es-ES"/>
        </w:rPr>
        <w:t>Entréguese al Gerente responsable</w:t>
      </w:r>
    </w:p>
    <w:p w14:paraId="6C8A1330" w14:textId="77777777" w:rsidR="00A91FAE" w:rsidRPr="00162E3B" w:rsidRDefault="00A91FAE" w:rsidP="00A91FAE">
      <w:pPr>
        <w:widowControl w:val="0"/>
        <w:autoSpaceDE w:val="0"/>
        <w:autoSpaceDN w:val="0"/>
        <w:adjustRightInd w:val="0"/>
        <w:spacing w:after="0" w:line="397" w:lineRule="exact"/>
        <w:ind w:left="851"/>
        <w:jc w:val="both"/>
        <w:rPr>
          <w:rFonts w:eastAsia="Times New Roman" w:cstheme="minorHAnsi"/>
          <w:i/>
          <w:iCs/>
          <w:lang w:eastAsia="es-ES"/>
        </w:rPr>
      </w:pPr>
    </w:p>
    <w:p w14:paraId="080F0C5B" w14:textId="77777777" w:rsidR="00B53C1E" w:rsidRPr="00162E3B" w:rsidRDefault="00B53C1E" w:rsidP="00A91FAE">
      <w:pPr>
        <w:widowControl w:val="0"/>
        <w:autoSpaceDE w:val="0"/>
        <w:autoSpaceDN w:val="0"/>
        <w:adjustRightInd w:val="0"/>
        <w:spacing w:after="0" w:line="397" w:lineRule="exact"/>
        <w:ind w:left="851"/>
        <w:jc w:val="both"/>
        <w:rPr>
          <w:rFonts w:eastAsiaTheme="majorEastAsia" w:cstheme="minorHAnsi"/>
          <w:color w:val="92D050"/>
          <w:sz w:val="36"/>
          <w:szCs w:val="32"/>
          <w:u w:val="single"/>
        </w:rPr>
      </w:pPr>
    </w:p>
    <w:p w14:paraId="4459B289" w14:textId="77777777" w:rsidR="005A0670" w:rsidRPr="00162E3B" w:rsidRDefault="005A0670" w:rsidP="00406C05">
      <w:pPr>
        <w:pStyle w:val="Estilo1"/>
        <w:rPr>
          <w:rFonts w:asciiTheme="minorHAnsi" w:hAnsiTheme="minorHAnsi" w:cstheme="minorHAnsi"/>
        </w:rPr>
      </w:pPr>
      <w:bookmarkStart w:id="397" w:name="_Toc475963351"/>
      <w:bookmarkStart w:id="398" w:name="_Toc494696561"/>
      <w:r w:rsidRPr="00162E3B">
        <w:rPr>
          <w:rFonts w:asciiTheme="minorHAnsi" w:hAnsiTheme="minorHAnsi" w:cstheme="minorHAnsi"/>
        </w:rPr>
        <w:lastRenderedPageBreak/>
        <w:t>APÉNDICE 3</w:t>
      </w:r>
      <w:bookmarkEnd w:id="397"/>
      <w:r w:rsidR="00A91FAE" w:rsidRPr="00162E3B">
        <w:rPr>
          <w:rFonts w:asciiTheme="minorHAnsi" w:hAnsiTheme="minorHAnsi" w:cstheme="minorHAnsi"/>
        </w:rPr>
        <w:t xml:space="preserve">  MODELOS DE LAS HOJAS DE REGISTROS</w:t>
      </w:r>
      <w:bookmarkEnd w:id="398"/>
    </w:p>
    <w:p w14:paraId="40230371" w14:textId="77777777" w:rsidR="00142623" w:rsidRPr="00162E3B" w:rsidRDefault="0037626D" w:rsidP="00A91FAE">
      <w:pPr>
        <w:jc w:val="both"/>
        <w:rPr>
          <w:rFonts w:cstheme="minorHAnsi"/>
        </w:rPr>
      </w:pPr>
      <w:bookmarkStart w:id="399" w:name="_Toc475963352"/>
      <w:bookmarkStart w:id="400" w:name="_Toc475966802"/>
      <w:bookmarkStart w:id="401" w:name="_Toc476581136"/>
      <w:bookmarkStart w:id="402" w:name="_Toc477518824"/>
      <w:bookmarkStart w:id="403" w:name="_Toc477776045"/>
      <w:r w:rsidRPr="00162E3B">
        <w:rPr>
          <w:rFonts w:cstheme="minorHAnsi"/>
          <w:noProof/>
          <w:lang w:eastAsia="es-ES"/>
        </w:rPr>
        <mc:AlternateContent>
          <mc:Choice Requires="wps">
            <w:drawing>
              <wp:anchor distT="0" distB="0" distL="114300" distR="114300" simplePos="0" relativeHeight="251674624" behindDoc="0" locked="0" layoutInCell="1" allowOverlap="1" wp14:anchorId="675342C4" wp14:editId="00354EFF">
                <wp:simplePos x="0" y="0"/>
                <wp:positionH relativeFrom="column">
                  <wp:posOffset>2546985</wp:posOffset>
                </wp:positionH>
                <wp:positionV relativeFrom="paragraph">
                  <wp:posOffset>365125</wp:posOffset>
                </wp:positionV>
                <wp:extent cx="3629025" cy="838200"/>
                <wp:effectExtent l="19050" t="19050" r="28575" b="19050"/>
                <wp:wrapNone/>
                <wp:docPr id="17" name="Rectángulo 17"/>
                <wp:cNvGraphicFramePr/>
                <a:graphic xmlns:a="http://schemas.openxmlformats.org/drawingml/2006/main">
                  <a:graphicData uri="http://schemas.microsoft.com/office/word/2010/wordprocessingShape">
                    <wps:wsp>
                      <wps:cNvSpPr/>
                      <wps:spPr>
                        <a:xfrm>
                          <a:off x="0" y="0"/>
                          <a:ext cx="3629025" cy="8382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42F8B" w14:textId="77777777" w:rsidR="00D27CD1" w:rsidRPr="0037626D" w:rsidRDefault="00D27CD1" w:rsidP="0037626D">
                            <w:pPr>
                              <w:jc w:val="both"/>
                              <w:rPr>
                                <w:color w:val="000000" w:themeColor="text1"/>
                              </w:rPr>
                            </w:pPr>
                            <w:r w:rsidRPr="0037626D">
                              <w:rPr>
                                <w:color w:val="000000" w:themeColor="text1"/>
                              </w:rPr>
                              <w:t>Los registros podrán realizarse en formato electrónico, en las condiciones indicadas en este Manual. Si se opta por este sistema, se registrarán los datos que se</w:t>
                            </w:r>
                            <w:r>
                              <w:rPr>
                                <w:color w:val="000000" w:themeColor="text1"/>
                              </w:rPr>
                              <w:t xml:space="preserve"> indican para cada caso. Borre</w:t>
                            </w:r>
                            <w:r w:rsidRPr="0037626D">
                              <w:rPr>
                                <w:color w:val="000000" w:themeColor="text1"/>
                              </w:rPr>
                              <w:t xml:space="preserv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7" o:spid="_x0000_s1036" style="position:absolute;left:0;text-align:left;margin-left:200.55pt;margin-top:28.75pt;width:285.75pt;height:6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" filled="f" strokecolor="red" strokeweight="2.25pt">
                <v:textbox>
                  <w:txbxContent>
                    <w:p w14:paraId="72042F8B" w14:textId="77777777" w:rsidR="00D27CD1" w:rsidRPr="0037626D" w:rsidRDefault="00D27CD1" w:rsidP="0037626D">
                      <w:pPr>
                        <w:jc w:val="both"/>
                        <w:rPr>
                          <w:color w:val="000000" w:themeColor="text1"/>
                        </w:rPr>
                      </w:pPr>
                      <w:r w:rsidRPr="0037626D">
                        <w:rPr>
                          <w:color w:val="000000" w:themeColor="text1"/>
                        </w:rPr>
                        <w:t>Los registros podrán realizarse en formato electrónico, en las condiciones indicadas en este Manual. Si se opta por este sistema, se registrarán los datos que se</w:t>
                      </w:r>
                      <w:r>
                        <w:rPr>
                          <w:color w:val="000000" w:themeColor="text1"/>
                        </w:rPr>
                        <w:t xml:space="preserve"> indican para cada caso. Borre</w:t>
                      </w:r>
                      <w:r w:rsidRPr="0037626D">
                        <w:rPr>
                          <w:color w:val="000000" w:themeColor="text1"/>
                        </w:rPr>
                        <w:t xml:space="preserve"> este recuadro</w:t>
                      </w:r>
                    </w:p>
                  </w:txbxContent>
                </v:textbox>
              </v:rect>
            </w:pict>
          </mc:Fallback>
        </mc:AlternateContent>
      </w:r>
      <w:bookmarkEnd w:id="399"/>
      <w:bookmarkEnd w:id="400"/>
      <w:bookmarkEnd w:id="401"/>
      <w:bookmarkEnd w:id="402"/>
      <w:bookmarkEnd w:id="403"/>
    </w:p>
    <w:p w14:paraId="25A0D9D7" w14:textId="77777777" w:rsidR="0037626D" w:rsidRPr="00162E3B" w:rsidRDefault="0037626D" w:rsidP="00A91FAE">
      <w:pPr>
        <w:pStyle w:val="Estilo1"/>
        <w:numPr>
          <w:ilvl w:val="0"/>
          <w:numId w:val="0"/>
        </w:numPr>
        <w:ind w:left="426"/>
        <w:jc w:val="both"/>
        <w:rPr>
          <w:rFonts w:asciiTheme="minorHAnsi" w:hAnsiTheme="minorHAnsi" w:cstheme="minorHAnsi"/>
        </w:rPr>
      </w:pPr>
    </w:p>
    <w:p w14:paraId="26D1C7C7" w14:textId="77777777" w:rsidR="0037626D" w:rsidRPr="00162E3B" w:rsidRDefault="0037626D" w:rsidP="00A91FAE">
      <w:pPr>
        <w:pStyle w:val="Estilo1"/>
        <w:numPr>
          <w:ilvl w:val="0"/>
          <w:numId w:val="0"/>
        </w:numPr>
        <w:ind w:left="426"/>
        <w:jc w:val="both"/>
        <w:rPr>
          <w:rFonts w:asciiTheme="minorHAnsi" w:hAnsiTheme="minorHAnsi" w:cstheme="minorHAnsi"/>
        </w:rPr>
      </w:pPr>
    </w:p>
    <w:p w14:paraId="58E9D962" w14:textId="77777777" w:rsidR="00B53C1E" w:rsidRPr="00162E3B" w:rsidRDefault="00B53C1E" w:rsidP="00A91FAE">
      <w:pPr>
        <w:pStyle w:val="Estilo4"/>
        <w:jc w:val="both"/>
        <w:rPr>
          <w:rFonts w:asciiTheme="minorHAnsi" w:hAnsiTheme="minorHAnsi" w:cstheme="minorHAnsi"/>
          <w:b/>
          <w:sz w:val="36"/>
          <w:szCs w:val="36"/>
          <w:u w:val="single"/>
        </w:rPr>
      </w:pPr>
      <w:bookmarkStart w:id="404" w:name="_Toc475963353"/>
    </w:p>
    <w:p w14:paraId="1E45785E" w14:textId="77777777" w:rsidR="005A0670" w:rsidRPr="00162E3B" w:rsidRDefault="00EA7BFC" w:rsidP="00A91FAE">
      <w:pPr>
        <w:jc w:val="center"/>
        <w:rPr>
          <w:rFonts w:cstheme="minorHAnsi"/>
          <w:b/>
          <w:sz w:val="24"/>
          <w:szCs w:val="24"/>
        </w:rPr>
      </w:pPr>
      <w:r w:rsidRPr="00162E3B">
        <w:rPr>
          <w:rFonts w:cstheme="minorHAnsi"/>
          <w:b/>
          <w:sz w:val="24"/>
          <w:szCs w:val="24"/>
        </w:rPr>
        <w:t>MODELOS DE LAS HOJAS DE REGISTROS</w:t>
      </w:r>
      <w:bookmarkEnd w:id="404"/>
    </w:p>
    <w:p w14:paraId="6A2779F9" w14:textId="77777777" w:rsidR="00142623" w:rsidRPr="00162E3B" w:rsidRDefault="00142623" w:rsidP="00A91FAE">
      <w:pPr>
        <w:jc w:val="both"/>
        <w:rPr>
          <w:rFonts w:cstheme="minorHAnsi"/>
          <w:b/>
          <w:sz w:val="24"/>
          <w:szCs w:val="24"/>
        </w:rPr>
      </w:pPr>
    </w:p>
    <w:tbl>
      <w:tblPr>
        <w:tblStyle w:val="Tablaconcuadrcula"/>
        <w:tblW w:w="0" w:type="auto"/>
        <w:tblLook w:val="04A0" w:firstRow="1" w:lastRow="0" w:firstColumn="1" w:lastColumn="0" w:noHBand="0" w:noVBand="1"/>
      </w:tblPr>
      <w:tblGrid>
        <w:gridCol w:w="1413"/>
        <w:gridCol w:w="994"/>
        <w:gridCol w:w="2833"/>
        <w:gridCol w:w="2552"/>
        <w:gridCol w:w="1836"/>
      </w:tblGrid>
      <w:tr w:rsidR="00142623" w:rsidRPr="00162E3B" w14:paraId="53F8F5A0" w14:textId="77777777" w:rsidTr="00A91FAE">
        <w:tc>
          <w:tcPr>
            <w:tcW w:w="2407" w:type="dxa"/>
            <w:gridSpan w:val="2"/>
            <w:vAlign w:val="center"/>
          </w:tcPr>
          <w:p w14:paraId="077F3EC5" w14:textId="77777777" w:rsidR="00142623" w:rsidRPr="00D750AB" w:rsidRDefault="00464546" w:rsidP="00A91FAE">
            <w:pPr>
              <w:spacing w:before="240" w:after="240"/>
              <w:jc w:val="both"/>
              <w:rPr>
                <w:rFonts w:eastAsiaTheme="majorEastAsia" w:cstheme="minorHAnsi"/>
                <w:b/>
                <w:color w:val="000000" w:themeColor="text1"/>
                <w:sz w:val="24"/>
                <w:szCs w:val="24"/>
              </w:rPr>
            </w:pPr>
            <w:r w:rsidRPr="007761AF">
              <w:rPr>
                <w:rFonts w:cstheme="minorHAnsi"/>
                <w:b/>
                <w:sz w:val="24"/>
                <w:szCs w:val="24"/>
              </w:rPr>
              <w:br w:type="page"/>
              <w:t>LOGO DEL AEMC</w:t>
            </w:r>
          </w:p>
        </w:tc>
        <w:tc>
          <w:tcPr>
            <w:tcW w:w="7221" w:type="dxa"/>
            <w:gridSpan w:val="3"/>
            <w:vAlign w:val="center"/>
          </w:tcPr>
          <w:p w14:paraId="3797C1F7" w14:textId="77777777" w:rsidR="00142623" w:rsidRPr="007761AF" w:rsidRDefault="00464546" w:rsidP="00A91FAE">
            <w:pPr>
              <w:spacing w:before="240" w:after="240"/>
              <w:jc w:val="center"/>
              <w:rPr>
                <w:rFonts w:eastAsiaTheme="majorEastAsia" w:cstheme="minorHAnsi"/>
                <w:b/>
                <w:color w:val="000000" w:themeColor="text1"/>
                <w:sz w:val="24"/>
                <w:szCs w:val="24"/>
              </w:rPr>
            </w:pPr>
            <w:r w:rsidRPr="007761AF">
              <w:rPr>
                <w:rFonts w:eastAsiaTheme="majorEastAsia" w:cstheme="minorHAnsi"/>
                <w:b/>
                <w:color w:val="000000" w:themeColor="text1"/>
                <w:sz w:val="24"/>
                <w:szCs w:val="24"/>
              </w:rPr>
              <w:t>REGISTRO DE RECONOCIMIENTOS EFECTUADOS</w:t>
            </w:r>
          </w:p>
        </w:tc>
      </w:tr>
      <w:tr w:rsidR="00142623" w:rsidRPr="00162E3B" w14:paraId="29C3A617" w14:textId="77777777" w:rsidTr="00A91FAE">
        <w:tc>
          <w:tcPr>
            <w:tcW w:w="1413" w:type="dxa"/>
            <w:shd w:val="clear" w:color="auto" w:fill="1F3864" w:themeFill="accent1" w:themeFillShade="80"/>
            <w:vAlign w:val="center"/>
          </w:tcPr>
          <w:p w14:paraId="10F3CD40" w14:textId="77777777" w:rsidR="00142623"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Ordi</w:t>
            </w:r>
            <w:r w:rsidR="00142623" w:rsidRPr="00162E3B">
              <w:rPr>
                <w:rFonts w:eastAsiaTheme="majorEastAsia" w:cstheme="minorHAnsi"/>
                <w:b/>
                <w:color w:val="FFFFFF" w:themeColor="background1"/>
                <w:sz w:val="24"/>
                <w:szCs w:val="24"/>
              </w:rPr>
              <w:t>n</w:t>
            </w:r>
            <w:r w:rsidRPr="00162E3B">
              <w:rPr>
                <w:rFonts w:eastAsiaTheme="majorEastAsia" w:cstheme="minorHAnsi"/>
                <w:b/>
                <w:color w:val="FFFFFF" w:themeColor="background1"/>
                <w:sz w:val="24"/>
                <w:szCs w:val="24"/>
              </w:rPr>
              <w:t>al</w:t>
            </w:r>
          </w:p>
        </w:tc>
        <w:tc>
          <w:tcPr>
            <w:tcW w:w="3827" w:type="dxa"/>
            <w:gridSpan w:val="2"/>
            <w:shd w:val="clear" w:color="auto" w:fill="1F3864" w:themeFill="accent1" w:themeFillShade="80"/>
            <w:vAlign w:val="center"/>
          </w:tcPr>
          <w:p w14:paraId="7415C6B8" w14:textId="77777777" w:rsidR="00142623" w:rsidRPr="00162E3B" w:rsidRDefault="00142623"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Apellidos y nombre del interesado</w:t>
            </w:r>
          </w:p>
        </w:tc>
        <w:tc>
          <w:tcPr>
            <w:tcW w:w="2552" w:type="dxa"/>
            <w:shd w:val="clear" w:color="auto" w:fill="1F3864" w:themeFill="accent1" w:themeFillShade="80"/>
            <w:vAlign w:val="center"/>
          </w:tcPr>
          <w:p w14:paraId="02758313" w14:textId="77777777" w:rsidR="00142623" w:rsidRPr="00162E3B" w:rsidRDefault="00142623"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Nº Licencia/certificado</w:t>
            </w:r>
          </w:p>
        </w:tc>
        <w:tc>
          <w:tcPr>
            <w:tcW w:w="1836" w:type="dxa"/>
            <w:shd w:val="clear" w:color="auto" w:fill="1F3864" w:themeFill="accent1" w:themeFillShade="80"/>
            <w:vAlign w:val="center"/>
          </w:tcPr>
          <w:p w14:paraId="713217B0" w14:textId="77777777" w:rsidR="00142623" w:rsidRPr="00162E3B" w:rsidRDefault="00142623"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Fecha</w:t>
            </w:r>
          </w:p>
        </w:tc>
      </w:tr>
      <w:tr w:rsidR="00142623" w:rsidRPr="00162E3B" w14:paraId="1CBD3226" w14:textId="77777777" w:rsidTr="00A91FAE">
        <w:tc>
          <w:tcPr>
            <w:tcW w:w="1413" w:type="dxa"/>
            <w:vAlign w:val="center"/>
          </w:tcPr>
          <w:p w14:paraId="51C7812B"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6DB32D07"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0DD360A7"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012FAAEF"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745BCF84" w14:textId="77777777" w:rsidTr="00A91FAE">
        <w:tc>
          <w:tcPr>
            <w:tcW w:w="1413" w:type="dxa"/>
            <w:vAlign w:val="center"/>
          </w:tcPr>
          <w:p w14:paraId="21398C70"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37CD5F3F"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5CCBB8B5"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0E79DE8F"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952476E" w14:textId="77777777" w:rsidTr="00A91FAE">
        <w:tc>
          <w:tcPr>
            <w:tcW w:w="1413" w:type="dxa"/>
            <w:vAlign w:val="center"/>
          </w:tcPr>
          <w:p w14:paraId="0134E44E"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652746CC"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2ED3DE5F"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1106B4C9"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05D2753" w14:textId="77777777" w:rsidTr="00A91FAE">
        <w:tc>
          <w:tcPr>
            <w:tcW w:w="1413" w:type="dxa"/>
            <w:vAlign w:val="center"/>
          </w:tcPr>
          <w:p w14:paraId="748B1A94"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178794E2"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476751FB"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61C0E6A5"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03E2723E" w14:textId="77777777" w:rsidTr="00A91FAE">
        <w:tc>
          <w:tcPr>
            <w:tcW w:w="1413" w:type="dxa"/>
            <w:vAlign w:val="center"/>
          </w:tcPr>
          <w:p w14:paraId="50BA7DC2"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1D7756D1"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064A5384"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6C729C48"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05819846" w14:textId="77777777" w:rsidTr="00A91FAE">
        <w:tc>
          <w:tcPr>
            <w:tcW w:w="1413" w:type="dxa"/>
            <w:vAlign w:val="center"/>
          </w:tcPr>
          <w:p w14:paraId="21456035"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7D88A71E"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7E80303E"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16C7AE97"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CF20E4B" w14:textId="77777777" w:rsidTr="00A91FAE">
        <w:tc>
          <w:tcPr>
            <w:tcW w:w="1413" w:type="dxa"/>
            <w:vAlign w:val="center"/>
          </w:tcPr>
          <w:p w14:paraId="57BB587F"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493EDA46"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0B489CFA"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7BBAEBB9"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5267359F" w14:textId="77777777" w:rsidTr="00A91FAE">
        <w:tc>
          <w:tcPr>
            <w:tcW w:w="1413" w:type="dxa"/>
            <w:vAlign w:val="center"/>
          </w:tcPr>
          <w:p w14:paraId="7D1B3746"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18246514"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4746726D"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74A0A858"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371F3A71" w14:textId="77777777" w:rsidTr="00A91FAE">
        <w:tc>
          <w:tcPr>
            <w:tcW w:w="1413" w:type="dxa"/>
            <w:vAlign w:val="center"/>
          </w:tcPr>
          <w:p w14:paraId="5C810620"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5CD4F302"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707B7774"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4BA29447"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714198F6" w14:textId="77777777" w:rsidTr="00A91FAE">
        <w:tc>
          <w:tcPr>
            <w:tcW w:w="1413" w:type="dxa"/>
            <w:vAlign w:val="center"/>
          </w:tcPr>
          <w:p w14:paraId="4411C1F0"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7849F990"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48F8004C"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6D304E88"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35850486" w14:textId="77777777" w:rsidTr="00A91FAE">
        <w:tc>
          <w:tcPr>
            <w:tcW w:w="1413" w:type="dxa"/>
            <w:vAlign w:val="center"/>
          </w:tcPr>
          <w:p w14:paraId="7C960262"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21E674E5"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211F4272"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4744CD4E" w14:textId="77777777" w:rsidR="00142623" w:rsidRPr="00162E3B" w:rsidRDefault="00142623" w:rsidP="00A91FAE">
            <w:pPr>
              <w:jc w:val="both"/>
              <w:rPr>
                <w:rFonts w:eastAsiaTheme="majorEastAsia" w:cstheme="minorHAnsi"/>
                <w:color w:val="000000" w:themeColor="text1"/>
                <w:sz w:val="32"/>
                <w:szCs w:val="32"/>
              </w:rPr>
            </w:pPr>
          </w:p>
        </w:tc>
      </w:tr>
    </w:tbl>
    <w:p w14:paraId="4B0B64B1" w14:textId="77777777" w:rsidR="00142623" w:rsidRPr="00162E3B" w:rsidRDefault="00142623" w:rsidP="00A91FAE">
      <w:pPr>
        <w:jc w:val="both"/>
        <w:rPr>
          <w:rFonts w:eastAsiaTheme="majorEastAsia" w:cstheme="minorHAnsi"/>
          <w:color w:val="000000" w:themeColor="text1"/>
          <w:sz w:val="36"/>
          <w:szCs w:val="32"/>
        </w:rPr>
      </w:pPr>
    </w:p>
    <w:p w14:paraId="0F22B63E" w14:textId="77777777" w:rsidR="00142623" w:rsidRPr="00162E3B" w:rsidRDefault="00142623" w:rsidP="00A91FAE">
      <w:pPr>
        <w:jc w:val="both"/>
        <w:rPr>
          <w:rFonts w:eastAsiaTheme="majorEastAsia" w:cstheme="minorHAnsi"/>
          <w:color w:val="000000" w:themeColor="text1"/>
          <w:sz w:val="36"/>
          <w:szCs w:val="32"/>
        </w:rPr>
      </w:pPr>
      <w:r w:rsidRPr="00162E3B">
        <w:rPr>
          <w:rFonts w:eastAsiaTheme="majorEastAsia" w:cstheme="minorHAnsi"/>
          <w:color w:val="000000" w:themeColor="text1"/>
          <w:sz w:val="36"/>
          <w:szCs w:val="32"/>
        </w:rPr>
        <w:br w:type="page"/>
      </w:r>
    </w:p>
    <w:p w14:paraId="41B61721" w14:textId="77777777" w:rsidR="009F4C72" w:rsidRPr="00162E3B" w:rsidRDefault="009F4C72" w:rsidP="00A91FAE">
      <w:pPr>
        <w:jc w:val="both"/>
        <w:rPr>
          <w:rFonts w:eastAsiaTheme="majorEastAsia" w:cstheme="minorHAnsi"/>
          <w:color w:val="000000" w:themeColor="text1"/>
          <w:sz w:val="36"/>
          <w:szCs w:val="32"/>
        </w:rPr>
      </w:pPr>
    </w:p>
    <w:tbl>
      <w:tblPr>
        <w:tblW w:w="10064" w:type="dxa"/>
        <w:jc w:val="center"/>
        <w:tblInd w:w="-141" w:type="dxa"/>
        <w:tblLook w:val="04A0" w:firstRow="1" w:lastRow="0" w:firstColumn="1" w:lastColumn="0" w:noHBand="0" w:noVBand="1"/>
      </w:tblPr>
      <w:tblGrid>
        <w:gridCol w:w="2835"/>
        <w:gridCol w:w="7229"/>
      </w:tblGrid>
      <w:tr w:rsidR="00142623" w:rsidRPr="00162E3B" w14:paraId="223B6A6C" w14:textId="77777777" w:rsidTr="00162E3B">
        <w:trPr>
          <w:trHeight w:val="872"/>
          <w:jc w:val="center"/>
        </w:trPr>
        <w:tc>
          <w:tcPr>
            <w:tcW w:w="2835" w:type="dxa"/>
            <w:tcBorders>
              <w:top w:val="single" w:sz="4" w:space="0" w:color="auto"/>
              <w:left w:val="single" w:sz="4" w:space="0" w:color="auto"/>
              <w:bottom w:val="single" w:sz="4" w:space="0" w:color="auto"/>
              <w:right w:val="single" w:sz="4" w:space="0" w:color="auto"/>
            </w:tcBorders>
          </w:tcPr>
          <w:p w14:paraId="01A22615" w14:textId="77777777" w:rsidR="00142623" w:rsidRPr="007761AF" w:rsidRDefault="00464546" w:rsidP="00A91FAE">
            <w:pPr>
              <w:spacing w:before="240"/>
              <w:jc w:val="both"/>
              <w:rPr>
                <w:rFonts w:cstheme="minorHAnsi"/>
                <w:b/>
                <w:noProof/>
                <w:sz w:val="24"/>
                <w:szCs w:val="24"/>
              </w:rPr>
            </w:pPr>
            <w:r w:rsidRPr="007761AF">
              <w:rPr>
                <w:rFonts w:cstheme="minorHAnsi"/>
                <w:noProof/>
                <w:sz w:val="24"/>
                <w:szCs w:val="24"/>
              </w:rPr>
              <w:br w:type="page"/>
            </w:r>
            <w:r w:rsidRPr="007761AF">
              <w:rPr>
                <w:rFonts w:cstheme="minorHAnsi"/>
                <w:b/>
                <w:noProof/>
                <w:sz w:val="24"/>
                <w:szCs w:val="24"/>
              </w:rPr>
              <w:t>LOGO DEL AEMC</w:t>
            </w:r>
          </w:p>
        </w:tc>
        <w:tc>
          <w:tcPr>
            <w:tcW w:w="7229" w:type="dxa"/>
            <w:tcBorders>
              <w:top w:val="single" w:sz="4" w:space="0" w:color="auto"/>
              <w:left w:val="single" w:sz="4" w:space="0" w:color="auto"/>
              <w:bottom w:val="single" w:sz="4" w:space="0" w:color="auto"/>
              <w:right w:val="single" w:sz="4" w:space="0" w:color="auto"/>
            </w:tcBorders>
          </w:tcPr>
          <w:p w14:paraId="449BA5FB" w14:textId="77777777" w:rsidR="00142623" w:rsidRPr="007761AF" w:rsidRDefault="00464546" w:rsidP="00A91FAE">
            <w:pPr>
              <w:spacing w:before="240"/>
              <w:jc w:val="center"/>
              <w:rPr>
                <w:rFonts w:cstheme="minorHAnsi"/>
                <w:b/>
                <w:sz w:val="24"/>
                <w:szCs w:val="24"/>
              </w:rPr>
            </w:pPr>
            <w:r w:rsidRPr="007761AF">
              <w:rPr>
                <w:rFonts w:cstheme="minorHAnsi"/>
                <w:b/>
                <w:sz w:val="24"/>
                <w:szCs w:val="24"/>
              </w:rPr>
              <w:t>REGISTRO DE CERTIFICADOS EMITIDOS</w:t>
            </w:r>
          </w:p>
        </w:tc>
      </w:tr>
    </w:tbl>
    <w:tbl>
      <w:tblPr>
        <w:tblStyle w:val="Tablaconcuadrcula"/>
        <w:tblW w:w="9923" w:type="dxa"/>
        <w:tblInd w:w="-147" w:type="dxa"/>
        <w:tblLook w:val="04A0" w:firstRow="1" w:lastRow="0" w:firstColumn="1" w:lastColumn="0" w:noHBand="0" w:noVBand="1"/>
      </w:tblPr>
      <w:tblGrid>
        <w:gridCol w:w="1560"/>
        <w:gridCol w:w="3827"/>
        <w:gridCol w:w="2552"/>
        <w:gridCol w:w="1984"/>
      </w:tblGrid>
      <w:tr w:rsidR="00142623" w:rsidRPr="00162E3B" w14:paraId="6BBCBF05" w14:textId="77777777" w:rsidTr="0037626D">
        <w:tc>
          <w:tcPr>
            <w:tcW w:w="1560" w:type="dxa"/>
            <w:shd w:val="clear" w:color="auto" w:fill="1F3864" w:themeFill="accent1" w:themeFillShade="80"/>
          </w:tcPr>
          <w:p w14:paraId="5C6E872D" w14:textId="77777777" w:rsidR="00142623" w:rsidRPr="00162E3B" w:rsidRDefault="00142623" w:rsidP="00A91FAE">
            <w:pPr>
              <w:jc w:val="center"/>
              <w:rPr>
                <w:rFonts w:eastAsiaTheme="majorEastAsia" w:cstheme="minorHAnsi"/>
                <w:color w:val="FFFFFF" w:themeColor="background1"/>
                <w:sz w:val="24"/>
                <w:szCs w:val="24"/>
              </w:rPr>
            </w:pPr>
            <w:r w:rsidRPr="00162E3B">
              <w:rPr>
                <w:rFonts w:eastAsiaTheme="majorEastAsia" w:cstheme="minorHAnsi"/>
                <w:color w:val="FFFFFF" w:themeColor="background1"/>
                <w:sz w:val="24"/>
                <w:szCs w:val="24"/>
              </w:rPr>
              <w:t>Nº de orden</w:t>
            </w:r>
          </w:p>
        </w:tc>
        <w:tc>
          <w:tcPr>
            <w:tcW w:w="3827" w:type="dxa"/>
            <w:shd w:val="clear" w:color="auto" w:fill="1F3864" w:themeFill="accent1" w:themeFillShade="80"/>
          </w:tcPr>
          <w:p w14:paraId="1744B04D" w14:textId="77777777" w:rsidR="00142623" w:rsidRPr="00162E3B" w:rsidRDefault="00142623" w:rsidP="00A91FAE">
            <w:pPr>
              <w:jc w:val="center"/>
              <w:rPr>
                <w:rFonts w:eastAsiaTheme="majorEastAsia" w:cstheme="minorHAnsi"/>
                <w:color w:val="FFFFFF" w:themeColor="background1"/>
                <w:sz w:val="24"/>
                <w:szCs w:val="24"/>
              </w:rPr>
            </w:pPr>
            <w:r w:rsidRPr="00162E3B">
              <w:rPr>
                <w:rFonts w:eastAsiaTheme="majorEastAsia" w:cstheme="minorHAnsi"/>
                <w:color w:val="FFFFFF" w:themeColor="background1"/>
                <w:sz w:val="24"/>
                <w:szCs w:val="24"/>
              </w:rPr>
              <w:t>Apellidos y nombre del interesado</w:t>
            </w:r>
          </w:p>
        </w:tc>
        <w:tc>
          <w:tcPr>
            <w:tcW w:w="2552" w:type="dxa"/>
            <w:shd w:val="clear" w:color="auto" w:fill="1F3864" w:themeFill="accent1" w:themeFillShade="80"/>
          </w:tcPr>
          <w:p w14:paraId="412C437A" w14:textId="77777777" w:rsidR="00142623" w:rsidRPr="00162E3B" w:rsidRDefault="00142623" w:rsidP="00A91FAE">
            <w:pPr>
              <w:jc w:val="center"/>
              <w:rPr>
                <w:rFonts w:eastAsiaTheme="majorEastAsia" w:cstheme="minorHAnsi"/>
                <w:color w:val="FFFFFF" w:themeColor="background1"/>
                <w:sz w:val="24"/>
                <w:szCs w:val="24"/>
              </w:rPr>
            </w:pPr>
            <w:r w:rsidRPr="00162E3B">
              <w:rPr>
                <w:rFonts w:eastAsiaTheme="majorEastAsia" w:cstheme="minorHAnsi"/>
                <w:color w:val="FFFFFF" w:themeColor="background1"/>
                <w:sz w:val="24"/>
                <w:szCs w:val="24"/>
              </w:rPr>
              <w:t>Nº Licencia/certificado</w:t>
            </w:r>
          </w:p>
        </w:tc>
        <w:tc>
          <w:tcPr>
            <w:tcW w:w="1984" w:type="dxa"/>
            <w:shd w:val="clear" w:color="auto" w:fill="1F3864" w:themeFill="accent1" w:themeFillShade="80"/>
          </w:tcPr>
          <w:p w14:paraId="5A25806D" w14:textId="77777777" w:rsidR="00142623" w:rsidRPr="00162E3B" w:rsidRDefault="00142623" w:rsidP="00A91FAE">
            <w:pPr>
              <w:jc w:val="center"/>
              <w:rPr>
                <w:rFonts w:eastAsiaTheme="majorEastAsia" w:cstheme="minorHAnsi"/>
                <w:color w:val="FFFFFF" w:themeColor="background1"/>
                <w:sz w:val="24"/>
                <w:szCs w:val="24"/>
              </w:rPr>
            </w:pPr>
            <w:r w:rsidRPr="00162E3B">
              <w:rPr>
                <w:rFonts w:eastAsiaTheme="majorEastAsia" w:cstheme="minorHAnsi"/>
                <w:color w:val="FFFFFF" w:themeColor="background1"/>
                <w:sz w:val="24"/>
                <w:szCs w:val="24"/>
              </w:rPr>
              <w:t>Fecha</w:t>
            </w:r>
          </w:p>
        </w:tc>
      </w:tr>
      <w:tr w:rsidR="00142623" w:rsidRPr="00162E3B" w14:paraId="33AF9CA3" w14:textId="77777777" w:rsidTr="00142623">
        <w:tc>
          <w:tcPr>
            <w:tcW w:w="1560" w:type="dxa"/>
          </w:tcPr>
          <w:p w14:paraId="42F91276"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68460538"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614312B4"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653169AA"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90D806E" w14:textId="77777777" w:rsidTr="00142623">
        <w:tc>
          <w:tcPr>
            <w:tcW w:w="1560" w:type="dxa"/>
          </w:tcPr>
          <w:p w14:paraId="7318F90C"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2017276A"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334FD045"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17F5BAD7"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56869264" w14:textId="77777777" w:rsidTr="00142623">
        <w:tc>
          <w:tcPr>
            <w:tcW w:w="1560" w:type="dxa"/>
          </w:tcPr>
          <w:p w14:paraId="2604C9E3"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20C1DFB6"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48AFFF37"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22DEC05E"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06777230" w14:textId="77777777" w:rsidTr="00142623">
        <w:tc>
          <w:tcPr>
            <w:tcW w:w="1560" w:type="dxa"/>
          </w:tcPr>
          <w:p w14:paraId="03AAE1AB"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4DA020B5"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13139374"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710C787E"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168D228D" w14:textId="77777777" w:rsidTr="00142623">
        <w:tc>
          <w:tcPr>
            <w:tcW w:w="1560" w:type="dxa"/>
          </w:tcPr>
          <w:p w14:paraId="2F644B05"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359EBF68"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2621C24A"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78274BA0"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C7D1B95" w14:textId="77777777" w:rsidTr="00142623">
        <w:tc>
          <w:tcPr>
            <w:tcW w:w="1560" w:type="dxa"/>
          </w:tcPr>
          <w:p w14:paraId="3F734494"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441AB4F0"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4F9C267D"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347D784E"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5030ECA" w14:textId="77777777" w:rsidTr="00142623">
        <w:tc>
          <w:tcPr>
            <w:tcW w:w="1560" w:type="dxa"/>
          </w:tcPr>
          <w:p w14:paraId="7697F566"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3EAE34D4"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3C2D7CB6"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381627D6"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A881AAD" w14:textId="77777777" w:rsidTr="00142623">
        <w:tc>
          <w:tcPr>
            <w:tcW w:w="1560" w:type="dxa"/>
          </w:tcPr>
          <w:p w14:paraId="215B3141"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427D443C"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5AAF7F6C"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19B832F8"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17F2D477" w14:textId="77777777" w:rsidTr="00142623">
        <w:tc>
          <w:tcPr>
            <w:tcW w:w="1560" w:type="dxa"/>
          </w:tcPr>
          <w:p w14:paraId="62743CBB"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204AC2A1"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6F195528"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39E4C1FD"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07402A1A" w14:textId="77777777" w:rsidTr="00142623">
        <w:tc>
          <w:tcPr>
            <w:tcW w:w="1560" w:type="dxa"/>
          </w:tcPr>
          <w:p w14:paraId="59CD8CA1"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3D98ED8E"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2EDE3E19"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1F0112EF"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FB2B494" w14:textId="77777777" w:rsidTr="00142623">
        <w:tc>
          <w:tcPr>
            <w:tcW w:w="1560" w:type="dxa"/>
          </w:tcPr>
          <w:p w14:paraId="439BE1AA"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4E2D15C4"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32A8E655"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14991476" w14:textId="77777777" w:rsidR="00142623" w:rsidRPr="00162E3B" w:rsidRDefault="00142623" w:rsidP="00A91FAE">
            <w:pPr>
              <w:jc w:val="both"/>
              <w:rPr>
                <w:rFonts w:eastAsiaTheme="majorEastAsia" w:cstheme="minorHAnsi"/>
                <w:color w:val="000000" w:themeColor="text1"/>
                <w:sz w:val="32"/>
                <w:szCs w:val="32"/>
              </w:rPr>
            </w:pPr>
          </w:p>
        </w:tc>
      </w:tr>
    </w:tbl>
    <w:p w14:paraId="15C67712" w14:textId="77777777" w:rsidR="00142623" w:rsidRPr="00162E3B" w:rsidRDefault="00142623" w:rsidP="00A91FAE">
      <w:pPr>
        <w:jc w:val="both"/>
        <w:rPr>
          <w:rFonts w:cstheme="minorHAnsi"/>
        </w:rPr>
      </w:pPr>
      <w:r w:rsidRPr="00162E3B">
        <w:rPr>
          <w:rFonts w:cstheme="minorHAnsi"/>
        </w:rPr>
        <w:br w:type="page"/>
      </w:r>
    </w:p>
    <w:p w14:paraId="79D2B731" w14:textId="77777777" w:rsidR="0037626D" w:rsidRPr="00162E3B" w:rsidRDefault="0037626D" w:rsidP="00A91FAE">
      <w:pPr>
        <w:jc w:val="both"/>
        <w:rPr>
          <w:rFonts w:cstheme="minorHAnsi"/>
        </w:rPr>
      </w:pPr>
    </w:p>
    <w:tbl>
      <w:tblPr>
        <w:tblStyle w:val="Tablaconcuadrcula"/>
        <w:tblW w:w="0" w:type="auto"/>
        <w:tblLook w:val="04A0" w:firstRow="1" w:lastRow="0" w:firstColumn="1" w:lastColumn="0" w:noHBand="0" w:noVBand="1"/>
      </w:tblPr>
      <w:tblGrid>
        <w:gridCol w:w="988"/>
        <w:gridCol w:w="1138"/>
        <w:gridCol w:w="2344"/>
        <w:gridCol w:w="1479"/>
        <w:gridCol w:w="2105"/>
        <w:gridCol w:w="1574"/>
      </w:tblGrid>
      <w:tr w:rsidR="0037626D" w:rsidRPr="00162E3B" w14:paraId="7BA3FC6F" w14:textId="77777777" w:rsidTr="00A91FAE">
        <w:tc>
          <w:tcPr>
            <w:tcW w:w="2126" w:type="dxa"/>
            <w:gridSpan w:val="2"/>
            <w:vAlign w:val="center"/>
          </w:tcPr>
          <w:p w14:paraId="23CAC1D9" w14:textId="77777777" w:rsidR="0037626D" w:rsidRPr="00D750AB" w:rsidRDefault="0037626D" w:rsidP="00A91FAE">
            <w:pPr>
              <w:spacing w:before="240" w:after="240"/>
              <w:jc w:val="both"/>
              <w:rPr>
                <w:rFonts w:eastAsiaTheme="majorEastAsia" w:cstheme="minorHAnsi"/>
                <w:b/>
                <w:color w:val="000000" w:themeColor="text1"/>
                <w:sz w:val="24"/>
                <w:szCs w:val="24"/>
              </w:rPr>
            </w:pPr>
            <w:r w:rsidRPr="007761AF">
              <w:rPr>
                <w:rFonts w:cstheme="minorHAnsi"/>
                <w:b/>
                <w:sz w:val="24"/>
                <w:szCs w:val="24"/>
              </w:rPr>
              <w:br w:type="page"/>
            </w:r>
            <w:r w:rsidR="00464546" w:rsidRPr="007761AF">
              <w:rPr>
                <w:rFonts w:cstheme="minorHAnsi"/>
                <w:b/>
                <w:sz w:val="24"/>
                <w:szCs w:val="24"/>
              </w:rPr>
              <w:t>LOGO DEL AEMC</w:t>
            </w:r>
          </w:p>
        </w:tc>
        <w:tc>
          <w:tcPr>
            <w:tcW w:w="7502" w:type="dxa"/>
            <w:gridSpan w:val="4"/>
            <w:vAlign w:val="center"/>
          </w:tcPr>
          <w:p w14:paraId="347B5CCD" w14:textId="77777777" w:rsidR="0037626D" w:rsidRPr="007761AF" w:rsidRDefault="00A91FAE" w:rsidP="00A91FAE">
            <w:pPr>
              <w:spacing w:before="240" w:after="240"/>
              <w:jc w:val="center"/>
              <w:rPr>
                <w:rFonts w:eastAsiaTheme="majorEastAsia" w:cstheme="minorHAnsi"/>
                <w:b/>
                <w:color w:val="000000" w:themeColor="text1"/>
                <w:sz w:val="24"/>
                <w:szCs w:val="24"/>
              </w:rPr>
            </w:pPr>
            <w:r w:rsidRPr="007761AF">
              <w:rPr>
                <w:rFonts w:eastAsiaTheme="majorEastAsia" w:cstheme="minorHAnsi"/>
                <w:b/>
                <w:color w:val="000000" w:themeColor="text1"/>
                <w:sz w:val="24"/>
                <w:szCs w:val="24"/>
              </w:rPr>
              <w:t>REGISTRO DE DERIVACIONES A LA AUTORIDAD</w:t>
            </w:r>
          </w:p>
        </w:tc>
      </w:tr>
      <w:tr w:rsidR="0037626D" w:rsidRPr="00162E3B" w14:paraId="5EA1F190" w14:textId="77777777" w:rsidTr="00A91FAE">
        <w:tc>
          <w:tcPr>
            <w:tcW w:w="988" w:type="dxa"/>
            <w:shd w:val="clear" w:color="auto" w:fill="1F3864" w:themeFill="accent1" w:themeFillShade="80"/>
            <w:vAlign w:val="center"/>
          </w:tcPr>
          <w:p w14:paraId="5D1837F7"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Ordinal</w:t>
            </w:r>
          </w:p>
        </w:tc>
        <w:tc>
          <w:tcPr>
            <w:tcW w:w="3482" w:type="dxa"/>
            <w:gridSpan w:val="2"/>
            <w:shd w:val="clear" w:color="auto" w:fill="1F3864" w:themeFill="accent1" w:themeFillShade="80"/>
            <w:vAlign w:val="center"/>
          </w:tcPr>
          <w:p w14:paraId="0527F280"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Apellidos y nombre del interesado</w:t>
            </w:r>
          </w:p>
        </w:tc>
        <w:tc>
          <w:tcPr>
            <w:tcW w:w="1479" w:type="dxa"/>
            <w:shd w:val="clear" w:color="auto" w:fill="1F3864" w:themeFill="accent1" w:themeFillShade="80"/>
            <w:vAlign w:val="center"/>
          </w:tcPr>
          <w:p w14:paraId="688EBDF6"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Nº Lic/cert</w:t>
            </w:r>
          </w:p>
        </w:tc>
        <w:tc>
          <w:tcPr>
            <w:tcW w:w="2105" w:type="dxa"/>
            <w:shd w:val="clear" w:color="auto" w:fill="1F3864" w:themeFill="accent1" w:themeFillShade="80"/>
            <w:vAlign w:val="center"/>
          </w:tcPr>
          <w:p w14:paraId="471A7FAD"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Motivo</w:t>
            </w:r>
          </w:p>
        </w:tc>
        <w:tc>
          <w:tcPr>
            <w:tcW w:w="1574" w:type="dxa"/>
            <w:shd w:val="clear" w:color="auto" w:fill="1F3864" w:themeFill="accent1" w:themeFillShade="80"/>
            <w:vAlign w:val="center"/>
          </w:tcPr>
          <w:p w14:paraId="5EA0EC9B"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Fecha</w:t>
            </w:r>
          </w:p>
        </w:tc>
      </w:tr>
      <w:tr w:rsidR="0037626D" w:rsidRPr="00162E3B" w14:paraId="3CA400D8" w14:textId="77777777" w:rsidTr="00A91FAE">
        <w:tc>
          <w:tcPr>
            <w:tcW w:w="988" w:type="dxa"/>
            <w:vAlign w:val="center"/>
          </w:tcPr>
          <w:p w14:paraId="05BD19CD"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429383F2"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3039B6C7"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3125BE4B"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10022076"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17240FF5" w14:textId="77777777" w:rsidTr="00A91FAE">
        <w:tc>
          <w:tcPr>
            <w:tcW w:w="988" w:type="dxa"/>
            <w:vAlign w:val="center"/>
          </w:tcPr>
          <w:p w14:paraId="7AC13E39"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627D1627"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73C7C356"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519DAD08"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2903F03D"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6E3A8861" w14:textId="77777777" w:rsidTr="00A91FAE">
        <w:tc>
          <w:tcPr>
            <w:tcW w:w="988" w:type="dxa"/>
            <w:vAlign w:val="center"/>
          </w:tcPr>
          <w:p w14:paraId="5D84DB88"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4CE6CCB8"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4D48804A"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716E81BA"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3773BD86"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20614509" w14:textId="77777777" w:rsidTr="00A91FAE">
        <w:tc>
          <w:tcPr>
            <w:tcW w:w="988" w:type="dxa"/>
            <w:vAlign w:val="center"/>
          </w:tcPr>
          <w:p w14:paraId="568EF51C"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455E2763"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4819D03D"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215694BF"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11951C09"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5BF2DC3A" w14:textId="77777777" w:rsidTr="00A91FAE">
        <w:tc>
          <w:tcPr>
            <w:tcW w:w="988" w:type="dxa"/>
            <w:vAlign w:val="center"/>
          </w:tcPr>
          <w:p w14:paraId="4EA233D9"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3FABF3E8"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42B8F096"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4BF27425"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2F5E9E7D"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0F62D18E" w14:textId="77777777" w:rsidTr="00A91FAE">
        <w:tc>
          <w:tcPr>
            <w:tcW w:w="988" w:type="dxa"/>
            <w:vAlign w:val="center"/>
          </w:tcPr>
          <w:p w14:paraId="0EF78D77"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49FAD364"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368C6FE8"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44ADE32F"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5DF15BFD"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44299A86" w14:textId="77777777" w:rsidTr="00A91FAE">
        <w:tc>
          <w:tcPr>
            <w:tcW w:w="988" w:type="dxa"/>
            <w:vAlign w:val="center"/>
          </w:tcPr>
          <w:p w14:paraId="5D0DE37D"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78DD275F"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573C561B"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40C0278B"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26B9E241"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1319A0F7" w14:textId="77777777" w:rsidTr="00A91FAE">
        <w:tc>
          <w:tcPr>
            <w:tcW w:w="988" w:type="dxa"/>
            <w:vAlign w:val="center"/>
          </w:tcPr>
          <w:p w14:paraId="0B19E864"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7BF4F268"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7F0474D1"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69026BA3"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1CE833D8"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1503A826" w14:textId="77777777" w:rsidTr="00A91FAE">
        <w:tc>
          <w:tcPr>
            <w:tcW w:w="988" w:type="dxa"/>
            <w:vAlign w:val="center"/>
          </w:tcPr>
          <w:p w14:paraId="5940DFBF"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28D48F2F"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7D85CE05"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113D8EC1"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019A3C30"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11CE9811" w14:textId="77777777" w:rsidTr="00A91FAE">
        <w:tc>
          <w:tcPr>
            <w:tcW w:w="988" w:type="dxa"/>
            <w:vAlign w:val="center"/>
          </w:tcPr>
          <w:p w14:paraId="485681D0"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39BEDCE5"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6A2D148E"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5E7A83D8"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1D20E3C4"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37D1F7E5" w14:textId="77777777" w:rsidTr="00A91FAE">
        <w:tc>
          <w:tcPr>
            <w:tcW w:w="988" w:type="dxa"/>
            <w:vAlign w:val="center"/>
          </w:tcPr>
          <w:p w14:paraId="3DAC910D"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20458780"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266C02EE"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18B93E9A"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15A36121" w14:textId="77777777" w:rsidR="0037626D" w:rsidRPr="00162E3B" w:rsidRDefault="0037626D" w:rsidP="00A91FAE">
            <w:pPr>
              <w:jc w:val="both"/>
              <w:rPr>
                <w:rFonts w:eastAsiaTheme="majorEastAsia" w:cstheme="minorHAnsi"/>
                <w:color w:val="000000" w:themeColor="text1"/>
                <w:sz w:val="32"/>
                <w:szCs w:val="32"/>
              </w:rPr>
            </w:pPr>
          </w:p>
        </w:tc>
      </w:tr>
    </w:tbl>
    <w:p w14:paraId="0D1FDBEB" w14:textId="77777777" w:rsidR="0037626D" w:rsidRPr="00162E3B" w:rsidRDefault="0037626D" w:rsidP="00A91FAE">
      <w:pPr>
        <w:jc w:val="both"/>
        <w:rPr>
          <w:rFonts w:cstheme="minorHAnsi"/>
        </w:rPr>
      </w:pPr>
      <w:r w:rsidRPr="00162E3B">
        <w:rPr>
          <w:rFonts w:cstheme="minorHAnsi"/>
        </w:rPr>
        <w:br w:type="page"/>
      </w:r>
    </w:p>
    <w:p w14:paraId="1A44840A" w14:textId="77777777" w:rsidR="0037626D" w:rsidRPr="00162E3B" w:rsidRDefault="0037626D" w:rsidP="00A91FAE">
      <w:pPr>
        <w:jc w:val="both"/>
        <w:rPr>
          <w:rFonts w:cstheme="minorHAnsi"/>
        </w:rPr>
      </w:pPr>
    </w:p>
    <w:tbl>
      <w:tblPr>
        <w:tblStyle w:val="Tablaconcuadrcula"/>
        <w:tblW w:w="0" w:type="auto"/>
        <w:tblLook w:val="04A0" w:firstRow="1" w:lastRow="0" w:firstColumn="1" w:lastColumn="0" w:noHBand="0" w:noVBand="1"/>
      </w:tblPr>
      <w:tblGrid>
        <w:gridCol w:w="2407"/>
        <w:gridCol w:w="1132"/>
        <w:gridCol w:w="2552"/>
        <w:gridCol w:w="1842"/>
        <w:gridCol w:w="1695"/>
      </w:tblGrid>
      <w:tr w:rsidR="0037626D" w:rsidRPr="00162E3B" w14:paraId="331AC06A" w14:textId="77777777" w:rsidTr="00553DA1">
        <w:tc>
          <w:tcPr>
            <w:tcW w:w="2407" w:type="dxa"/>
          </w:tcPr>
          <w:p w14:paraId="518A39EA" w14:textId="77777777" w:rsidR="0037626D" w:rsidRPr="00162E3B" w:rsidRDefault="00464546" w:rsidP="00A91FAE">
            <w:pPr>
              <w:spacing w:before="240" w:after="240"/>
              <w:jc w:val="both"/>
              <w:rPr>
                <w:rFonts w:eastAsiaTheme="majorEastAsia" w:cstheme="minorHAnsi"/>
                <w:b/>
                <w:color w:val="000000" w:themeColor="text1"/>
                <w:sz w:val="24"/>
                <w:szCs w:val="24"/>
              </w:rPr>
            </w:pPr>
            <w:r w:rsidRPr="00162E3B">
              <w:rPr>
                <w:rFonts w:cstheme="minorHAnsi"/>
                <w:b/>
              </w:rPr>
              <w:br w:type="page"/>
              <w:t>LOGO DEL AEMC</w:t>
            </w:r>
          </w:p>
        </w:tc>
        <w:tc>
          <w:tcPr>
            <w:tcW w:w="7221" w:type="dxa"/>
            <w:gridSpan w:val="4"/>
          </w:tcPr>
          <w:p w14:paraId="3EDCAE62" w14:textId="77777777" w:rsidR="0037626D" w:rsidRPr="00162E3B" w:rsidRDefault="00464546" w:rsidP="00A91FAE">
            <w:pPr>
              <w:spacing w:before="240" w:after="240"/>
              <w:jc w:val="center"/>
              <w:rPr>
                <w:rFonts w:eastAsiaTheme="majorEastAsia" w:cstheme="minorHAnsi"/>
                <w:b/>
                <w:color w:val="000000" w:themeColor="text1"/>
                <w:sz w:val="28"/>
                <w:szCs w:val="28"/>
              </w:rPr>
            </w:pPr>
            <w:r w:rsidRPr="00162E3B">
              <w:rPr>
                <w:rFonts w:eastAsiaTheme="majorEastAsia" w:cstheme="minorHAnsi"/>
                <w:b/>
                <w:color w:val="000000" w:themeColor="text1"/>
                <w:sz w:val="28"/>
                <w:szCs w:val="28"/>
              </w:rPr>
              <w:t>REGISTRO DE PERSONAL</w:t>
            </w:r>
          </w:p>
        </w:tc>
      </w:tr>
      <w:tr w:rsidR="0037626D" w:rsidRPr="00162E3B" w14:paraId="4EB59267" w14:textId="77777777" w:rsidTr="0037626D">
        <w:tc>
          <w:tcPr>
            <w:tcW w:w="3539" w:type="dxa"/>
            <w:gridSpan w:val="2"/>
            <w:shd w:val="clear" w:color="auto" w:fill="1F3864" w:themeFill="accent1" w:themeFillShade="80"/>
          </w:tcPr>
          <w:p w14:paraId="2454820B"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Apellidos y nombre</w:t>
            </w:r>
          </w:p>
        </w:tc>
        <w:tc>
          <w:tcPr>
            <w:tcW w:w="2552" w:type="dxa"/>
            <w:shd w:val="clear" w:color="auto" w:fill="1F3864" w:themeFill="accent1" w:themeFillShade="80"/>
          </w:tcPr>
          <w:p w14:paraId="590DAA2D"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Categoría profesional*</w:t>
            </w:r>
          </w:p>
        </w:tc>
        <w:tc>
          <w:tcPr>
            <w:tcW w:w="1842" w:type="dxa"/>
            <w:shd w:val="clear" w:color="auto" w:fill="1F3864" w:themeFill="accent1" w:themeFillShade="80"/>
          </w:tcPr>
          <w:p w14:paraId="7C465371"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Fecha ingreso</w:t>
            </w:r>
          </w:p>
        </w:tc>
        <w:tc>
          <w:tcPr>
            <w:tcW w:w="1695" w:type="dxa"/>
            <w:shd w:val="clear" w:color="auto" w:fill="1F3864" w:themeFill="accent1" w:themeFillShade="80"/>
          </w:tcPr>
          <w:p w14:paraId="30FC00C0"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Fecha salida</w:t>
            </w:r>
          </w:p>
        </w:tc>
      </w:tr>
      <w:tr w:rsidR="0037626D" w:rsidRPr="00162E3B" w14:paraId="26079844" w14:textId="77777777" w:rsidTr="0037626D">
        <w:tc>
          <w:tcPr>
            <w:tcW w:w="3539" w:type="dxa"/>
            <w:gridSpan w:val="2"/>
          </w:tcPr>
          <w:p w14:paraId="26BE4C4A"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6D8188AC"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1D652DDD"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4D9D4908"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4AF8E3B0" w14:textId="77777777" w:rsidTr="0037626D">
        <w:tc>
          <w:tcPr>
            <w:tcW w:w="3539" w:type="dxa"/>
            <w:gridSpan w:val="2"/>
          </w:tcPr>
          <w:p w14:paraId="0C6932D0"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3ACEFB54"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318C8DF9"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782F55BB"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10927615" w14:textId="77777777" w:rsidTr="0037626D">
        <w:tc>
          <w:tcPr>
            <w:tcW w:w="3539" w:type="dxa"/>
            <w:gridSpan w:val="2"/>
          </w:tcPr>
          <w:p w14:paraId="4943C169"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475FB741"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3E0617D9"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0ACDB481"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3A8FDF20" w14:textId="77777777" w:rsidTr="0037626D">
        <w:tc>
          <w:tcPr>
            <w:tcW w:w="3539" w:type="dxa"/>
            <w:gridSpan w:val="2"/>
          </w:tcPr>
          <w:p w14:paraId="5DC8C677"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7A729DF7"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1A230BA9"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4D8320D8"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086D02A2" w14:textId="77777777" w:rsidTr="0037626D">
        <w:tc>
          <w:tcPr>
            <w:tcW w:w="3539" w:type="dxa"/>
            <w:gridSpan w:val="2"/>
          </w:tcPr>
          <w:p w14:paraId="3C6FB49A"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247059F4"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0537AF99"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44583EC6"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431EA3CC" w14:textId="77777777" w:rsidTr="0037626D">
        <w:tc>
          <w:tcPr>
            <w:tcW w:w="3539" w:type="dxa"/>
            <w:gridSpan w:val="2"/>
          </w:tcPr>
          <w:p w14:paraId="590AA604"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088FC4E4"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0E8125B7"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0B908A84"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7508B2E3" w14:textId="77777777" w:rsidTr="0037626D">
        <w:tc>
          <w:tcPr>
            <w:tcW w:w="3539" w:type="dxa"/>
            <w:gridSpan w:val="2"/>
          </w:tcPr>
          <w:p w14:paraId="097EABA5"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5B8B86F2"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12C4DFFD"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25D199DE"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199674E2" w14:textId="77777777" w:rsidTr="0037626D">
        <w:tc>
          <w:tcPr>
            <w:tcW w:w="3539" w:type="dxa"/>
            <w:gridSpan w:val="2"/>
          </w:tcPr>
          <w:p w14:paraId="69C3951D"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0F3C740C"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1D3CA32A"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3A4C3B94"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03EB93A8" w14:textId="77777777" w:rsidTr="0037626D">
        <w:tc>
          <w:tcPr>
            <w:tcW w:w="3539" w:type="dxa"/>
            <w:gridSpan w:val="2"/>
          </w:tcPr>
          <w:p w14:paraId="3C0ECCF5"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1ED99817"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1CAC6FF7"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1E5026C2"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4FA07C29" w14:textId="77777777" w:rsidTr="0037626D">
        <w:tc>
          <w:tcPr>
            <w:tcW w:w="3539" w:type="dxa"/>
            <w:gridSpan w:val="2"/>
          </w:tcPr>
          <w:p w14:paraId="7F8C49D4"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43F933E4"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4A487EA1"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5A2EC74B"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08D5DED1" w14:textId="77777777" w:rsidTr="0037626D">
        <w:tc>
          <w:tcPr>
            <w:tcW w:w="3539" w:type="dxa"/>
            <w:gridSpan w:val="2"/>
          </w:tcPr>
          <w:p w14:paraId="5AC80AA8"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474DC019"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0CCF5C99"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0A200113" w14:textId="77777777" w:rsidR="0037626D" w:rsidRPr="00162E3B" w:rsidRDefault="0037626D" w:rsidP="00A91FAE">
            <w:pPr>
              <w:jc w:val="both"/>
              <w:rPr>
                <w:rFonts w:eastAsiaTheme="majorEastAsia" w:cstheme="minorHAnsi"/>
                <w:color w:val="000000" w:themeColor="text1"/>
                <w:sz w:val="32"/>
                <w:szCs w:val="32"/>
              </w:rPr>
            </w:pPr>
          </w:p>
        </w:tc>
      </w:tr>
    </w:tbl>
    <w:p w14:paraId="0FD1B226" w14:textId="77777777" w:rsidR="0037626D" w:rsidRPr="00162E3B" w:rsidRDefault="0037626D" w:rsidP="00A91FAE">
      <w:pPr>
        <w:jc w:val="both"/>
        <w:rPr>
          <w:rFonts w:cstheme="minorHAnsi"/>
        </w:rPr>
      </w:pPr>
    </w:p>
    <w:p w14:paraId="7AAC1472" w14:textId="77777777" w:rsidR="000B56AB" w:rsidRPr="00162E3B" w:rsidRDefault="0037626D" w:rsidP="00A91FAE">
      <w:pPr>
        <w:jc w:val="both"/>
        <w:rPr>
          <w:rFonts w:cstheme="minorHAnsi"/>
        </w:rPr>
      </w:pPr>
      <w:r w:rsidRPr="00162E3B">
        <w:rPr>
          <w:rFonts w:cstheme="minorHAnsi"/>
        </w:rPr>
        <w:t>*</w:t>
      </w:r>
      <w:r w:rsidR="000B56AB" w:rsidRPr="00162E3B">
        <w:rPr>
          <w:rFonts w:cstheme="minorHAnsi"/>
        </w:rPr>
        <w:t>Gestión/</w:t>
      </w:r>
      <w:r w:rsidRPr="00162E3B">
        <w:rPr>
          <w:rFonts w:cstheme="minorHAnsi"/>
        </w:rPr>
        <w:t>AME/Especialista en</w:t>
      </w:r>
      <w:r w:rsidR="000B56AB" w:rsidRPr="00162E3B">
        <w:rPr>
          <w:rFonts w:cstheme="minorHAnsi"/>
        </w:rPr>
        <w:t xml:space="preserve"> XXX/Enfermería/Administrativo</w:t>
      </w:r>
    </w:p>
    <w:p w14:paraId="369965E8" w14:textId="77777777" w:rsidR="000B56AB" w:rsidRPr="00162E3B" w:rsidRDefault="000B56AB" w:rsidP="00A91FAE">
      <w:pPr>
        <w:jc w:val="both"/>
        <w:rPr>
          <w:rFonts w:cstheme="minorHAnsi"/>
        </w:rPr>
      </w:pPr>
      <w:r w:rsidRPr="00162E3B">
        <w:rPr>
          <w:rFonts w:cstheme="minorHAnsi"/>
        </w:rPr>
        <w:br w:type="page"/>
      </w:r>
    </w:p>
    <w:p w14:paraId="35E73EF0" w14:textId="77777777" w:rsidR="0037626D" w:rsidRPr="00162E3B" w:rsidRDefault="0037626D" w:rsidP="00A91FAE">
      <w:pPr>
        <w:jc w:val="both"/>
        <w:rPr>
          <w:rFonts w:cstheme="minorHAns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81"/>
        <w:gridCol w:w="1270"/>
        <w:gridCol w:w="3686"/>
        <w:gridCol w:w="2273"/>
      </w:tblGrid>
      <w:tr w:rsidR="009F4C72" w:rsidRPr="00162E3B" w14:paraId="7BAB5368" w14:textId="77777777" w:rsidTr="00A91FAE">
        <w:trPr>
          <w:trHeight w:val="872"/>
          <w:jc w:val="center"/>
        </w:trPr>
        <w:tc>
          <w:tcPr>
            <w:tcW w:w="2694" w:type="dxa"/>
            <w:gridSpan w:val="2"/>
            <w:vAlign w:val="center"/>
          </w:tcPr>
          <w:p w14:paraId="036645DF" w14:textId="77777777" w:rsidR="009F4C72" w:rsidRPr="007761AF" w:rsidRDefault="00464546" w:rsidP="00A91FAE">
            <w:pPr>
              <w:spacing w:before="240"/>
              <w:jc w:val="both"/>
              <w:rPr>
                <w:rFonts w:cstheme="minorHAnsi"/>
                <w:b/>
                <w:noProof/>
                <w:sz w:val="24"/>
                <w:szCs w:val="24"/>
              </w:rPr>
            </w:pPr>
            <w:r w:rsidRPr="007761AF">
              <w:rPr>
                <w:rFonts w:cstheme="minorHAnsi"/>
                <w:b/>
                <w:noProof/>
                <w:sz w:val="24"/>
                <w:szCs w:val="24"/>
              </w:rPr>
              <w:t>LOGO DEL AEMC</w:t>
            </w:r>
          </w:p>
        </w:tc>
        <w:tc>
          <w:tcPr>
            <w:tcW w:w="7229" w:type="dxa"/>
            <w:gridSpan w:val="3"/>
            <w:vAlign w:val="center"/>
          </w:tcPr>
          <w:p w14:paraId="059336D6" w14:textId="77777777" w:rsidR="009F4C72" w:rsidRPr="007761AF" w:rsidRDefault="00464546" w:rsidP="00A91FAE">
            <w:pPr>
              <w:spacing w:before="240"/>
              <w:jc w:val="center"/>
              <w:rPr>
                <w:rFonts w:cstheme="minorHAnsi"/>
                <w:b/>
                <w:sz w:val="24"/>
                <w:szCs w:val="24"/>
              </w:rPr>
            </w:pPr>
            <w:r w:rsidRPr="007761AF">
              <w:rPr>
                <w:rFonts w:cstheme="minorHAnsi"/>
                <w:b/>
                <w:sz w:val="24"/>
                <w:szCs w:val="24"/>
              </w:rPr>
              <w:t>REGISTRO DE FORMACIÓN DE SEGURIDAD</w:t>
            </w:r>
          </w:p>
        </w:tc>
      </w:tr>
      <w:tr w:rsidR="009F4C72" w:rsidRPr="00162E3B" w14:paraId="253D84AF" w14:textId="77777777" w:rsidTr="00A91FAE">
        <w:trPr>
          <w:jc w:val="center"/>
        </w:trPr>
        <w:tc>
          <w:tcPr>
            <w:tcW w:w="1413" w:type="dxa"/>
            <w:shd w:val="clear" w:color="auto" w:fill="1F3864" w:themeFill="accent1" w:themeFillShade="80"/>
            <w:vAlign w:val="center"/>
          </w:tcPr>
          <w:p w14:paraId="76ABA84D" w14:textId="77777777" w:rsidR="009F4C72" w:rsidRPr="00162E3B" w:rsidRDefault="009F4C72" w:rsidP="00A91FAE">
            <w:pPr>
              <w:spacing w:before="120"/>
              <w:jc w:val="center"/>
              <w:rPr>
                <w:rFonts w:cstheme="minorHAnsi"/>
                <w:b/>
                <w:color w:val="FFFFFF" w:themeColor="background1"/>
                <w:sz w:val="24"/>
                <w:szCs w:val="24"/>
              </w:rPr>
            </w:pPr>
            <w:r w:rsidRPr="00162E3B">
              <w:rPr>
                <w:rFonts w:cstheme="minorHAnsi"/>
                <w:b/>
                <w:color w:val="FFFFFF" w:themeColor="background1"/>
                <w:sz w:val="24"/>
                <w:szCs w:val="24"/>
              </w:rPr>
              <w:t>Fecha (de/a)</w:t>
            </w:r>
          </w:p>
        </w:tc>
        <w:tc>
          <w:tcPr>
            <w:tcW w:w="2551" w:type="dxa"/>
            <w:gridSpan w:val="2"/>
            <w:shd w:val="clear" w:color="auto" w:fill="1F3864" w:themeFill="accent1" w:themeFillShade="80"/>
            <w:vAlign w:val="center"/>
          </w:tcPr>
          <w:p w14:paraId="326484FD" w14:textId="77777777" w:rsidR="009F4C72" w:rsidRPr="00162E3B" w:rsidRDefault="009F4C72" w:rsidP="00A91FAE">
            <w:pPr>
              <w:spacing w:before="120"/>
              <w:jc w:val="center"/>
              <w:rPr>
                <w:rFonts w:cstheme="minorHAnsi"/>
                <w:b/>
                <w:color w:val="FFFFFF" w:themeColor="background1"/>
                <w:sz w:val="24"/>
                <w:szCs w:val="24"/>
              </w:rPr>
            </w:pPr>
            <w:r w:rsidRPr="00162E3B">
              <w:rPr>
                <w:rFonts w:cstheme="minorHAnsi"/>
                <w:b/>
                <w:color w:val="FFFFFF" w:themeColor="background1"/>
                <w:sz w:val="24"/>
                <w:szCs w:val="24"/>
              </w:rPr>
              <w:t>Contenido del proceso</w:t>
            </w:r>
          </w:p>
        </w:tc>
        <w:tc>
          <w:tcPr>
            <w:tcW w:w="3686" w:type="dxa"/>
            <w:shd w:val="clear" w:color="auto" w:fill="1F3864" w:themeFill="accent1" w:themeFillShade="80"/>
            <w:vAlign w:val="center"/>
          </w:tcPr>
          <w:p w14:paraId="554EB0DB" w14:textId="77777777" w:rsidR="009F4C72" w:rsidRPr="00162E3B" w:rsidRDefault="009F4C72" w:rsidP="00A91FAE">
            <w:pPr>
              <w:spacing w:before="120"/>
              <w:jc w:val="center"/>
              <w:rPr>
                <w:rFonts w:cstheme="minorHAnsi"/>
                <w:b/>
                <w:color w:val="FFFFFF" w:themeColor="background1"/>
                <w:sz w:val="24"/>
                <w:szCs w:val="24"/>
              </w:rPr>
            </w:pPr>
            <w:r w:rsidRPr="00162E3B">
              <w:rPr>
                <w:rFonts w:cstheme="minorHAnsi"/>
                <w:b/>
                <w:color w:val="FFFFFF" w:themeColor="background1"/>
                <w:sz w:val="24"/>
                <w:szCs w:val="24"/>
              </w:rPr>
              <w:t>Asistentes</w:t>
            </w:r>
          </w:p>
        </w:tc>
        <w:tc>
          <w:tcPr>
            <w:tcW w:w="2273" w:type="dxa"/>
            <w:shd w:val="clear" w:color="auto" w:fill="1F3864" w:themeFill="accent1" w:themeFillShade="80"/>
            <w:vAlign w:val="center"/>
          </w:tcPr>
          <w:p w14:paraId="46E39E52" w14:textId="77777777" w:rsidR="009F4C72" w:rsidRPr="00162E3B" w:rsidRDefault="009F4C72" w:rsidP="00A91FAE">
            <w:pPr>
              <w:spacing w:before="120"/>
              <w:jc w:val="center"/>
              <w:rPr>
                <w:rFonts w:cstheme="minorHAnsi"/>
                <w:b/>
                <w:color w:val="FFFFFF" w:themeColor="background1"/>
                <w:sz w:val="24"/>
                <w:szCs w:val="24"/>
              </w:rPr>
            </w:pPr>
            <w:r w:rsidRPr="00162E3B">
              <w:rPr>
                <w:rFonts w:cstheme="minorHAnsi"/>
                <w:b/>
                <w:color w:val="FFFFFF" w:themeColor="background1"/>
                <w:sz w:val="24"/>
                <w:szCs w:val="24"/>
              </w:rPr>
              <w:t>Firma del responsable</w:t>
            </w:r>
          </w:p>
        </w:tc>
      </w:tr>
      <w:tr w:rsidR="009F4C72" w:rsidRPr="00162E3B" w14:paraId="4A775B3B" w14:textId="77777777" w:rsidTr="00A91FAE">
        <w:trPr>
          <w:trHeight w:val="87"/>
          <w:jc w:val="center"/>
        </w:trPr>
        <w:tc>
          <w:tcPr>
            <w:tcW w:w="1413" w:type="dxa"/>
            <w:vMerge w:val="restart"/>
            <w:vAlign w:val="center"/>
          </w:tcPr>
          <w:p w14:paraId="4417FFB2" w14:textId="77777777" w:rsidR="009F4C72" w:rsidRPr="00162E3B" w:rsidRDefault="009F4C72" w:rsidP="00A91FAE">
            <w:pPr>
              <w:jc w:val="both"/>
              <w:rPr>
                <w:rFonts w:cstheme="minorHAnsi"/>
                <w:b/>
                <w:sz w:val="28"/>
                <w:szCs w:val="28"/>
              </w:rPr>
            </w:pPr>
          </w:p>
        </w:tc>
        <w:tc>
          <w:tcPr>
            <w:tcW w:w="2551" w:type="dxa"/>
            <w:gridSpan w:val="2"/>
            <w:vMerge w:val="restart"/>
            <w:vAlign w:val="center"/>
          </w:tcPr>
          <w:p w14:paraId="67B92C80" w14:textId="77777777" w:rsidR="009F4C72" w:rsidRPr="00162E3B" w:rsidRDefault="009F4C72" w:rsidP="00A91FAE">
            <w:pPr>
              <w:jc w:val="both"/>
              <w:rPr>
                <w:rFonts w:cstheme="minorHAnsi"/>
                <w:b/>
                <w:sz w:val="28"/>
                <w:szCs w:val="28"/>
              </w:rPr>
            </w:pPr>
          </w:p>
        </w:tc>
        <w:tc>
          <w:tcPr>
            <w:tcW w:w="3686" w:type="dxa"/>
            <w:vAlign w:val="center"/>
          </w:tcPr>
          <w:p w14:paraId="45ED065D" w14:textId="77777777" w:rsidR="009F4C72" w:rsidRPr="00162E3B" w:rsidRDefault="009F4C72" w:rsidP="00A91FAE">
            <w:pPr>
              <w:jc w:val="both"/>
              <w:rPr>
                <w:rFonts w:cstheme="minorHAnsi"/>
                <w:b/>
                <w:sz w:val="28"/>
                <w:szCs w:val="28"/>
              </w:rPr>
            </w:pPr>
          </w:p>
        </w:tc>
        <w:tc>
          <w:tcPr>
            <w:tcW w:w="2273" w:type="dxa"/>
            <w:vMerge w:val="restart"/>
            <w:vAlign w:val="center"/>
          </w:tcPr>
          <w:p w14:paraId="3119EBC9" w14:textId="77777777" w:rsidR="009F4C72" w:rsidRPr="00162E3B" w:rsidRDefault="009F4C72" w:rsidP="00A91FAE">
            <w:pPr>
              <w:jc w:val="both"/>
              <w:rPr>
                <w:rFonts w:cstheme="minorHAnsi"/>
                <w:b/>
                <w:sz w:val="28"/>
                <w:szCs w:val="28"/>
              </w:rPr>
            </w:pPr>
          </w:p>
        </w:tc>
      </w:tr>
      <w:tr w:rsidR="009F4C72" w:rsidRPr="00162E3B" w14:paraId="3FDF9E77" w14:textId="77777777" w:rsidTr="00A91FAE">
        <w:trPr>
          <w:trHeight w:val="86"/>
          <w:jc w:val="center"/>
        </w:trPr>
        <w:tc>
          <w:tcPr>
            <w:tcW w:w="1413" w:type="dxa"/>
            <w:vMerge/>
            <w:vAlign w:val="center"/>
          </w:tcPr>
          <w:p w14:paraId="5FF3BEC6" w14:textId="77777777" w:rsidR="009F4C72" w:rsidRPr="00162E3B" w:rsidRDefault="009F4C72" w:rsidP="00A91FAE">
            <w:pPr>
              <w:jc w:val="both"/>
              <w:rPr>
                <w:rFonts w:cstheme="minorHAnsi"/>
                <w:b/>
                <w:sz w:val="28"/>
                <w:szCs w:val="28"/>
              </w:rPr>
            </w:pPr>
          </w:p>
        </w:tc>
        <w:tc>
          <w:tcPr>
            <w:tcW w:w="2551" w:type="dxa"/>
            <w:gridSpan w:val="2"/>
            <w:vMerge/>
            <w:vAlign w:val="center"/>
          </w:tcPr>
          <w:p w14:paraId="24EA91B1" w14:textId="77777777" w:rsidR="009F4C72" w:rsidRPr="00162E3B" w:rsidRDefault="009F4C72" w:rsidP="00A91FAE">
            <w:pPr>
              <w:jc w:val="both"/>
              <w:rPr>
                <w:rFonts w:cstheme="minorHAnsi"/>
                <w:b/>
                <w:sz w:val="28"/>
                <w:szCs w:val="28"/>
              </w:rPr>
            </w:pPr>
          </w:p>
        </w:tc>
        <w:tc>
          <w:tcPr>
            <w:tcW w:w="3686" w:type="dxa"/>
            <w:vAlign w:val="center"/>
          </w:tcPr>
          <w:p w14:paraId="55E3EC05" w14:textId="77777777" w:rsidR="009F4C72" w:rsidRPr="00162E3B" w:rsidRDefault="009F4C72" w:rsidP="00A91FAE">
            <w:pPr>
              <w:jc w:val="both"/>
              <w:rPr>
                <w:rFonts w:cstheme="minorHAnsi"/>
                <w:b/>
                <w:sz w:val="28"/>
                <w:szCs w:val="28"/>
              </w:rPr>
            </w:pPr>
          </w:p>
        </w:tc>
        <w:tc>
          <w:tcPr>
            <w:tcW w:w="2273" w:type="dxa"/>
            <w:vMerge/>
            <w:vAlign w:val="center"/>
          </w:tcPr>
          <w:p w14:paraId="23E268EA" w14:textId="77777777" w:rsidR="009F4C72" w:rsidRPr="00162E3B" w:rsidRDefault="009F4C72" w:rsidP="00A91FAE">
            <w:pPr>
              <w:jc w:val="both"/>
              <w:rPr>
                <w:rFonts w:cstheme="minorHAnsi"/>
                <w:b/>
                <w:sz w:val="28"/>
                <w:szCs w:val="28"/>
              </w:rPr>
            </w:pPr>
          </w:p>
        </w:tc>
      </w:tr>
      <w:tr w:rsidR="009F4C72" w:rsidRPr="00162E3B" w14:paraId="045C099D" w14:textId="77777777" w:rsidTr="00A91FAE">
        <w:trPr>
          <w:trHeight w:val="86"/>
          <w:jc w:val="center"/>
        </w:trPr>
        <w:tc>
          <w:tcPr>
            <w:tcW w:w="1413" w:type="dxa"/>
            <w:vMerge/>
            <w:vAlign w:val="center"/>
          </w:tcPr>
          <w:p w14:paraId="00CF23AF" w14:textId="77777777" w:rsidR="009F4C72" w:rsidRPr="00162E3B" w:rsidRDefault="009F4C72" w:rsidP="00A91FAE">
            <w:pPr>
              <w:jc w:val="both"/>
              <w:rPr>
                <w:rFonts w:cstheme="minorHAnsi"/>
                <w:b/>
                <w:sz w:val="28"/>
                <w:szCs w:val="28"/>
              </w:rPr>
            </w:pPr>
          </w:p>
        </w:tc>
        <w:tc>
          <w:tcPr>
            <w:tcW w:w="2551" w:type="dxa"/>
            <w:gridSpan w:val="2"/>
            <w:vMerge/>
            <w:vAlign w:val="center"/>
          </w:tcPr>
          <w:p w14:paraId="2598ABFF" w14:textId="77777777" w:rsidR="009F4C72" w:rsidRPr="00162E3B" w:rsidRDefault="009F4C72" w:rsidP="00A91FAE">
            <w:pPr>
              <w:jc w:val="both"/>
              <w:rPr>
                <w:rFonts w:cstheme="minorHAnsi"/>
                <w:b/>
                <w:sz w:val="28"/>
                <w:szCs w:val="28"/>
              </w:rPr>
            </w:pPr>
          </w:p>
        </w:tc>
        <w:tc>
          <w:tcPr>
            <w:tcW w:w="3686" w:type="dxa"/>
            <w:vAlign w:val="center"/>
          </w:tcPr>
          <w:p w14:paraId="6D0B0AAF" w14:textId="77777777" w:rsidR="009F4C72" w:rsidRPr="00162E3B" w:rsidRDefault="009F4C72" w:rsidP="00A91FAE">
            <w:pPr>
              <w:jc w:val="both"/>
              <w:rPr>
                <w:rFonts w:cstheme="minorHAnsi"/>
                <w:b/>
                <w:sz w:val="28"/>
                <w:szCs w:val="28"/>
              </w:rPr>
            </w:pPr>
          </w:p>
        </w:tc>
        <w:tc>
          <w:tcPr>
            <w:tcW w:w="2273" w:type="dxa"/>
            <w:vMerge/>
            <w:vAlign w:val="center"/>
          </w:tcPr>
          <w:p w14:paraId="5BA5D7FE" w14:textId="77777777" w:rsidR="009F4C72" w:rsidRPr="00162E3B" w:rsidRDefault="009F4C72" w:rsidP="00A91FAE">
            <w:pPr>
              <w:jc w:val="both"/>
              <w:rPr>
                <w:rFonts w:cstheme="minorHAnsi"/>
                <w:b/>
                <w:sz w:val="28"/>
                <w:szCs w:val="28"/>
              </w:rPr>
            </w:pPr>
          </w:p>
        </w:tc>
      </w:tr>
      <w:tr w:rsidR="009F4C72" w:rsidRPr="00162E3B" w14:paraId="48FBAB3D" w14:textId="77777777" w:rsidTr="00A91FAE">
        <w:trPr>
          <w:trHeight w:val="86"/>
          <w:jc w:val="center"/>
        </w:trPr>
        <w:tc>
          <w:tcPr>
            <w:tcW w:w="1413" w:type="dxa"/>
            <w:vMerge/>
            <w:vAlign w:val="center"/>
          </w:tcPr>
          <w:p w14:paraId="59E97372" w14:textId="77777777" w:rsidR="009F4C72" w:rsidRPr="00162E3B" w:rsidRDefault="009F4C72" w:rsidP="00A91FAE">
            <w:pPr>
              <w:jc w:val="both"/>
              <w:rPr>
                <w:rFonts w:cstheme="minorHAnsi"/>
                <w:b/>
                <w:sz w:val="28"/>
                <w:szCs w:val="28"/>
              </w:rPr>
            </w:pPr>
          </w:p>
        </w:tc>
        <w:tc>
          <w:tcPr>
            <w:tcW w:w="2551" w:type="dxa"/>
            <w:gridSpan w:val="2"/>
            <w:vMerge/>
            <w:vAlign w:val="center"/>
          </w:tcPr>
          <w:p w14:paraId="6BFECB15" w14:textId="77777777" w:rsidR="009F4C72" w:rsidRPr="00162E3B" w:rsidRDefault="009F4C72" w:rsidP="00A91FAE">
            <w:pPr>
              <w:jc w:val="both"/>
              <w:rPr>
                <w:rFonts w:cstheme="minorHAnsi"/>
                <w:b/>
                <w:sz w:val="28"/>
                <w:szCs w:val="28"/>
              </w:rPr>
            </w:pPr>
          </w:p>
        </w:tc>
        <w:tc>
          <w:tcPr>
            <w:tcW w:w="3686" w:type="dxa"/>
            <w:vAlign w:val="center"/>
          </w:tcPr>
          <w:p w14:paraId="28C1C956" w14:textId="77777777" w:rsidR="009F4C72" w:rsidRPr="00162E3B" w:rsidRDefault="009F4C72" w:rsidP="00A91FAE">
            <w:pPr>
              <w:jc w:val="both"/>
              <w:rPr>
                <w:rFonts w:cstheme="minorHAnsi"/>
                <w:b/>
                <w:sz w:val="28"/>
                <w:szCs w:val="28"/>
              </w:rPr>
            </w:pPr>
          </w:p>
        </w:tc>
        <w:tc>
          <w:tcPr>
            <w:tcW w:w="2273" w:type="dxa"/>
            <w:vMerge/>
            <w:vAlign w:val="center"/>
          </w:tcPr>
          <w:p w14:paraId="2D55A084" w14:textId="77777777" w:rsidR="009F4C72" w:rsidRPr="00162E3B" w:rsidRDefault="009F4C72" w:rsidP="00A91FAE">
            <w:pPr>
              <w:jc w:val="both"/>
              <w:rPr>
                <w:rFonts w:cstheme="minorHAnsi"/>
                <w:b/>
                <w:sz w:val="28"/>
                <w:szCs w:val="28"/>
              </w:rPr>
            </w:pPr>
          </w:p>
        </w:tc>
      </w:tr>
      <w:tr w:rsidR="009F4C72" w:rsidRPr="00162E3B" w14:paraId="737CC719" w14:textId="77777777" w:rsidTr="00A91FAE">
        <w:trPr>
          <w:trHeight w:val="87"/>
          <w:jc w:val="center"/>
        </w:trPr>
        <w:tc>
          <w:tcPr>
            <w:tcW w:w="1413" w:type="dxa"/>
            <w:vMerge w:val="restart"/>
            <w:vAlign w:val="center"/>
          </w:tcPr>
          <w:p w14:paraId="79E52158" w14:textId="77777777" w:rsidR="009F4C72" w:rsidRPr="00162E3B" w:rsidRDefault="009F4C72" w:rsidP="00A91FAE">
            <w:pPr>
              <w:jc w:val="both"/>
              <w:rPr>
                <w:rFonts w:cstheme="minorHAnsi"/>
                <w:b/>
                <w:sz w:val="28"/>
                <w:szCs w:val="28"/>
              </w:rPr>
            </w:pPr>
          </w:p>
        </w:tc>
        <w:tc>
          <w:tcPr>
            <w:tcW w:w="2551" w:type="dxa"/>
            <w:gridSpan w:val="2"/>
            <w:vMerge w:val="restart"/>
            <w:vAlign w:val="center"/>
          </w:tcPr>
          <w:p w14:paraId="663D132B" w14:textId="77777777" w:rsidR="009F4C72" w:rsidRPr="00162E3B" w:rsidRDefault="009F4C72" w:rsidP="00A91FAE">
            <w:pPr>
              <w:jc w:val="both"/>
              <w:rPr>
                <w:rFonts w:cstheme="minorHAnsi"/>
                <w:b/>
                <w:sz w:val="28"/>
                <w:szCs w:val="28"/>
              </w:rPr>
            </w:pPr>
          </w:p>
        </w:tc>
        <w:tc>
          <w:tcPr>
            <w:tcW w:w="3686" w:type="dxa"/>
            <w:vAlign w:val="center"/>
          </w:tcPr>
          <w:p w14:paraId="50154F88" w14:textId="77777777" w:rsidR="009F4C72" w:rsidRPr="00162E3B" w:rsidRDefault="009F4C72" w:rsidP="00A91FAE">
            <w:pPr>
              <w:jc w:val="both"/>
              <w:rPr>
                <w:rFonts w:cstheme="minorHAnsi"/>
                <w:b/>
                <w:sz w:val="28"/>
                <w:szCs w:val="28"/>
              </w:rPr>
            </w:pPr>
          </w:p>
        </w:tc>
        <w:tc>
          <w:tcPr>
            <w:tcW w:w="2273" w:type="dxa"/>
            <w:vMerge w:val="restart"/>
            <w:vAlign w:val="center"/>
          </w:tcPr>
          <w:p w14:paraId="5C98F85C" w14:textId="77777777" w:rsidR="009F4C72" w:rsidRPr="00162E3B" w:rsidRDefault="009F4C72" w:rsidP="00A91FAE">
            <w:pPr>
              <w:jc w:val="both"/>
              <w:rPr>
                <w:rFonts w:cstheme="minorHAnsi"/>
                <w:b/>
                <w:sz w:val="28"/>
                <w:szCs w:val="28"/>
              </w:rPr>
            </w:pPr>
          </w:p>
        </w:tc>
      </w:tr>
      <w:tr w:rsidR="009F4C72" w:rsidRPr="00162E3B" w14:paraId="5B01D140" w14:textId="77777777" w:rsidTr="00A91FAE">
        <w:trPr>
          <w:trHeight w:val="86"/>
          <w:jc w:val="center"/>
        </w:trPr>
        <w:tc>
          <w:tcPr>
            <w:tcW w:w="1413" w:type="dxa"/>
            <w:vMerge/>
            <w:vAlign w:val="center"/>
          </w:tcPr>
          <w:p w14:paraId="14EEF695" w14:textId="77777777" w:rsidR="009F4C72" w:rsidRPr="00162E3B" w:rsidRDefault="009F4C72" w:rsidP="00A91FAE">
            <w:pPr>
              <w:jc w:val="both"/>
              <w:rPr>
                <w:rFonts w:cstheme="minorHAnsi"/>
                <w:b/>
                <w:sz w:val="28"/>
                <w:szCs w:val="28"/>
              </w:rPr>
            </w:pPr>
          </w:p>
        </w:tc>
        <w:tc>
          <w:tcPr>
            <w:tcW w:w="2551" w:type="dxa"/>
            <w:gridSpan w:val="2"/>
            <w:vMerge/>
            <w:vAlign w:val="center"/>
          </w:tcPr>
          <w:p w14:paraId="2E766635" w14:textId="77777777" w:rsidR="009F4C72" w:rsidRPr="00162E3B" w:rsidRDefault="009F4C72" w:rsidP="00A91FAE">
            <w:pPr>
              <w:jc w:val="both"/>
              <w:rPr>
                <w:rFonts w:cstheme="minorHAnsi"/>
                <w:b/>
                <w:sz w:val="28"/>
                <w:szCs w:val="28"/>
              </w:rPr>
            </w:pPr>
          </w:p>
        </w:tc>
        <w:tc>
          <w:tcPr>
            <w:tcW w:w="3686" w:type="dxa"/>
            <w:vAlign w:val="center"/>
          </w:tcPr>
          <w:p w14:paraId="0F3BBBF3" w14:textId="77777777" w:rsidR="009F4C72" w:rsidRPr="00162E3B" w:rsidRDefault="009F4C72" w:rsidP="00A91FAE">
            <w:pPr>
              <w:jc w:val="both"/>
              <w:rPr>
                <w:rFonts w:cstheme="minorHAnsi"/>
                <w:b/>
                <w:sz w:val="28"/>
                <w:szCs w:val="28"/>
              </w:rPr>
            </w:pPr>
          </w:p>
        </w:tc>
        <w:tc>
          <w:tcPr>
            <w:tcW w:w="2273" w:type="dxa"/>
            <w:vMerge/>
            <w:vAlign w:val="center"/>
          </w:tcPr>
          <w:p w14:paraId="01A611B4" w14:textId="77777777" w:rsidR="009F4C72" w:rsidRPr="00162E3B" w:rsidRDefault="009F4C72" w:rsidP="00A91FAE">
            <w:pPr>
              <w:jc w:val="both"/>
              <w:rPr>
                <w:rFonts w:cstheme="minorHAnsi"/>
                <w:b/>
                <w:sz w:val="28"/>
                <w:szCs w:val="28"/>
              </w:rPr>
            </w:pPr>
          </w:p>
        </w:tc>
      </w:tr>
      <w:tr w:rsidR="009F4C72" w:rsidRPr="00162E3B" w14:paraId="4DE805B4" w14:textId="77777777" w:rsidTr="00A91FAE">
        <w:trPr>
          <w:trHeight w:val="86"/>
          <w:jc w:val="center"/>
        </w:trPr>
        <w:tc>
          <w:tcPr>
            <w:tcW w:w="1413" w:type="dxa"/>
            <w:vMerge/>
            <w:vAlign w:val="center"/>
          </w:tcPr>
          <w:p w14:paraId="6FC55A31" w14:textId="77777777" w:rsidR="009F4C72" w:rsidRPr="00162E3B" w:rsidRDefault="009F4C72" w:rsidP="00A91FAE">
            <w:pPr>
              <w:jc w:val="both"/>
              <w:rPr>
                <w:rFonts w:cstheme="minorHAnsi"/>
                <w:b/>
                <w:sz w:val="28"/>
                <w:szCs w:val="28"/>
              </w:rPr>
            </w:pPr>
          </w:p>
        </w:tc>
        <w:tc>
          <w:tcPr>
            <w:tcW w:w="2551" w:type="dxa"/>
            <w:gridSpan w:val="2"/>
            <w:vMerge/>
            <w:vAlign w:val="center"/>
          </w:tcPr>
          <w:p w14:paraId="0121FC38" w14:textId="77777777" w:rsidR="009F4C72" w:rsidRPr="00162E3B" w:rsidRDefault="009F4C72" w:rsidP="00A91FAE">
            <w:pPr>
              <w:jc w:val="both"/>
              <w:rPr>
                <w:rFonts w:cstheme="minorHAnsi"/>
                <w:b/>
                <w:sz w:val="28"/>
                <w:szCs w:val="28"/>
              </w:rPr>
            </w:pPr>
          </w:p>
        </w:tc>
        <w:tc>
          <w:tcPr>
            <w:tcW w:w="3686" w:type="dxa"/>
            <w:vAlign w:val="center"/>
          </w:tcPr>
          <w:p w14:paraId="0FD5B1E9" w14:textId="77777777" w:rsidR="009F4C72" w:rsidRPr="00162E3B" w:rsidRDefault="009F4C72" w:rsidP="00A91FAE">
            <w:pPr>
              <w:jc w:val="both"/>
              <w:rPr>
                <w:rFonts w:cstheme="minorHAnsi"/>
                <w:b/>
                <w:sz w:val="28"/>
                <w:szCs w:val="28"/>
              </w:rPr>
            </w:pPr>
          </w:p>
        </w:tc>
        <w:tc>
          <w:tcPr>
            <w:tcW w:w="2273" w:type="dxa"/>
            <w:vMerge/>
            <w:vAlign w:val="center"/>
          </w:tcPr>
          <w:p w14:paraId="1416E8A7" w14:textId="77777777" w:rsidR="009F4C72" w:rsidRPr="00162E3B" w:rsidRDefault="009F4C72" w:rsidP="00A91FAE">
            <w:pPr>
              <w:jc w:val="both"/>
              <w:rPr>
                <w:rFonts w:cstheme="minorHAnsi"/>
                <w:b/>
                <w:sz w:val="28"/>
                <w:szCs w:val="28"/>
              </w:rPr>
            </w:pPr>
          </w:p>
        </w:tc>
      </w:tr>
      <w:tr w:rsidR="009F4C72" w:rsidRPr="00162E3B" w14:paraId="66325F5C" w14:textId="77777777" w:rsidTr="00A91FAE">
        <w:trPr>
          <w:trHeight w:val="86"/>
          <w:jc w:val="center"/>
        </w:trPr>
        <w:tc>
          <w:tcPr>
            <w:tcW w:w="1413" w:type="dxa"/>
            <w:vMerge/>
            <w:vAlign w:val="center"/>
          </w:tcPr>
          <w:p w14:paraId="592FA0F8" w14:textId="77777777" w:rsidR="009F4C72" w:rsidRPr="00162E3B" w:rsidRDefault="009F4C72" w:rsidP="00A91FAE">
            <w:pPr>
              <w:jc w:val="both"/>
              <w:rPr>
                <w:rFonts w:cstheme="minorHAnsi"/>
                <w:b/>
                <w:sz w:val="28"/>
                <w:szCs w:val="28"/>
              </w:rPr>
            </w:pPr>
          </w:p>
        </w:tc>
        <w:tc>
          <w:tcPr>
            <w:tcW w:w="2551" w:type="dxa"/>
            <w:gridSpan w:val="2"/>
            <w:vMerge/>
            <w:vAlign w:val="center"/>
          </w:tcPr>
          <w:p w14:paraId="133F32B2" w14:textId="77777777" w:rsidR="009F4C72" w:rsidRPr="00162E3B" w:rsidRDefault="009F4C72" w:rsidP="00A91FAE">
            <w:pPr>
              <w:jc w:val="both"/>
              <w:rPr>
                <w:rFonts w:cstheme="minorHAnsi"/>
                <w:b/>
                <w:sz w:val="28"/>
                <w:szCs w:val="28"/>
              </w:rPr>
            </w:pPr>
          </w:p>
        </w:tc>
        <w:tc>
          <w:tcPr>
            <w:tcW w:w="3686" w:type="dxa"/>
            <w:vAlign w:val="center"/>
          </w:tcPr>
          <w:p w14:paraId="7A88A004" w14:textId="77777777" w:rsidR="009F4C72" w:rsidRPr="00162E3B" w:rsidRDefault="009F4C72" w:rsidP="00A91FAE">
            <w:pPr>
              <w:jc w:val="both"/>
              <w:rPr>
                <w:rFonts w:cstheme="minorHAnsi"/>
                <w:b/>
                <w:sz w:val="28"/>
                <w:szCs w:val="28"/>
              </w:rPr>
            </w:pPr>
          </w:p>
        </w:tc>
        <w:tc>
          <w:tcPr>
            <w:tcW w:w="2273" w:type="dxa"/>
            <w:vMerge/>
            <w:vAlign w:val="center"/>
          </w:tcPr>
          <w:p w14:paraId="666FB2FC" w14:textId="77777777" w:rsidR="009F4C72" w:rsidRPr="00162E3B" w:rsidRDefault="009F4C72" w:rsidP="00A91FAE">
            <w:pPr>
              <w:jc w:val="both"/>
              <w:rPr>
                <w:rFonts w:cstheme="minorHAnsi"/>
                <w:b/>
                <w:sz w:val="28"/>
                <w:szCs w:val="28"/>
              </w:rPr>
            </w:pPr>
          </w:p>
        </w:tc>
      </w:tr>
      <w:tr w:rsidR="009F4C72" w:rsidRPr="00162E3B" w14:paraId="0E7261B9" w14:textId="77777777" w:rsidTr="00A91FAE">
        <w:trPr>
          <w:trHeight w:val="87"/>
          <w:jc w:val="center"/>
        </w:trPr>
        <w:tc>
          <w:tcPr>
            <w:tcW w:w="1413" w:type="dxa"/>
            <w:vMerge w:val="restart"/>
            <w:vAlign w:val="center"/>
          </w:tcPr>
          <w:p w14:paraId="35814941" w14:textId="77777777" w:rsidR="009F4C72" w:rsidRPr="00162E3B" w:rsidRDefault="009F4C72" w:rsidP="00A91FAE">
            <w:pPr>
              <w:jc w:val="both"/>
              <w:rPr>
                <w:rFonts w:cstheme="minorHAnsi"/>
                <w:b/>
                <w:sz w:val="28"/>
                <w:szCs w:val="28"/>
              </w:rPr>
            </w:pPr>
          </w:p>
        </w:tc>
        <w:tc>
          <w:tcPr>
            <w:tcW w:w="2551" w:type="dxa"/>
            <w:gridSpan w:val="2"/>
            <w:vMerge w:val="restart"/>
            <w:vAlign w:val="center"/>
          </w:tcPr>
          <w:p w14:paraId="3BE40D9E" w14:textId="77777777" w:rsidR="009F4C72" w:rsidRPr="00162E3B" w:rsidRDefault="009F4C72" w:rsidP="00A91FAE">
            <w:pPr>
              <w:jc w:val="both"/>
              <w:rPr>
                <w:rFonts w:cstheme="minorHAnsi"/>
                <w:b/>
                <w:sz w:val="28"/>
                <w:szCs w:val="28"/>
              </w:rPr>
            </w:pPr>
          </w:p>
        </w:tc>
        <w:tc>
          <w:tcPr>
            <w:tcW w:w="3686" w:type="dxa"/>
            <w:vAlign w:val="center"/>
          </w:tcPr>
          <w:p w14:paraId="36EB396B" w14:textId="77777777" w:rsidR="009F4C72" w:rsidRPr="00162E3B" w:rsidRDefault="009F4C72" w:rsidP="00A91FAE">
            <w:pPr>
              <w:jc w:val="both"/>
              <w:rPr>
                <w:rFonts w:cstheme="minorHAnsi"/>
                <w:b/>
                <w:sz w:val="28"/>
                <w:szCs w:val="28"/>
              </w:rPr>
            </w:pPr>
          </w:p>
        </w:tc>
        <w:tc>
          <w:tcPr>
            <w:tcW w:w="2273" w:type="dxa"/>
            <w:vMerge w:val="restart"/>
            <w:vAlign w:val="center"/>
          </w:tcPr>
          <w:p w14:paraId="7906A199" w14:textId="77777777" w:rsidR="009F4C72" w:rsidRPr="00162E3B" w:rsidRDefault="009F4C72" w:rsidP="00A91FAE">
            <w:pPr>
              <w:jc w:val="both"/>
              <w:rPr>
                <w:rFonts w:cstheme="minorHAnsi"/>
                <w:b/>
                <w:sz w:val="28"/>
                <w:szCs w:val="28"/>
              </w:rPr>
            </w:pPr>
          </w:p>
        </w:tc>
      </w:tr>
      <w:tr w:rsidR="009F4C72" w:rsidRPr="00162E3B" w14:paraId="363E7C25" w14:textId="77777777" w:rsidTr="00A91FAE">
        <w:trPr>
          <w:trHeight w:val="86"/>
          <w:jc w:val="center"/>
        </w:trPr>
        <w:tc>
          <w:tcPr>
            <w:tcW w:w="1413" w:type="dxa"/>
            <w:vMerge/>
            <w:vAlign w:val="center"/>
          </w:tcPr>
          <w:p w14:paraId="551BA27D" w14:textId="77777777" w:rsidR="009F4C72" w:rsidRPr="00162E3B" w:rsidRDefault="009F4C72" w:rsidP="00A91FAE">
            <w:pPr>
              <w:jc w:val="both"/>
              <w:rPr>
                <w:rFonts w:cstheme="minorHAnsi"/>
                <w:b/>
                <w:sz w:val="28"/>
                <w:szCs w:val="28"/>
              </w:rPr>
            </w:pPr>
          </w:p>
        </w:tc>
        <w:tc>
          <w:tcPr>
            <w:tcW w:w="2551" w:type="dxa"/>
            <w:gridSpan w:val="2"/>
            <w:vMerge/>
            <w:vAlign w:val="center"/>
          </w:tcPr>
          <w:p w14:paraId="20357CAA" w14:textId="77777777" w:rsidR="009F4C72" w:rsidRPr="00162E3B" w:rsidRDefault="009F4C72" w:rsidP="00A91FAE">
            <w:pPr>
              <w:jc w:val="both"/>
              <w:rPr>
                <w:rFonts w:cstheme="minorHAnsi"/>
                <w:b/>
                <w:sz w:val="28"/>
                <w:szCs w:val="28"/>
              </w:rPr>
            </w:pPr>
          </w:p>
        </w:tc>
        <w:tc>
          <w:tcPr>
            <w:tcW w:w="3686" w:type="dxa"/>
            <w:vAlign w:val="center"/>
          </w:tcPr>
          <w:p w14:paraId="3EFC44C6" w14:textId="77777777" w:rsidR="009F4C72" w:rsidRPr="00162E3B" w:rsidRDefault="009F4C72" w:rsidP="00A91FAE">
            <w:pPr>
              <w:jc w:val="both"/>
              <w:rPr>
                <w:rFonts w:cstheme="minorHAnsi"/>
                <w:b/>
                <w:sz w:val="28"/>
                <w:szCs w:val="28"/>
              </w:rPr>
            </w:pPr>
          </w:p>
        </w:tc>
        <w:tc>
          <w:tcPr>
            <w:tcW w:w="2273" w:type="dxa"/>
            <w:vMerge/>
            <w:vAlign w:val="center"/>
          </w:tcPr>
          <w:p w14:paraId="6EE7308D" w14:textId="77777777" w:rsidR="009F4C72" w:rsidRPr="00162E3B" w:rsidRDefault="009F4C72" w:rsidP="00A91FAE">
            <w:pPr>
              <w:jc w:val="both"/>
              <w:rPr>
                <w:rFonts w:cstheme="minorHAnsi"/>
                <w:b/>
                <w:sz w:val="28"/>
                <w:szCs w:val="28"/>
              </w:rPr>
            </w:pPr>
          </w:p>
        </w:tc>
      </w:tr>
      <w:tr w:rsidR="009F4C72" w:rsidRPr="00162E3B" w14:paraId="425940DB" w14:textId="77777777" w:rsidTr="00A91FAE">
        <w:trPr>
          <w:trHeight w:val="86"/>
          <w:jc w:val="center"/>
        </w:trPr>
        <w:tc>
          <w:tcPr>
            <w:tcW w:w="1413" w:type="dxa"/>
            <w:vMerge/>
            <w:vAlign w:val="center"/>
          </w:tcPr>
          <w:p w14:paraId="162D7913" w14:textId="77777777" w:rsidR="009F4C72" w:rsidRPr="00162E3B" w:rsidRDefault="009F4C72" w:rsidP="00A91FAE">
            <w:pPr>
              <w:jc w:val="both"/>
              <w:rPr>
                <w:rFonts w:cstheme="minorHAnsi"/>
                <w:b/>
                <w:sz w:val="28"/>
                <w:szCs w:val="28"/>
              </w:rPr>
            </w:pPr>
          </w:p>
        </w:tc>
        <w:tc>
          <w:tcPr>
            <w:tcW w:w="2551" w:type="dxa"/>
            <w:gridSpan w:val="2"/>
            <w:vMerge/>
            <w:vAlign w:val="center"/>
          </w:tcPr>
          <w:p w14:paraId="698A9B60" w14:textId="77777777" w:rsidR="009F4C72" w:rsidRPr="00162E3B" w:rsidRDefault="009F4C72" w:rsidP="00A91FAE">
            <w:pPr>
              <w:jc w:val="both"/>
              <w:rPr>
                <w:rFonts w:cstheme="minorHAnsi"/>
                <w:b/>
                <w:sz w:val="28"/>
                <w:szCs w:val="28"/>
              </w:rPr>
            </w:pPr>
          </w:p>
        </w:tc>
        <w:tc>
          <w:tcPr>
            <w:tcW w:w="3686" w:type="dxa"/>
            <w:vAlign w:val="center"/>
          </w:tcPr>
          <w:p w14:paraId="0577AB0A" w14:textId="77777777" w:rsidR="009F4C72" w:rsidRPr="00162E3B" w:rsidRDefault="009F4C72" w:rsidP="00A91FAE">
            <w:pPr>
              <w:jc w:val="both"/>
              <w:rPr>
                <w:rFonts w:cstheme="minorHAnsi"/>
                <w:b/>
                <w:sz w:val="28"/>
                <w:szCs w:val="28"/>
              </w:rPr>
            </w:pPr>
          </w:p>
        </w:tc>
        <w:tc>
          <w:tcPr>
            <w:tcW w:w="2273" w:type="dxa"/>
            <w:vMerge/>
            <w:vAlign w:val="center"/>
          </w:tcPr>
          <w:p w14:paraId="5AE94718" w14:textId="77777777" w:rsidR="009F4C72" w:rsidRPr="00162E3B" w:rsidRDefault="009F4C72" w:rsidP="00A91FAE">
            <w:pPr>
              <w:jc w:val="both"/>
              <w:rPr>
                <w:rFonts w:cstheme="minorHAnsi"/>
                <w:b/>
                <w:sz w:val="28"/>
                <w:szCs w:val="28"/>
              </w:rPr>
            </w:pPr>
          </w:p>
        </w:tc>
      </w:tr>
      <w:tr w:rsidR="009F4C72" w:rsidRPr="00162E3B" w14:paraId="593DC009" w14:textId="77777777" w:rsidTr="00A91FAE">
        <w:trPr>
          <w:trHeight w:val="86"/>
          <w:jc w:val="center"/>
        </w:trPr>
        <w:tc>
          <w:tcPr>
            <w:tcW w:w="1413" w:type="dxa"/>
            <w:vMerge/>
            <w:vAlign w:val="center"/>
          </w:tcPr>
          <w:p w14:paraId="7519E2EE" w14:textId="77777777" w:rsidR="009F4C72" w:rsidRPr="00162E3B" w:rsidRDefault="009F4C72" w:rsidP="00A91FAE">
            <w:pPr>
              <w:jc w:val="both"/>
              <w:rPr>
                <w:rFonts w:cstheme="minorHAnsi"/>
                <w:b/>
                <w:sz w:val="28"/>
                <w:szCs w:val="28"/>
              </w:rPr>
            </w:pPr>
          </w:p>
        </w:tc>
        <w:tc>
          <w:tcPr>
            <w:tcW w:w="2551" w:type="dxa"/>
            <w:gridSpan w:val="2"/>
            <w:vMerge/>
            <w:vAlign w:val="center"/>
          </w:tcPr>
          <w:p w14:paraId="7D23A856" w14:textId="77777777" w:rsidR="009F4C72" w:rsidRPr="00162E3B" w:rsidRDefault="009F4C72" w:rsidP="00A91FAE">
            <w:pPr>
              <w:jc w:val="both"/>
              <w:rPr>
                <w:rFonts w:cstheme="minorHAnsi"/>
                <w:b/>
                <w:sz w:val="28"/>
                <w:szCs w:val="28"/>
              </w:rPr>
            </w:pPr>
          </w:p>
        </w:tc>
        <w:tc>
          <w:tcPr>
            <w:tcW w:w="3686" w:type="dxa"/>
            <w:vAlign w:val="center"/>
          </w:tcPr>
          <w:p w14:paraId="5BFDF063" w14:textId="77777777" w:rsidR="009F4C72" w:rsidRPr="00162E3B" w:rsidRDefault="009F4C72" w:rsidP="00A91FAE">
            <w:pPr>
              <w:jc w:val="both"/>
              <w:rPr>
                <w:rFonts w:cstheme="minorHAnsi"/>
                <w:b/>
                <w:sz w:val="28"/>
                <w:szCs w:val="28"/>
              </w:rPr>
            </w:pPr>
          </w:p>
        </w:tc>
        <w:tc>
          <w:tcPr>
            <w:tcW w:w="2273" w:type="dxa"/>
            <w:vMerge/>
            <w:vAlign w:val="center"/>
          </w:tcPr>
          <w:p w14:paraId="37FBFDA0" w14:textId="77777777" w:rsidR="009F4C72" w:rsidRPr="00162E3B" w:rsidRDefault="009F4C72" w:rsidP="00A91FAE">
            <w:pPr>
              <w:jc w:val="both"/>
              <w:rPr>
                <w:rFonts w:cstheme="minorHAnsi"/>
                <w:b/>
                <w:sz w:val="28"/>
                <w:szCs w:val="28"/>
              </w:rPr>
            </w:pPr>
          </w:p>
        </w:tc>
      </w:tr>
      <w:tr w:rsidR="009F4C72" w:rsidRPr="00162E3B" w14:paraId="118EE0B6" w14:textId="77777777" w:rsidTr="00A91FAE">
        <w:trPr>
          <w:trHeight w:val="87"/>
          <w:jc w:val="center"/>
        </w:trPr>
        <w:tc>
          <w:tcPr>
            <w:tcW w:w="1413" w:type="dxa"/>
            <w:vMerge w:val="restart"/>
            <w:vAlign w:val="center"/>
          </w:tcPr>
          <w:p w14:paraId="30FCFC1A" w14:textId="77777777" w:rsidR="009F4C72" w:rsidRPr="00162E3B" w:rsidRDefault="009F4C72" w:rsidP="00A91FAE">
            <w:pPr>
              <w:jc w:val="both"/>
              <w:rPr>
                <w:rFonts w:cstheme="minorHAnsi"/>
                <w:b/>
                <w:sz w:val="28"/>
                <w:szCs w:val="28"/>
              </w:rPr>
            </w:pPr>
          </w:p>
        </w:tc>
        <w:tc>
          <w:tcPr>
            <w:tcW w:w="2551" w:type="dxa"/>
            <w:gridSpan w:val="2"/>
            <w:vMerge w:val="restart"/>
            <w:vAlign w:val="center"/>
          </w:tcPr>
          <w:p w14:paraId="74603B52" w14:textId="77777777" w:rsidR="009F4C72" w:rsidRPr="00162E3B" w:rsidRDefault="009F4C72" w:rsidP="00A91FAE">
            <w:pPr>
              <w:jc w:val="both"/>
              <w:rPr>
                <w:rFonts w:cstheme="minorHAnsi"/>
                <w:b/>
                <w:sz w:val="28"/>
                <w:szCs w:val="28"/>
              </w:rPr>
            </w:pPr>
          </w:p>
        </w:tc>
        <w:tc>
          <w:tcPr>
            <w:tcW w:w="3686" w:type="dxa"/>
            <w:vAlign w:val="center"/>
          </w:tcPr>
          <w:p w14:paraId="2AD0BCBD" w14:textId="77777777" w:rsidR="009F4C72" w:rsidRPr="00162E3B" w:rsidRDefault="009F4C72" w:rsidP="00A91FAE">
            <w:pPr>
              <w:jc w:val="both"/>
              <w:rPr>
                <w:rFonts w:cstheme="minorHAnsi"/>
                <w:b/>
                <w:sz w:val="28"/>
                <w:szCs w:val="28"/>
              </w:rPr>
            </w:pPr>
          </w:p>
        </w:tc>
        <w:tc>
          <w:tcPr>
            <w:tcW w:w="2273" w:type="dxa"/>
            <w:vMerge w:val="restart"/>
            <w:vAlign w:val="center"/>
          </w:tcPr>
          <w:p w14:paraId="24E5738E" w14:textId="77777777" w:rsidR="009F4C72" w:rsidRPr="00162E3B" w:rsidRDefault="009F4C72" w:rsidP="00A91FAE">
            <w:pPr>
              <w:jc w:val="both"/>
              <w:rPr>
                <w:rFonts w:cstheme="minorHAnsi"/>
                <w:b/>
                <w:sz w:val="28"/>
                <w:szCs w:val="28"/>
              </w:rPr>
            </w:pPr>
          </w:p>
        </w:tc>
      </w:tr>
      <w:tr w:rsidR="009F4C72" w:rsidRPr="00162E3B" w14:paraId="174A428E" w14:textId="77777777" w:rsidTr="00A91FAE">
        <w:trPr>
          <w:trHeight w:val="86"/>
          <w:jc w:val="center"/>
        </w:trPr>
        <w:tc>
          <w:tcPr>
            <w:tcW w:w="1413" w:type="dxa"/>
            <w:vMerge/>
            <w:vAlign w:val="center"/>
          </w:tcPr>
          <w:p w14:paraId="314F5C97" w14:textId="77777777" w:rsidR="009F4C72" w:rsidRPr="00162E3B" w:rsidRDefault="009F4C72" w:rsidP="00A91FAE">
            <w:pPr>
              <w:jc w:val="both"/>
              <w:rPr>
                <w:rFonts w:cstheme="minorHAnsi"/>
                <w:b/>
                <w:sz w:val="28"/>
                <w:szCs w:val="28"/>
              </w:rPr>
            </w:pPr>
          </w:p>
        </w:tc>
        <w:tc>
          <w:tcPr>
            <w:tcW w:w="2551" w:type="dxa"/>
            <w:gridSpan w:val="2"/>
            <w:vMerge/>
            <w:vAlign w:val="center"/>
          </w:tcPr>
          <w:p w14:paraId="4C9FE8B8" w14:textId="77777777" w:rsidR="009F4C72" w:rsidRPr="00162E3B" w:rsidRDefault="009F4C72" w:rsidP="00A91FAE">
            <w:pPr>
              <w:jc w:val="both"/>
              <w:rPr>
                <w:rFonts w:cstheme="minorHAnsi"/>
                <w:b/>
                <w:sz w:val="28"/>
                <w:szCs w:val="28"/>
              </w:rPr>
            </w:pPr>
          </w:p>
        </w:tc>
        <w:tc>
          <w:tcPr>
            <w:tcW w:w="3686" w:type="dxa"/>
            <w:vAlign w:val="center"/>
          </w:tcPr>
          <w:p w14:paraId="2DAFA8D8" w14:textId="77777777" w:rsidR="009F4C72" w:rsidRPr="00162E3B" w:rsidRDefault="009F4C72" w:rsidP="00A91FAE">
            <w:pPr>
              <w:jc w:val="both"/>
              <w:rPr>
                <w:rFonts w:cstheme="minorHAnsi"/>
                <w:b/>
                <w:sz w:val="28"/>
                <w:szCs w:val="28"/>
              </w:rPr>
            </w:pPr>
          </w:p>
        </w:tc>
        <w:tc>
          <w:tcPr>
            <w:tcW w:w="2273" w:type="dxa"/>
            <w:vMerge/>
            <w:vAlign w:val="center"/>
          </w:tcPr>
          <w:p w14:paraId="46ED43AE" w14:textId="77777777" w:rsidR="009F4C72" w:rsidRPr="00162E3B" w:rsidRDefault="009F4C72" w:rsidP="00A91FAE">
            <w:pPr>
              <w:jc w:val="both"/>
              <w:rPr>
                <w:rFonts w:cstheme="minorHAnsi"/>
                <w:b/>
                <w:sz w:val="28"/>
                <w:szCs w:val="28"/>
              </w:rPr>
            </w:pPr>
          </w:p>
        </w:tc>
      </w:tr>
      <w:tr w:rsidR="009F4C72" w:rsidRPr="00162E3B" w14:paraId="5CEF46E9" w14:textId="77777777" w:rsidTr="00A91FAE">
        <w:trPr>
          <w:trHeight w:val="86"/>
          <w:jc w:val="center"/>
        </w:trPr>
        <w:tc>
          <w:tcPr>
            <w:tcW w:w="1413" w:type="dxa"/>
            <w:vMerge/>
            <w:vAlign w:val="center"/>
          </w:tcPr>
          <w:p w14:paraId="16E7FAFC" w14:textId="77777777" w:rsidR="009F4C72" w:rsidRPr="00162E3B" w:rsidRDefault="009F4C72" w:rsidP="00A91FAE">
            <w:pPr>
              <w:jc w:val="both"/>
              <w:rPr>
                <w:rFonts w:cstheme="minorHAnsi"/>
                <w:b/>
                <w:sz w:val="28"/>
                <w:szCs w:val="28"/>
              </w:rPr>
            </w:pPr>
          </w:p>
        </w:tc>
        <w:tc>
          <w:tcPr>
            <w:tcW w:w="2551" w:type="dxa"/>
            <w:gridSpan w:val="2"/>
            <w:vMerge/>
            <w:vAlign w:val="center"/>
          </w:tcPr>
          <w:p w14:paraId="5C944E44" w14:textId="77777777" w:rsidR="009F4C72" w:rsidRPr="00162E3B" w:rsidRDefault="009F4C72" w:rsidP="00A91FAE">
            <w:pPr>
              <w:jc w:val="both"/>
              <w:rPr>
                <w:rFonts w:cstheme="minorHAnsi"/>
                <w:b/>
                <w:sz w:val="28"/>
                <w:szCs w:val="28"/>
              </w:rPr>
            </w:pPr>
          </w:p>
        </w:tc>
        <w:tc>
          <w:tcPr>
            <w:tcW w:w="3686" w:type="dxa"/>
            <w:vAlign w:val="center"/>
          </w:tcPr>
          <w:p w14:paraId="408B73CD" w14:textId="77777777" w:rsidR="009F4C72" w:rsidRPr="00162E3B" w:rsidRDefault="009F4C72" w:rsidP="00A91FAE">
            <w:pPr>
              <w:jc w:val="both"/>
              <w:rPr>
                <w:rFonts w:cstheme="minorHAnsi"/>
                <w:b/>
                <w:sz w:val="28"/>
                <w:szCs w:val="28"/>
              </w:rPr>
            </w:pPr>
          </w:p>
        </w:tc>
        <w:tc>
          <w:tcPr>
            <w:tcW w:w="2273" w:type="dxa"/>
            <w:vMerge/>
            <w:vAlign w:val="center"/>
          </w:tcPr>
          <w:p w14:paraId="40E644EE" w14:textId="77777777" w:rsidR="009F4C72" w:rsidRPr="00162E3B" w:rsidRDefault="009F4C72" w:rsidP="00A91FAE">
            <w:pPr>
              <w:jc w:val="both"/>
              <w:rPr>
                <w:rFonts w:cstheme="minorHAnsi"/>
                <w:b/>
                <w:sz w:val="28"/>
                <w:szCs w:val="28"/>
              </w:rPr>
            </w:pPr>
          </w:p>
        </w:tc>
      </w:tr>
      <w:tr w:rsidR="009F4C72" w:rsidRPr="00162E3B" w14:paraId="0B6976EC" w14:textId="77777777" w:rsidTr="00A91FAE">
        <w:trPr>
          <w:trHeight w:val="86"/>
          <w:jc w:val="center"/>
        </w:trPr>
        <w:tc>
          <w:tcPr>
            <w:tcW w:w="1413" w:type="dxa"/>
            <w:vMerge/>
            <w:vAlign w:val="center"/>
          </w:tcPr>
          <w:p w14:paraId="62803A6D" w14:textId="77777777" w:rsidR="009F4C72" w:rsidRPr="00162E3B" w:rsidRDefault="009F4C72" w:rsidP="00A91FAE">
            <w:pPr>
              <w:jc w:val="both"/>
              <w:rPr>
                <w:rFonts w:cstheme="minorHAnsi"/>
                <w:b/>
                <w:sz w:val="28"/>
                <w:szCs w:val="28"/>
              </w:rPr>
            </w:pPr>
          </w:p>
        </w:tc>
        <w:tc>
          <w:tcPr>
            <w:tcW w:w="2551" w:type="dxa"/>
            <w:gridSpan w:val="2"/>
            <w:vMerge/>
            <w:vAlign w:val="center"/>
          </w:tcPr>
          <w:p w14:paraId="6C4E4302" w14:textId="77777777" w:rsidR="009F4C72" w:rsidRPr="00162E3B" w:rsidRDefault="009F4C72" w:rsidP="00A91FAE">
            <w:pPr>
              <w:jc w:val="both"/>
              <w:rPr>
                <w:rFonts w:cstheme="minorHAnsi"/>
                <w:b/>
                <w:sz w:val="28"/>
                <w:szCs w:val="28"/>
              </w:rPr>
            </w:pPr>
          </w:p>
        </w:tc>
        <w:tc>
          <w:tcPr>
            <w:tcW w:w="3686" w:type="dxa"/>
            <w:vAlign w:val="center"/>
          </w:tcPr>
          <w:p w14:paraId="116D94A6" w14:textId="77777777" w:rsidR="009F4C72" w:rsidRPr="00162E3B" w:rsidRDefault="009F4C72" w:rsidP="00A91FAE">
            <w:pPr>
              <w:jc w:val="both"/>
              <w:rPr>
                <w:rFonts w:cstheme="minorHAnsi"/>
                <w:b/>
                <w:sz w:val="28"/>
                <w:szCs w:val="28"/>
              </w:rPr>
            </w:pPr>
          </w:p>
        </w:tc>
        <w:tc>
          <w:tcPr>
            <w:tcW w:w="2273" w:type="dxa"/>
            <w:vMerge/>
            <w:vAlign w:val="center"/>
          </w:tcPr>
          <w:p w14:paraId="33EC4D97" w14:textId="77777777" w:rsidR="009F4C72" w:rsidRPr="00162E3B" w:rsidRDefault="009F4C72" w:rsidP="00A91FAE">
            <w:pPr>
              <w:jc w:val="both"/>
              <w:rPr>
                <w:rFonts w:cstheme="minorHAnsi"/>
                <w:b/>
                <w:sz w:val="28"/>
                <w:szCs w:val="28"/>
              </w:rPr>
            </w:pPr>
          </w:p>
        </w:tc>
      </w:tr>
    </w:tbl>
    <w:p w14:paraId="6803DFC6" w14:textId="77777777" w:rsidR="005419D9" w:rsidRPr="00162E3B" w:rsidRDefault="005419D9" w:rsidP="00A91FAE">
      <w:pPr>
        <w:jc w:val="both"/>
        <w:rPr>
          <w:rFonts w:eastAsiaTheme="majorEastAsia" w:cstheme="minorHAnsi"/>
          <w:color w:val="000000" w:themeColor="text1"/>
          <w:sz w:val="36"/>
          <w:szCs w:val="32"/>
        </w:rPr>
      </w:pPr>
    </w:p>
    <w:p w14:paraId="77AC96ED" w14:textId="77777777" w:rsidR="00EA7BFC" w:rsidRPr="00162E3B" w:rsidRDefault="00EA7BFC" w:rsidP="00A91FAE">
      <w:pPr>
        <w:jc w:val="both"/>
        <w:rPr>
          <w:rFonts w:eastAsiaTheme="majorEastAsia" w:cstheme="minorHAnsi"/>
          <w:color w:val="000000" w:themeColor="text1"/>
          <w:sz w:val="36"/>
          <w:szCs w:val="32"/>
        </w:rPr>
      </w:pPr>
    </w:p>
    <w:p w14:paraId="332706CC" w14:textId="77777777" w:rsidR="00EA7BFC" w:rsidRPr="00162E3B" w:rsidRDefault="00EA7BFC" w:rsidP="00A91FAE">
      <w:pPr>
        <w:jc w:val="both"/>
        <w:rPr>
          <w:rFonts w:eastAsiaTheme="majorEastAsia" w:cstheme="minorHAnsi"/>
          <w:color w:val="000000" w:themeColor="text1"/>
          <w:sz w:val="36"/>
          <w:szCs w:val="32"/>
        </w:rPr>
      </w:pPr>
    </w:p>
    <w:p w14:paraId="7B3C8DF5" w14:textId="77777777" w:rsidR="005A0670" w:rsidRPr="00162E3B" w:rsidRDefault="005A0670" w:rsidP="00A91FAE">
      <w:pPr>
        <w:pStyle w:val="Estilo1"/>
        <w:rPr>
          <w:rFonts w:asciiTheme="minorHAnsi" w:hAnsiTheme="minorHAnsi" w:cstheme="minorHAnsi"/>
        </w:rPr>
      </w:pPr>
      <w:bookmarkStart w:id="405" w:name="_Toc475963354"/>
      <w:bookmarkStart w:id="406" w:name="_Toc494696562"/>
      <w:r w:rsidRPr="00162E3B">
        <w:rPr>
          <w:rFonts w:asciiTheme="minorHAnsi" w:hAnsiTheme="minorHAnsi" w:cstheme="minorHAnsi"/>
        </w:rPr>
        <w:lastRenderedPageBreak/>
        <w:t>APÉNDICE 4</w:t>
      </w:r>
      <w:bookmarkEnd w:id="405"/>
      <w:r w:rsidR="00A91FAE" w:rsidRPr="00162E3B">
        <w:rPr>
          <w:rFonts w:asciiTheme="minorHAnsi" w:hAnsiTheme="minorHAnsi" w:cstheme="minorHAnsi"/>
        </w:rPr>
        <w:t xml:space="preserve"> PROGRAMA DE FORMACIÓN DE SEGURIDAD</w:t>
      </w:r>
      <w:bookmarkEnd w:id="406"/>
    </w:p>
    <w:p w14:paraId="5D1EE5A4" w14:textId="77777777" w:rsidR="005A0670" w:rsidRPr="00162E3B" w:rsidRDefault="005A0670" w:rsidP="00A91FAE">
      <w:pPr>
        <w:pStyle w:val="Estilo1"/>
        <w:numPr>
          <w:ilvl w:val="0"/>
          <w:numId w:val="0"/>
        </w:numPr>
        <w:spacing w:before="0" w:line="240" w:lineRule="auto"/>
        <w:jc w:val="both"/>
        <w:rPr>
          <w:rFonts w:asciiTheme="minorHAnsi" w:hAnsiTheme="minorHAnsi" w:cstheme="minorHAnsi"/>
          <w:u w:val="none"/>
        </w:rPr>
      </w:pPr>
    </w:p>
    <w:p w14:paraId="055CA551" w14:textId="77777777" w:rsidR="005D665A" w:rsidRPr="00841F97" w:rsidRDefault="00EA7BFC" w:rsidP="00841F97">
      <w:pPr>
        <w:rPr>
          <w:b/>
        </w:rPr>
      </w:pPr>
      <w:bookmarkStart w:id="407" w:name="_Toc475963355"/>
      <w:r w:rsidRPr="00841F97">
        <w:rPr>
          <w:b/>
        </w:rPr>
        <w:t>PROGRAMA DE FORMACIÓN DE SEGURIDAD</w:t>
      </w:r>
      <w:bookmarkEnd w:id="407"/>
    </w:p>
    <w:p w14:paraId="4E3EB4A5" w14:textId="77777777" w:rsidR="00A16439" w:rsidRPr="00162E3B" w:rsidRDefault="00A16439" w:rsidP="00841F97">
      <w:pPr>
        <w:rPr>
          <w:szCs w:val="36"/>
        </w:rPr>
      </w:pPr>
    </w:p>
    <w:tbl>
      <w:tblPr>
        <w:tblStyle w:val="Tablaconcuadrcula"/>
        <w:tblW w:w="0" w:type="auto"/>
        <w:tblLook w:val="04A0" w:firstRow="1" w:lastRow="0" w:firstColumn="1" w:lastColumn="0" w:noHBand="0" w:noVBand="1"/>
      </w:tblPr>
      <w:tblGrid>
        <w:gridCol w:w="2830"/>
        <w:gridCol w:w="3119"/>
        <w:gridCol w:w="3679"/>
      </w:tblGrid>
      <w:tr w:rsidR="009F4C72" w:rsidRPr="00162E3B" w14:paraId="315C1701" w14:textId="77777777" w:rsidTr="009F4C72">
        <w:tc>
          <w:tcPr>
            <w:tcW w:w="2830" w:type="dxa"/>
          </w:tcPr>
          <w:p w14:paraId="56A4FBD3" w14:textId="77777777" w:rsidR="009F4C72" w:rsidRPr="00162E3B" w:rsidRDefault="009F4C72" w:rsidP="00841F97">
            <w:r w:rsidRPr="00162E3B">
              <w:t>Responsable del curso</w:t>
            </w:r>
          </w:p>
        </w:tc>
        <w:tc>
          <w:tcPr>
            <w:tcW w:w="6798" w:type="dxa"/>
            <w:gridSpan w:val="2"/>
          </w:tcPr>
          <w:p w14:paraId="125DBE59" w14:textId="77777777" w:rsidR="009F4C72" w:rsidRPr="00162E3B" w:rsidRDefault="009F4C72" w:rsidP="00841F97"/>
        </w:tc>
      </w:tr>
      <w:tr w:rsidR="009F4C72" w:rsidRPr="00162E3B" w14:paraId="318E561C" w14:textId="77777777" w:rsidTr="00142623">
        <w:tc>
          <w:tcPr>
            <w:tcW w:w="5949" w:type="dxa"/>
            <w:gridSpan w:val="2"/>
            <w:shd w:val="clear" w:color="auto" w:fill="4472C4" w:themeFill="accent1"/>
          </w:tcPr>
          <w:p w14:paraId="34EB3D75" w14:textId="77777777" w:rsidR="009F4C72" w:rsidRPr="00162E3B" w:rsidRDefault="009F4C72" w:rsidP="00841F97">
            <w:pPr>
              <w:rPr>
                <w:color w:val="FFFFFF" w:themeColor="background1"/>
              </w:rPr>
            </w:pPr>
            <w:r w:rsidRPr="00162E3B">
              <w:rPr>
                <w:color w:val="FFFFFF" w:themeColor="background1"/>
              </w:rPr>
              <w:t>Materia</w:t>
            </w:r>
          </w:p>
        </w:tc>
        <w:tc>
          <w:tcPr>
            <w:tcW w:w="3679" w:type="dxa"/>
            <w:shd w:val="clear" w:color="auto" w:fill="4472C4" w:themeFill="accent1"/>
          </w:tcPr>
          <w:p w14:paraId="3FA17EE8" w14:textId="77777777" w:rsidR="009F4C72" w:rsidRPr="00162E3B" w:rsidRDefault="009F4C72" w:rsidP="00841F97">
            <w:pPr>
              <w:rPr>
                <w:color w:val="FFFFFF" w:themeColor="background1"/>
              </w:rPr>
            </w:pPr>
            <w:r w:rsidRPr="00162E3B">
              <w:rPr>
                <w:color w:val="FFFFFF" w:themeColor="background1"/>
              </w:rPr>
              <w:t>Profesor</w:t>
            </w:r>
          </w:p>
        </w:tc>
      </w:tr>
      <w:tr w:rsidR="009F4C72" w:rsidRPr="00162E3B" w14:paraId="1CFBD24A" w14:textId="77777777" w:rsidTr="009F4C72">
        <w:tc>
          <w:tcPr>
            <w:tcW w:w="5949" w:type="dxa"/>
            <w:gridSpan w:val="2"/>
          </w:tcPr>
          <w:p w14:paraId="3C8A431E" w14:textId="77777777" w:rsidR="009F4C72" w:rsidRPr="00162E3B" w:rsidRDefault="009F4C72" w:rsidP="00841F97">
            <w:r w:rsidRPr="00162E3B">
              <w:t>Descripción del AeMC</w:t>
            </w:r>
          </w:p>
        </w:tc>
        <w:tc>
          <w:tcPr>
            <w:tcW w:w="3679" w:type="dxa"/>
          </w:tcPr>
          <w:p w14:paraId="1F3DB2A9" w14:textId="77777777" w:rsidR="009F4C72" w:rsidRPr="00162E3B" w:rsidRDefault="009F4C72" w:rsidP="00841F97"/>
        </w:tc>
      </w:tr>
      <w:tr w:rsidR="009F4C72" w:rsidRPr="00162E3B" w14:paraId="0406A265" w14:textId="77777777" w:rsidTr="00142623">
        <w:tc>
          <w:tcPr>
            <w:tcW w:w="5949" w:type="dxa"/>
            <w:gridSpan w:val="2"/>
            <w:shd w:val="clear" w:color="auto" w:fill="D9E2F3" w:themeFill="accent1" w:themeFillTint="33"/>
          </w:tcPr>
          <w:p w14:paraId="03BF3302" w14:textId="77777777" w:rsidR="009F4C72" w:rsidRPr="00162E3B" w:rsidRDefault="009F4C72" w:rsidP="00841F97">
            <w:r w:rsidRPr="00162E3B">
              <w:t>Estructura de gestión del AeMC</w:t>
            </w:r>
          </w:p>
        </w:tc>
        <w:tc>
          <w:tcPr>
            <w:tcW w:w="3679" w:type="dxa"/>
            <w:shd w:val="clear" w:color="auto" w:fill="D9E2F3" w:themeFill="accent1" w:themeFillTint="33"/>
          </w:tcPr>
          <w:p w14:paraId="59148A33" w14:textId="77777777" w:rsidR="009F4C72" w:rsidRPr="00162E3B" w:rsidRDefault="009F4C72" w:rsidP="00841F97"/>
        </w:tc>
      </w:tr>
      <w:tr w:rsidR="009F4C72" w:rsidRPr="00162E3B" w14:paraId="061E42EA" w14:textId="77777777" w:rsidTr="009F4C72">
        <w:tc>
          <w:tcPr>
            <w:tcW w:w="5949" w:type="dxa"/>
            <w:gridSpan w:val="2"/>
          </w:tcPr>
          <w:p w14:paraId="0D90A455" w14:textId="77777777" w:rsidR="009F4C72" w:rsidRPr="00162E3B" w:rsidRDefault="009F4C72" w:rsidP="00841F97">
            <w:r w:rsidRPr="00162E3B">
              <w:t>La seguridad: conceptos y políticas</w:t>
            </w:r>
          </w:p>
        </w:tc>
        <w:tc>
          <w:tcPr>
            <w:tcW w:w="3679" w:type="dxa"/>
          </w:tcPr>
          <w:p w14:paraId="00FD07BB" w14:textId="77777777" w:rsidR="009F4C72" w:rsidRPr="00162E3B" w:rsidRDefault="009F4C72" w:rsidP="00841F97"/>
        </w:tc>
      </w:tr>
      <w:tr w:rsidR="009F4C72" w:rsidRPr="00162E3B" w14:paraId="288463C7" w14:textId="77777777" w:rsidTr="00142623">
        <w:tc>
          <w:tcPr>
            <w:tcW w:w="5949" w:type="dxa"/>
            <w:gridSpan w:val="2"/>
            <w:shd w:val="clear" w:color="auto" w:fill="D9E2F3" w:themeFill="accent1" w:themeFillTint="33"/>
          </w:tcPr>
          <w:p w14:paraId="51F9C467" w14:textId="77777777" w:rsidR="009F4C72" w:rsidRPr="00162E3B" w:rsidRDefault="009F4C72" w:rsidP="00841F97">
            <w:r w:rsidRPr="00162E3B">
              <w:t>Riesgos, amenazas y peligros: conceptos</w:t>
            </w:r>
          </w:p>
        </w:tc>
        <w:tc>
          <w:tcPr>
            <w:tcW w:w="3679" w:type="dxa"/>
            <w:shd w:val="clear" w:color="auto" w:fill="D9E2F3" w:themeFill="accent1" w:themeFillTint="33"/>
          </w:tcPr>
          <w:p w14:paraId="75F08DFF" w14:textId="77777777" w:rsidR="009F4C72" w:rsidRPr="00162E3B" w:rsidRDefault="009F4C72" w:rsidP="00841F97"/>
        </w:tc>
      </w:tr>
      <w:tr w:rsidR="009F4C72" w:rsidRPr="00162E3B" w14:paraId="23E6C616" w14:textId="77777777" w:rsidTr="009F4C72">
        <w:tc>
          <w:tcPr>
            <w:tcW w:w="5949" w:type="dxa"/>
            <w:gridSpan w:val="2"/>
          </w:tcPr>
          <w:p w14:paraId="79F491BF" w14:textId="77777777" w:rsidR="009F4C72" w:rsidRPr="00162E3B" w:rsidRDefault="009F4C72" w:rsidP="00841F97">
            <w:r w:rsidRPr="00162E3B">
              <w:t>Identificación de riesgos amenazas y peligros</w:t>
            </w:r>
          </w:p>
        </w:tc>
        <w:tc>
          <w:tcPr>
            <w:tcW w:w="3679" w:type="dxa"/>
          </w:tcPr>
          <w:p w14:paraId="36883F07" w14:textId="77777777" w:rsidR="009F4C72" w:rsidRPr="00162E3B" w:rsidRDefault="009F4C72" w:rsidP="00841F97"/>
        </w:tc>
      </w:tr>
      <w:tr w:rsidR="009F4C72" w:rsidRPr="00162E3B" w14:paraId="59ABF197" w14:textId="77777777" w:rsidTr="00142623">
        <w:tc>
          <w:tcPr>
            <w:tcW w:w="5949" w:type="dxa"/>
            <w:gridSpan w:val="2"/>
            <w:shd w:val="clear" w:color="auto" w:fill="D9E2F3" w:themeFill="accent1" w:themeFillTint="33"/>
          </w:tcPr>
          <w:p w14:paraId="674A0BF6" w14:textId="77777777" w:rsidR="009F4C72" w:rsidRPr="00162E3B" w:rsidRDefault="009F4C72" w:rsidP="00841F97">
            <w:r w:rsidRPr="00162E3B">
              <w:t>Evaluación de riesgos, amenazas y peligros</w:t>
            </w:r>
          </w:p>
        </w:tc>
        <w:tc>
          <w:tcPr>
            <w:tcW w:w="3679" w:type="dxa"/>
            <w:shd w:val="clear" w:color="auto" w:fill="D9E2F3" w:themeFill="accent1" w:themeFillTint="33"/>
          </w:tcPr>
          <w:p w14:paraId="1EB9D1A2" w14:textId="77777777" w:rsidR="009F4C72" w:rsidRPr="00162E3B" w:rsidRDefault="009F4C72" w:rsidP="00841F97"/>
        </w:tc>
      </w:tr>
      <w:tr w:rsidR="009F4C72" w:rsidRPr="00162E3B" w14:paraId="41554C05" w14:textId="77777777" w:rsidTr="009F4C72">
        <w:tc>
          <w:tcPr>
            <w:tcW w:w="5949" w:type="dxa"/>
            <w:gridSpan w:val="2"/>
          </w:tcPr>
          <w:p w14:paraId="34602179" w14:textId="77777777" w:rsidR="009F4C72" w:rsidRPr="00162E3B" w:rsidRDefault="009F4C72" w:rsidP="00841F97">
            <w:r w:rsidRPr="00162E3B">
              <w:t>Procedimientos de mitigación de riesgos, amenazas y peligros</w:t>
            </w:r>
          </w:p>
        </w:tc>
        <w:tc>
          <w:tcPr>
            <w:tcW w:w="3679" w:type="dxa"/>
          </w:tcPr>
          <w:p w14:paraId="66F0DCD9" w14:textId="77777777" w:rsidR="009F4C72" w:rsidRPr="00162E3B" w:rsidRDefault="009F4C72" w:rsidP="00841F97"/>
        </w:tc>
      </w:tr>
      <w:tr w:rsidR="009F4C72" w:rsidRPr="00162E3B" w14:paraId="164FB49D" w14:textId="77777777" w:rsidTr="00142623">
        <w:tc>
          <w:tcPr>
            <w:tcW w:w="5949" w:type="dxa"/>
            <w:gridSpan w:val="2"/>
            <w:shd w:val="clear" w:color="auto" w:fill="D9E2F3" w:themeFill="accent1" w:themeFillTint="33"/>
          </w:tcPr>
          <w:p w14:paraId="005237D5" w14:textId="77777777" w:rsidR="009F4C72" w:rsidRPr="00162E3B" w:rsidRDefault="009F4C72" w:rsidP="00841F97">
            <w:r w:rsidRPr="00162E3B">
              <w:t>Investigaciones internas de seguridad</w:t>
            </w:r>
          </w:p>
        </w:tc>
        <w:tc>
          <w:tcPr>
            <w:tcW w:w="3679" w:type="dxa"/>
            <w:shd w:val="clear" w:color="auto" w:fill="D9E2F3" w:themeFill="accent1" w:themeFillTint="33"/>
          </w:tcPr>
          <w:p w14:paraId="6D349BF3" w14:textId="77777777" w:rsidR="009F4C72" w:rsidRPr="00162E3B" w:rsidRDefault="009F4C72" w:rsidP="00841F97"/>
        </w:tc>
      </w:tr>
      <w:tr w:rsidR="009F4C72" w:rsidRPr="00162E3B" w14:paraId="117400D5" w14:textId="77777777" w:rsidTr="009F4C72">
        <w:tc>
          <w:tcPr>
            <w:tcW w:w="5949" w:type="dxa"/>
            <w:gridSpan w:val="2"/>
          </w:tcPr>
          <w:p w14:paraId="0AD0AC27" w14:textId="77777777" w:rsidR="009F4C72" w:rsidRPr="00162E3B" w:rsidRDefault="009F4C72" w:rsidP="00841F97">
            <w:r w:rsidRPr="00162E3B">
              <w:t>Sistemas de comunicación interna</w:t>
            </w:r>
          </w:p>
        </w:tc>
        <w:tc>
          <w:tcPr>
            <w:tcW w:w="3679" w:type="dxa"/>
          </w:tcPr>
          <w:p w14:paraId="026901BA" w14:textId="77777777" w:rsidR="009F4C72" w:rsidRPr="00162E3B" w:rsidRDefault="009F4C72" w:rsidP="00841F97"/>
        </w:tc>
      </w:tr>
      <w:tr w:rsidR="009F4C72" w:rsidRPr="00162E3B" w14:paraId="1116F18E" w14:textId="77777777" w:rsidTr="00142623">
        <w:tc>
          <w:tcPr>
            <w:tcW w:w="5949" w:type="dxa"/>
            <w:gridSpan w:val="2"/>
            <w:shd w:val="clear" w:color="auto" w:fill="D9E2F3" w:themeFill="accent1" w:themeFillTint="33"/>
          </w:tcPr>
          <w:p w14:paraId="2A50B111" w14:textId="77777777" w:rsidR="009F4C72" w:rsidRPr="00162E3B" w:rsidRDefault="009F4C72" w:rsidP="00841F97">
            <w:r w:rsidRPr="00162E3B">
              <w:t>Plan de respuesta a las emergencias</w:t>
            </w:r>
          </w:p>
        </w:tc>
        <w:tc>
          <w:tcPr>
            <w:tcW w:w="3679" w:type="dxa"/>
            <w:shd w:val="clear" w:color="auto" w:fill="D9E2F3" w:themeFill="accent1" w:themeFillTint="33"/>
          </w:tcPr>
          <w:p w14:paraId="74A5A0CE" w14:textId="77777777" w:rsidR="009F4C72" w:rsidRPr="00162E3B" w:rsidRDefault="009F4C72" w:rsidP="00841F97"/>
        </w:tc>
      </w:tr>
      <w:tr w:rsidR="009F4C72" w:rsidRPr="00162E3B" w14:paraId="6CBC0C30" w14:textId="77777777" w:rsidTr="009F4C72">
        <w:tc>
          <w:tcPr>
            <w:tcW w:w="5949" w:type="dxa"/>
            <w:gridSpan w:val="2"/>
          </w:tcPr>
          <w:p w14:paraId="383D8BA9" w14:textId="77777777" w:rsidR="009F4C72" w:rsidRPr="00162E3B" w:rsidRDefault="009F4C72" w:rsidP="00841F97">
            <w:r w:rsidRPr="00162E3B">
              <w:t>Cumplimiento de requisitos</w:t>
            </w:r>
          </w:p>
        </w:tc>
        <w:tc>
          <w:tcPr>
            <w:tcW w:w="3679" w:type="dxa"/>
          </w:tcPr>
          <w:p w14:paraId="2C239947" w14:textId="77777777" w:rsidR="009F4C72" w:rsidRPr="00162E3B" w:rsidRDefault="009F4C72" w:rsidP="00841F97"/>
        </w:tc>
      </w:tr>
      <w:tr w:rsidR="009F4C72" w:rsidRPr="00162E3B" w14:paraId="3C4B3754" w14:textId="77777777" w:rsidTr="00142623">
        <w:tc>
          <w:tcPr>
            <w:tcW w:w="5949" w:type="dxa"/>
            <w:gridSpan w:val="2"/>
            <w:tcBorders>
              <w:bottom w:val="single" w:sz="24" w:space="0" w:color="auto"/>
            </w:tcBorders>
            <w:shd w:val="clear" w:color="auto" w:fill="D9E2F3" w:themeFill="accent1" w:themeFillTint="33"/>
          </w:tcPr>
          <w:p w14:paraId="052C6DA6" w14:textId="77777777" w:rsidR="009F4C72" w:rsidRPr="00162E3B" w:rsidRDefault="009F4C72" w:rsidP="00841F97">
            <w:r w:rsidRPr="00162E3B">
              <w:t>Supervisión interna</w:t>
            </w:r>
          </w:p>
        </w:tc>
        <w:tc>
          <w:tcPr>
            <w:tcW w:w="3679" w:type="dxa"/>
            <w:tcBorders>
              <w:bottom w:val="single" w:sz="24" w:space="0" w:color="auto"/>
            </w:tcBorders>
            <w:shd w:val="clear" w:color="auto" w:fill="D9E2F3" w:themeFill="accent1" w:themeFillTint="33"/>
          </w:tcPr>
          <w:p w14:paraId="1477357A" w14:textId="77777777" w:rsidR="009F4C72" w:rsidRPr="00162E3B" w:rsidRDefault="009F4C72" w:rsidP="00841F97"/>
        </w:tc>
      </w:tr>
      <w:tr w:rsidR="009F4C72" w:rsidRPr="00162E3B" w14:paraId="0685ECC9" w14:textId="77777777" w:rsidTr="00142623">
        <w:trPr>
          <w:trHeight w:val="392"/>
        </w:trPr>
        <w:tc>
          <w:tcPr>
            <w:tcW w:w="5949" w:type="dxa"/>
            <w:gridSpan w:val="2"/>
            <w:tcBorders>
              <w:top w:val="single" w:sz="24" w:space="0" w:color="auto"/>
              <w:left w:val="single" w:sz="4" w:space="0" w:color="auto"/>
              <w:bottom w:val="single" w:sz="4" w:space="0" w:color="auto"/>
              <w:right w:val="single" w:sz="4" w:space="0" w:color="auto"/>
            </w:tcBorders>
            <w:shd w:val="clear" w:color="auto" w:fill="1F3864" w:themeFill="accent1" w:themeFillShade="80"/>
          </w:tcPr>
          <w:p w14:paraId="2C965939" w14:textId="77777777" w:rsidR="009F4C72" w:rsidRPr="00162E3B" w:rsidRDefault="009F4C72" w:rsidP="00841F97">
            <w:pPr>
              <w:rPr>
                <w:color w:val="FFFFFF" w:themeColor="background1"/>
              </w:rPr>
            </w:pPr>
            <w:r w:rsidRPr="00162E3B">
              <w:rPr>
                <w:color w:val="FFFFFF" w:themeColor="background1"/>
              </w:rPr>
              <w:t>Duración en horas</w:t>
            </w:r>
          </w:p>
        </w:tc>
        <w:tc>
          <w:tcPr>
            <w:tcW w:w="3679" w:type="dxa"/>
            <w:tcBorders>
              <w:top w:val="single" w:sz="24" w:space="0" w:color="auto"/>
              <w:left w:val="single" w:sz="4" w:space="0" w:color="auto"/>
              <w:bottom w:val="single" w:sz="4" w:space="0" w:color="auto"/>
              <w:right w:val="single" w:sz="4" w:space="0" w:color="auto"/>
            </w:tcBorders>
            <w:shd w:val="clear" w:color="auto" w:fill="1F3864" w:themeFill="accent1" w:themeFillShade="80"/>
          </w:tcPr>
          <w:p w14:paraId="1EE9B308" w14:textId="77777777" w:rsidR="009F4C72" w:rsidRPr="00162E3B" w:rsidRDefault="009F4C72" w:rsidP="00841F97">
            <w:pPr>
              <w:rPr>
                <w:color w:val="FFFFFF" w:themeColor="background1"/>
              </w:rPr>
            </w:pPr>
            <w:r w:rsidRPr="00162E3B">
              <w:rPr>
                <w:color w:val="FFFFFF" w:themeColor="background1"/>
              </w:rPr>
              <w:t>10</w:t>
            </w:r>
          </w:p>
        </w:tc>
      </w:tr>
    </w:tbl>
    <w:p w14:paraId="5AD99B4F" w14:textId="77777777" w:rsidR="00A16439" w:rsidRPr="00162E3B" w:rsidRDefault="00A16439" w:rsidP="00841F97">
      <w:pPr>
        <w:rPr>
          <w:szCs w:val="36"/>
        </w:rPr>
      </w:pPr>
    </w:p>
    <w:p w14:paraId="6927F9B1" w14:textId="77777777" w:rsidR="00A16439" w:rsidRPr="00162E3B" w:rsidRDefault="00A16439" w:rsidP="00841F97"/>
    <w:p w14:paraId="3DA2ECE4" w14:textId="77777777" w:rsidR="00A16439" w:rsidRPr="00162E3B" w:rsidRDefault="00A16439" w:rsidP="00841F97"/>
    <w:p w14:paraId="2E66CEC1" w14:textId="77777777" w:rsidR="00A16439" w:rsidRPr="00162E3B" w:rsidRDefault="00A16439" w:rsidP="00841F97">
      <w:pPr>
        <w:rPr>
          <w:rFonts w:eastAsiaTheme="majorEastAsia"/>
          <w:color w:val="92D050"/>
          <w:sz w:val="36"/>
          <w:szCs w:val="32"/>
          <w:u w:val="single"/>
        </w:rPr>
      </w:pPr>
      <w:r w:rsidRPr="00162E3B">
        <w:rPr>
          <w:color w:val="92D050"/>
        </w:rPr>
        <w:br w:type="page"/>
      </w:r>
    </w:p>
    <w:p w14:paraId="3916997B" w14:textId="77777777" w:rsidR="005A0670" w:rsidRPr="00162E3B" w:rsidRDefault="005A0670" w:rsidP="00A91FAE">
      <w:pPr>
        <w:pStyle w:val="Estilo1"/>
        <w:jc w:val="both"/>
        <w:rPr>
          <w:rFonts w:asciiTheme="minorHAnsi" w:hAnsiTheme="minorHAnsi" w:cstheme="minorHAnsi"/>
        </w:rPr>
      </w:pPr>
      <w:bookmarkStart w:id="408" w:name="_Toc475963356"/>
      <w:bookmarkStart w:id="409" w:name="_Toc494696563"/>
      <w:r w:rsidRPr="00162E3B">
        <w:rPr>
          <w:rFonts w:asciiTheme="minorHAnsi" w:hAnsiTheme="minorHAnsi" w:cstheme="minorHAnsi"/>
        </w:rPr>
        <w:lastRenderedPageBreak/>
        <w:t>APÉNDICE 5</w:t>
      </w:r>
      <w:bookmarkEnd w:id="408"/>
      <w:r w:rsidR="00DF033D" w:rsidRPr="00162E3B">
        <w:rPr>
          <w:rFonts w:asciiTheme="minorHAnsi" w:hAnsiTheme="minorHAnsi" w:cstheme="minorHAnsi"/>
        </w:rPr>
        <w:t xml:space="preserve"> PROGRAMA DE FORMACIÓN PRÁCTICA DE AMES</w:t>
      </w:r>
      <w:bookmarkEnd w:id="409"/>
    </w:p>
    <w:p w14:paraId="330AD595" w14:textId="77777777" w:rsidR="00B75ECD" w:rsidRPr="00162E3B" w:rsidRDefault="00B75ECD" w:rsidP="000850BA"/>
    <w:tbl>
      <w:tblPr>
        <w:tblStyle w:val="Tablaconcuadrcula"/>
        <w:tblW w:w="0" w:type="auto"/>
        <w:tblLook w:val="04A0" w:firstRow="1" w:lastRow="0" w:firstColumn="1" w:lastColumn="0" w:noHBand="0" w:noVBand="1"/>
      </w:tblPr>
      <w:tblGrid>
        <w:gridCol w:w="2263"/>
        <w:gridCol w:w="4678"/>
        <w:gridCol w:w="2687"/>
      </w:tblGrid>
      <w:tr w:rsidR="00A16439" w:rsidRPr="00162E3B" w14:paraId="524D09B9" w14:textId="77777777" w:rsidTr="00A16439">
        <w:tc>
          <w:tcPr>
            <w:tcW w:w="2263" w:type="dxa"/>
            <w:shd w:val="clear" w:color="auto" w:fill="D9E2F3" w:themeFill="accent1" w:themeFillTint="33"/>
          </w:tcPr>
          <w:p w14:paraId="41B07D0F" w14:textId="77777777" w:rsidR="00A16439" w:rsidRPr="00162E3B" w:rsidRDefault="00A16439" w:rsidP="000850BA">
            <w:pPr>
              <w:rPr>
                <w:b/>
                <w:sz w:val="24"/>
                <w:szCs w:val="24"/>
              </w:rPr>
            </w:pPr>
            <w:r w:rsidRPr="00162E3B">
              <w:rPr>
                <w:b/>
                <w:sz w:val="24"/>
                <w:szCs w:val="24"/>
              </w:rPr>
              <w:t>AME Responsable</w:t>
            </w:r>
          </w:p>
        </w:tc>
        <w:tc>
          <w:tcPr>
            <w:tcW w:w="7365" w:type="dxa"/>
            <w:gridSpan w:val="2"/>
            <w:shd w:val="clear" w:color="auto" w:fill="D9E2F3" w:themeFill="accent1" w:themeFillTint="33"/>
          </w:tcPr>
          <w:p w14:paraId="2ABA90AD" w14:textId="77777777" w:rsidR="00A16439" w:rsidRPr="00162E3B" w:rsidRDefault="00A16439" w:rsidP="000850BA">
            <w:pPr>
              <w:rPr>
                <w:sz w:val="24"/>
                <w:szCs w:val="24"/>
              </w:rPr>
            </w:pPr>
          </w:p>
        </w:tc>
      </w:tr>
      <w:tr w:rsidR="00A16439" w:rsidRPr="00162E3B" w14:paraId="63E5F9F5" w14:textId="77777777" w:rsidTr="00A16439">
        <w:tc>
          <w:tcPr>
            <w:tcW w:w="6941" w:type="dxa"/>
            <w:gridSpan w:val="2"/>
          </w:tcPr>
          <w:p w14:paraId="707AE5FB" w14:textId="77777777" w:rsidR="00A16439" w:rsidRPr="00162E3B" w:rsidRDefault="00A16439" w:rsidP="000850BA">
            <w:pPr>
              <w:rPr>
                <w:b/>
                <w:sz w:val="24"/>
                <w:szCs w:val="24"/>
              </w:rPr>
            </w:pPr>
            <w:r w:rsidRPr="00162E3B">
              <w:rPr>
                <w:b/>
                <w:sz w:val="24"/>
                <w:szCs w:val="24"/>
              </w:rPr>
              <w:t>Materia</w:t>
            </w:r>
          </w:p>
        </w:tc>
        <w:tc>
          <w:tcPr>
            <w:tcW w:w="2687" w:type="dxa"/>
          </w:tcPr>
          <w:p w14:paraId="35D5BDFA" w14:textId="77777777" w:rsidR="00A16439" w:rsidRPr="00162E3B" w:rsidRDefault="00A16439" w:rsidP="000850BA">
            <w:pPr>
              <w:rPr>
                <w:b/>
                <w:sz w:val="24"/>
                <w:szCs w:val="24"/>
              </w:rPr>
            </w:pPr>
            <w:r w:rsidRPr="00162E3B">
              <w:rPr>
                <w:b/>
                <w:sz w:val="24"/>
                <w:szCs w:val="24"/>
              </w:rPr>
              <w:t>Duración</w:t>
            </w:r>
          </w:p>
        </w:tc>
      </w:tr>
      <w:tr w:rsidR="00A16439" w:rsidRPr="00162E3B" w14:paraId="343364B7" w14:textId="77777777" w:rsidTr="00A16439">
        <w:tc>
          <w:tcPr>
            <w:tcW w:w="6941" w:type="dxa"/>
            <w:gridSpan w:val="2"/>
            <w:shd w:val="clear" w:color="auto" w:fill="D9E2F3" w:themeFill="accent1" w:themeFillTint="33"/>
          </w:tcPr>
          <w:p w14:paraId="08B3198E" w14:textId="77777777" w:rsidR="00A16439" w:rsidRPr="00162E3B" w:rsidRDefault="00A16439" w:rsidP="000850BA">
            <w:pPr>
              <w:rPr>
                <w:sz w:val="24"/>
                <w:szCs w:val="24"/>
              </w:rPr>
            </w:pPr>
            <w:r w:rsidRPr="00162E3B">
              <w:rPr>
                <w:sz w:val="24"/>
                <w:szCs w:val="24"/>
              </w:rPr>
              <w:t>Fisiología aeroespacial</w:t>
            </w:r>
          </w:p>
        </w:tc>
        <w:tc>
          <w:tcPr>
            <w:tcW w:w="2687" w:type="dxa"/>
            <w:shd w:val="clear" w:color="auto" w:fill="D9E2F3" w:themeFill="accent1" w:themeFillTint="33"/>
          </w:tcPr>
          <w:p w14:paraId="59E7FF20" w14:textId="77777777" w:rsidR="00A16439" w:rsidRPr="00162E3B" w:rsidRDefault="00A16439" w:rsidP="000850BA">
            <w:pPr>
              <w:rPr>
                <w:sz w:val="24"/>
                <w:szCs w:val="24"/>
              </w:rPr>
            </w:pPr>
          </w:p>
        </w:tc>
      </w:tr>
      <w:tr w:rsidR="00A16439" w:rsidRPr="00162E3B" w14:paraId="1541BA5F" w14:textId="77777777" w:rsidTr="00A16439">
        <w:tc>
          <w:tcPr>
            <w:tcW w:w="6941" w:type="dxa"/>
            <w:gridSpan w:val="2"/>
          </w:tcPr>
          <w:p w14:paraId="32AB7E26" w14:textId="77777777" w:rsidR="00A16439" w:rsidRPr="00162E3B" w:rsidRDefault="00A16439" w:rsidP="000850BA">
            <w:pPr>
              <w:rPr>
                <w:sz w:val="24"/>
                <w:szCs w:val="24"/>
              </w:rPr>
            </w:pPr>
            <w:r w:rsidRPr="00162E3B">
              <w:rPr>
                <w:sz w:val="24"/>
                <w:szCs w:val="24"/>
              </w:rPr>
              <w:t>Oftalmología</w:t>
            </w:r>
          </w:p>
        </w:tc>
        <w:tc>
          <w:tcPr>
            <w:tcW w:w="2687" w:type="dxa"/>
          </w:tcPr>
          <w:p w14:paraId="78133E16" w14:textId="77777777" w:rsidR="00A16439" w:rsidRPr="00162E3B" w:rsidRDefault="00A16439" w:rsidP="000850BA">
            <w:pPr>
              <w:rPr>
                <w:sz w:val="24"/>
                <w:szCs w:val="24"/>
              </w:rPr>
            </w:pPr>
          </w:p>
        </w:tc>
      </w:tr>
      <w:tr w:rsidR="00A16439" w:rsidRPr="00162E3B" w14:paraId="195E2FFE" w14:textId="77777777" w:rsidTr="00A16439">
        <w:tc>
          <w:tcPr>
            <w:tcW w:w="6941" w:type="dxa"/>
            <w:gridSpan w:val="2"/>
            <w:shd w:val="clear" w:color="auto" w:fill="D9E2F3" w:themeFill="accent1" w:themeFillTint="33"/>
          </w:tcPr>
          <w:p w14:paraId="1597830A" w14:textId="77777777" w:rsidR="00A16439" w:rsidRPr="00162E3B" w:rsidRDefault="00A16439" w:rsidP="000850BA">
            <w:pPr>
              <w:rPr>
                <w:sz w:val="24"/>
                <w:szCs w:val="24"/>
              </w:rPr>
            </w:pPr>
            <w:r w:rsidRPr="00162E3B">
              <w:rPr>
                <w:sz w:val="24"/>
                <w:szCs w:val="24"/>
              </w:rPr>
              <w:t>Otorrinolaringología</w:t>
            </w:r>
          </w:p>
        </w:tc>
        <w:tc>
          <w:tcPr>
            <w:tcW w:w="2687" w:type="dxa"/>
            <w:shd w:val="clear" w:color="auto" w:fill="D9E2F3" w:themeFill="accent1" w:themeFillTint="33"/>
          </w:tcPr>
          <w:p w14:paraId="708AD6C5" w14:textId="77777777" w:rsidR="00A16439" w:rsidRPr="00162E3B" w:rsidRDefault="00A16439" w:rsidP="000850BA">
            <w:pPr>
              <w:rPr>
                <w:sz w:val="24"/>
                <w:szCs w:val="24"/>
              </w:rPr>
            </w:pPr>
          </w:p>
        </w:tc>
      </w:tr>
      <w:tr w:rsidR="00A16439" w:rsidRPr="00162E3B" w14:paraId="18E92AD0" w14:textId="77777777" w:rsidTr="00A16439">
        <w:tc>
          <w:tcPr>
            <w:tcW w:w="6941" w:type="dxa"/>
            <w:gridSpan w:val="2"/>
          </w:tcPr>
          <w:p w14:paraId="4D63D074" w14:textId="77777777" w:rsidR="00A16439" w:rsidRPr="00162E3B" w:rsidRDefault="00A16439" w:rsidP="000850BA">
            <w:pPr>
              <w:rPr>
                <w:sz w:val="24"/>
                <w:szCs w:val="24"/>
              </w:rPr>
            </w:pPr>
            <w:r w:rsidRPr="00162E3B">
              <w:rPr>
                <w:sz w:val="24"/>
                <w:szCs w:val="24"/>
              </w:rPr>
              <w:t>Cardiología y medicina general</w:t>
            </w:r>
          </w:p>
        </w:tc>
        <w:tc>
          <w:tcPr>
            <w:tcW w:w="2687" w:type="dxa"/>
          </w:tcPr>
          <w:p w14:paraId="0940E04A" w14:textId="77777777" w:rsidR="00A16439" w:rsidRPr="00162E3B" w:rsidRDefault="00A16439" w:rsidP="000850BA">
            <w:pPr>
              <w:rPr>
                <w:sz w:val="24"/>
                <w:szCs w:val="24"/>
              </w:rPr>
            </w:pPr>
          </w:p>
        </w:tc>
      </w:tr>
      <w:tr w:rsidR="00A16439" w:rsidRPr="00162E3B" w14:paraId="4970D09D" w14:textId="77777777" w:rsidTr="00A16439">
        <w:tc>
          <w:tcPr>
            <w:tcW w:w="6941" w:type="dxa"/>
            <w:gridSpan w:val="2"/>
            <w:shd w:val="clear" w:color="auto" w:fill="D9E2F3" w:themeFill="accent1" w:themeFillTint="33"/>
          </w:tcPr>
          <w:p w14:paraId="441C1C51" w14:textId="77777777" w:rsidR="00A16439" w:rsidRPr="00162E3B" w:rsidRDefault="00A16439" w:rsidP="000850BA">
            <w:pPr>
              <w:rPr>
                <w:sz w:val="24"/>
                <w:szCs w:val="24"/>
              </w:rPr>
            </w:pPr>
            <w:r w:rsidRPr="00162E3B">
              <w:rPr>
                <w:sz w:val="24"/>
                <w:szCs w:val="24"/>
              </w:rPr>
              <w:t>Neurología / Psiquiatría</w:t>
            </w:r>
          </w:p>
        </w:tc>
        <w:tc>
          <w:tcPr>
            <w:tcW w:w="2687" w:type="dxa"/>
            <w:shd w:val="clear" w:color="auto" w:fill="D9E2F3" w:themeFill="accent1" w:themeFillTint="33"/>
          </w:tcPr>
          <w:p w14:paraId="05773675" w14:textId="77777777" w:rsidR="00A16439" w:rsidRPr="00162E3B" w:rsidRDefault="00A16439" w:rsidP="000850BA">
            <w:pPr>
              <w:rPr>
                <w:sz w:val="24"/>
                <w:szCs w:val="24"/>
              </w:rPr>
            </w:pPr>
          </w:p>
        </w:tc>
      </w:tr>
      <w:tr w:rsidR="00A16439" w:rsidRPr="00162E3B" w14:paraId="414B6C28" w14:textId="77777777" w:rsidTr="00A16439">
        <w:tc>
          <w:tcPr>
            <w:tcW w:w="6941" w:type="dxa"/>
            <w:gridSpan w:val="2"/>
          </w:tcPr>
          <w:p w14:paraId="07FFF406" w14:textId="77777777" w:rsidR="00A16439" w:rsidRPr="00162E3B" w:rsidRDefault="00A16439" w:rsidP="000850BA">
            <w:pPr>
              <w:rPr>
                <w:sz w:val="24"/>
                <w:szCs w:val="24"/>
              </w:rPr>
            </w:pPr>
            <w:r w:rsidRPr="00162E3B">
              <w:rPr>
                <w:sz w:val="24"/>
                <w:szCs w:val="24"/>
              </w:rPr>
              <w:t>Factores humanos en la aviación</w:t>
            </w:r>
          </w:p>
        </w:tc>
        <w:tc>
          <w:tcPr>
            <w:tcW w:w="2687" w:type="dxa"/>
          </w:tcPr>
          <w:p w14:paraId="01414D9F" w14:textId="77777777" w:rsidR="00A16439" w:rsidRPr="00162E3B" w:rsidRDefault="00A16439" w:rsidP="000850BA">
            <w:pPr>
              <w:rPr>
                <w:sz w:val="24"/>
                <w:szCs w:val="24"/>
              </w:rPr>
            </w:pPr>
          </w:p>
        </w:tc>
      </w:tr>
      <w:tr w:rsidR="00A16439" w:rsidRPr="00162E3B" w14:paraId="34F13AAA" w14:textId="77777777" w:rsidTr="00A16439">
        <w:tc>
          <w:tcPr>
            <w:tcW w:w="6941" w:type="dxa"/>
            <w:gridSpan w:val="2"/>
            <w:shd w:val="clear" w:color="auto" w:fill="D9E2F3" w:themeFill="accent1" w:themeFillTint="33"/>
          </w:tcPr>
          <w:p w14:paraId="0581187F" w14:textId="77777777" w:rsidR="00A16439" w:rsidRPr="00162E3B" w:rsidRDefault="00A16439" w:rsidP="000850BA">
            <w:pPr>
              <w:rPr>
                <w:sz w:val="24"/>
                <w:szCs w:val="24"/>
              </w:rPr>
            </w:pPr>
            <w:r w:rsidRPr="00162E3B">
              <w:rPr>
                <w:sz w:val="24"/>
                <w:szCs w:val="24"/>
              </w:rPr>
              <w:t>Higiene</w:t>
            </w:r>
          </w:p>
        </w:tc>
        <w:tc>
          <w:tcPr>
            <w:tcW w:w="2687" w:type="dxa"/>
            <w:shd w:val="clear" w:color="auto" w:fill="D9E2F3" w:themeFill="accent1" w:themeFillTint="33"/>
          </w:tcPr>
          <w:p w14:paraId="44957689" w14:textId="77777777" w:rsidR="00A16439" w:rsidRPr="00162E3B" w:rsidRDefault="00A16439" w:rsidP="000850BA">
            <w:pPr>
              <w:rPr>
                <w:sz w:val="24"/>
                <w:szCs w:val="24"/>
              </w:rPr>
            </w:pPr>
          </w:p>
        </w:tc>
      </w:tr>
      <w:tr w:rsidR="00A16439" w:rsidRPr="00162E3B" w14:paraId="3C7CAC44" w14:textId="77777777" w:rsidTr="00A16439">
        <w:tc>
          <w:tcPr>
            <w:tcW w:w="6941" w:type="dxa"/>
            <w:gridSpan w:val="2"/>
          </w:tcPr>
          <w:p w14:paraId="25645DE2" w14:textId="77777777" w:rsidR="00A16439" w:rsidRPr="00162E3B" w:rsidRDefault="00A16439" w:rsidP="000850BA">
            <w:pPr>
              <w:rPr>
                <w:sz w:val="24"/>
                <w:szCs w:val="24"/>
              </w:rPr>
            </w:pPr>
            <w:r w:rsidRPr="00162E3B">
              <w:rPr>
                <w:sz w:val="24"/>
                <w:szCs w:val="24"/>
              </w:rPr>
              <w:t>Utilización de formularios</w:t>
            </w:r>
          </w:p>
        </w:tc>
        <w:tc>
          <w:tcPr>
            <w:tcW w:w="2687" w:type="dxa"/>
          </w:tcPr>
          <w:p w14:paraId="16725D94" w14:textId="77777777" w:rsidR="00A16439" w:rsidRPr="00162E3B" w:rsidRDefault="00A16439" w:rsidP="000850BA">
            <w:pPr>
              <w:rPr>
                <w:sz w:val="24"/>
                <w:szCs w:val="24"/>
              </w:rPr>
            </w:pPr>
          </w:p>
        </w:tc>
      </w:tr>
      <w:tr w:rsidR="00A16439" w:rsidRPr="00162E3B" w14:paraId="7BC37448" w14:textId="77777777" w:rsidTr="00A16439">
        <w:tc>
          <w:tcPr>
            <w:tcW w:w="6941" w:type="dxa"/>
            <w:gridSpan w:val="2"/>
            <w:shd w:val="clear" w:color="auto" w:fill="D9E2F3" w:themeFill="accent1" w:themeFillTint="33"/>
          </w:tcPr>
          <w:p w14:paraId="15E97AB5" w14:textId="77777777" w:rsidR="00A16439" w:rsidRPr="00162E3B" w:rsidRDefault="00A16439" w:rsidP="000850BA">
            <w:pPr>
              <w:rPr>
                <w:sz w:val="24"/>
                <w:szCs w:val="24"/>
              </w:rPr>
            </w:pPr>
            <w:r w:rsidRPr="00162E3B">
              <w:rPr>
                <w:sz w:val="24"/>
                <w:szCs w:val="24"/>
              </w:rPr>
              <w:t>Técnicas de evaluación</w:t>
            </w:r>
          </w:p>
        </w:tc>
        <w:tc>
          <w:tcPr>
            <w:tcW w:w="2687" w:type="dxa"/>
            <w:shd w:val="clear" w:color="auto" w:fill="D9E2F3" w:themeFill="accent1" w:themeFillTint="33"/>
          </w:tcPr>
          <w:p w14:paraId="3915289A" w14:textId="77777777" w:rsidR="00A16439" w:rsidRPr="00162E3B" w:rsidRDefault="00A16439" w:rsidP="000850BA">
            <w:pPr>
              <w:rPr>
                <w:sz w:val="24"/>
                <w:szCs w:val="24"/>
              </w:rPr>
            </w:pPr>
          </w:p>
        </w:tc>
      </w:tr>
      <w:tr w:rsidR="00A16439" w:rsidRPr="00162E3B" w14:paraId="33BE0C37" w14:textId="77777777" w:rsidTr="00A16439">
        <w:tc>
          <w:tcPr>
            <w:tcW w:w="6941" w:type="dxa"/>
            <w:gridSpan w:val="2"/>
          </w:tcPr>
          <w:p w14:paraId="1450F448" w14:textId="77777777" w:rsidR="00A16439" w:rsidRPr="00162E3B" w:rsidRDefault="00A16439" w:rsidP="000850BA">
            <w:pPr>
              <w:rPr>
                <w:sz w:val="24"/>
                <w:szCs w:val="24"/>
              </w:rPr>
            </w:pPr>
            <w:r w:rsidRPr="00162E3B">
              <w:rPr>
                <w:sz w:val="24"/>
                <w:szCs w:val="24"/>
              </w:rPr>
              <w:t>Relación con la Autoridad aeromédica (nacional y otras)</w:t>
            </w:r>
          </w:p>
        </w:tc>
        <w:tc>
          <w:tcPr>
            <w:tcW w:w="2687" w:type="dxa"/>
          </w:tcPr>
          <w:p w14:paraId="00B82708" w14:textId="77777777" w:rsidR="00A16439" w:rsidRPr="00162E3B" w:rsidRDefault="00A16439" w:rsidP="000850BA">
            <w:pPr>
              <w:rPr>
                <w:sz w:val="24"/>
                <w:szCs w:val="24"/>
              </w:rPr>
            </w:pPr>
          </w:p>
        </w:tc>
      </w:tr>
      <w:tr w:rsidR="00A16439" w:rsidRPr="00162E3B" w14:paraId="6065C0AC" w14:textId="77777777" w:rsidTr="00A16439">
        <w:tc>
          <w:tcPr>
            <w:tcW w:w="6941" w:type="dxa"/>
            <w:gridSpan w:val="2"/>
          </w:tcPr>
          <w:p w14:paraId="1CE75733" w14:textId="77777777" w:rsidR="00A16439" w:rsidRPr="00162E3B" w:rsidRDefault="00A16439" w:rsidP="000850BA">
            <w:pPr>
              <w:rPr>
                <w:sz w:val="24"/>
                <w:szCs w:val="24"/>
              </w:rPr>
            </w:pPr>
          </w:p>
        </w:tc>
        <w:tc>
          <w:tcPr>
            <w:tcW w:w="2687" w:type="dxa"/>
          </w:tcPr>
          <w:p w14:paraId="72090DDD" w14:textId="77777777" w:rsidR="00A16439" w:rsidRPr="00162E3B" w:rsidRDefault="00A16439" w:rsidP="000850BA">
            <w:pPr>
              <w:rPr>
                <w:sz w:val="24"/>
                <w:szCs w:val="24"/>
              </w:rPr>
            </w:pPr>
          </w:p>
        </w:tc>
      </w:tr>
    </w:tbl>
    <w:p w14:paraId="3A9D5F93" w14:textId="77777777" w:rsidR="00A16439" w:rsidRPr="00162E3B" w:rsidRDefault="00A16439" w:rsidP="00A91FAE">
      <w:pPr>
        <w:pStyle w:val="Estilo4"/>
        <w:jc w:val="both"/>
        <w:rPr>
          <w:rFonts w:asciiTheme="minorHAnsi" w:hAnsiTheme="minorHAnsi" w:cstheme="minorHAnsi"/>
          <w:sz w:val="24"/>
          <w:szCs w:val="24"/>
        </w:rPr>
      </w:pPr>
      <w:r w:rsidRPr="00162E3B">
        <w:rPr>
          <w:rFonts w:asciiTheme="minorHAnsi" w:hAnsiTheme="minorHAnsi" w:cstheme="minorHAnsi"/>
          <w:sz w:val="24"/>
          <w:szCs w:val="24"/>
        </w:rPr>
        <w:tab/>
      </w:r>
    </w:p>
    <w:p w14:paraId="4268631E" w14:textId="77777777" w:rsidR="008002CF" w:rsidRPr="007761AF" w:rsidRDefault="008002CF" w:rsidP="00A91FAE">
      <w:pPr>
        <w:jc w:val="both"/>
        <w:rPr>
          <w:rFonts w:cstheme="minorHAnsi"/>
          <w:b/>
          <w:sz w:val="24"/>
          <w:szCs w:val="24"/>
        </w:rPr>
      </w:pPr>
      <w:r w:rsidRPr="007761AF">
        <w:rPr>
          <w:rFonts w:cstheme="minorHAnsi"/>
          <w:b/>
          <w:sz w:val="24"/>
          <w:szCs w:val="24"/>
        </w:rPr>
        <w:t>ANEXO I   FICHA PRACTICAS DE MEDICINA AERONAUTICA PARA  AMPLIACION DE ATRIBUCIONES</w:t>
      </w:r>
    </w:p>
    <w:p w14:paraId="39AF5223" w14:textId="77777777" w:rsidR="008002CF" w:rsidRPr="00162E3B" w:rsidRDefault="008002CF" w:rsidP="00A91FAE">
      <w:pPr>
        <w:spacing w:after="0"/>
        <w:jc w:val="both"/>
        <w:rPr>
          <w:rFonts w:cstheme="minorHAnsi"/>
        </w:rPr>
      </w:pPr>
      <w:r w:rsidRPr="00162E3B">
        <w:rPr>
          <w:rFonts w:cstheme="minorHAnsi"/>
        </w:rPr>
        <w:t>Nombre del AME:</w:t>
      </w:r>
    </w:p>
    <w:p w14:paraId="15EED332" w14:textId="77777777" w:rsidR="008002CF" w:rsidRPr="00162E3B" w:rsidRDefault="008002CF" w:rsidP="00A91FAE">
      <w:pPr>
        <w:spacing w:after="0"/>
        <w:jc w:val="both"/>
        <w:rPr>
          <w:rFonts w:cstheme="minorHAnsi"/>
        </w:rPr>
      </w:pPr>
      <w:r w:rsidRPr="00162E3B">
        <w:rPr>
          <w:rFonts w:cstheme="minorHAnsi"/>
        </w:rPr>
        <w:t>Fecha o fechas de las prácticas:</w:t>
      </w:r>
    </w:p>
    <w:p w14:paraId="0628EDC6" w14:textId="77777777" w:rsidR="008002CF" w:rsidRPr="00162E3B" w:rsidRDefault="008002CF" w:rsidP="00A91FAE">
      <w:pPr>
        <w:spacing w:after="0"/>
        <w:jc w:val="both"/>
        <w:rPr>
          <w:rFonts w:cstheme="minorHAnsi"/>
        </w:rPr>
      </w:pPr>
      <w:r w:rsidRPr="00162E3B">
        <w:rPr>
          <w:rFonts w:cstheme="minorHAnsi"/>
        </w:rPr>
        <w:t>Lugar: C.I.M.A.</w:t>
      </w:r>
    </w:p>
    <w:p w14:paraId="6B3678C7" w14:textId="77777777" w:rsidR="008002CF" w:rsidRPr="00162E3B" w:rsidRDefault="00640777" w:rsidP="00A91FAE">
      <w:pPr>
        <w:spacing w:after="0"/>
        <w:jc w:val="both"/>
        <w:rPr>
          <w:rFonts w:cstheme="minorHAnsi"/>
          <w:u w:val="single"/>
        </w:rPr>
      </w:pPr>
      <w:r w:rsidRPr="00162E3B">
        <w:rPr>
          <w:rFonts w:cstheme="minorHAnsi"/>
          <w:u w:val="single"/>
        </w:rPr>
        <w:t>Reconocimientos cumplimentados</w:t>
      </w:r>
      <w:r w:rsidR="008002CF" w:rsidRPr="00162E3B">
        <w:rPr>
          <w:rFonts w:cstheme="minorHAnsi"/>
          <w:u w:val="single"/>
        </w:rPr>
        <w:t xml:space="preserve"> bajo supervisión</w:t>
      </w:r>
    </w:p>
    <w:p w14:paraId="23C45ECF" w14:textId="77777777" w:rsidR="00DF033D" w:rsidRPr="00162E3B" w:rsidRDefault="00DF033D" w:rsidP="00A91FAE">
      <w:pPr>
        <w:spacing w:after="0"/>
        <w:jc w:val="both"/>
        <w:rPr>
          <w:rFonts w:cstheme="minorHAnsi"/>
          <w:u w:val="single"/>
        </w:rPr>
      </w:pPr>
    </w:p>
    <w:p w14:paraId="3F75F00F"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DNI</w:t>
      </w:r>
      <w:r w:rsidRPr="00162E3B">
        <w:rPr>
          <w:rFonts w:cstheme="minorHAnsi"/>
        </w:rPr>
        <w:tab/>
      </w:r>
      <w:r w:rsidRPr="00162E3B">
        <w:rPr>
          <w:rFonts w:cstheme="minorHAnsi"/>
        </w:rPr>
        <w:tab/>
      </w:r>
      <w:r w:rsidRPr="00162E3B">
        <w:rPr>
          <w:rFonts w:cstheme="minorHAnsi"/>
        </w:rPr>
        <w:tab/>
      </w:r>
    </w:p>
    <w:p w14:paraId="2A874684"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22A91258"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4B316C05"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4209E28B" w14:textId="77777777" w:rsidR="00DF033D" w:rsidRPr="00162E3B" w:rsidRDefault="00DF033D" w:rsidP="00A91FAE">
      <w:pPr>
        <w:pBdr>
          <w:top w:val="single" w:sz="4" w:space="1" w:color="auto"/>
          <w:left w:val="single" w:sz="4" w:space="4" w:color="auto"/>
          <w:bottom w:val="single" w:sz="4" w:space="1" w:color="auto"/>
          <w:right w:val="single" w:sz="4" w:space="4" w:color="auto"/>
        </w:pBdr>
        <w:jc w:val="both"/>
        <w:rPr>
          <w:rFonts w:cstheme="minorHAnsi"/>
        </w:rPr>
      </w:pPr>
    </w:p>
    <w:p w14:paraId="1044C976" w14:textId="77777777" w:rsidR="008002CF" w:rsidRPr="00162E3B" w:rsidRDefault="008002CF" w:rsidP="00A91FAE">
      <w:pPr>
        <w:jc w:val="both"/>
        <w:rPr>
          <w:rFonts w:cstheme="minorHAnsi"/>
        </w:rPr>
      </w:pPr>
    </w:p>
    <w:p w14:paraId="39F17AFA"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DNI</w:t>
      </w:r>
      <w:r w:rsidRPr="00162E3B">
        <w:rPr>
          <w:rFonts w:cstheme="minorHAnsi"/>
        </w:rPr>
        <w:tab/>
      </w:r>
      <w:r w:rsidRPr="00162E3B">
        <w:rPr>
          <w:rFonts w:cstheme="minorHAnsi"/>
        </w:rPr>
        <w:tab/>
      </w:r>
      <w:r w:rsidRPr="00162E3B">
        <w:rPr>
          <w:rFonts w:cstheme="minorHAnsi"/>
        </w:rPr>
        <w:tab/>
      </w:r>
    </w:p>
    <w:p w14:paraId="00078AC3"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3C630852"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3E431572"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2E9A8DDB" w14:textId="77777777" w:rsidR="00DF033D" w:rsidRPr="00162E3B" w:rsidRDefault="00DF033D" w:rsidP="00A91FAE">
      <w:pPr>
        <w:pBdr>
          <w:top w:val="single" w:sz="4" w:space="1" w:color="auto"/>
          <w:left w:val="single" w:sz="4" w:space="4" w:color="auto"/>
          <w:bottom w:val="single" w:sz="4" w:space="1" w:color="auto"/>
          <w:right w:val="single" w:sz="4" w:space="4" w:color="auto"/>
        </w:pBdr>
        <w:jc w:val="both"/>
        <w:rPr>
          <w:rFonts w:cstheme="minorHAnsi"/>
        </w:rPr>
      </w:pPr>
    </w:p>
    <w:p w14:paraId="7A40E36C" w14:textId="77777777" w:rsidR="008002CF" w:rsidRDefault="008002CF" w:rsidP="00A91FAE">
      <w:pPr>
        <w:jc w:val="both"/>
        <w:rPr>
          <w:rFonts w:cstheme="minorHAnsi"/>
        </w:rPr>
      </w:pPr>
    </w:p>
    <w:p w14:paraId="26619069" w14:textId="77777777" w:rsidR="00C87ABF" w:rsidRPr="00162E3B" w:rsidRDefault="00C87ABF" w:rsidP="00A91FAE">
      <w:pPr>
        <w:jc w:val="both"/>
        <w:rPr>
          <w:rFonts w:cstheme="minorHAnsi"/>
        </w:rPr>
      </w:pPr>
    </w:p>
    <w:p w14:paraId="07EDCE76"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lastRenderedPageBreak/>
        <w:t>DNI</w:t>
      </w:r>
      <w:r w:rsidRPr="00162E3B">
        <w:rPr>
          <w:rFonts w:cstheme="minorHAnsi"/>
        </w:rPr>
        <w:tab/>
      </w:r>
      <w:r w:rsidRPr="00162E3B">
        <w:rPr>
          <w:rFonts w:cstheme="minorHAnsi"/>
        </w:rPr>
        <w:tab/>
      </w:r>
      <w:r w:rsidRPr="00162E3B">
        <w:rPr>
          <w:rFonts w:cstheme="minorHAnsi"/>
        </w:rPr>
        <w:tab/>
      </w:r>
    </w:p>
    <w:p w14:paraId="49162ED4"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730F4A10"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2C9939DB"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0D4D4BB9" w14:textId="77777777" w:rsidR="00DF033D" w:rsidRPr="00162E3B" w:rsidRDefault="00DF033D" w:rsidP="00A91FAE">
      <w:pPr>
        <w:pBdr>
          <w:top w:val="single" w:sz="4" w:space="1" w:color="auto"/>
          <w:left w:val="single" w:sz="4" w:space="4" w:color="auto"/>
          <w:bottom w:val="single" w:sz="4" w:space="1" w:color="auto"/>
          <w:right w:val="single" w:sz="4" w:space="4" w:color="auto"/>
        </w:pBdr>
        <w:jc w:val="both"/>
        <w:rPr>
          <w:rFonts w:cstheme="minorHAnsi"/>
        </w:rPr>
      </w:pPr>
    </w:p>
    <w:p w14:paraId="695E9E6B" w14:textId="77777777" w:rsidR="008002CF" w:rsidRPr="00162E3B" w:rsidRDefault="008002CF" w:rsidP="00A91FAE">
      <w:pPr>
        <w:jc w:val="both"/>
        <w:rPr>
          <w:rFonts w:cstheme="minorHAnsi"/>
        </w:rPr>
      </w:pPr>
    </w:p>
    <w:p w14:paraId="6DF06122"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DNI</w:t>
      </w:r>
      <w:r w:rsidRPr="00162E3B">
        <w:rPr>
          <w:rFonts w:cstheme="minorHAnsi"/>
        </w:rPr>
        <w:tab/>
      </w:r>
      <w:r w:rsidRPr="00162E3B">
        <w:rPr>
          <w:rFonts w:cstheme="minorHAnsi"/>
        </w:rPr>
        <w:tab/>
      </w:r>
      <w:r w:rsidRPr="00162E3B">
        <w:rPr>
          <w:rFonts w:cstheme="minorHAnsi"/>
        </w:rPr>
        <w:tab/>
      </w:r>
    </w:p>
    <w:p w14:paraId="39CB55A1"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48A0DA21"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5DDCF941"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01532795"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p>
    <w:p w14:paraId="6E2220FE" w14:textId="77777777" w:rsidR="008002CF" w:rsidRPr="00162E3B" w:rsidRDefault="008002CF" w:rsidP="00A91FAE">
      <w:pPr>
        <w:jc w:val="both"/>
        <w:rPr>
          <w:rFonts w:cstheme="minorHAnsi"/>
        </w:rPr>
      </w:pPr>
    </w:p>
    <w:p w14:paraId="2E58B460"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DNI</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r>
    </w:p>
    <w:p w14:paraId="1C0C8EE2"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28D23CEF"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24786595"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39DDC6EB"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p>
    <w:p w14:paraId="0C24EB48" w14:textId="77777777" w:rsidR="008002CF" w:rsidRPr="00162E3B" w:rsidRDefault="008002CF" w:rsidP="00A91FAE">
      <w:pPr>
        <w:jc w:val="both"/>
        <w:rPr>
          <w:rFonts w:cstheme="minorHAnsi"/>
        </w:rPr>
      </w:pPr>
    </w:p>
    <w:p w14:paraId="7F62EEB0"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DNI</w:t>
      </w:r>
    </w:p>
    <w:p w14:paraId="116BC55C"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6E7F11CB"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1BDA7B81"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27C0C6ED"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p>
    <w:p w14:paraId="299C3B61" w14:textId="77777777" w:rsidR="008002CF" w:rsidRPr="00162E3B" w:rsidRDefault="008002CF" w:rsidP="00A91FAE">
      <w:pPr>
        <w:jc w:val="both"/>
        <w:rPr>
          <w:rFonts w:cstheme="minorHAnsi"/>
        </w:rPr>
      </w:pPr>
    </w:p>
    <w:p w14:paraId="699EC470"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DNI</w:t>
      </w:r>
    </w:p>
    <w:p w14:paraId="0AE2F27A"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3F7CFA7A"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38A1F117"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37AABFDF"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p>
    <w:p w14:paraId="2C8F908D" w14:textId="77777777" w:rsidR="008002CF" w:rsidRPr="00162E3B" w:rsidRDefault="008002CF" w:rsidP="00A91FAE">
      <w:pPr>
        <w:jc w:val="both"/>
        <w:rPr>
          <w:rFonts w:cstheme="minorHAnsi"/>
        </w:rPr>
      </w:pPr>
    </w:p>
    <w:p w14:paraId="1AA93017"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DNI</w:t>
      </w:r>
    </w:p>
    <w:p w14:paraId="67A6A50A"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7F1663CB"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18FF69EB"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198F29ED"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p>
    <w:p w14:paraId="24481C80" w14:textId="77777777" w:rsidR="008002CF" w:rsidRPr="00162E3B" w:rsidRDefault="008002CF" w:rsidP="00A91FAE">
      <w:pPr>
        <w:jc w:val="both"/>
        <w:rPr>
          <w:rFonts w:cstheme="minorHAnsi"/>
        </w:rPr>
      </w:pPr>
    </w:p>
    <w:p w14:paraId="7D7A2533"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DNI</w:t>
      </w:r>
    </w:p>
    <w:p w14:paraId="51F21966"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4FC55245"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5FF1F057"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5F9E1A30"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p>
    <w:p w14:paraId="4F5F8272" w14:textId="77777777" w:rsidR="008002CF" w:rsidRPr="00162E3B" w:rsidRDefault="008002CF" w:rsidP="00A91FAE">
      <w:pPr>
        <w:jc w:val="both"/>
        <w:rPr>
          <w:rFonts w:cstheme="minorHAnsi"/>
        </w:rPr>
      </w:pPr>
    </w:p>
    <w:p w14:paraId="1E1C358B"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DNI</w:t>
      </w:r>
    </w:p>
    <w:p w14:paraId="3B3EDF14"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 xml:space="preserve">Clase </w:t>
      </w:r>
      <w:r w:rsidRPr="00162E3B">
        <w:rPr>
          <w:rFonts w:cstheme="minorHAnsi"/>
        </w:rPr>
        <w:tab/>
      </w:r>
      <w:r w:rsidRPr="00162E3B">
        <w:rPr>
          <w:rFonts w:cstheme="minorHAnsi"/>
        </w:rPr>
        <w:tab/>
      </w:r>
    </w:p>
    <w:p w14:paraId="7600C3FA"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Fecha</w:t>
      </w:r>
      <w:r w:rsidRPr="00162E3B">
        <w:rPr>
          <w:rFonts w:cstheme="minorHAnsi"/>
        </w:rPr>
        <w:tab/>
      </w:r>
      <w:r w:rsidRPr="00162E3B">
        <w:rPr>
          <w:rFonts w:cstheme="minorHAnsi"/>
        </w:rPr>
        <w:tab/>
      </w:r>
      <w:r w:rsidRPr="00162E3B">
        <w:rPr>
          <w:rFonts w:cstheme="minorHAnsi"/>
        </w:rPr>
        <w:tab/>
      </w:r>
    </w:p>
    <w:p w14:paraId="166B3320"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r w:rsidRPr="00162E3B">
        <w:rPr>
          <w:rFonts w:cstheme="minorHAnsi"/>
        </w:rPr>
        <w:t>E-AME- Supervisor:</w:t>
      </w:r>
      <w:r w:rsidRPr="00162E3B">
        <w:rPr>
          <w:rFonts w:cstheme="minorHAnsi"/>
        </w:rPr>
        <w:tab/>
      </w:r>
      <w:r w:rsidRPr="00162E3B">
        <w:rPr>
          <w:rFonts w:cstheme="minorHAnsi"/>
        </w:rPr>
        <w:tab/>
        <w:t xml:space="preserve">Nombre: </w:t>
      </w:r>
      <w:r w:rsidRPr="00162E3B">
        <w:rPr>
          <w:rFonts w:cstheme="minorHAnsi"/>
        </w:rPr>
        <w:tab/>
      </w:r>
      <w:r w:rsidRPr="00162E3B">
        <w:rPr>
          <w:rFonts w:cstheme="minorHAnsi"/>
        </w:rPr>
        <w:tab/>
      </w:r>
      <w:r w:rsidRPr="00162E3B">
        <w:rPr>
          <w:rFonts w:cstheme="minorHAnsi"/>
        </w:rPr>
        <w:tab/>
      </w:r>
      <w:r w:rsidRPr="00162E3B">
        <w:rPr>
          <w:rFonts w:cstheme="minorHAnsi"/>
        </w:rPr>
        <w:tab/>
      </w:r>
      <w:r w:rsidRPr="00162E3B">
        <w:rPr>
          <w:rFonts w:cstheme="minorHAnsi"/>
        </w:rPr>
        <w:tab/>
        <w:t>Firma</w:t>
      </w:r>
    </w:p>
    <w:p w14:paraId="29951C48" w14:textId="77777777" w:rsidR="008002CF" w:rsidRPr="00162E3B" w:rsidRDefault="008002CF" w:rsidP="00A91FAE">
      <w:pPr>
        <w:pBdr>
          <w:top w:val="single" w:sz="4" w:space="1" w:color="auto"/>
          <w:left w:val="single" w:sz="4" w:space="4" w:color="auto"/>
          <w:bottom w:val="single" w:sz="4" w:space="1" w:color="auto"/>
          <w:right w:val="single" w:sz="4" w:space="4" w:color="auto"/>
        </w:pBdr>
        <w:jc w:val="both"/>
        <w:rPr>
          <w:rFonts w:cstheme="minorHAnsi"/>
        </w:rPr>
      </w:pPr>
    </w:p>
    <w:p w14:paraId="586ABED6" w14:textId="77777777" w:rsidR="00A52EE7" w:rsidRPr="00162E3B" w:rsidRDefault="00A52EE7" w:rsidP="00A91FAE">
      <w:pPr>
        <w:jc w:val="both"/>
        <w:rPr>
          <w:rFonts w:cstheme="minorHAnsi"/>
        </w:rPr>
      </w:pPr>
    </w:p>
    <w:p w14:paraId="1227F8ED" w14:textId="77777777" w:rsidR="00A52EE7" w:rsidRPr="00162E3B" w:rsidRDefault="00A52EE7" w:rsidP="00A91FAE">
      <w:pPr>
        <w:jc w:val="both"/>
        <w:rPr>
          <w:rFonts w:cstheme="minorHAnsi"/>
        </w:rPr>
      </w:pPr>
    </w:p>
    <w:p w14:paraId="22856621" w14:textId="77777777" w:rsidR="008002CF" w:rsidRPr="00162E3B" w:rsidRDefault="008002CF" w:rsidP="00A91FAE">
      <w:pPr>
        <w:jc w:val="both"/>
        <w:rPr>
          <w:rFonts w:cstheme="minorHAnsi"/>
        </w:rPr>
      </w:pPr>
    </w:p>
    <w:p w14:paraId="72ABC525" w14:textId="77777777" w:rsidR="008002CF" w:rsidRPr="00162E3B" w:rsidRDefault="008002CF" w:rsidP="00A91FAE">
      <w:pPr>
        <w:jc w:val="both"/>
        <w:rPr>
          <w:rFonts w:cstheme="minorHAnsi"/>
        </w:rPr>
      </w:pPr>
    </w:p>
    <w:p w14:paraId="42B70F62" w14:textId="77777777" w:rsidR="008002CF" w:rsidRPr="00162E3B" w:rsidRDefault="008002CF" w:rsidP="00A91FAE">
      <w:pPr>
        <w:jc w:val="both"/>
        <w:rPr>
          <w:rFonts w:cstheme="minorHAnsi"/>
        </w:rPr>
      </w:pPr>
    </w:p>
    <w:p w14:paraId="03D5EEA8" w14:textId="77777777" w:rsidR="008002CF" w:rsidRPr="00162E3B" w:rsidRDefault="008002CF" w:rsidP="00A91FAE">
      <w:pPr>
        <w:jc w:val="both"/>
        <w:rPr>
          <w:rFonts w:cstheme="minorHAnsi"/>
        </w:rPr>
      </w:pPr>
    </w:p>
    <w:p w14:paraId="41316485" w14:textId="77777777" w:rsidR="008002CF" w:rsidRPr="00162E3B" w:rsidRDefault="008002CF" w:rsidP="00A91FAE">
      <w:pPr>
        <w:jc w:val="both"/>
        <w:rPr>
          <w:rFonts w:cstheme="minorHAnsi"/>
        </w:rPr>
      </w:pPr>
    </w:p>
    <w:p w14:paraId="1EEA12B8" w14:textId="77777777" w:rsidR="008002CF" w:rsidRPr="00162E3B" w:rsidRDefault="008002CF" w:rsidP="00A91FAE">
      <w:pPr>
        <w:jc w:val="both"/>
        <w:rPr>
          <w:rFonts w:cstheme="minorHAnsi"/>
        </w:rPr>
      </w:pPr>
    </w:p>
    <w:p w14:paraId="14DCCC80" w14:textId="77777777" w:rsidR="008002CF" w:rsidRPr="00162E3B" w:rsidRDefault="008002CF" w:rsidP="00A91FAE">
      <w:pPr>
        <w:jc w:val="both"/>
        <w:rPr>
          <w:rFonts w:cstheme="minorHAnsi"/>
        </w:rPr>
      </w:pPr>
    </w:p>
    <w:p w14:paraId="759E120E" w14:textId="77777777" w:rsidR="008002CF" w:rsidRPr="00162E3B" w:rsidRDefault="008002CF" w:rsidP="00A91FAE">
      <w:pPr>
        <w:jc w:val="both"/>
        <w:rPr>
          <w:rFonts w:cstheme="minorHAnsi"/>
        </w:rPr>
      </w:pPr>
    </w:p>
    <w:p w14:paraId="4C278ED5" w14:textId="77777777" w:rsidR="008002CF" w:rsidRPr="00162E3B" w:rsidRDefault="008002CF" w:rsidP="00A91FAE">
      <w:pPr>
        <w:jc w:val="both"/>
        <w:rPr>
          <w:rFonts w:cstheme="minorHAnsi"/>
        </w:rPr>
      </w:pPr>
    </w:p>
    <w:p w14:paraId="249F6303" w14:textId="77777777" w:rsidR="00A52EE7" w:rsidRPr="00162E3B" w:rsidRDefault="00A52EE7" w:rsidP="00A91FAE">
      <w:pPr>
        <w:jc w:val="both"/>
        <w:rPr>
          <w:rFonts w:cstheme="minorHAnsi"/>
        </w:rPr>
      </w:pPr>
    </w:p>
    <w:p w14:paraId="11A63792" w14:textId="77777777" w:rsidR="008002CF" w:rsidRPr="007761AF" w:rsidRDefault="008002CF" w:rsidP="00A91FAE">
      <w:pPr>
        <w:jc w:val="both"/>
        <w:rPr>
          <w:rFonts w:cstheme="minorHAnsi"/>
          <w:b/>
          <w:sz w:val="24"/>
          <w:szCs w:val="24"/>
        </w:rPr>
      </w:pPr>
      <w:r w:rsidRPr="007761AF">
        <w:rPr>
          <w:rFonts w:cstheme="minorHAnsi"/>
          <w:b/>
          <w:sz w:val="24"/>
          <w:szCs w:val="24"/>
        </w:rPr>
        <w:lastRenderedPageBreak/>
        <w:t>ANEXO II MEDIOS TÉCNICOS EVALUADOS (PREFERENTEMENTE SOBRE LOS EXÁMENES EVALUADOS)</w:t>
      </w:r>
    </w:p>
    <w:p w14:paraId="30AE8879" w14:textId="77777777" w:rsidR="008002CF" w:rsidRPr="00162E3B" w:rsidRDefault="008002CF" w:rsidP="00A91FAE">
      <w:pPr>
        <w:jc w:val="both"/>
        <w:rPr>
          <w:rFonts w:cstheme="minorHAnsi"/>
          <w:b/>
          <w:sz w:val="20"/>
          <w:szCs w:val="20"/>
        </w:rPr>
      </w:pPr>
      <w:r w:rsidRPr="00162E3B">
        <w:rPr>
          <w:rFonts w:cstheme="minorHAnsi"/>
          <w:b/>
          <w:sz w:val="20"/>
          <w:szCs w:val="20"/>
        </w:rPr>
        <w:t>OFTALMOLOGÍA:</w:t>
      </w:r>
    </w:p>
    <w:p w14:paraId="32B658C8" w14:textId="77777777" w:rsidR="008002CF" w:rsidRPr="00162E3B" w:rsidRDefault="008002CF" w:rsidP="00A91FAE">
      <w:pPr>
        <w:jc w:val="both"/>
        <w:rPr>
          <w:rFonts w:cstheme="minorHAnsi"/>
          <w:sz w:val="20"/>
          <w:szCs w:val="20"/>
          <w:u w:val="single"/>
        </w:rPr>
      </w:pPr>
      <w:r w:rsidRPr="00162E3B">
        <w:rPr>
          <w:rFonts w:cstheme="minorHAnsi"/>
          <w:sz w:val="20"/>
          <w:szCs w:val="20"/>
          <w:u w:val="single"/>
        </w:rPr>
        <w:t>Clases 1 y 3</w:t>
      </w:r>
    </w:p>
    <w:p w14:paraId="1878CDCB" w14:textId="77777777" w:rsidR="008002CF" w:rsidRPr="00162E3B" w:rsidRDefault="008002CF" w:rsidP="00780D3C">
      <w:pPr>
        <w:spacing w:after="0"/>
        <w:jc w:val="both"/>
        <w:rPr>
          <w:rFonts w:cstheme="minorHAnsi"/>
          <w:sz w:val="20"/>
          <w:szCs w:val="20"/>
        </w:rPr>
      </w:pPr>
      <w:r w:rsidRPr="00162E3B">
        <w:rPr>
          <w:rFonts w:cstheme="minorHAnsi"/>
          <w:sz w:val="20"/>
          <w:szCs w:val="20"/>
        </w:rPr>
        <w:t>CAD</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6D7BB61E" w14:textId="77777777" w:rsidR="008002CF" w:rsidRPr="00162E3B" w:rsidRDefault="008002CF" w:rsidP="00780D3C">
      <w:pPr>
        <w:spacing w:after="0"/>
        <w:jc w:val="both"/>
        <w:rPr>
          <w:rFonts w:cstheme="minorHAnsi"/>
          <w:sz w:val="20"/>
          <w:szCs w:val="20"/>
        </w:rPr>
      </w:pPr>
      <w:r w:rsidRPr="00162E3B">
        <w:rPr>
          <w:rFonts w:cstheme="minorHAnsi"/>
          <w:sz w:val="20"/>
          <w:szCs w:val="20"/>
        </w:rPr>
        <w:t>Linterna de Beyne</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3E0680C7" w14:textId="77777777" w:rsidR="008002CF" w:rsidRPr="00162E3B" w:rsidRDefault="008002CF" w:rsidP="00780D3C">
      <w:pPr>
        <w:spacing w:after="0"/>
        <w:jc w:val="both"/>
        <w:rPr>
          <w:rFonts w:cstheme="minorHAnsi"/>
          <w:sz w:val="20"/>
          <w:szCs w:val="20"/>
        </w:rPr>
      </w:pPr>
      <w:r w:rsidRPr="00162E3B">
        <w:rPr>
          <w:rFonts w:cstheme="minorHAnsi"/>
          <w:sz w:val="20"/>
          <w:szCs w:val="20"/>
        </w:rPr>
        <w:t>Anomaloscopio de Nagel</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1A873114" w14:textId="77777777" w:rsidR="008002CF" w:rsidRPr="00162E3B" w:rsidRDefault="008002CF" w:rsidP="00780D3C">
      <w:pPr>
        <w:spacing w:after="0"/>
        <w:jc w:val="both"/>
        <w:rPr>
          <w:rFonts w:cstheme="minorHAnsi"/>
          <w:sz w:val="20"/>
          <w:szCs w:val="20"/>
        </w:rPr>
      </w:pPr>
      <w:r w:rsidRPr="00162E3B">
        <w:rPr>
          <w:rFonts w:cstheme="minorHAnsi"/>
          <w:sz w:val="20"/>
          <w:szCs w:val="20"/>
        </w:rPr>
        <w:t>Otras técnicas (especificar):</w:t>
      </w:r>
    </w:p>
    <w:p w14:paraId="4F729D7D" w14:textId="77777777" w:rsidR="008002CF" w:rsidRPr="00162E3B" w:rsidRDefault="008002CF" w:rsidP="00780D3C">
      <w:pPr>
        <w:spacing w:after="0"/>
        <w:jc w:val="both"/>
        <w:rPr>
          <w:rFonts w:cstheme="minorHAnsi"/>
          <w:sz w:val="20"/>
          <w:szCs w:val="20"/>
        </w:rPr>
      </w:pPr>
      <w:r w:rsidRPr="00162E3B">
        <w:rPr>
          <w:rFonts w:cstheme="minorHAnsi"/>
          <w:sz w:val="20"/>
          <w:szCs w:val="20"/>
        </w:rPr>
        <w:t>Fecha y firma del tutor especialista en Oftalmología:</w:t>
      </w:r>
    </w:p>
    <w:p w14:paraId="7B109A5A" w14:textId="77777777" w:rsidR="008002CF" w:rsidRPr="00162E3B" w:rsidRDefault="008002CF" w:rsidP="00A91FAE">
      <w:pPr>
        <w:jc w:val="both"/>
        <w:rPr>
          <w:rFonts w:cstheme="minorHAnsi"/>
          <w:sz w:val="20"/>
          <w:szCs w:val="20"/>
        </w:rPr>
      </w:pPr>
    </w:p>
    <w:p w14:paraId="46FE55A6" w14:textId="77777777" w:rsidR="008002CF" w:rsidRPr="00162E3B" w:rsidRDefault="008002CF" w:rsidP="00A91FAE">
      <w:pPr>
        <w:jc w:val="both"/>
        <w:rPr>
          <w:rFonts w:cstheme="minorHAnsi"/>
          <w:b/>
          <w:sz w:val="20"/>
          <w:szCs w:val="20"/>
        </w:rPr>
      </w:pPr>
      <w:r w:rsidRPr="00162E3B">
        <w:rPr>
          <w:rFonts w:cstheme="minorHAnsi"/>
          <w:b/>
          <w:sz w:val="20"/>
          <w:szCs w:val="20"/>
        </w:rPr>
        <w:t>OTORRINOLARINGOLOGÍA</w:t>
      </w:r>
    </w:p>
    <w:p w14:paraId="26288AF6" w14:textId="77777777" w:rsidR="008002CF" w:rsidRPr="00162E3B" w:rsidRDefault="008002CF" w:rsidP="00A91FAE">
      <w:pPr>
        <w:jc w:val="both"/>
        <w:rPr>
          <w:rFonts w:cstheme="minorHAnsi"/>
          <w:sz w:val="20"/>
          <w:szCs w:val="20"/>
          <w:u w:val="single"/>
        </w:rPr>
      </w:pPr>
      <w:r w:rsidRPr="00162E3B">
        <w:rPr>
          <w:rFonts w:cstheme="minorHAnsi"/>
          <w:sz w:val="20"/>
          <w:szCs w:val="20"/>
          <w:u w:val="single"/>
        </w:rPr>
        <w:t>Clases 1 y 3</w:t>
      </w:r>
    </w:p>
    <w:p w14:paraId="7C67C80B" w14:textId="77777777" w:rsidR="008002CF" w:rsidRPr="00162E3B" w:rsidRDefault="008002CF" w:rsidP="00780D3C">
      <w:pPr>
        <w:spacing w:after="0"/>
        <w:jc w:val="both"/>
        <w:rPr>
          <w:rFonts w:cstheme="minorHAnsi"/>
          <w:sz w:val="20"/>
          <w:szCs w:val="20"/>
        </w:rPr>
      </w:pPr>
      <w:r w:rsidRPr="00162E3B">
        <w:rPr>
          <w:rFonts w:cstheme="minorHAnsi"/>
          <w:sz w:val="20"/>
          <w:szCs w:val="20"/>
        </w:rPr>
        <w:t>Audiometria</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3472558B" w14:textId="77777777" w:rsidR="008002CF" w:rsidRPr="00162E3B" w:rsidRDefault="008002CF" w:rsidP="00780D3C">
      <w:pPr>
        <w:spacing w:after="0"/>
        <w:jc w:val="both"/>
        <w:rPr>
          <w:rFonts w:cstheme="minorHAnsi"/>
          <w:sz w:val="20"/>
          <w:szCs w:val="20"/>
        </w:rPr>
      </w:pPr>
      <w:r w:rsidRPr="00162E3B">
        <w:rPr>
          <w:rFonts w:cstheme="minorHAnsi"/>
          <w:sz w:val="20"/>
          <w:szCs w:val="20"/>
        </w:rPr>
        <w:t>Rinoscopia</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21487F9A" w14:textId="77777777" w:rsidR="008002CF" w:rsidRPr="00162E3B" w:rsidRDefault="008002CF" w:rsidP="00780D3C">
      <w:pPr>
        <w:spacing w:after="0"/>
        <w:jc w:val="both"/>
        <w:rPr>
          <w:rFonts w:cstheme="minorHAnsi"/>
          <w:sz w:val="20"/>
          <w:szCs w:val="20"/>
        </w:rPr>
      </w:pPr>
      <w:r w:rsidRPr="00162E3B">
        <w:rPr>
          <w:rFonts w:cstheme="minorHAnsi"/>
          <w:sz w:val="20"/>
          <w:szCs w:val="20"/>
        </w:rPr>
        <w:t>Otoscopia</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75540312" w14:textId="77777777" w:rsidR="008002CF" w:rsidRPr="00162E3B" w:rsidRDefault="008002CF" w:rsidP="00780D3C">
      <w:pPr>
        <w:spacing w:after="0"/>
        <w:jc w:val="both"/>
        <w:rPr>
          <w:rFonts w:cstheme="minorHAnsi"/>
          <w:sz w:val="20"/>
          <w:szCs w:val="20"/>
        </w:rPr>
      </w:pPr>
      <w:r w:rsidRPr="00162E3B">
        <w:rPr>
          <w:rFonts w:cstheme="minorHAnsi"/>
          <w:sz w:val="20"/>
          <w:szCs w:val="20"/>
        </w:rPr>
        <w:t>Otras técnicas (especificar):</w:t>
      </w:r>
    </w:p>
    <w:p w14:paraId="3306B85C" w14:textId="77777777" w:rsidR="008002CF" w:rsidRPr="00162E3B" w:rsidRDefault="008002CF" w:rsidP="00780D3C">
      <w:pPr>
        <w:spacing w:after="0"/>
        <w:jc w:val="both"/>
        <w:rPr>
          <w:rFonts w:cstheme="minorHAnsi"/>
          <w:sz w:val="20"/>
          <w:szCs w:val="20"/>
        </w:rPr>
      </w:pPr>
      <w:r w:rsidRPr="00162E3B">
        <w:rPr>
          <w:rFonts w:cstheme="minorHAnsi"/>
          <w:sz w:val="20"/>
          <w:szCs w:val="20"/>
        </w:rPr>
        <w:t>Fecha y firma del tutor especialista en Otorrinolaringología:</w:t>
      </w:r>
    </w:p>
    <w:p w14:paraId="23DB6DC7" w14:textId="77777777" w:rsidR="008002CF" w:rsidRPr="00162E3B" w:rsidRDefault="008002CF" w:rsidP="00A91FAE">
      <w:pPr>
        <w:jc w:val="both"/>
        <w:rPr>
          <w:rFonts w:cstheme="minorHAnsi"/>
          <w:sz w:val="20"/>
          <w:szCs w:val="20"/>
        </w:rPr>
      </w:pPr>
    </w:p>
    <w:p w14:paraId="340F224B" w14:textId="77777777" w:rsidR="008002CF" w:rsidRPr="00162E3B" w:rsidRDefault="008002CF" w:rsidP="00A91FAE">
      <w:pPr>
        <w:jc w:val="both"/>
        <w:rPr>
          <w:rFonts w:cstheme="minorHAnsi"/>
          <w:b/>
          <w:sz w:val="20"/>
          <w:szCs w:val="20"/>
        </w:rPr>
      </w:pPr>
      <w:r w:rsidRPr="00162E3B">
        <w:rPr>
          <w:rFonts w:cstheme="minorHAnsi"/>
          <w:b/>
          <w:sz w:val="20"/>
          <w:szCs w:val="20"/>
        </w:rPr>
        <w:t>PSICOLOGÍA</w:t>
      </w:r>
    </w:p>
    <w:p w14:paraId="43A35729" w14:textId="77777777" w:rsidR="008002CF" w:rsidRPr="00162E3B" w:rsidRDefault="008002CF" w:rsidP="00A91FAE">
      <w:pPr>
        <w:jc w:val="both"/>
        <w:rPr>
          <w:rFonts w:cstheme="minorHAnsi"/>
          <w:sz w:val="20"/>
          <w:szCs w:val="20"/>
          <w:u w:val="single"/>
        </w:rPr>
      </w:pPr>
      <w:r w:rsidRPr="00162E3B">
        <w:rPr>
          <w:rFonts w:cstheme="minorHAnsi"/>
          <w:sz w:val="20"/>
          <w:szCs w:val="20"/>
          <w:u w:val="single"/>
        </w:rPr>
        <w:t>Clases 1 y 3</w:t>
      </w:r>
    </w:p>
    <w:p w14:paraId="6C539769" w14:textId="77777777" w:rsidR="008002CF" w:rsidRPr="00162E3B" w:rsidRDefault="008002CF" w:rsidP="00780D3C">
      <w:pPr>
        <w:spacing w:after="0"/>
        <w:jc w:val="both"/>
        <w:rPr>
          <w:rFonts w:cstheme="minorHAnsi"/>
          <w:sz w:val="20"/>
          <w:szCs w:val="20"/>
        </w:rPr>
      </w:pPr>
      <w:r w:rsidRPr="00162E3B">
        <w:rPr>
          <w:rFonts w:cstheme="minorHAnsi"/>
          <w:sz w:val="20"/>
          <w:szCs w:val="20"/>
        </w:rPr>
        <w:t>Viena Test</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5DE476FA" w14:textId="77777777" w:rsidR="008002CF" w:rsidRPr="00162E3B" w:rsidRDefault="008002CF" w:rsidP="00780D3C">
      <w:pPr>
        <w:spacing w:after="0"/>
        <w:jc w:val="both"/>
        <w:rPr>
          <w:rFonts w:cstheme="minorHAnsi"/>
          <w:sz w:val="20"/>
          <w:szCs w:val="20"/>
        </w:rPr>
      </w:pPr>
      <w:r w:rsidRPr="00162E3B">
        <w:rPr>
          <w:rFonts w:cstheme="minorHAnsi"/>
          <w:sz w:val="20"/>
          <w:szCs w:val="20"/>
        </w:rPr>
        <w:t>Otros test psicométricos</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20B53AF3" w14:textId="77777777" w:rsidR="008002CF" w:rsidRPr="00162E3B" w:rsidRDefault="008002CF" w:rsidP="00780D3C">
      <w:pPr>
        <w:spacing w:after="0"/>
        <w:jc w:val="both"/>
        <w:rPr>
          <w:rFonts w:cstheme="minorHAnsi"/>
          <w:sz w:val="20"/>
          <w:szCs w:val="20"/>
        </w:rPr>
      </w:pPr>
      <w:r w:rsidRPr="00162E3B">
        <w:rPr>
          <w:rFonts w:cstheme="minorHAnsi"/>
          <w:sz w:val="20"/>
          <w:szCs w:val="20"/>
        </w:rPr>
        <w:t>Entrevista personalizada</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63A345DB" w14:textId="77777777" w:rsidR="008002CF" w:rsidRPr="00162E3B" w:rsidRDefault="008002CF" w:rsidP="00780D3C">
      <w:pPr>
        <w:spacing w:after="0"/>
        <w:jc w:val="both"/>
        <w:rPr>
          <w:rFonts w:cstheme="minorHAnsi"/>
          <w:sz w:val="20"/>
          <w:szCs w:val="20"/>
        </w:rPr>
      </w:pPr>
      <w:r w:rsidRPr="00162E3B">
        <w:rPr>
          <w:rFonts w:cstheme="minorHAnsi"/>
          <w:sz w:val="20"/>
          <w:szCs w:val="20"/>
        </w:rPr>
        <w:t>Fecha y firma del tutor especialista en Psicología:</w:t>
      </w:r>
    </w:p>
    <w:p w14:paraId="09BBCAA3" w14:textId="77777777" w:rsidR="00780D3C" w:rsidRDefault="00780D3C" w:rsidP="00A91FAE">
      <w:pPr>
        <w:jc w:val="both"/>
        <w:rPr>
          <w:rFonts w:cstheme="minorHAnsi"/>
          <w:b/>
          <w:sz w:val="20"/>
          <w:szCs w:val="20"/>
        </w:rPr>
      </w:pPr>
    </w:p>
    <w:p w14:paraId="04598E29" w14:textId="77777777" w:rsidR="008002CF" w:rsidRPr="00162E3B" w:rsidRDefault="008002CF" w:rsidP="00A91FAE">
      <w:pPr>
        <w:jc w:val="both"/>
        <w:rPr>
          <w:rFonts w:cstheme="minorHAnsi"/>
          <w:b/>
          <w:sz w:val="20"/>
          <w:szCs w:val="20"/>
        </w:rPr>
      </w:pPr>
      <w:r w:rsidRPr="00162E3B">
        <w:rPr>
          <w:rFonts w:cstheme="minorHAnsi"/>
          <w:b/>
          <w:sz w:val="20"/>
          <w:szCs w:val="20"/>
        </w:rPr>
        <w:t>CARDIOLOGÍA</w:t>
      </w:r>
    </w:p>
    <w:p w14:paraId="7AAF5E2F" w14:textId="77777777" w:rsidR="008002CF" w:rsidRPr="00162E3B" w:rsidRDefault="008002CF" w:rsidP="00A91FAE">
      <w:pPr>
        <w:jc w:val="both"/>
        <w:rPr>
          <w:rFonts w:cstheme="minorHAnsi"/>
          <w:sz w:val="20"/>
          <w:szCs w:val="20"/>
          <w:u w:val="single"/>
        </w:rPr>
      </w:pPr>
      <w:r w:rsidRPr="00162E3B">
        <w:rPr>
          <w:rFonts w:cstheme="minorHAnsi"/>
          <w:sz w:val="20"/>
          <w:szCs w:val="20"/>
          <w:u w:val="single"/>
        </w:rPr>
        <w:t xml:space="preserve"> Clases 1 y 3</w:t>
      </w:r>
    </w:p>
    <w:p w14:paraId="34BD201E" w14:textId="77777777" w:rsidR="008002CF" w:rsidRPr="00162E3B" w:rsidRDefault="008002CF" w:rsidP="00780D3C">
      <w:pPr>
        <w:spacing w:after="0"/>
        <w:jc w:val="both"/>
        <w:rPr>
          <w:rFonts w:cstheme="minorHAnsi"/>
          <w:sz w:val="20"/>
          <w:szCs w:val="20"/>
        </w:rPr>
      </w:pPr>
      <w:r w:rsidRPr="00162E3B">
        <w:rPr>
          <w:rFonts w:cstheme="minorHAnsi"/>
          <w:sz w:val="20"/>
          <w:szCs w:val="20"/>
        </w:rPr>
        <w:t>ECG de esfuerzo</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5686003B" w14:textId="77777777" w:rsidR="008002CF" w:rsidRPr="00162E3B" w:rsidRDefault="00640777" w:rsidP="00780D3C">
      <w:pPr>
        <w:spacing w:after="0"/>
        <w:jc w:val="both"/>
        <w:rPr>
          <w:rFonts w:cstheme="minorHAnsi"/>
          <w:sz w:val="20"/>
          <w:szCs w:val="20"/>
        </w:rPr>
      </w:pPr>
      <w:r w:rsidRPr="00162E3B">
        <w:rPr>
          <w:rFonts w:cstheme="minorHAnsi"/>
          <w:sz w:val="20"/>
          <w:szCs w:val="20"/>
        </w:rPr>
        <w:t>Ecocardiografía</w:t>
      </w:r>
      <w:r w:rsidR="008002CF" w:rsidRPr="00162E3B">
        <w:rPr>
          <w:rFonts w:cstheme="minorHAnsi"/>
          <w:sz w:val="20"/>
          <w:szCs w:val="20"/>
        </w:rPr>
        <w:tab/>
      </w:r>
      <w:r w:rsidR="008002CF" w:rsidRPr="00162E3B">
        <w:rPr>
          <w:rFonts w:cstheme="minorHAnsi"/>
          <w:sz w:val="20"/>
          <w:szCs w:val="20"/>
        </w:rPr>
        <w:tab/>
      </w:r>
      <w:r w:rsidR="008002CF" w:rsidRPr="00162E3B">
        <w:rPr>
          <w:rFonts w:cstheme="minorHAnsi"/>
          <w:sz w:val="20"/>
          <w:szCs w:val="20"/>
        </w:rPr>
        <w:tab/>
      </w:r>
      <w:r w:rsidR="008002CF" w:rsidRPr="00162E3B">
        <w:rPr>
          <w:rFonts w:cstheme="minorHAnsi"/>
          <w:sz w:val="20"/>
          <w:szCs w:val="20"/>
        </w:rPr>
        <w:tab/>
      </w:r>
      <w:r w:rsidR="008002CF" w:rsidRPr="00162E3B">
        <w:rPr>
          <w:rFonts w:cstheme="minorHAnsi"/>
          <w:sz w:val="20"/>
          <w:szCs w:val="20"/>
        </w:rPr>
        <w:tab/>
        <w:t>SI</w:t>
      </w:r>
      <w:r w:rsidR="00DF033D" w:rsidRPr="00162E3B">
        <w:rPr>
          <w:rFonts w:cstheme="minorHAnsi"/>
          <w:sz w:val="20"/>
          <w:szCs w:val="20"/>
        </w:rPr>
        <w:sym w:font="Wingdings" w:char="F071"/>
      </w:r>
      <w:r w:rsidR="008002CF" w:rsidRPr="00162E3B">
        <w:rPr>
          <w:rFonts w:cstheme="minorHAnsi"/>
          <w:sz w:val="20"/>
          <w:szCs w:val="20"/>
        </w:rPr>
        <w:tab/>
      </w:r>
      <w:r w:rsidR="008002CF" w:rsidRPr="00162E3B">
        <w:rPr>
          <w:rFonts w:cstheme="minorHAnsi"/>
          <w:sz w:val="20"/>
          <w:szCs w:val="20"/>
        </w:rPr>
        <w:tab/>
        <w:t>NO</w:t>
      </w:r>
      <w:r w:rsidR="00DF033D" w:rsidRPr="00162E3B">
        <w:rPr>
          <w:rFonts w:cstheme="minorHAnsi"/>
          <w:sz w:val="20"/>
          <w:szCs w:val="20"/>
        </w:rPr>
        <w:sym w:font="Wingdings" w:char="F071"/>
      </w:r>
    </w:p>
    <w:p w14:paraId="6DC3AF66" w14:textId="77777777" w:rsidR="008002CF" w:rsidRPr="00162E3B" w:rsidRDefault="008002CF" w:rsidP="00780D3C">
      <w:pPr>
        <w:spacing w:after="0"/>
        <w:jc w:val="both"/>
        <w:rPr>
          <w:rFonts w:cstheme="minorHAnsi"/>
          <w:sz w:val="20"/>
          <w:szCs w:val="20"/>
        </w:rPr>
      </w:pPr>
      <w:r w:rsidRPr="00162E3B">
        <w:rPr>
          <w:rFonts w:cstheme="minorHAnsi"/>
          <w:sz w:val="20"/>
          <w:szCs w:val="20"/>
        </w:rPr>
        <w:t>Monitorización ECG (Holter)</w:t>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072CBF57" w14:textId="77777777" w:rsidR="008002CF" w:rsidRPr="00162E3B" w:rsidRDefault="008002CF" w:rsidP="00780D3C">
      <w:pPr>
        <w:spacing w:after="0"/>
        <w:jc w:val="both"/>
        <w:rPr>
          <w:rFonts w:cstheme="minorHAnsi"/>
          <w:sz w:val="20"/>
          <w:szCs w:val="20"/>
        </w:rPr>
      </w:pPr>
      <w:r w:rsidRPr="00162E3B">
        <w:rPr>
          <w:rFonts w:cstheme="minorHAnsi"/>
          <w:sz w:val="20"/>
          <w:szCs w:val="20"/>
        </w:rPr>
        <w:t>MAPA</w:t>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r>
      <w:r w:rsidRPr="00162E3B">
        <w:rPr>
          <w:rFonts w:cstheme="minorHAnsi"/>
          <w:sz w:val="20"/>
          <w:szCs w:val="20"/>
        </w:rPr>
        <w:tab/>
        <w:t>SI</w:t>
      </w:r>
      <w:r w:rsidR="00DF033D" w:rsidRPr="00162E3B">
        <w:rPr>
          <w:rFonts w:cstheme="minorHAnsi"/>
          <w:sz w:val="20"/>
          <w:szCs w:val="20"/>
        </w:rPr>
        <w:sym w:font="Wingdings" w:char="F071"/>
      </w:r>
      <w:r w:rsidRPr="00162E3B">
        <w:rPr>
          <w:rFonts w:cstheme="minorHAnsi"/>
          <w:sz w:val="20"/>
          <w:szCs w:val="20"/>
        </w:rPr>
        <w:tab/>
      </w:r>
      <w:r w:rsidRPr="00162E3B">
        <w:rPr>
          <w:rFonts w:cstheme="minorHAnsi"/>
          <w:sz w:val="20"/>
          <w:szCs w:val="20"/>
        </w:rPr>
        <w:tab/>
        <w:t>NO</w:t>
      </w:r>
      <w:r w:rsidR="00DF033D" w:rsidRPr="00162E3B">
        <w:rPr>
          <w:rFonts w:cstheme="minorHAnsi"/>
          <w:sz w:val="20"/>
          <w:szCs w:val="20"/>
        </w:rPr>
        <w:sym w:font="Wingdings" w:char="F071"/>
      </w:r>
    </w:p>
    <w:p w14:paraId="5AB513A4" w14:textId="77777777" w:rsidR="008002CF" w:rsidRPr="00162E3B" w:rsidRDefault="008002CF" w:rsidP="00780D3C">
      <w:pPr>
        <w:spacing w:after="0"/>
        <w:jc w:val="both"/>
        <w:rPr>
          <w:rFonts w:cstheme="minorHAnsi"/>
          <w:sz w:val="20"/>
          <w:szCs w:val="20"/>
        </w:rPr>
      </w:pPr>
      <w:r w:rsidRPr="00162E3B">
        <w:rPr>
          <w:rFonts w:cstheme="minorHAnsi"/>
          <w:sz w:val="20"/>
          <w:szCs w:val="20"/>
        </w:rPr>
        <w:t>Fecha y firma del tutor especialista en Cardiología:</w:t>
      </w:r>
    </w:p>
    <w:p w14:paraId="6FBF6CC4" w14:textId="77777777" w:rsidR="00A52EE7" w:rsidRPr="00162E3B" w:rsidRDefault="008002CF" w:rsidP="00780D3C">
      <w:pPr>
        <w:spacing w:after="0"/>
        <w:jc w:val="both"/>
        <w:rPr>
          <w:rFonts w:cstheme="minorHAnsi"/>
          <w:sz w:val="20"/>
          <w:szCs w:val="20"/>
        </w:rPr>
      </w:pPr>
      <w:r w:rsidRPr="00162E3B">
        <w:rPr>
          <w:rFonts w:cstheme="minorHAnsi"/>
          <w:sz w:val="20"/>
          <w:szCs w:val="20"/>
        </w:rPr>
        <w:t xml:space="preserve">Firma, </w:t>
      </w:r>
      <w:r w:rsidR="005D3C5F" w:rsidRPr="00162E3B">
        <w:rPr>
          <w:rFonts w:cstheme="minorHAnsi"/>
          <w:sz w:val="20"/>
          <w:szCs w:val="20"/>
        </w:rPr>
        <w:t>sello y</w:t>
      </w:r>
      <w:r w:rsidRPr="00162E3B">
        <w:rPr>
          <w:rFonts w:cstheme="minorHAnsi"/>
          <w:sz w:val="20"/>
          <w:szCs w:val="20"/>
        </w:rPr>
        <w:t xml:space="preserve"> VºBº del Director Técnico del AeMC</w:t>
      </w:r>
    </w:p>
    <w:p w14:paraId="1DBC9484" w14:textId="77777777" w:rsidR="008002CF" w:rsidRDefault="008002CF" w:rsidP="00A91FAE">
      <w:pPr>
        <w:pStyle w:val="Estilo4"/>
        <w:jc w:val="both"/>
        <w:rPr>
          <w:rFonts w:asciiTheme="minorHAnsi" w:hAnsiTheme="minorHAnsi" w:cstheme="minorHAnsi"/>
          <w:sz w:val="24"/>
          <w:szCs w:val="24"/>
        </w:rPr>
      </w:pPr>
    </w:p>
    <w:p w14:paraId="669A426D" w14:textId="77777777" w:rsidR="00780D3C" w:rsidRPr="00162E3B" w:rsidRDefault="00780D3C" w:rsidP="00A91FAE">
      <w:pPr>
        <w:pStyle w:val="Estilo4"/>
        <w:jc w:val="both"/>
        <w:rPr>
          <w:rFonts w:asciiTheme="minorHAnsi" w:hAnsiTheme="minorHAnsi" w:cstheme="minorHAnsi"/>
          <w:sz w:val="24"/>
          <w:szCs w:val="24"/>
        </w:rPr>
      </w:pPr>
    </w:p>
    <w:p w14:paraId="46F32B76" w14:textId="77777777" w:rsidR="00A52EE7" w:rsidRPr="00162E3B" w:rsidRDefault="00A52EE7" w:rsidP="00A91FAE">
      <w:pPr>
        <w:pStyle w:val="Estilo1"/>
        <w:jc w:val="both"/>
        <w:rPr>
          <w:rFonts w:asciiTheme="minorHAnsi" w:hAnsiTheme="minorHAnsi" w:cstheme="minorHAnsi"/>
        </w:rPr>
      </w:pPr>
      <w:bookmarkStart w:id="410" w:name="_Toc494696564"/>
      <w:r w:rsidRPr="00162E3B">
        <w:rPr>
          <w:rFonts w:asciiTheme="minorHAnsi" w:hAnsiTheme="minorHAnsi" w:cstheme="minorHAnsi"/>
        </w:rPr>
        <w:t>APÉN</w:t>
      </w:r>
      <w:r w:rsidR="00E319A6" w:rsidRPr="00162E3B">
        <w:rPr>
          <w:rFonts w:asciiTheme="minorHAnsi" w:hAnsiTheme="minorHAnsi" w:cstheme="minorHAnsi"/>
        </w:rPr>
        <w:t>D</w:t>
      </w:r>
      <w:r w:rsidRPr="00162E3B">
        <w:rPr>
          <w:rFonts w:asciiTheme="minorHAnsi" w:hAnsiTheme="minorHAnsi" w:cstheme="minorHAnsi"/>
        </w:rPr>
        <w:t xml:space="preserve">ICE 6 </w:t>
      </w:r>
      <w:r w:rsidR="00E319A6" w:rsidRPr="00162E3B">
        <w:rPr>
          <w:rFonts w:asciiTheme="minorHAnsi" w:hAnsiTheme="minorHAnsi" w:cstheme="minorHAnsi"/>
        </w:rPr>
        <w:t xml:space="preserve"> </w:t>
      </w:r>
      <w:r w:rsidRPr="00162E3B">
        <w:rPr>
          <w:rFonts w:asciiTheme="minorHAnsi" w:hAnsiTheme="minorHAnsi" w:cstheme="minorHAnsi"/>
        </w:rPr>
        <w:t>PROCEDIMIENTO DE SOLICITUD DE INFORME A ESPECIALISTA AUTORIZADO.</w:t>
      </w:r>
      <w:bookmarkEnd w:id="410"/>
    </w:p>
    <w:p w14:paraId="79D71BDD" w14:textId="77777777" w:rsidR="00E319A6" w:rsidRPr="00162E3B" w:rsidRDefault="00E319A6" w:rsidP="00A91FAE">
      <w:pPr>
        <w:pStyle w:val="Estilo1"/>
        <w:numPr>
          <w:ilvl w:val="0"/>
          <w:numId w:val="0"/>
        </w:numPr>
        <w:ind w:left="644" w:hanging="360"/>
        <w:jc w:val="both"/>
        <w:rPr>
          <w:rFonts w:asciiTheme="minorHAnsi" w:hAnsiTheme="minorHAnsi" w:cstheme="minorHAnsi"/>
        </w:rPr>
      </w:pPr>
    </w:p>
    <w:p w14:paraId="4C54F0DC" w14:textId="77777777" w:rsidR="00E319A6" w:rsidRPr="00162E3B" w:rsidRDefault="00E319A6" w:rsidP="00A91FAE">
      <w:pPr>
        <w:jc w:val="both"/>
        <w:rPr>
          <w:rFonts w:cstheme="minorHAnsi"/>
          <w:sz w:val="24"/>
          <w:szCs w:val="24"/>
        </w:rPr>
      </w:pPr>
      <w:r w:rsidRPr="00162E3B">
        <w:rPr>
          <w:rFonts w:cstheme="minorHAnsi"/>
          <w:sz w:val="24"/>
          <w:szCs w:val="24"/>
        </w:rPr>
        <w:t xml:space="preserve">En el caso de que por parte del AME se requieran pruebas complementarias, fundamentalmente de índole OFT, ORL, CAR, PSC y PSQ, además </w:t>
      </w:r>
      <w:r w:rsidR="005D3C5F" w:rsidRPr="00162E3B">
        <w:rPr>
          <w:rFonts w:cstheme="minorHAnsi"/>
          <w:sz w:val="24"/>
          <w:szCs w:val="24"/>
        </w:rPr>
        <w:t>de las</w:t>
      </w:r>
      <w:r w:rsidRPr="00162E3B">
        <w:rPr>
          <w:rFonts w:cstheme="minorHAnsi"/>
          <w:sz w:val="24"/>
          <w:szCs w:val="24"/>
        </w:rPr>
        <w:t xml:space="preserve"> especialidades incluidas en el Hospital de referencia, para asegurar la formalización de dicho proceso, que el informe se adapte a lo solicitado por el  AME y que dicho informe esté disponible en la aplicación informática, se seguirá el siguiente procedimiento:</w:t>
      </w:r>
    </w:p>
    <w:p w14:paraId="71A90042"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Solicitud de informe a través del Director del AeMC, en el que se incluirá:</w:t>
      </w:r>
    </w:p>
    <w:p w14:paraId="7B7BEA18" w14:textId="77777777" w:rsidR="00E319A6" w:rsidRPr="00162E3B" w:rsidRDefault="00E319A6" w:rsidP="00A848A2">
      <w:pPr>
        <w:pStyle w:val="Prrafodelista"/>
        <w:numPr>
          <w:ilvl w:val="0"/>
          <w:numId w:val="95"/>
        </w:numPr>
        <w:jc w:val="both"/>
        <w:rPr>
          <w:rFonts w:cstheme="minorHAnsi"/>
          <w:sz w:val="24"/>
          <w:szCs w:val="24"/>
        </w:rPr>
      </w:pPr>
      <w:r w:rsidRPr="00162E3B">
        <w:rPr>
          <w:rFonts w:cstheme="minorHAnsi"/>
          <w:sz w:val="24"/>
          <w:szCs w:val="24"/>
        </w:rPr>
        <w:t>Solicitud de cita.</w:t>
      </w:r>
    </w:p>
    <w:p w14:paraId="5BD0A051" w14:textId="77777777" w:rsidR="00E319A6" w:rsidRPr="00162E3B" w:rsidRDefault="00E319A6" w:rsidP="00A848A2">
      <w:pPr>
        <w:pStyle w:val="Prrafodelista"/>
        <w:numPr>
          <w:ilvl w:val="0"/>
          <w:numId w:val="95"/>
        </w:numPr>
        <w:jc w:val="both"/>
        <w:rPr>
          <w:rFonts w:cstheme="minorHAnsi"/>
          <w:sz w:val="24"/>
          <w:szCs w:val="24"/>
        </w:rPr>
      </w:pPr>
      <w:r w:rsidRPr="00162E3B">
        <w:rPr>
          <w:rFonts w:cstheme="minorHAnsi"/>
          <w:sz w:val="24"/>
          <w:szCs w:val="24"/>
        </w:rPr>
        <w:t>Indicación del servicio para el que se requiere el informe.</w:t>
      </w:r>
    </w:p>
    <w:p w14:paraId="6DA3182B" w14:textId="77777777" w:rsidR="00E319A6" w:rsidRPr="00162E3B" w:rsidRDefault="00E319A6" w:rsidP="00A848A2">
      <w:pPr>
        <w:pStyle w:val="Prrafodelista"/>
        <w:numPr>
          <w:ilvl w:val="0"/>
          <w:numId w:val="95"/>
        </w:numPr>
        <w:jc w:val="both"/>
        <w:rPr>
          <w:rFonts w:cstheme="minorHAnsi"/>
          <w:sz w:val="24"/>
          <w:szCs w:val="24"/>
        </w:rPr>
      </w:pPr>
      <w:r w:rsidRPr="00162E3B">
        <w:rPr>
          <w:rFonts w:cstheme="minorHAnsi"/>
          <w:sz w:val="24"/>
          <w:szCs w:val="24"/>
        </w:rPr>
        <w:t>Informe del AME que solicita, detallando pormenorizadamente los antecedentes de interés, el resultado de las exploraciones realizadas, los informes adicionales, la justificación de la solicitud de informe y, eventualmente, las pruebas complementarias que se estime deben realizarse.</w:t>
      </w:r>
    </w:p>
    <w:p w14:paraId="24E3142C"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El Director del Centro trasmitirá la solicitud, con toda la información complementaria, al especialista correspondiente</w:t>
      </w:r>
    </w:p>
    <w:p w14:paraId="36899ADA"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Una vez  adjudicada la fecha para la cita, se comunicará al AME solicitante quien, a su vez, la trasmitirá al tripulante/ATCO.</w:t>
      </w:r>
    </w:p>
    <w:p w14:paraId="58065FE1"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 xml:space="preserve">Una vez realizada la evaluación por el especialista/s, éste </w:t>
      </w:r>
      <w:r w:rsidR="005D3C5F" w:rsidRPr="00162E3B">
        <w:rPr>
          <w:rFonts w:cstheme="minorHAnsi"/>
          <w:sz w:val="24"/>
          <w:szCs w:val="24"/>
        </w:rPr>
        <w:t>elaborará</w:t>
      </w:r>
      <w:r w:rsidRPr="00162E3B">
        <w:rPr>
          <w:rFonts w:cstheme="minorHAnsi"/>
          <w:sz w:val="24"/>
          <w:szCs w:val="24"/>
        </w:rPr>
        <w:t xml:space="preserve"> el correspondiente informe en respuesta a lo solicitado que se tramitará a su </w:t>
      </w:r>
      <w:r w:rsidR="005D3C5F" w:rsidRPr="00162E3B">
        <w:rPr>
          <w:rFonts w:cstheme="minorHAnsi"/>
          <w:sz w:val="24"/>
          <w:szCs w:val="24"/>
        </w:rPr>
        <w:t>destinatario a</w:t>
      </w:r>
      <w:r w:rsidRPr="00162E3B">
        <w:rPr>
          <w:rFonts w:cstheme="minorHAnsi"/>
          <w:sz w:val="24"/>
          <w:szCs w:val="24"/>
        </w:rPr>
        <w:t xml:space="preserve"> través del Médico Examinador Aéreo Jefe/Director Médico del AeMC</w:t>
      </w:r>
    </w:p>
    <w:p w14:paraId="07992DE8"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 xml:space="preserve">Una vez que el AME ha recibido dicho informe, actuará en consecuencia, lo archivará en el historial médico del tripulante/ATCO y trascribirá los datos del mismo en el apartado </w:t>
      </w:r>
      <w:r w:rsidRPr="00162E3B">
        <w:rPr>
          <w:rFonts w:cstheme="minorHAnsi"/>
          <w:i/>
          <w:sz w:val="24"/>
          <w:szCs w:val="24"/>
        </w:rPr>
        <w:t>Comentarios</w:t>
      </w:r>
      <w:r w:rsidRPr="00162E3B">
        <w:rPr>
          <w:rFonts w:cstheme="minorHAnsi"/>
          <w:sz w:val="24"/>
          <w:szCs w:val="24"/>
        </w:rPr>
        <w:t xml:space="preserve"> del Examen Médico, de </w:t>
      </w:r>
      <w:r w:rsidR="005D3C5F" w:rsidRPr="00162E3B">
        <w:rPr>
          <w:rFonts w:cstheme="minorHAnsi"/>
          <w:sz w:val="24"/>
          <w:szCs w:val="24"/>
        </w:rPr>
        <w:t>forma que</w:t>
      </w:r>
      <w:r w:rsidRPr="00162E3B">
        <w:rPr>
          <w:rFonts w:cstheme="minorHAnsi"/>
          <w:sz w:val="24"/>
          <w:szCs w:val="24"/>
        </w:rPr>
        <w:t xml:space="preserve"> quede constancia del mismo en la aplicación SIGMA.</w:t>
      </w:r>
    </w:p>
    <w:p w14:paraId="1A82D7BA" w14:textId="77777777" w:rsidR="00E319A6" w:rsidRPr="00162E3B" w:rsidRDefault="00E319A6" w:rsidP="00A91FAE">
      <w:pPr>
        <w:jc w:val="both"/>
        <w:rPr>
          <w:rFonts w:cstheme="minorHAnsi"/>
          <w:sz w:val="24"/>
          <w:szCs w:val="24"/>
        </w:rPr>
      </w:pPr>
    </w:p>
    <w:p w14:paraId="289AC81F" w14:textId="77777777" w:rsidR="00E319A6" w:rsidRPr="00162E3B" w:rsidRDefault="00E319A6" w:rsidP="00A91FAE">
      <w:pPr>
        <w:jc w:val="both"/>
        <w:rPr>
          <w:rFonts w:cstheme="minorHAnsi"/>
          <w:sz w:val="24"/>
          <w:szCs w:val="24"/>
        </w:rPr>
      </w:pPr>
      <w:r w:rsidRPr="00162E3B">
        <w:rPr>
          <w:rFonts w:cstheme="minorHAnsi"/>
          <w:sz w:val="24"/>
          <w:szCs w:val="24"/>
        </w:rPr>
        <w:t>Sera responsabilidad del AME, establecer los acuerdos necesarios con el Centro Médico que estime oportuno para la adecuada gestión de dichos informes adicionales.</w:t>
      </w:r>
    </w:p>
    <w:p w14:paraId="54FC2706" w14:textId="77777777" w:rsidR="00E319A6" w:rsidRPr="00162E3B" w:rsidRDefault="00E319A6" w:rsidP="00A91FAE">
      <w:pPr>
        <w:jc w:val="both"/>
        <w:rPr>
          <w:rFonts w:cstheme="minorHAnsi"/>
          <w:sz w:val="24"/>
          <w:szCs w:val="24"/>
        </w:rPr>
      </w:pPr>
      <w:r w:rsidRPr="00162E3B">
        <w:rPr>
          <w:rFonts w:cstheme="minorHAnsi"/>
          <w:sz w:val="24"/>
          <w:szCs w:val="24"/>
        </w:rPr>
        <w:t xml:space="preserve">Los especialistas autorizados serán los correspondientes a los Centros Médicos aprobados. Se tendrán en cuenta los informes que pueda aportar el propio interesado y que, a juicio del AME, puedan ser considerados de interés para ser adjuntados a la solicitud de informe que se tramita </w:t>
      </w:r>
    </w:p>
    <w:p w14:paraId="6872023F" w14:textId="77777777" w:rsidR="00E319A6" w:rsidRPr="00162E3B" w:rsidRDefault="00E319A6" w:rsidP="00A91FAE">
      <w:pPr>
        <w:jc w:val="both"/>
        <w:rPr>
          <w:rFonts w:cstheme="minorHAnsi"/>
          <w:sz w:val="24"/>
          <w:szCs w:val="24"/>
        </w:rPr>
      </w:pPr>
      <w:r w:rsidRPr="00162E3B">
        <w:rPr>
          <w:rFonts w:cstheme="minorHAnsi"/>
          <w:sz w:val="24"/>
          <w:szCs w:val="24"/>
        </w:rPr>
        <w:t xml:space="preserve">Los informes complementarios Se gestionarán a través de un único AeMC, salvo en casos excepcionales valorados por la División de Medicina Aeronáutica. En el caso de </w:t>
      </w:r>
      <w:r w:rsidR="005D3C5F" w:rsidRPr="00162E3B">
        <w:rPr>
          <w:rFonts w:cstheme="minorHAnsi"/>
          <w:sz w:val="24"/>
          <w:szCs w:val="24"/>
        </w:rPr>
        <w:t>que,</w:t>
      </w:r>
      <w:r w:rsidRPr="00162E3B">
        <w:rPr>
          <w:rFonts w:cstheme="minorHAnsi"/>
          <w:sz w:val="24"/>
          <w:szCs w:val="24"/>
        </w:rPr>
        <w:t xml:space="preserve"> por alguna razón, se solicite informe a especialistas autorizados de dos AeMC´s, el procedimiento será el </w:t>
      </w:r>
      <w:r w:rsidRPr="00162E3B">
        <w:rPr>
          <w:rFonts w:cstheme="minorHAnsi"/>
          <w:sz w:val="24"/>
          <w:szCs w:val="24"/>
        </w:rPr>
        <w:lastRenderedPageBreak/>
        <w:t xml:space="preserve">mismo, iniciándolos    a través de los </w:t>
      </w:r>
      <w:r w:rsidR="005D3C5F" w:rsidRPr="00162E3B">
        <w:rPr>
          <w:rFonts w:cstheme="minorHAnsi"/>
          <w:sz w:val="24"/>
          <w:szCs w:val="24"/>
        </w:rPr>
        <w:t>Médicos</w:t>
      </w:r>
      <w:r w:rsidRPr="00162E3B">
        <w:rPr>
          <w:rFonts w:cstheme="minorHAnsi"/>
          <w:sz w:val="24"/>
          <w:szCs w:val="24"/>
        </w:rPr>
        <w:t xml:space="preserve"> examinadores Jefe/Directores médicos de cada AeMC</w:t>
      </w:r>
    </w:p>
    <w:p w14:paraId="78CD0865" w14:textId="77777777" w:rsidR="00E319A6" w:rsidRPr="00162E3B" w:rsidRDefault="00E319A6" w:rsidP="00A91FAE">
      <w:pPr>
        <w:jc w:val="both"/>
        <w:rPr>
          <w:rFonts w:cstheme="minorHAnsi"/>
          <w:sz w:val="24"/>
          <w:szCs w:val="24"/>
        </w:rPr>
      </w:pPr>
      <w:r w:rsidRPr="00162E3B">
        <w:rPr>
          <w:rFonts w:cstheme="minorHAnsi"/>
          <w:sz w:val="24"/>
          <w:szCs w:val="24"/>
        </w:rPr>
        <w:t xml:space="preserve">Los especialistas autorizados, ejercerán sus funciones con arreglo a lo especificado en el documento de aprobación del Centro y por tanto en el </w:t>
      </w:r>
      <w:r w:rsidR="005D3C5F" w:rsidRPr="00162E3B">
        <w:rPr>
          <w:rFonts w:cstheme="minorHAnsi"/>
          <w:sz w:val="24"/>
          <w:szCs w:val="24"/>
        </w:rPr>
        <w:t>lugar aprobado</w:t>
      </w:r>
      <w:r w:rsidRPr="00162E3B">
        <w:rPr>
          <w:rFonts w:cstheme="minorHAnsi"/>
          <w:sz w:val="24"/>
          <w:szCs w:val="24"/>
        </w:rPr>
        <w:t xml:space="preserve"> para tal efecto y con arreglo al manual del AeMC aprobado por AESA.</w:t>
      </w:r>
    </w:p>
    <w:p w14:paraId="6CC7FEE7" w14:textId="77777777" w:rsidR="00E319A6" w:rsidRPr="00162E3B" w:rsidRDefault="00E319A6" w:rsidP="00A91FAE">
      <w:pPr>
        <w:jc w:val="both"/>
        <w:rPr>
          <w:rFonts w:cstheme="minorHAnsi"/>
          <w:sz w:val="24"/>
          <w:szCs w:val="24"/>
        </w:rPr>
      </w:pPr>
      <w:r w:rsidRPr="00162E3B">
        <w:rPr>
          <w:rFonts w:cstheme="minorHAnsi"/>
          <w:sz w:val="24"/>
          <w:szCs w:val="24"/>
        </w:rPr>
        <w:t xml:space="preserve">En el </w:t>
      </w:r>
      <w:r w:rsidR="005D3C5F" w:rsidRPr="00162E3B">
        <w:rPr>
          <w:rFonts w:cstheme="minorHAnsi"/>
          <w:sz w:val="24"/>
          <w:szCs w:val="24"/>
        </w:rPr>
        <w:t>caso de</w:t>
      </w:r>
      <w:r w:rsidRPr="00162E3B">
        <w:rPr>
          <w:rFonts w:cstheme="minorHAnsi"/>
          <w:sz w:val="24"/>
          <w:szCs w:val="24"/>
        </w:rPr>
        <w:t xml:space="preserve"> que se requiera la colaboración de un </w:t>
      </w:r>
      <w:r w:rsidR="005D3C5F" w:rsidRPr="00162E3B">
        <w:rPr>
          <w:rFonts w:cstheme="minorHAnsi"/>
          <w:sz w:val="24"/>
          <w:szCs w:val="24"/>
        </w:rPr>
        <w:t>especialista del</w:t>
      </w:r>
      <w:r w:rsidRPr="00162E3B">
        <w:rPr>
          <w:rFonts w:cstheme="minorHAnsi"/>
          <w:sz w:val="24"/>
          <w:szCs w:val="24"/>
        </w:rPr>
        <w:t xml:space="preserve"> Hospital de referencia del AeMC, se podrá solicitar el informe a través del Director del AeMC, siguiendo los pasos descritos o bien, si por razones administrativas, logísticas o económicas el interesado aporta informe especializado, el Director del AeMC lo remitirá al </w:t>
      </w:r>
      <w:r w:rsidR="005D3C5F" w:rsidRPr="00162E3B">
        <w:rPr>
          <w:rFonts w:cstheme="minorHAnsi"/>
          <w:sz w:val="24"/>
          <w:szCs w:val="24"/>
        </w:rPr>
        <w:t>especialista del</w:t>
      </w:r>
      <w:r w:rsidRPr="00162E3B">
        <w:rPr>
          <w:rFonts w:cstheme="minorHAnsi"/>
          <w:sz w:val="24"/>
          <w:szCs w:val="24"/>
        </w:rPr>
        <w:t xml:space="preserve"> Hospital de referencia, </w:t>
      </w:r>
      <w:r w:rsidR="005D3C5F" w:rsidRPr="00162E3B">
        <w:rPr>
          <w:rFonts w:cstheme="minorHAnsi"/>
          <w:sz w:val="24"/>
          <w:szCs w:val="24"/>
        </w:rPr>
        <w:t>quien con</w:t>
      </w:r>
      <w:r w:rsidRPr="00162E3B">
        <w:rPr>
          <w:rFonts w:cstheme="minorHAnsi"/>
          <w:sz w:val="24"/>
          <w:szCs w:val="24"/>
        </w:rPr>
        <w:t xml:space="preserve"> la información aportada podrá, en su caso, validar el informe.</w:t>
      </w:r>
    </w:p>
    <w:p w14:paraId="4F8AD9A1" w14:textId="77777777" w:rsidR="00E319A6" w:rsidRPr="00162E3B" w:rsidRDefault="00E319A6" w:rsidP="00A91FAE">
      <w:pPr>
        <w:jc w:val="both"/>
        <w:rPr>
          <w:rFonts w:cstheme="minorHAnsi"/>
          <w:sz w:val="24"/>
          <w:szCs w:val="24"/>
        </w:rPr>
      </w:pPr>
    </w:p>
    <w:sectPr w:rsidR="00E319A6" w:rsidRPr="00162E3B" w:rsidSect="002112D1">
      <w:headerReference w:type="even" r:id="rId27"/>
      <w:headerReference w:type="default" r:id="rId28"/>
      <w:footerReference w:type="even" r:id="rId29"/>
      <w:footerReference w:type="default" r:id="rId30"/>
      <w:headerReference w:type="first" r:id="rId31"/>
      <w:footerReference w:type="first" r:id="rId32"/>
      <w:pgSz w:w="11906" w:h="16838" w:code="9"/>
      <w:pgMar w:top="1247" w:right="1134" w:bottom="1247"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81A3E" w14:textId="77777777" w:rsidR="00941EF9" w:rsidRDefault="00941EF9" w:rsidP="008F4516">
      <w:pPr>
        <w:spacing w:after="0" w:line="240" w:lineRule="auto"/>
      </w:pPr>
      <w:r>
        <w:separator/>
      </w:r>
    </w:p>
  </w:endnote>
  <w:endnote w:type="continuationSeparator" w:id="0">
    <w:p w14:paraId="22C38488" w14:textId="77777777" w:rsidR="00941EF9" w:rsidRDefault="00941EF9" w:rsidP="008F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E75C" w14:textId="77777777" w:rsidR="00D27CD1" w:rsidRDefault="00D27C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2376" w14:textId="77777777" w:rsidR="00D27CD1" w:rsidRPr="00E853D4" w:rsidRDefault="00D27CD1">
    <w:pPr>
      <w:pStyle w:val="Piedepgina"/>
      <w:rPr>
        <w:sz w:val="18"/>
        <w:szCs w:val="18"/>
        <w:lang w:val="en-US"/>
      </w:rPr>
    </w:pPr>
    <w:r w:rsidRPr="00E853D4">
      <w:rPr>
        <w:sz w:val="18"/>
        <w:szCs w:val="18"/>
        <w:lang w:val="en-US"/>
      </w:rPr>
      <w:t>F-DMA-AeMC-22 Ed/Rev.  1.1</w:t>
    </w:r>
  </w:p>
  <w:p w14:paraId="4EAC13DF" w14:textId="77777777" w:rsidR="00D27CD1" w:rsidRPr="00E853D4" w:rsidRDefault="00D27CD1">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FD9B" w14:textId="77777777" w:rsidR="00D27CD1" w:rsidRDefault="00D27C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2F74F" w14:textId="77777777" w:rsidR="00941EF9" w:rsidRDefault="00941EF9" w:rsidP="008F4516">
      <w:pPr>
        <w:spacing w:after="0" w:line="240" w:lineRule="auto"/>
      </w:pPr>
      <w:r>
        <w:separator/>
      </w:r>
    </w:p>
  </w:footnote>
  <w:footnote w:type="continuationSeparator" w:id="0">
    <w:p w14:paraId="61063690" w14:textId="77777777" w:rsidR="00941EF9" w:rsidRDefault="00941EF9" w:rsidP="008F4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8364" w14:textId="77777777" w:rsidR="00D27CD1" w:rsidRDefault="00D27C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565"/>
      <w:gridCol w:w="6375"/>
      <w:gridCol w:w="2266"/>
    </w:tblGrid>
    <w:tr w:rsidR="00D27CD1" w:rsidRPr="00346EF1" w14:paraId="33E48B0A" w14:textId="77777777" w:rsidTr="008F4516">
      <w:trPr>
        <w:trHeight w:hRule="exact" w:val="227"/>
        <w:jc w:val="center"/>
      </w:trPr>
      <w:tc>
        <w:tcPr>
          <w:tcW w:w="767" w:type="pct"/>
          <w:vMerge w:val="restart"/>
          <w:shd w:val="clear" w:color="auto" w:fill="auto"/>
          <w:vAlign w:val="center"/>
        </w:tcPr>
        <w:p w14:paraId="51378D8D" w14:textId="77777777" w:rsidR="00D27CD1" w:rsidRPr="003A77BD" w:rsidRDefault="00D27CD1" w:rsidP="008F4516">
          <w:pPr>
            <w:spacing w:after="0" w:line="240" w:lineRule="auto"/>
            <w:jc w:val="center"/>
            <w:rPr>
              <w:rFonts w:ascii="Arial" w:eastAsia="Times New Roman" w:hAnsi="Arial" w:cs="Times New Roman"/>
              <w:szCs w:val="24"/>
              <w:lang w:eastAsia="es-ES"/>
            </w:rPr>
          </w:pPr>
          <w:r w:rsidRPr="008B381D">
            <w:rPr>
              <w:rFonts w:ascii="Arial" w:eastAsia="Times New Roman" w:hAnsi="Arial" w:cs="Times New Roman"/>
              <w:noProof/>
              <w:color w:val="FF0000"/>
              <w:szCs w:val="24"/>
              <w:lang w:eastAsia="es-ES"/>
            </w:rPr>
            <w:t>Logo del AeMC</w:t>
          </w:r>
        </w:p>
      </w:tc>
      <w:tc>
        <w:tcPr>
          <w:tcW w:w="3123" w:type="pct"/>
          <w:tcBorders>
            <w:bottom w:val="single" w:sz="4" w:space="0" w:color="808080"/>
          </w:tcBorders>
          <w:shd w:val="clear" w:color="auto" w:fill="auto"/>
          <w:vAlign w:val="center"/>
        </w:tcPr>
        <w:p w14:paraId="5B3E2A2C" w14:textId="77777777" w:rsidR="00D27CD1" w:rsidRPr="00921FE2" w:rsidRDefault="00D27CD1" w:rsidP="008F4516">
          <w:pPr>
            <w:spacing w:after="0" w:line="240" w:lineRule="auto"/>
            <w:ind w:left="57" w:right="57"/>
            <w:jc w:val="center"/>
            <w:rPr>
              <w:rFonts w:ascii="Calibri" w:eastAsia="Times New Roman" w:hAnsi="Calibri" w:cs="Calibri"/>
              <w:b/>
              <w:bCs/>
              <w:color w:val="999999"/>
              <w:sz w:val="16"/>
              <w:szCs w:val="16"/>
              <w:lang w:val="pt-BR" w:eastAsia="es-ES"/>
            </w:rPr>
          </w:pPr>
          <w:r w:rsidRPr="00921FE2">
            <w:rPr>
              <w:rFonts w:ascii="Calibri" w:eastAsia="Times New Roman" w:hAnsi="Calibri" w:cs="Calibri"/>
              <w:b/>
              <w:bCs/>
              <w:color w:val="FF0000"/>
              <w:sz w:val="16"/>
              <w:szCs w:val="16"/>
              <w:lang w:val="pt-BR" w:eastAsia="es-ES"/>
            </w:rPr>
            <w:t>Carácter del documento (restringido, no restringido…)</w:t>
          </w:r>
        </w:p>
      </w:tc>
      <w:tc>
        <w:tcPr>
          <w:tcW w:w="1110" w:type="pct"/>
          <w:vMerge w:val="restart"/>
          <w:shd w:val="clear" w:color="auto" w:fill="auto"/>
          <w:vAlign w:val="center"/>
        </w:tcPr>
        <w:p w14:paraId="7AE4BAF0" w14:textId="77777777" w:rsidR="00D27CD1" w:rsidRPr="00B75ECD" w:rsidRDefault="00D27CD1" w:rsidP="008F4516">
          <w:pPr>
            <w:spacing w:after="0" w:line="240" w:lineRule="auto"/>
            <w:jc w:val="center"/>
            <w:rPr>
              <w:rFonts w:ascii="Calibri" w:eastAsia="Times New Roman" w:hAnsi="Calibri" w:cs="Calibri"/>
              <w:b/>
              <w:color w:val="FFFFFF"/>
              <w:szCs w:val="20"/>
              <w:lang w:val="pt-BR" w:eastAsia="es-ES"/>
            </w:rPr>
          </w:pPr>
        </w:p>
      </w:tc>
    </w:tr>
    <w:tr w:rsidR="00D27CD1" w:rsidRPr="003A77BD" w14:paraId="44CE87A9" w14:textId="77777777" w:rsidTr="008F4516">
      <w:trPr>
        <w:trHeight w:hRule="exact" w:val="170"/>
        <w:jc w:val="center"/>
      </w:trPr>
      <w:tc>
        <w:tcPr>
          <w:tcW w:w="767" w:type="pct"/>
          <w:vMerge/>
          <w:tcBorders>
            <w:bottom w:val="single" w:sz="4" w:space="0" w:color="808080"/>
          </w:tcBorders>
          <w:shd w:val="clear" w:color="auto" w:fill="auto"/>
          <w:vAlign w:val="center"/>
        </w:tcPr>
        <w:p w14:paraId="61B6D03A" w14:textId="77777777" w:rsidR="00D27CD1" w:rsidRPr="00B75ECD" w:rsidRDefault="00D27CD1" w:rsidP="008F4516">
          <w:pPr>
            <w:spacing w:after="0" w:line="240" w:lineRule="auto"/>
            <w:jc w:val="center"/>
            <w:rPr>
              <w:rFonts w:ascii="Arial" w:eastAsia="Times New Roman" w:hAnsi="Arial" w:cs="Times New Roman"/>
              <w:noProof/>
              <w:szCs w:val="24"/>
              <w:lang w:val="pt-BR" w:eastAsia="es-ES"/>
            </w:rPr>
          </w:pPr>
        </w:p>
      </w:tc>
      <w:tc>
        <w:tcPr>
          <w:tcW w:w="3123" w:type="pct"/>
          <w:vMerge w:val="restart"/>
          <w:tcBorders>
            <w:top w:val="single" w:sz="4" w:space="0" w:color="808080"/>
            <w:bottom w:val="single" w:sz="4" w:space="0" w:color="808080"/>
          </w:tcBorders>
          <w:shd w:val="clear" w:color="auto" w:fill="auto"/>
          <w:vAlign w:val="center"/>
        </w:tcPr>
        <w:p w14:paraId="3D5F39DB" w14:textId="77777777" w:rsidR="00D27CD1" w:rsidRPr="003A77BD" w:rsidRDefault="00D27CD1" w:rsidP="008F4516">
          <w:pPr>
            <w:spacing w:after="0" w:line="240" w:lineRule="auto"/>
            <w:ind w:left="57" w:right="57"/>
            <w:jc w:val="center"/>
            <w:rPr>
              <w:rFonts w:ascii="Calibri" w:eastAsia="Times New Roman" w:hAnsi="Calibri" w:cs="Calibri"/>
              <w:b/>
              <w:bCs/>
              <w:color w:val="999999"/>
              <w:sz w:val="32"/>
              <w:szCs w:val="32"/>
              <w:lang w:eastAsia="es-ES"/>
            </w:rPr>
          </w:pPr>
          <w:r w:rsidRPr="003A77BD">
            <w:rPr>
              <w:rFonts w:ascii="Calibri" w:eastAsia="Times New Roman" w:hAnsi="Calibri" w:cs="Calibri"/>
              <w:b/>
              <w:bCs/>
              <w:color w:val="999999"/>
              <w:sz w:val="32"/>
              <w:szCs w:val="32"/>
              <w:lang w:eastAsia="es-ES"/>
            </w:rPr>
            <w:t>MANUAL DEL AeMC (</w:t>
          </w:r>
          <w:r w:rsidRPr="008B381D">
            <w:rPr>
              <w:rFonts w:ascii="Calibri" w:eastAsia="Times New Roman" w:hAnsi="Calibri" w:cs="Calibri"/>
              <w:b/>
              <w:bCs/>
              <w:color w:val="FF0000"/>
              <w:sz w:val="32"/>
              <w:szCs w:val="32"/>
              <w:lang w:eastAsia="es-ES"/>
            </w:rPr>
            <w:t>PONER EL NOMBRE OFICIAL</w:t>
          </w:r>
          <w:r w:rsidRPr="003A77BD">
            <w:rPr>
              <w:rFonts w:ascii="Calibri" w:eastAsia="Times New Roman" w:hAnsi="Calibri" w:cs="Calibri"/>
              <w:b/>
              <w:bCs/>
              <w:color w:val="999999"/>
              <w:sz w:val="32"/>
              <w:szCs w:val="32"/>
              <w:lang w:eastAsia="es-ES"/>
            </w:rPr>
            <w:t>)</w:t>
          </w:r>
        </w:p>
      </w:tc>
      <w:tc>
        <w:tcPr>
          <w:tcW w:w="1110" w:type="pct"/>
          <w:vMerge/>
          <w:tcBorders>
            <w:bottom w:val="single" w:sz="4" w:space="0" w:color="808080"/>
          </w:tcBorders>
          <w:shd w:val="clear" w:color="auto" w:fill="auto"/>
          <w:vAlign w:val="center"/>
        </w:tcPr>
        <w:p w14:paraId="093B58E9" w14:textId="77777777" w:rsidR="00D27CD1" w:rsidRPr="003A77BD" w:rsidRDefault="00D27CD1" w:rsidP="008F4516">
          <w:pPr>
            <w:spacing w:after="0" w:line="240" w:lineRule="auto"/>
            <w:jc w:val="center"/>
            <w:rPr>
              <w:rFonts w:ascii="Calibri" w:eastAsia="Times New Roman" w:hAnsi="Calibri" w:cs="Calibri"/>
              <w:b/>
              <w:color w:val="FFFFFF"/>
              <w:szCs w:val="20"/>
              <w:lang w:eastAsia="es-ES"/>
            </w:rPr>
          </w:pPr>
        </w:p>
      </w:tc>
    </w:tr>
    <w:tr w:rsidR="00D27CD1" w:rsidRPr="003A77BD" w14:paraId="2780F8CB" w14:textId="77777777" w:rsidTr="00123108">
      <w:trPr>
        <w:trHeight w:hRule="exact" w:val="227"/>
        <w:jc w:val="center"/>
      </w:trPr>
      <w:tc>
        <w:tcPr>
          <w:tcW w:w="767" w:type="pct"/>
          <w:vMerge/>
          <w:shd w:val="clear" w:color="auto" w:fill="auto"/>
          <w:vAlign w:val="center"/>
        </w:tcPr>
        <w:p w14:paraId="42372DE5" w14:textId="77777777" w:rsidR="00D27CD1" w:rsidRPr="003A77BD" w:rsidRDefault="00D27CD1" w:rsidP="008F4516">
          <w:pPr>
            <w:spacing w:after="0" w:line="240" w:lineRule="auto"/>
            <w:jc w:val="center"/>
            <w:rPr>
              <w:rFonts w:ascii="Arial" w:eastAsia="Times New Roman" w:hAnsi="Arial" w:cs="Times New Roman"/>
              <w:noProof/>
              <w:szCs w:val="24"/>
              <w:lang w:eastAsia="es-ES"/>
            </w:rPr>
          </w:pPr>
        </w:p>
      </w:tc>
      <w:tc>
        <w:tcPr>
          <w:tcW w:w="3123" w:type="pct"/>
          <w:vMerge/>
          <w:shd w:val="clear" w:color="auto" w:fill="auto"/>
          <w:vAlign w:val="center"/>
        </w:tcPr>
        <w:p w14:paraId="59E87950" w14:textId="77777777" w:rsidR="00D27CD1" w:rsidRPr="003A77BD" w:rsidRDefault="00D27CD1" w:rsidP="008F4516">
          <w:pPr>
            <w:spacing w:after="0" w:line="240" w:lineRule="auto"/>
            <w:ind w:left="57" w:right="57"/>
            <w:jc w:val="center"/>
            <w:rPr>
              <w:rFonts w:ascii="Arial" w:eastAsia="Times New Roman" w:hAnsi="Arial" w:cs="Times New Roman"/>
              <w:b/>
              <w:bCs/>
              <w:sz w:val="30"/>
              <w:szCs w:val="30"/>
              <w:lang w:eastAsia="es-ES"/>
            </w:rPr>
          </w:pPr>
        </w:p>
      </w:tc>
      <w:tc>
        <w:tcPr>
          <w:tcW w:w="1110" w:type="pct"/>
          <w:tcBorders>
            <w:bottom w:val="single" w:sz="4" w:space="0" w:color="808080"/>
          </w:tcBorders>
          <w:shd w:val="clear" w:color="auto" w:fill="auto"/>
          <w:vAlign w:val="center"/>
        </w:tcPr>
        <w:p w14:paraId="4682EB12" w14:textId="77777777" w:rsidR="00D27CD1" w:rsidRPr="003A77BD" w:rsidRDefault="00D27CD1" w:rsidP="008F4516">
          <w:pPr>
            <w:spacing w:after="0" w:line="240" w:lineRule="auto"/>
            <w:jc w:val="center"/>
            <w:rPr>
              <w:rFonts w:ascii="Calibri" w:eastAsia="Times New Roman" w:hAnsi="Calibri" w:cs="Calibri"/>
              <w:sz w:val="18"/>
              <w:szCs w:val="18"/>
              <w:lang w:eastAsia="es-ES"/>
            </w:rPr>
          </w:pPr>
          <w:r w:rsidRPr="003A77BD">
            <w:rPr>
              <w:rFonts w:ascii="Calibri" w:eastAsia="Times New Roman" w:hAnsi="Calibri" w:cs="Calibri"/>
              <w:sz w:val="18"/>
              <w:szCs w:val="18"/>
              <w:lang w:eastAsia="es-ES"/>
            </w:rPr>
            <w:t>Edición 1.</w:t>
          </w:r>
          <w:r>
            <w:rPr>
              <w:rFonts w:ascii="Calibri" w:eastAsia="Times New Roman" w:hAnsi="Calibri" w:cs="Calibri"/>
              <w:sz w:val="18"/>
              <w:szCs w:val="18"/>
              <w:lang w:eastAsia="es-ES"/>
            </w:rPr>
            <w:t>1</w:t>
          </w:r>
        </w:p>
      </w:tc>
    </w:tr>
    <w:tr w:rsidR="00D27CD1" w:rsidRPr="003A77BD" w14:paraId="165F16F1" w14:textId="77777777" w:rsidTr="008F4516">
      <w:trPr>
        <w:trHeight w:hRule="exact" w:val="284"/>
        <w:jc w:val="center"/>
      </w:trPr>
      <w:tc>
        <w:tcPr>
          <w:tcW w:w="767" w:type="pct"/>
          <w:vMerge/>
          <w:shd w:val="clear" w:color="auto" w:fill="auto"/>
          <w:vAlign w:val="center"/>
        </w:tcPr>
        <w:p w14:paraId="19D542C3" w14:textId="77777777" w:rsidR="00D27CD1" w:rsidRPr="003A77BD" w:rsidRDefault="00D27CD1" w:rsidP="008F4516">
          <w:pPr>
            <w:spacing w:after="0" w:line="240" w:lineRule="auto"/>
            <w:jc w:val="center"/>
            <w:rPr>
              <w:rFonts w:ascii="Arial" w:eastAsia="Times New Roman" w:hAnsi="Arial" w:cs="Times New Roman"/>
              <w:noProof/>
              <w:szCs w:val="24"/>
              <w:lang w:eastAsia="es-ES"/>
            </w:rPr>
          </w:pPr>
        </w:p>
      </w:tc>
      <w:tc>
        <w:tcPr>
          <w:tcW w:w="3123" w:type="pct"/>
          <w:vMerge/>
          <w:shd w:val="clear" w:color="auto" w:fill="auto"/>
          <w:vAlign w:val="center"/>
        </w:tcPr>
        <w:p w14:paraId="256F0377" w14:textId="77777777" w:rsidR="00D27CD1" w:rsidRPr="003A77BD" w:rsidRDefault="00D27CD1" w:rsidP="008F4516">
          <w:pPr>
            <w:spacing w:after="0" w:line="240" w:lineRule="auto"/>
            <w:ind w:left="57" w:right="57"/>
            <w:jc w:val="center"/>
            <w:rPr>
              <w:rFonts w:ascii="Arial" w:eastAsia="Times New Roman" w:hAnsi="Arial" w:cs="Times New Roman"/>
              <w:b/>
              <w:bCs/>
              <w:sz w:val="30"/>
              <w:szCs w:val="30"/>
              <w:lang w:eastAsia="es-ES"/>
            </w:rPr>
          </w:pPr>
        </w:p>
      </w:tc>
      <w:tc>
        <w:tcPr>
          <w:tcW w:w="1110" w:type="pct"/>
          <w:tcBorders>
            <w:bottom w:val="single" w:sz="4" w:space="0" w:color="808080"/>
          </w:tcBorders>
          <w:shd w:val="clear" w:color="auto" w:fill="FFFFFF"/>
          <w:vAlign w:val="center"/>
        </w:tcPr>
        <w:p w14:paraId="2EE4B0CB" w14:textId="77777777" w:rsidR="00D27CD1" w:rsidRPr="003A77BD" w:rsidRDefault="00D27CD1" w:rsidP="008F4516">
          <w:pPr>
            <w:spacing w:after="0" w:line="240" w:lineRule="auto"/>
            <w:jc w:val="center"/>
            <w:rPr>
              <w:rFonts w:ascii="Calibri" w:eastAsia="Times New Roman" w:hAnsi="Calibri" w:cs="Calibri"/>
              <w:color w:val="000000"/>
              <w:lang w:eastAsia="es-ES"/>
            </w:rPr>
          </w:pPr>
          <w:r w:rsidRPr="008B381D">
            <w:rPr>
              <w:rFonts w:ascii="Calibri" w:eastAsia="Times New Roman" w:hAnsi="Calibri" w:cs="Calibri"/>
              <w:color w:val="FF0000"/>
              <w:lang w:eastAsia="es-ES"/>
            </w:rPr>
            <w:t>Fecha</w:t>
          </w:r>
        </w:p>
      </w:tc>
    </w:tr>
    <w:tr w:rsidR="00D27CD1" w:rsidRPr="003A77BD" w14:paraId="29665251" w14:textId="77777777" w:rsidTr="008F4516">
      <w:trPr>
        <w:trHeight w:hRule="exact" w:val="227"/>
        <w:jc w:val="center"/>
      </w:trPr>
      <w:tc>
        <w:tcPr>
          <w:tcW w:w="767" w:type="pct"/>
          <w:vMerge/>
          <w:shd w:val="clear" w:color="auto" w:fill="auto"/>
          <w:vAlign w:val="center"/>
        </w:tcPr>
        <w:p w14:paraId="58FFE20F" w14:textId="77777777" w:rsidR="00D27CD1" w:rsidRPr="003A77BD" w:rsidRDefault="00D27CD1" w:rsidP="008F4516">
          <w:pPr>
            <w:spacing w:after="0" w:line="240" w:lineRule="auto"/>
            <w:jc w:val="center"/>
            <w:rPr>
              <w:rFonts w:ascii="Arial" w:eastAsia="Times New Roman" w:hAnsi="Arial" w:cs="Times New Roman"/>
              <w:noProof/>
              <w:szCs w:val="24"/>
              <w:lang w:eastAsia="es-ES"/>
            </w:rPr>
          </w:pPr>
        </w:p>
      </w:tc>
      <w:tc>
        <w:tcPr>
          <w:tcW w:w="3123" w:type="pct"/>
          <w:vMerge/>
          <w:shd w:val="clear" w:color="auto" w:fill="auto"/>
          <w:vAlign w:val="center"/>
        </w:tcPr>
        <w:p w14:paraId="6B90305D" w14:textId="77777777" w:rsidR="00D27CD1" w:rsidRPr="003A77BD" w:rsidRDefault="00D27CD1" w:rsidP="008F4516">
          <w:pPr>
            <w:spacing w:after="0" w:line="240" w:lineRule="auto"/>
            <w:ind w:left="57" w:right="57"/>
            <w:jc w:val="center"/>
            <w:rPr>
              <w:rFonts w:ascii="Arial" w:eastAsia="Times New Roman" w:hAnsi="Arial" w:cs="Times New Roman"/>
              <w:b/>
              <w:bCs/>
              <w:sz w:val="30"/>
              <w:szCs w:val="30"/>
              <w:lang w:eastAsia="es-ES"/>
            </w:rPr>
          </w:pPr>
        </w:p>
      </w:tc>
      <w:tc>
        <w:tcPr>
          <w:tcW w:w="1110" w:type="pct"/>
          <w:shd w:val="clear" w:color="auto" w:fill="FFFFFF"/>
          <w:vAlign w:val="center"/>
        </w:tcPr>
        <w:p w14:paraId="159C549A" w14:textId="77777777" w:rsidR="00D27CD1" w:rsidRPr="003A77BD" w:rsidRDefault="00D27CD1" w:rsidP="008F4516">
          <w:pPr>
            <w:spacing w:after="0" w:line="240" w:lineRule="auto"/>
            <w:jc w:val="center"/>
            <w:rPr>
              <w:rFonts w:ascii="Calibri" w:eastAsia="Times New Roman" w:hAnsi="Calibri" w:cs="Calibri"/>
              <w:sz w:val="18"/>
              <w:szCs w:val="18"/>
              <w:lang w:eastAsia="es-ES"/>
            </w:rPr>
          </w:pPr>
          <w:r w:rsidRPr="003A77BD">
            <w:rPr>
              <w:rFonts w:ascii="Calibri" w:eastAsia="Times New Roman" w:hAnsi="Calibri" w:cs="Calibri"/>
              <w:sz w:val="18"/>
              <w:szCs w:val="18"/>
              <w:lang w:eastAsia="es-ES"/>
            </w:rPr>
            <w:t xml:space="preserve">(pág.) </w:t>
          </w:r>
          <w:r w:rsidRPr="003A77BD">
            <w:rPr>
              <w:rFonts w:ascii="Calibri" w:eastAsia="Times New Roman" w:hAnsi="Calibri" w:cs="Calibri"/>
              <w:sz w:val="18"/>
              <w:szCs w:val="18"/>
              <w:lang w:eastAsia="es-ES"/>
            </w:rPr>
            <w:fldChar w:fldCharType="begin"/>
          </w:r>
          <w:r w:rsidRPr="003A77BD">
            <w:rPr>
              <w:rFonts w:ascii="Calibri" w:eastAsia="Times New Roman" w:hAnsi="Calibri" w:cs="Calibri"/>
              <w:sz w:val="18"/>
              <w:szCs w:val="18"/>
              <w:lang w:eastAsia="es-ES"/>
            </w:rPr>
            <w:instrText>PAGE   \* MERGEFORMAT</w:instrText>
          </w:r>
          <w:r w:rsidRPr="003A77BD">
            <w:rPr>
              <w:rFonts w:ascii="Calibri" w:eastAsia="Times New Roman" w:hAnsi="Calibri" w:cs="Calibri"/>
              <w:sz w:val="18"/>
              <w:szCs w:val="18"/>
              <w:lang w:eastAsia="es-ES"/>
            </w:rPr>
            <w:fldChar w:fldCharType="separate"/>
          </w:r>
          <w:r w:rsidR="00BF0254">
            <w:rPr>
              <w:rFonts w:ascii="Calibri" w:eastAsia="Times New Roman" w:hAnsi="Calibri" w:cs="Calibri"/>
              <w:noProof/>
              <w:sz w:val="18"/>
              <w:szCs w:val="18"/>
              <w:lang w:eastAsia="es-ES"/>
            </w:rPr>
            <w:t>1</w:t>
          </w:r>
          <w:r w:rsidRPr="003A77BD">
            <w:rPr>
              <w:rFonts w:ascii="Calibri" w:eastAsia="Times New Roman" w:hAnsi="Calibri" w:cs="Calibri"/>
              <w:sz w:val="18"/>
              <w:szCs w:val="18"/>
              <w:lang w:eastAsia="es-ES"/>
            </w:rPr>
            <w:fldChar w:fldCharType="end"/>
          </w:r>
        </w:p>
      </w:tc>
    </w:tr>
  </w:tbl>
  <w:p w14:paraId="5570B402" w14:textId="77777777" w:rsidR="00D27CD1" w:rsidRDefault="00D27CD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E38F3" w14:textId="77777777" w:rsidR="00D27CD1" w:rsidRDefault="00D27C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0D6"/>
      </v:shape>
    </w:pict>
  </w:numPicBullet>
  <w:numPicBullet w:numPicBulletId="1">
    <w:pict>
      <v:shape id="_x0000_i1027" type="#_x0000_t75" style="width:8.75pt;height:8.75pt" o:bullet="t">
        <v:imagedata r:id="rId2" o:title="BD10267_"/>
      </v:shape>
    </w:pict>
  </w:numPicBullet>
  <w:abstractNum w:abstractNumId="0">
    <w:nsid w:val="008E7728"/>
    <w:multiLevelType w:val="hybridMultilevel"/>
    <w:tmpl w:val="55D8C682"/>
    <w:lvl w:ilvl="0" w:tplc="0C0A0017">
      <w:start w:val="1"/>
      <w:numFmt w:val="lowerLetter"/>
      <w:lvlText w:val="%1)"/>
      <w:lvlJc w:val="left"/>
      <w:pPr>
        <w:ind w:left="720" w:hanging="360"/>
      </w:pPr>
    </w:lvl>
    <w:lvl w:ilvl="1" w:tplc="E2E4F068">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2C313C"/>
    <w:multiLevelType w:val="hybridMultilevel"/>
    <w:tmpl w:val="85B26AB0"/>
    <w:lvl w:ilvl="0" w:tplc="F7D4308A">
      <w:numFmt w:val="bullet"/>
      <w:lvlText w:val="-"/>
      <w:lvlJc w:val="left"/>
      <w:pPr>
        <w:ind w:left="2073" w:hanging="360"/>
      </w:pPr>
      <w:rPr>
        <w:rFonts w:ascii="Arial" w:eastAsia="Arial" w:hAnsi="Arial" w:cs="Arial" w:hint="default"/>
      </w:rPr>
    </w:lvl>
    <w:lvl w:ilvl="1" w:tplc="0C0A0003" w:tentative="1">
      <w:start w:val="1"/>
      <w:numFmt w:val="bullet"/>
      <w:lvlText w:val="o"/>
      <w:lvlJc w:val="left"/>
      <w:pPr>
        <w:ind w:left="2793" w:hanging="360"/>
      </w:pPr>
      <w:rPr>
        <w:rFonts w:ascii="Courier New" w:hAnsi="Courier New" w:cs="Courier New" w:hint="default"/>
      </w:rPr>
    </w:lvl>
    <w:lvl w:ilvl="2" w:tplc="0C0A0005" w:tentative="1">
      <w:start w:val="1"/>
      <w:numFmt w:val="bullet"/>
      <w:lvlText w:val=""/>
      <w:lvlJc w:val="left"/>
      <w:pPr>
        <w:ind w:left="3513" w:hanging="360"/>
      </w:pPr>
      <w:rPr>
        <w:rFonts w:ascii="Wingdings" w:hAnsi="Wingdings" w:hint="default"/>
      </w:rPr>
    </w:lvl>
    <w:lvl w:ilvl="3" w:tplc="0C0A0001" w:tentative="1">
      <w:start w:val="1"/>
      <w:numFmt w:val="bullet"/>
      <w:lvlText w:val=""/>
      <w:lvlJc w:val="left"/>
      <w:pPr>
        <w:ind w:left="4233" w:hanging="360"/>
      </w:pPr>
      <w:rPr>
        <w:rFonts w:ascii="Symbol" w:hAnsi="Symbol" w:hint="default"/>
      </w:rPr>
    </w:lvl>
    <w:lvl w:ilvl="4" w:tplc="0C0A0003" w:tentative="1">
      <w:start w:val="1"/>
      <w:numFmt w:val="bullet"/>
      <w:lvlText w:val="o"/>
      <w:lvlJc w:val="left"/>
      <w:pPr>
        <w:ind w:left="4953" w:hanging="360"/>
      </w:pPr>
      <w:rPr>
        <w:rFonts w:ascii="Courier New" w:hAnsi="Courier New" w:cs="Courier New" w:hint="default"/>
      </w:rPr>
    </w:lvl>
    <w:lvl w:ilvl="5" w:tplc="0C0A0005" w:tentative="1">
      <w:start w:val="1"/>
      <w:numFmt w:val="bullet"/>
      <w:lvlText w:val=""/>
      <w:lvlJc w:val="left"/>
      <w:pPr>
        <w:ind w:left="5673" w:hanging="360"/>
      </w:pPr>
      <w:rPr>
        <w:rFonts w:ascii="Wingdings" w:hAnsi="Wingdings" w:hint="default"/>
      </w:rPr>
    </w:lvl>
    <w:lvl w:ilvl="6" w:tplc="0C0A0001" w:tentative="1">
      <w:start w:val="1"/>
      <w:numFmt w:val="bullet"/>
      <w:lvlText w:val=""/>
      <w:lvlJc w:val="left"/>
      <w:pPr>
        <w:ind w:left="6393" w:hanging="360"/>
      </w:pPr>
      <w:rPr>
        <w:rFonts w:ascii="Symbol" w:hAnsi="Symbol" w:hint="default"/>
      </w:rPr>
    </w:lvl>
    <w:lvl w:ilvl="7" w:tplc="0C0A0003" w:tentative="1">
      <w:start w:val="1"/>
      <w:numFmt w:val="bullet"/>
      <w:lvlText w:val="o"/>
      <w:lvlJc w:val="left"/>
      <w:pPr>
        <w:ind w:left="7113" w:hanging="360"/>
      </w:pPr>
      <w:rPr>
        <w:rFonts w:ascii="Courier New" w:hAnsi="Courier New" w:cs="Courier New" w:hint="default"/>
      </w:rPr>
    </w:lvl>
    <w:lvl w:ilvl="8" w:tplc="0C0A0005" w:tentative="1">
      <w:start w:val="1"/>
      <w:numFmt w:val="bullet"/>
      <w:lvlText w:val=""/>
      <w:lvlJc w:val="left"/>
      <w:pPr>
        <w:ind w:left="7833" w:hanging="360"/>
      </w:pPr>
      <w:rPr>
        <w:rFonts w:ascii="Wingdings" w:hAnsi="Wingdings" w:hint="default"/>
      </w:rPr>
    </w:lvl>
  </w:abstractNum>
  <w:abstractNum w:abstractNumId="2">
    <w:nsid w:val="04D3506A"/>
    <w:multiLevelType w:val="hybridMultilevel"/>
    <w:tmpl w:val="2B6A0686"/>
    <w:lvl w:ilvl="0" w:tplc="0C0A0001">
      <w:start w:val="1"/>
      <w:numFmt w:val="bullet"/>
      <w:lvlText w:val=""/>
      <w:lvlJc w:val="left"/>
      <w:pPr>
        <w:ind w:left="381" w:hanging="360"/>
      </w:pPr>
      <w:rPr>
        <w:rFonts w:ascii="Symbol" w:hAnsi="Symbol" w:hint="default"/>
      </w:rPr>
    </w:lvl>
    <w:lvl w:ilvl="1" w:tplc="0C0A0003" w:tentative="1">
      <w:start w:val="1"/>
      <w:numFmt w:val="bullet"/>
      <w:lvlText w:val="o"/>
      <w:lvlJc w:val="left"/>
      <w:pPr>
        <w:ind w:left="1101" w:hanging="360"/>
      </w:pPr>
      <w:rPr>
        <w:rFonts w:ascii="Courier New" w:hAnsi="Courier New" w:cs="Courier New" w:hint="default"/>
      </w:rPr>
    </w:lvl>
    <w:lvl w:ilvl="2" w:tplc="0C0A0005">
      <w:start w:val="1"/>
      <w:numFmt w:val="bullet"/>
      <w:lvlText w:val=""/>
      <w:lvlJc w:val="left"/>
      <w:pPr>
        <w:ind w:left="1821" w:hanging="360"/>
      </w:pPr>
      <w:rPr>
        <w:rFonts w:ascii="Wingdings" w:hAnsi="Wingdings" w:hint="default"/>
      </w:rPr>
    </w:lvl>
    <w:lvl w:ilvl="3" w:tplc="0C0A0001" w:tentative="1">
      <w:start w:val="1"/>
      <w:numFmt w:val="bullet"/>
      <w:lvlText w:val=""/>
      <w:lvlJc w:val="left"/>
      <w:pPr>
        <w:ind w:left="2541" w:hanging="360"/>
      </w:pPr>
      <w:rPr>
        <w:rFonts w:ascii="Symbol" w:hAnsi="Symbol" w:hint="default"/>
      </w:rPr>
    </w:lvl>
    <w:lvl w:ilvl="4" w:tplc="0C0A0003" w:tentative="1">
      <w:start w:val="1"/>
      <w:numFmt w:val="bullet"/>
      <w:lvlText w:val="o"/>
      <w:lvlJc w:val="left"/>
      <w:pPr>
        <w:ind w:left="3261" w:hanging="360"/>
      </w:pPr>
      <w:rPr>
        <w:rFonts w:ascii="Courier New" w:hAnsi="Courier New" w:cs="Courier New" w:hint="default"/>
      </w:rPr>
    </w:lvl>
    <w:lvl w:ilvl="5" w:tplc="0C0A0005" w:tentative="1">
      <w:start w:val="1"/>
      <w:numFmt w:val="bullet"/>
      <w:lvlText w:val=""/>
      <w:lvlJc w:val="left"/>
      <w:pPr>
        <w:ind w:left="3981" w:hanging="360"/>
      </w:pPr>
      <w:rPr>
        <w:rFonts w:ascii="Wingdings" w:hAnsi="Wingdings" w:hint="default"/>
      </w:rPr>
    </w:lvl>
    <w:lvl w:ilvl="6" w:tplc="0C0A0001" w:tentative="1">
      <w:start w:val="1"/>
      <w:numFmt w:val="bullet"/>
      <w:lvlText w:val=""/>
      <w:lvlJc w:val="left"/>
      <w:pPr>
        <w:ind w:left="4701" w:hanging="360"/>
      </w:pPr>
      <w:rPr>
        <w:rFonts w:ascii="Symbol" w:hAnsi="Symbol" w:hint="default"/>
      </w:rPr>
    </w:lvl>
    <w:lvl w:ilvl="7" w:tplc="0C0A0003" w:tentative="1">
      <w:start w:val="1"/>
      <w:numFmt w:val="bullet"/>
      <w:lvlText w:val="o"/>
      <w:lvlJc w:val="left"/>
      <w:pPr>
        <w:ind w:left="5421" w:hanging="360"/>
      </w:pPr>
      <w:rPr>
        <w:rFonts w:ascii="Courier New" w:hAnsi="Courier New" w:cs="Courier New" w:hint="default"/>
      </w:rPr>
    </w:lvl>
    <w:lvl w:ilvl="8" w:tplc="0C0A0005" w:tentative="1">
      <w:start w:val="1"/>
      <w:numFmt w:val="bullet"/>
      <w:lvlText w:val=""/>
      <w:lvlJc w:val="left"/>
      <w:pPr>
        <w:ind w:left="6141" w:hanging="360"/>
      </w:pPr>
      <w:rPr>
        <w:rFonts w:ascii="Wingdings" w:hAnsi="Wingdings" w:hint="default"/>
      </w:rPr>
    </w:lvl>
  </w:abstractNum>
  <w:abstractNum w:abstractNumId="3">
    <w:nsid w:val="091E6D11"/>
    <w:multiLevelType w:val="hybridMultilevel"/>
    <w:tmpl w:val="F6523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546591"/>
    <w:multiLevelType w:val="hybridMultilevel"/>
    <w:tmpl w:val="805EF3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CA95D79"/>
    <w:multiLevelType w:val="hybridMultilevel"/>
    <w:tmpl w:val="740EB4D0"/>
    <w:lvl w:ilvl="0" w:tplc="5F64E4CE">
      <w:start w:val="1"/>
      <w:numFmt w:val="upperLetter"/>
      <w:lvlText w:val="(%1)"/>
      <w:lvlJc w:val="left"/>
      <w:pPr>
        <w:ind w:left="720" w:hanging="360"/>
      </w:pPr>
      <w:rPr>
        <w:rFonts w:hint="default"/>
        <w:color w:val="33333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FF604D1"/>
    <w:multiLevelType w:val="hybridMultilevel"/>
    <w:tmpl w:val="E7AC6B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2713A4D"/>
    <w:multiLevelType w:val="hybridMultilevel"/>
    <w:tmpl w:val="AEDE124A"/>
    <w:lvl w:ilvl="0" w:tplc="EBDCE2EC">
      <w:start w:val="2"/>
      <w:numFmt w:val="bullet"/>
      <w:lvlText w:val="-"/>
      <w:lvlJc w:val="left"/>
      <w:pPr>
        <w:ind w:left="644" w:hanging="360"/>
      </w:pPr>
      <w:rPr>
        <w:rFonts w:ascii="Times New Roman" w:hAnsi="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nsid w:val="12AC0570"/>
    <w:multiLevelType w:val="hybridMultilevel"/>
    <w:tmpl w:val="12F2271E"/>
    <w:lvl w:ilvl="0" w:tplc="0C0A0001">
      <w:start w:val="1"/>
      <w:numFmt w:val="bullet"/>
      <w:lvlText w:val=""/>
      <w:lvlJc w:val="left"/>
      <w:pPr>
        <w:ind w:left="360" w:hanging="360"/>
      </w:pPr>
      <w:rPr>
        <w:rFonts w:ascii="Symbol" w:hAnsi="Symbol" w:hint="default"/>
      </w:rPr>
    </w:lvl>
    <w:lvl w:ilvl="1" w:tplc="F7D4308A">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4D84B9C"/>
    <w:multiLevelType w:val="hybridMultilevel"/>
    <w:tmpl w:val="D18A1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6590B9A"/>
    <w:multiLevelType w:val="hybridMultilevel"/>
    <w:tmpl w:val="483A4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6A60219"/>
    <w:multiLevelType w:val="multilevel"/>
    <w:tmpl w:val="5920ABF8"/>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1"/>
      <w:numFmt w:val="bullet"/>
      <w:lvlText w:val="•"/>
      <w:lvlJc w:val="left"/>
      <w:pPr>
        <w:ind w:hanging="339"/>
      </w:pPr>
      <w:rPr>
        <w:rFonts w:ascii="Arial" w:eastAsia="Arial" w:hAnsi="Arial"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18646C5E"/>
    <w:multiLevelType w:val="hybridMultilevel"/>
    <w:tmpl w:val="36B4F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9864E71"/>
    <w:multiLevelType w:val="hybridMultilevel"/>
    <w:tmpl w:val="1F3229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1A4171C4"/>
    <w:multiLevelType w:val="hybridMultilevel"/>
    <w:tmpl w:val="9C5AAB52"/>
    <w:lvl w:ilvl="0" w:tplc="B714EDEE">
      <w:start w:val="1"/>
      <w:numFmt w:val="bullet"/>
      <w:lvlText w:val=""/>
      <w:lvlPicBulletId w:val="1"/>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1B7F0878"/>
    <w:multiLevelType w:val="hybridMultilevel"/>
    <w:tmpl w:val="33BAC7B4"/>
    <w:lvl w:ilvl="0" w:tplc="8220880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1D3F385B"/>
    <w:multiLevelType w:val="hybridMultilevel"/>
    <w:tmpl w:val="87B6F55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1DD12308"/>
    <w:multiLevelType w:val="hybridMultilevel"/>
    <w:tmpl w:val="2E2467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2026092C"/>
    <w:multiLevelType w:val="hybridMultilevel"/>
    <w:tmpl w:val="650AAB4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20CE26F7"/>
    <w:multiLevelType w:val="hybridMultilevel"/>
    <w:tmpl w:val="25522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4D3780B"/>
    <w:multiLevelType w:val="hybridMultilevel"/>
    <w:tmpl w:val="322C2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4D77AA8"/>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24DE091C"/>
    <w:multiLevelType w:val="hybridMultilevel"/>
    <w:tmpl w:val="40B24C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285209E0"/>
    <w:multiLevelType w:val="hybridMultilevel"/>
    <w:tmpl w:val="275E85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294735BE"/>
    <w:multiLevelType w:val="hybridMultilevel"/>
    <w:tmpl w:val="3C9A6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948785C"/>
    <w:multiLevelType w:val="hybridMultilevel"/>
    <w:tmpl w:val="723847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29A30F4D"/>
    <w:multiLevelType w:val="hybridMultilevel"/>
    <w:tmpl w:val="65D883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2B9A6BCD"/>
    <w:multiLevelType w:val="hybridMultilevel"/>
    <w:tmpl w:val="8A2656A4"/>
    <w:lvl w:ilvl="0" w:tplc="4C6425E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2E8D0725"/>
    <w:multiLevelType w:val="hybridMultilevel"/>
    <w:tmpl w:val="88023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2EB50705"/>
    <w:multiLevelType w:val="hybridMultilevel"/>
    <w:tmpl w:val="D0A25AFE"/>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2EFD57C6"/>
    <w:multiLevelType w:val="hybridMultilevel"/>
    <w:tmpl w:val="412479CC"/>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F21447D"/>
    <w:multiLevelType w:val="hybridMultilevel"/>
    <w:tmpl w:val="455AFE2C"/>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0387F3E"/>
    <w:multiLevelType w:val="hybridMultilevel"/>
    <w:tmpl w:val="8E1E7FD2"/>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04179B3"/>
    <w:multiLevelType w:val="hybridMultilevel"/>
    <w:tmpl w:val="5A1090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30863307"/>
    <w:multiLevelType w:val="hybridMultilevel"/>
    <w:tmpl w:val="7C08DE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321B6B46"/>
    <w:multiLevelType w:val="hybridMultilevel"/>
    <w:tmpl w:val="32B6D8BA"/>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3309201D"/>
    <w:multiLevelType w:val="hybridMultilevel"/>
    <w:tmpl w:val="53B839A8"/>
    <w:lvl w:ilvl="0" w:tplc="5F64E4CE">
      <w:start w:val="1"/>
      <w:numFmt w:val="upperLetter"/>
      <w:lvlText w:val="(%1)"/>
      <w:lvlJc w:val="left"/>
      <w:pPr>
        <w:ind w:left="720" w:hanging="360"/>
      </w:pPr>
      <w:rPr>
        <w:rFonts w:hint="default"/>
        <w:color w:val="33333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330A46B9"/>
    <w:multiLevelType w:val="hybridMultilevel"/>
    <w:tmpl w:val="CA94434E"/>
    <w:lvl w:ilvl="0" w:tplc="E3AA9642">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340A2965"/>
    <w:multiLevelType w:val="hybridMultilevel"/>
    <w:tmpl w:val="9A16CF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46660E5"/>
    <w:multiLevelType w:val="hybridMultilevel"/>
    <w:tmpl w:val="D3EA566A"/>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0">
    <w:nsid w:val="3495055E"/>
    <w:multiLevelType w:val="hybridMultilevel"/>
    <w:tmpl w:val="3FCC0668"/>
    <w:lvl w:ilvl="0" w:tplc="F7D4308A">
      <w:numFmt w:val="bullet"/>
      <w:lvlText w:val="-"/>
      <w:lvlJc w:val="left"/>
      <w:pPr>
        <w:ind w:left="720" w:hanging="360"/>
      </w:pPr>
      <w:rPr>
        <w:rFonts w:ascii="Arial" w:eastAsia="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49B6350"/>
    <w:multiLevelType w:val="hybridMultilevel"/>
    <w:tmpl w:val="0A86FBF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35885B3D"/>
    <w:multiLevelType w:val="hybridMultilevel"/>
    <w:tmpl w:val="87BCDC7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38CC299D"/>
    <w:multiLevelType w:val="hybridMultilevel"/>
    <w:tmpl w:val="6CDE1F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nsid w:val="3AC01670"/>
    <w:multiLevelType w:val="hybridMultilevel"/>
    <w:tmpl w:val="147E71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B3B0FEA"/>
    <w:multiLevelType w:val="hybridMultilevel"/>
    <w:tmpl w:val="7354FF6A"/>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nsid w:val="3BAA2918"/>
    <w:multiLevelType w:val="hybridMultilevel"/>
    <w:tmpl w:val="80801B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3CB367F4"/>
    <w:multiLevelType w:val="hybridMultilevel"/>
    <w:tmpl w:val="736C7E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nsid w:val="3F833DE7"/>
    <w:multiLevelType w:val="hybridMultilevel"/>
    <w:tmpl w:val="35A0B5D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9">
    <w:nsid w:val="402757A1"/>
    <w:multiLevelType w:val="hybridMultilevel"/>
    <w:tmpl w:val="6F9E7770"/>
    <w:lvl w:ilvl="0" w:tplc="EBDCE2EC">
      <w:start w:val="2"/>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nsid w:val="407807DA"/>
    <w:multiLevelType w:val="hybridMultilevel"/>
    <w:tmpl w:val="E0828C6E"/>
    <w:lvl w:ilvl="0" w:tplc="5F64E4CE">
      <w:start w:val="1"/>
      <w:numFmt w:val="upperLetter"/>
      <w:lvlText w:val="(%1)"/>
      <w:lvlJc w:val="left"/>
      <w:pPr>
        <w:ind w:left="720" w:hanging="360"/>
      </w:pPr>
      <w:rPr>
        <w:rFonts w:hint="default"/>
        <w:color w:val="33333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nsid w:val="42C11D5F"/>
    <w:multiLevelType w:val="hybridMultilevel"/>
    <w:tmpl w:val="0E342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43321B65"/>
    <w:multiLevelType w:val="hybridMultilevel"/>
    <w:tmpl w:val="A8A0B0E0"/>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43531074"/>
    <w:multiLevelType w:val="hybridMultilevel"/>
    <w:tmpl w:val="BE24DC8A"/>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45115F39"/>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5">
    <w:nsid w:val="4719413B"/>
    <w:multiLevelType w:val="hybridMultilevel"/>
    <w:tmpl w:val="5E741C40"/>
    <w:lvl w:ilvl="0" w:tplc="822088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47682EC1"/>
    <w:multiLevelType w:val="hybridMultilevel"/>
    <w:tmpl w:val="A88C98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nsid w:val="47F073BA"/>
    <w:multiLevelType w:val="hybridMultilevel"/>
    <w:tmpl w:val="FB7A1538"/>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4A183D22"/>
    <w:multiLevelType w:val="hybridMultilevel"/>
    <w:tmpl w:val="EEC221D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nsid w:val="4C175A77"/>
    <w:multiLevelType w:val="hybridMultilevel"/>
    <w:tmpl w:val="BFA46B80"/>
    <w:lvl w:ilvl="0" w:tplc="B714EDEE">
      <w:start w:val="1"/>
      <w:numFmt w:val="bullet"/>
      <w:lvlText w:val=""/>
      <w:lvlPicBulletId w:val="1"/>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nsid w:val="4D272626"/>
    <w:multiLevelType w:val="hybridMultilevel"/>
    <w:tmpl w:val="90DE1B6E"/>
    <w:lvl w:ilvl="0" w:tplc="EBDCE2EC">
      <w:start w:val="2"/>
      <w:numFmt w:val="bullet"/>
      <w:lvlText w:val="-"/>
      <w:lvlJc w:val="left"/>
      <w:pPr>
        <w:ind w:left="741" w:hanging="360"/>
      </w:pPr>
      <w:rPr>
        <w:rFonts w:ascii="Times New Roman" w:hAnsi="Times New Roman" w:hint="default"/>
      </w:rPr>
    </w:lvl>
    <w:lvl w:ilvl="1" w:tplc="0C0A0003" w:tentative="1">
      <w:start w:val="1"/>
      <w:numFmt w:val="bullet"/>
      <w:lvlText w:val="o"/>
      <w:lvlJc w:val="left"/>
      <w:pPr>
        <w:ind w:left="1461" w:hanging="360"/>
      </w:pPr>
      <w:rPr>
        <w:rFonts w:ascii="Courier New" w:hAnsi="Courier New" w:cs="Courier New" w:hint="default"/>
      </w:rPr>
    </w:lvl>
    <w:lvl w:ilvl="2" w:tplc="0C0A0005" w:tentative="1">
      <w:start w:val="1"/>
      <w:numFmt w:val="bullet"/>
      <w:lvlText w:val=""/>
      <w:lvlJc w:val="left"/>
      <w:pPr>
        <w:ind w:left="2181" w:hanging="360"/>
      </w:pPr>
      <w:rPr>
        <w:rFonts w:ascii="Wingdings" w:hAnsi="Wingdings" w:hint="default"/>
      </w:rPr>
    </w:lvl>
    <w:lvl w:ilvl="3" w:tplc="0C0A0001" w:tentative="1">
      <w:start w:val="1"/>
      <w:numFmt w:val="bullet"/>
      <w:lvlText w:val=""/>
      <w:lvlJc w:val="left"/>
      <w:pPr>
        <w:ind w:left="2901" w:hanging="360"/>
      </w:pPr>
      <w:rPr>
        <w:rFonts w:ascii="Symbol" w:hAnsi="Symbol" w:hint="default"/>
      </w:rPr>
    </w:lvl>
    <w:lvl w:ilvl="4" w:tplc="0C0A0003" w:tentative="1">
      <w:start w:val="1"/>
      <w:numFmt w:val="bullet"/>
      <w:lvlText w:val="o"/>
      <w:lvlJc w:val="left"/>
      <w:pPr>
        <w:ind w:left="3621" w:hanging="360"/>
      </w:pPr>
      <w:rPr>
        <w:rFonts w:ascii="Courier New" w:hAnsi="Courier New" w:cs="Courier New" w:hint="default"/>
      </w:rPr>
    </w:lvl>
    <w:lvl w:ilvl="5" w:tplc="0C0A0005" w:tentative="1">
      <w:start w:val="1"/>
      <w:numFmt w:val="bullet"/>
      <w:lvlText w:val=""/>
      <w:lvlJc w:val="left"/>
      <w:pPr>
        <w:ind w:left="4341" w:hanging="360"/>
      </w:pPr>
      <w:rPr>
        <w:rFonts w:ascii="Wingdings" w:hAnsi="Wingdings" w:hint="default"/>
      </w:rPr>
    </w:lvl>
    <w:lvl w:ilvl="6" w:tplc="0C0A0001" w:tentative="1">
      <w:start w:val="1"/>
      <w:numFmt w:val="bullet"/>
      <w:lvlText w:val=""/>
      <w:lvlJc w:val="left"/>
      <w:pPr>
        <w:ind w:left="5061" w:hanging="360"/>
      </w:pPr>
      <w:rPr>
        <w:rFonts w:ascii="Symbol" w:hAnsi="Symbol" w:hint="default"/>
      </w:rPr>
    </w:lvl>
    <w:lvl w:ilvl="7" w:tplc="0C0A0003" w:tentative="1">
      <w:start w:val="1"/>
      <w:numFmt w:val="bullet"/>
      <w:lvlText w:val="o"/>
      <w:lvlJc w:val="left"/>
      <w:pPr>
        <w:ind w:left="5781" w:hanging="360"/>
      </w:pPr>
      <w:rPr>
        <w:rFonts w:ascii="Courier New" w:hAnsi="Courier New" w:cs="Courier New" w:hint="default"/>
      </w:rPr>
    </w:lvl>
    <w:lvl w:ilvl="8" w:tplc="0C0A0005" w:tentative="1">
      <w:start w:val="1"/>
      <w:numFmt w:val="bullet"/>
      <w:lvlText w:val=""/>
      <w:lvlJc w:val="left"/>
      <w:pPr>
        <w:ind w:left="6501" w:hanging="360"/>
      </w:pPr>
      <w:rPr>
        <w:rFonts w:ascii="Wingdings" w:hAnsi="Wingdings" w:hint="default"/>
      </w:rPr>
    </w:lvl>
  </w:abstractNum>
  <w:abstractNum w:abstractNumId="61">
    <w:nsid w:val="4E2F37F3"/>
    <w:multiLevelType w:val="hybridMultilevel"/>
    <w:tmpl w:val="576E9D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nsid w:val="4E4A2FCC"/>
    <w:multiLevelType w:val="hybridMultilevel"/>
    <w:tmpl w:val="9ECA2F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3">
    <w:nsid w:val="502F5EA6"/>
    <w:multiLevelType w:val="hybridMultilevel"/>
    <w:tmpl w:val="91E6C2A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nsid w:val="50A761F9"/>
    <w:multiLevelType w:val="multilevel"/>
    <w:tmpl w:val="B5C02C2A"/>
    <w:lvl w:ilvl="0">
      <w:start w:val="1"/>
      <w:numFmt w:val="decimal"/>
      <w:lvlText w:val="%1"/>
      <w:lvlJc w:val="left"/>
      <w:pPr>
        <w:ind w:hanging="526"/>
      </w:pPr>
      <w:rPr>
        <w:rFonts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1"/>
      <w:numFmt w:val="bullet"/>
      <w:lvlText w:val="•"/>
      <w:lvlJc w:val="left"/>
      <w:pPr>
        <w:ind w:hanging="339"/>
      </w:pPr>
      <w:rPr>
        <w:rFonts w:ascii="Arial" w:eastAsia="Arial" w:hAnsi="Arial"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5">
    <w:nsid w:val="50FB6B9F"/>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6">
    <w:nsid w:val="515745B5"/>
    <w:multiLevelType w:val="hybridMultilevel"/>
    <w:tmpl w:val="28C46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52DD3025"/>
    <w:multiLevelType w:val="hybridMultilevel"/>
    <w:tmpl w:val="0BD8C1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54254F3F"/>
    <w:multiLevelType w:val="hybridMultilevel"/>
    <w:tmpl w:val="BE6256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9">
    <w:nsid w:val="550F56B6"/>
    <w:multiLevelType w:val="hybridMultilevel"/>
    <w:tmpl w:val="8612E0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nsid w:val="554322BB"/>
    <w:multiLevelType w:val="hybridMultilevel"/>
    <w:tmpl w:val="4F2A7846"/>
    <w:lvl w:ilvl="0" w:tplc="16F05456">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55B0178F"/>
    <w:multiLevelType w:val="hybridMultilevel"/>
    <w:tmpl w:val="12CC5A36"/>
    <w:lvl w:ilvl="0" w:tplc="8220880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2">
    <w:nsid w:val="590D1900"/>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3">
    <w:nsid w:val="5BA47D1D"/>
    <w:multiLevelType w:val="hybridMultilevel"/>
    <w:tmpl w:val="2A5ECC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nsid w:val="5C502B3F"/>
    <w:multiLevelType w:val="hybridMultilevel"/>
    <w:tmpl w:val="58FE864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5">
    <w:nsid w:val="5C6B2E48"/>
    <w:multiLevelType w:val="hybridMultilevel"/>
    <w:tmpl w:val="71F0676A"/>
    <w:lvl w:ilvl="0" w:tplc="F7D4308A">
      <w:numFmt w:val="bullet"/>
      <w:lvlText w:val="-"/>
      <w:lvlJc w:val="left"/>
      <w:pPr>
        <w:ind w:left="1069" w:hanging="360"/>
      </w:pPr>
      <w:rPr>
        <w:rFonts w:ascii="Arial" w:eastAsia="Arial"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6">
    <w:nsid w:val="5DF5493E"/>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7">
    <w:nsid w:val="5E4F3790"/>
    <w:multiLevelType w:val="hybridMultilevel"/>
    <w:tmpl w:val="88326AC6"/>
    <w:lvl w:ilvl="0" w:tplc="0C0A0017">
      <w:start w:val="1"/>
      <w:numFmt w:val="lowerLetter"/>
      <w:lvlText w:val="%1)"/>
      <w:lvlJc w:val="left"/>
      <w:pPr>
        <w:ind w:left="360" w:hanging="360"/>
      </w:pPr>
      <w:rPr>
        <w:rFonts w:hint="default"/>
      </w:rPr>
    </w:lvl>
    <w:lvl w:ilvl="1" w:tplc="3CBA323A">
      <w:start w:val="1"/>
      <w:numFmt w:val="decimal"/>
      <w:lvlText w:val="(%2)"/>
      <w:lvlJc w:val="left"/>
      <w:pPr>
        <w:ind w:left="1410" w:hanging="690"/>
      </w:pPr>
      <w:rPr>
        <w:rFonts w:hint="default"/>
      </w:rPr>
    </w:lvl>
    <w:lvl w:ilvl="2" w:tplc="9982B06A">
      <w:start w:val="1"/>
      <w:numFmt w:val="decimal"/>
      <w:lvlText w:val="%3)"/>
      <w:lvlJc w:val="left"/>
      <w:pPr>
        <w:ind w:left="2325" w:hanging="705"/>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8">
    <w:nsid w:val="5F8E153B"/>
    <w:multiLevelType w:val="hybridMultilevel"/>
    <w:tmpl w:val="72BE3F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9">
    <w:nsid w:val="60875790"/>
    <w:multiLevelType w:val="multilevel"/>
    <w:tmpl w:val="668C9BD0"/>
    <w:lvl w:ilvl="0">
      <w:start w:val="1"/>
      <w:numFmt w:val="bullet"/>
      <w:lvlText w:val=""/>
      <w:lvlPicBulletId w:val="0"/>
      <w:lvlJc w:val="left"/>
      <w:pPr>
        <w:ind w:left="720" w:hanging="360"/>
      </w:pPr>
      <w:rPr>
        <w:rFonts w:ascii="Symbol" w:hAnsi="Symbol" w:hint="default"/>
        <w:color w:val="000000" w:themeColor="text1"/>
      </w:rPr>
    </w:lvl>
    <w:lvl w:ilvl="1">
      <w:start w:val="3"/>
      <w:numFmt w:val="decimal"/>
      <w:isLgl/>
      <w:lvlText w:val="%1.%2"/>
      <w:lvlJc w:val="left"/>
      <w:pPr>
        <w:ind w:left="945" w:hanging="585"/>
      </w:pPr>
      <w:rPr>
        <w:rFonts w:hint="default"/>
      </w:rPr>
    </w:lvl>
    <w:lvl w:ilvl="2">
      <w:start w:val="2"/>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nsid w:val="622E4037"/>
    <w:multiLevelType w:val="hybridMultilevel"/>
    <w:tmpl w:val="5D5AA7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nsid w:val="6260574F"/>
    <w:multiLevelType w:val="hybridMultilevel"/>
    <w:tmpl w:val="8962F530"/>
    <w:lvl w:ilvl="0" w:tplc="EBDCE2EC">
      <w:start w:val="2"/>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64513F3E"/>
    <w:multiLevelType w:val="hybridMultilevel"/>
    <w:tmpl w:val="A27278B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10" w:hanging="690"/>
      </w:pPr>
      <w:rPr>
        <w:rFonts w:ascii="Symbol" w:hAnsi="Symbol" w:hint="default"/>
      </w:rPr>
    </w:lvl>
    <w:lvl w:ilvl="2" w:tplc="C8B66B72">
      <w:start w:val="1"/>
      <w:numFmt w:val="lowerLetter"/>
      <w:lvlText w:val="(%3)"/>
      <w:lvlJc w:val="left"/>
      <w:pPr>
        <w:ind w:left="2325" w:hanging="705"/>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
    <w:nsid w:val="64F6792D"/>
    <w:multiLevelType w:val="hybridMultilevel"/>
    <w:tmpl w:val="267E3744"/>
    <w:lvl w:ilvl="0" w:tplc="F7D4308A">
      <w:numFmt w:val="bullet"/>
      <w:lvlText w:val="-"/>
      <w:lvlJc w:val="left"/>
      <w:pPr>
        <w:ind w:left="360" w:hanging="360"/>
      </w:pPr>
      <w:rPr>
        <w:rFonts w:ascii="Arial" w:eastAsia="Arial"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4">
    <w:nsid w:val="669D65FA"/>
    <w:multiLevelType w:val="hybridMultilevel"/>
    <w:tmpl w:val="3684E8C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68E73277"/>
    <w:multiLevelType w:val="hybridMultilevel"/>
    <w:tmpl w:val="9C68EF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6">
    <w:nsid w:val="6A120758"/>
    <w:multiLevelType w:val="hybridMultilevel"/>
    <w:tmpl w:val="B714FB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BEB7164"/>
    <w:multiLevelType w:val="hybridMultilevel"/>
    <w:tmpl w:val="C87E1D1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6CC350C8"/>
    <w:multiLevelType w:val="hybridMultilevel"/>
    <w:tmpl w:val="B52008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9">
    <w:nsid w:val="6D831A8F"/>
    <w:multiLevelType w:val="hybridMultilevel"/>
    <w:tmpl w:val="4BB0ED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0">
    <w:nsid w:val="6FBB23C2"/>
    <w:multiLevelType w:val="hybridMultilevel"/>
    <w:tmpl w:val="F620C396"/>
    <w:lvl w:ilvl="0" w:tplc="F7D4308A">
      <w:numFmt w:val="bullet"/>
      <w:lvlText w:val="-"/>
      <w:lvlJc w:val="left"/>
      <w:pPr>
        <w:ind w:left="717" w:hanging="360"/>
      </w:pPr>
      <w:rPr>
        <w:rFonts w:ascii="Arial" w:eastAsia="Arial"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91">
    <w:nsid w:val="723A5F73"/>
    <w:multiLevelType w:val="hybridMultilevel"/>
    <w:tmpl w:val="FDB6B528"/>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nsid w:val="755622F1"/>
    <w:multiLevelType w:val="multilevel"/>
    <w:tmpl w:val="3D96F6D8"/>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numFmt w:val="bullet"/>
      <w:lvlText w:val="-"/>
      <w:lvlJc w:val="left"/>
      <w:rPr>
        <w:rFonts w:ascii="Arial" w:eastAsia="Arial" w:hAnsi="Arial" w:cs="Arial" w:hint="default"/>
      </w:rPr>
    </w:lvl>
  </w:abstractNum>
  <w:abstractNum w:abstractNumId="93">
    <w:nsid w:val="75A874FF"/>
    <w:multiLevelType w:val="hybridMultilevel"/>
    <w:tmpl w:val="4170CE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4">
    <w:nsid w:val="794948A3"/>
    <w:multiLevelType w:val="multilevel"/>
    <w:tmpl w:val="3F982870"/>
    <w:lvl w:ilvl="0">
      <w:start w:val="1"/>
      <w:numFmt w:val="decimal"/>
      <w:pStyle w:val="Estilo1"/>
      <w:lvlText w:val="%1."/>
      <w:lvlJc w:val="left"/>
      <w:pPr>
        <w:ind w:left="644" w:hanging="360"/>
      </w:pPr>
      <w:rPr>
        <w:rFonts w:hint="default"/>
        <w:color w:val="000000" w:themeColor="text1"/>
      </w:rPr>
    </w:lvl>
    <w:lvl w:ilvl="1">
      <w:start w:val="3"/>
      <w:numFmt w:val="decimal"/>
      <w:isLgl/>
      <w:lvlText w:val="%1.%2"/>
      <w:lvlJc w:val="left"/>
      <w:pPr>
        <w:ind w:left="945" w:hanging="585"/>
      </w:pPr>
      <w:rPr>
        <w:rFonts w:hint="default"/>
      </w:rPr>
    </w:lvl>
    <w:lvl w:ilvl="2">
      <w:start w:val="2"/>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nsid w:val="79E4000E"/>
    <w:multiLevelType w:val="hybridMultilevel"/>
    <w:tmpl w:val="1D5C9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nsid w:val="7A0D0DE3"/>
    <w:multiLevelType w:val="hybridMultilevel"/>
    <w:tmpl w:val="CC6E40E2"/>
    <w:lvl w:ilvl="0" w:tplc="B714EDEE">
      <w:start w:val="1"/>
      <w:numFmt w:val="bullet"/>
      <w:lvlText w:val=""/>
      <w:lvlPicBulletId w:val="1"/>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7">
    <w:nsid w:val="7A8A6257"/>
    <w:multiLevelType w:val="hybridMultilevel"/>
    <w:tmpl w:val="E2D256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8">
    <w:nsid w:val="7CFA4F57"/>
    <w:multiLevelType w:val="hybridMultilevel"/>
    <w:tmpl w:val="EF6A4E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9">
    <w:nsid w:val="7EBA0A39"/>
    <w:multiLevelType w:val="hybridMultilevel"/>
    <w:tmpl w:val="DEFACF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FD73AA5"/>
    <w:multiLevelType w:val="hybridMultilevel"/>
    <w:tmpl w:val="1B12DE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4"/>
  </w:num>
  <w:num w:numId="2">
    <w:abstractNumId w:val="44"/>
  </w:num>
  <w:num w:numId="3">
    <w:abstractNumId w:val="9"/>
  </w:num>
  <w:num w:numId="4">
    <w:abstractNumId w:val="98"/>
  </w:num>
  <w:num w:numId="5">
    <w:abstractNumId w:val="51"/>
  </w:num>
  <w:num w:numId="6">
    <w:abstractNumId w:val="20"/>
  </w:num>
  <w:num w:numId="7">
    <w:abstractNumId w:val="91"/>
  </w:num>
  <w:num w:numId="8">
    <w:abstractNumId w:val="79"/>
  </w:num>
  <w:num w:numId="9">
    <w:abstractNumId w:val="12"/>
  </w:num>
  <w:num w:numId="10">
    <w:abstractNumId w:val="88"/>
  </w:num>
  <w:num w:numId="11">
    <w:abstractNumId w:val="62"/>
  </w:num>
  <w:num w:numId="12">
    <w:abstractNumId w:val="18"/>
  </w:num>
  <w:num w:numId="13">
    <w:abstractNumId w:val="56"/>
  </w:num>
  <w:num w:numId="14">
    <w:abstractNumId w:val="97"/>
  </w:num>
  <w:num w:numId="15">
    <w:abstractNumId w:val="43"/>
  </w:num>
  <w:num w:numId="16">
    <w:abstractNumId w:val="6"/>
  </w:num>
  <w:num w:numId="17">
    <w:abstractNumId w:val="68"/>
  </w:num>
  <w:num w:numId="18">
    <w:abstractNumId w:val="19"/>
  </w:num>
  <w:num w:numId="19">
    <w:abstractNumId w:val="35"/>
  </w:num>
  <w:num w:numId="20">
    <w:abstractNumId w:val="49"/>
  </w:num>
  <w:num w:numId="21">
    <w:abstractNumId w:val="53"/>
  </w:num>
  <w:num w:numId="22">
    <w:abstractNumId w:val="38"/>
  </w:num>
  <w:num w:numId="23">
    <w:abstractNumId w:val="64"/>
  </w:num>
  <w:num w:numId="24">
    <w:abstractNumId w:val="37"/>
  </w:num>
  <w:num w:numId="25">
    <w:abstractNumId w:val="99"/>
  </w:num>
  <w:num w:numId="26">
    <w:abstractNumId w:val="63"/>
  </w:num>
  <w:num w:numId="27">
    <w:abstractNumId w:val="72"/>
  </w:num>
  <w:num w:numId="28">
    <w:abstractNumId w:val="76"/>
  </w:num>
  <w:num w:numId="29">
    <w:abstractNumId w:val="21"/>
  </w:num>
  <w:num w:numId="30">
    <w:abstractNumId w:val="65"/>
  </w:num>
  <w:num w:numId="31">
    <w:abstractNumId w:val="54"/>
  </w:num>
  <w:num w:numId="32">
    <w:abstractNumId w:val="93"/>
  </w:num>
  <w:num w:numId="33">
    <w:abstractNumId w:val="1"/>
  </w:num>
  <w:num w:numId="34">
    <w:abstractNumId w:val="94"/>
  </w:num>
  <w:num w:numId="35">
    <w:abstractNumId w:val="52"/>
  </w:num>
  <w:num w:numId="36">
    <w:abstractNumId w:val="30"/>
  </w:num>
  <w:num w:numId="37">
    <w:abstractNumId w:val="57"/>
  </w:num>
  <w:num w:numId="38">
    <w:abstractNumId w:val="31"/>
  </w:num>
  <w:num w:numId="39">
    <w:abstractNumId w:val="2"/>
  </w:num>
  <w:num w:numId="40">
    <w:abstractNumId w:val="60"/>
  </w:num>
  <w:num w:numId="41">
    <w:abstractNumId w:val="47"/>
  </w:num>
  <w:num w:numId="42">
    <w:abstractNumId w:val="77"/>
  </w:num>
  <w:num w:numId="43">
    <w:abstractNumId w:val="80"/>
  </w:num>
  <w:num w:numId="44">
    <w:abstractNumId w:val="61"/>
  </w:num>
  <w:num w:numId="45">
    <w:abstractNumId w:val="13"/>
  </w:num>
  <w:num w:numId="46">
    <w:abstractNumId w:val="4"/>
  </w:num>
  <w:num w:numId="47">
    <w:abstractNumId w:val="0"/>
  </w:num>
  <w:num w:numId="48">
    <w:abstractNumId w:val="69"/>
  </w:num>
  <w:num w:numId="49">
    <w:abstractNumId w:val="25"/>
  </w:num>
  <w:num w:numId="50">
    <w:abstractNumId w:val="100"/>
  </w:num>
  <w:num w:numId="51">
    <w:abstractNumId w:val="24"/>
  </w:num>
  <w:num w:numId="52">
    <w:abstractNumId w:val="32"/>
  </w:num>
  <w:num w:numId="53">
    <w:abstractNumId w:val="7"/>
  </w:num>
  <w:num w:numId="54">
    <w:abstractNumId w:val="74"/>
  </w:num>
  <w:num w:numId="55">
    <w:abstractNumId w:val="89"/>
  </w:num>
  <w:num w:numId="56">
    <w:abstractNumId w:val="23"/>
  </w:num>
  <w:num w:numId="57">
    <w:abstractNumId w:val="10"/>
  </w:num>
  <w:num w:numId="58">
    <w:abstractNumId w:val="41"/>
  </w:num>
  <w:num w:numId="59">
    <w:abstractNumId w:val="73"/>
  </w:num>
  <w:num w:numId="60">
    <w:abstractNumId w:val="85"/>
  </w:num>
  <w:num w:numId="61">
    <w:abstractNumId w:val="28"/>
  </w:num>
  <w:num w:numId="62">
    <w:abstractNumId w:val="87"/>
  </w:num>
  <w:num w:numId="63">
    <w:abstractNumId w:val="34"/>
  </w:num>
  <w:num w:numId="64">
    <w:abstractNumId w:val="82"/>
  </w:num>
  <w:num w:numId="65">
    <w:abstractNumId w:val="58"/>
  </w:num>
  <w:num w:numId="66">
    <w:abstractNumId w:val="42"/>
  </w:num>
  <w:num w:numId="67">
    <w:abstractNumId w:val="78"/>
  </w:num>
  <w:num w:numId="68">
    <w:abstractNumId w:val="67"/>
  </w:num>
  <w:num w:numId="69">
    <w:abstractNumId w:val="71"/>
  </w:num>
  <w:num w:numId="70">
    <w:abstractNumId w:val="66"/>
  </w:num>
  <w:num w:numId="71">
    <w:abstractNumId w:val="5"/>
  </w:num>
  <w:num w:numId="72">
    <w:abstractNumId w:val="50"/>
  </w:num>
  <w:num w:numId="73">
    <w:abstractNumId w:val="36"/>
  </w:num>
  <w:num w:numId="74">
    <w:abstractNumId w:val="70"/>
  </w:num>
  <w:num w:numId="75">
    <w:abstractNumId w:val="8"/>
  </w:num>
  <w:num w:numId="76">
    <w:abstractNumId w:val="86"/>
  </w:num>
  <w:num w:numId="77">
    <w:abstractNumId w:val="48"/>
  </w:num>
  <w:num w:numId="78">
    <w:abstractNumId w:val="95"/>
  </w:num>
  <w:num w:numId="79">
    <w:abstractNumId w:val="40"/>
  </w:num>
  <w:num w:numId="80">
    <w:abstractNumId w:val="46"/>
  </w:num>
  <w:num w:numId="81">
    <w:abstractNumId w:val="92"/>
  </w:num>
  <w:num w:numId="82">
    <w:abstractNumId w:val="3"/>
  </w:num>
  <w:num w:numId="83">
    <w:abstractNumId w:val="17"/>
  </w:num>
  <w:num w:numId="84">
    <w:abstractNumId w:val="94"/>
    <w:lvlOverride w:ilvl="0">
      <w:startOverride w:val="1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26"/>
  </w:num>
  <w:num w:numId="87">
    <w:abstractNumId w:val="83"/>
  </w:num>
  <w:num w:numId="88">
    <w:abstractNumId w:val="75"/>
  </w:num>
  <w:num w:numId="89">
    <w:abstractNumId w:val="90"/>
  </w:num>
  <w:num w:numId="90">
    <w:abstractNumId w:val="16"/>
  </w:num>
  <w:num w:numId="91">
    <w:abstractNumId w:val="29"/>
  </w:num>
  <w:num w:numId="92">
    <w:abstractNumId w:val="11"/>
  </w:num>
  <w:num w:numId="93">
    <w:abstractNumId w:val="84"/>
  </w:num>
  <w:num w:numId="94">
    <w:abstractNumId w:val="27"/>
  </w:num>
  <w:num w:numId="95">
    <w:abstractNumId w:val="81"/>
  </w:num>
  <w:num w:numId="96">
    <w:abstractNumId w:val="22"/>
  </w:num>
  <w:num w:numId="97">
    <w:abstractNumId w:val="14"/>
  </w:num>
  <w:num w:numId="98">
    <w:abstractNumId w:val="96"/>
  </w:num>
  <w:num w:numId="99">
    <w:abstractNumId w:val="59"/>
  </w:num>
  <w:num w:numId="100">
    <w:abstractNumId w:val="55"/>
  </w:num>
  <w:num w:numId="101">
    <w:abstractNumId w:val="15"/>
  </w:num>
  <w:num w:numId="102">
    <w:abstractNumId w:val="45"/>
  </w:num>
  <w:num w:numId="103">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16"/>
    <w:rsid w:val="000371A9"/>
    <w:rsid w:val="00037918"/>
    <w:rsid w:val="000428C3"/>
    <w:rsid w:val="00045A46"/>
    <w:rsid w:val="000478B2"/>
    <w:rsid w:val="00055C7C"/>
    <w:rsid w:val="00070FFF"/>
    <w:rsid w:val="000725EB"/>
    <w:rsid w:val="000814BC"/>
    <w:rsid w:val="00083C04"/>
    <w:rsid w:val="000850BA"/>
    <w:rsid w:val="0008726F"/>
    <w:rsid w:val="000929C3"/>
    <w:rsid w:val="000947E9"/>
    <w:rsid w:val="000A07E4"/>
    <w:rsid w:val="000A3D81"/>
    <w:rsid w:val="000B23EC"/>
    <w:rsid w:val="000B37B6"/>
    <w:rsid w:val="000B56AB"/>
    <w:rsid w:val="000B6A87"/>
    <w:rsid w:val="000D5B7D"/>
    <w:rsid w:val="000D645A"/>
    <w:rsid w:val="000F1F67"/>
    <w:rsid w:val="000F1FC4"/>
    <w:rsid w:val="00105980"/>
    <w:rsid w:val="00107A11"/>
    <w:rsid w:val="00123108"/>
    <w:rsid w:val="0013079B"/>
    <w:rsid w:val="00137C36"/>
    <w:rsid w:val="001419DE"/>
    <w:rsid w:val="00142623"/>
    <w:rsid w:val="0014466E"/>
    <w:rsid w:val="0016011C"/>
    <w:rsid w:val="00162E3B"/>
    <w:rsid w:val="00167880"/>
    <w:rsid w:val="00167A84"/>
    <w:rsid w:val="00172DFC"/>
    <w:rsid w:val="0018049E"/>
    <w:rsid w:val="001A5C21"/>
    <w:rsid w:val="001C1F0F"/>
    <w:rsid w:val="001D5030"/>
    <w:rsid w:val="001E3255"/>
    <w:rsid w:val="001E3BDE"/>
    <w:rsid w:val="001E4530"/>
    <w:rsid w:val="001F2A6E"/>
    <w:rsid w:val="001F2EC1"/>
    <w:rsid w:val="002025E9"/>
    <w:rsid w:val="002112D1"/>
    <w:rsid w:val="002340EE"/>
    <w:rsid w:val="00236EE2"/>
    <w:rsid w:val="002453EB"/>
    <w:rsid w:val="002520E3"/>
    <w:rsid w:val="00253138"/>
    <w:rsid w:val="00266D1A"/>
    <w:rsid w:val="00273819"/>
    <w:rsid w:val="0027391D"/>
    <w:rsid w:val="00283AF6"/>
    <w:rsid w:val="00286776"/>
    <w:rsid w:val="00293E8A"/>
    <w:rsid w:val="002A0A8D"/>
    <w:rsid w:val="002D7CCD"/>
    <w:rsid w:val="0030086B"/>
    <w:rsid w:val="00302CD2"/>
    <w:rsid w:val="00303AFD"/>
    <w:rsid w:val="003045F1"/>
    <w:rsid w:val="00313FCB"/>
    <w:rsid w:val="00316292"/>
    <w:rsid w:val="0032194E"/>
    <w:rsid w:val="0033223D"/>
    <w:rsid w:val="00346EF1"/>
    <w:rsid w:val="0036344C"/>
    <w:rsid w:val="00366A1C"/>
    <w:rsid w:val="003711D4"/>
    <w:rsid w:val="0037626D"/>
    <w:rsid w:val="00397CDC"/>
    <w:rsid w:val="003A77BD"/>
    <w:rsid w:val="003B277B"/>
    <w:rsid w:val="003B2C20"/>
    <w:rsid w:val="003B7C7A"/>
    <w:rsid w:val="003E7832"/>
    <w:rsid w:val="003F2BD8"/>
    <w:rsid w:val="003F3F3C"/>
    <w:rsid w:val="003F5325"/>
    <w:rsid w:val="003F5AF6"/>
    <w:rsid w:val="00401FCC"/>
    <w:rsid w:val="00406C05"/>
    <w:rsid w:val="004104F4"/>
    <w:rsid w:val="00420705"/>
    <w:rsid w:val="00424020"/>
    <w:rsid w:val="00433028"/>
    <w:rsid w:val="00433789"/>
    <w:rsid w:val="00435414"/>
    <w:rsid w:val="0044082C"/>
    <w:rsid w:val="004419C7"/>
    <w:rsid w:val="0045154D"/>
    <w:rsid w:val="00464546"/>
    <w:rsid w:val="00475518"/>
    <w:rsid w:val="00477996"/>
    <w:rsid w:val="0048129E"/>
    <w:rsid w:val="0049736F"/>
    <w:rsid w:val="004B3980"/>
    <w:rsid w:val="004B767C"/>
    <w:rsid w:val="004C067C"/>
    <w:rsid w:val="004C7355"/>
    <w:rsid w:val="004D01CF"/>
    <w:rsid w:val="004D228B"/>
    <w:rsid w:val="004F21A6"/>
    <w:rsid w:val="004F4CAF"/>
    <w:rsid w:val="004F77A8"/>
    <w:rsid w:val="00511A4C"/>
    <w:rsid w:val="00516D1C"/>
    <w:rsid w:val="00532DB6"/>
    <w:rsid w:val="005416C6"/>
    <w:rsid w:val="005419D9"/>
    <w:rsid w:val="00545DC3"/>
    <w:rsid w:val="00553DA1"/>
    <w:rsid w:val="00557C79"/>
    <w:rsid w:val="00563805"/>
    <w:rsid w:val="0057608C"/>
    <w:rsid w:val="00596190"/>
    <w:rsid w:val="0059754D"/>
    <w:rsid w:val="005A0670"/>
    <w:rsid w:val="005A0BCB"/>
    <w:rsid w:val="005B61D2"/>
    <w:rsid w:val="005C3DA0"/>
    <w:rsid w:val="005C56AA"/>
    <w:rsid w:val="005D3C5F"/>
    <w:rsid w:val="005D665A"/>
    <w:rsid w:val="005E739F"/>
    <w:rsid w:val="005F07F3"/>
    <w:rsid w:val="005F5E80"/>
    <w:rsid w:val="0060050B"/>
    <w:rsid w:val="00612146"/>
    <w:rsid w:val="006167CF"/>
    <w:rsid w:val="00637FC6"/>
    <w:rsid w:val="00640777"/>
    <w:rsid w:val="00646187"/>
    <w:rsid w:val="00646D03"/>
    <w:rsid w:val="0066596A"/>
    <w:rsid w:val="006761C6"/>
    <w:rsid w:val="006925F3"/>
    <w:rsid w:val="006B1D09"/>
    <w:rsid w:val="006B3207"/>
    <w:rsid w:val="006C5515"/>
    <w:rsid w:val="006E1A76"/>
    <w:rsid w:val="006E44FD"/>
    <w:rsid w:val="006E496E"/>
    <w:rsid w:val="006E554E"/>
    <w:rsid w:val="006E6B44"/>
    <w:rsid w:val="006F6DC2"/>
    <w:rsid w:val="007227E0"/>
    <w:rsid w:val="00724002"/>
    <w:rsid w:val="00725CB4"/>
    <w:rsid w:val="007308DE"/>
    <w:rsid w:val="00732A80"/>
    <w:rsid w:val="007352E4"/>
    <w:rsid w:val="00736F7E"/>
    <w:rsid w:val="00737519"/>
    <w:rsid w:val="00744914"/>
    <w:rsid w:val="00745F8C"/>
    <w:rsid w:val="00752312"/>
    <w:rsid w:val="00762D49"/>
    <w:rsid w:val="00762FE9"/>
    <w:rsid w:val="00766AB6"/>
    <w:rsid w:val="00775CC7"/>
    <w:rsid w:val="007761AF"/>
    <w:rsid w:val="00780D3C"/>
    <w:rsid w:val="007B722B"/>
    <w:rsid w:val="007C0FEF"/>
    <w:rsid w:val="007C7E95"/>
    <w:rsid w:val="007D5870"/>
    <w:rsid w:val="007E4A41"/>
    <w:rsid w:val="007F305B"/>
    <w:rsid w:val="007F3C8E"/>
    <w:rsid w:val="008002CF"/>
    <w:rsid w:val="008118E3"/>
    <w:rsid w:val="00820571"/>
    <w:rsid w:val="00826C5B"/>
    <w:rsid w:val="00841F97"/>
    <w:rsid w:val="00853041"/>
    <w:rsid w:val="00856592"/>
    <w:rsid w:val="00866C31"/>
    <w:rsid w:val="008B053B"/>
    <w:rsid w:val="008B381D"/>
    <w:rsid w:val="008B38A5"/>
    <w:rsid w:val="008E2A73"/>
    <w:rsid w:val="008F07F0"/>
    <w:rsid w:val="008F28CE"/>
    <w:rsid w:val="008F4516"/>
    <w:rsid w:val="00901854"/>
    <w:rsid w:val="00920422"/>
    <w:rsid w:val="00920F3F"/>
    <w:rsid w:val="00921FE2"/>
    <w:rsid w:val="00932E18"/>
    <w:rsid w:val="00941EF9"/>
    <w:rsid w:val="0095463B"/>
    <w:rsid w:val="009602D4"/>
    <w:rsid w:val="009613F0"/>
    <w:rsid w:val="00962FF8"/>
    <w:rsid w:val="00975166"/>
    <w:rsid w:val="00982E68"/>
    <w:rsid w:val="00982F53"/>
    <w:rsid w:val="009860CC"/>
    <w:rsid w:val="009A35E9"/>
    <w:rsid w:val="009D1CCD"/>
    <w:rsid w:val="009D326B"/>
    <w:rsid w:val="009D7E19"/>
    <w:rsid w:val="009F4C72"/>
    <w:rsid w:val="00A02BEB"/>
    <w:rsid w:val="00A15A65"/>
    <w:rsid w:val="00A16439"/>
    <w:rsid w:val="00A438D3"/>
    <w:rsid w:val="00A52EE7"/>
    <w:rsid w:val="00A70CE9"/>
    <w:rsid w:val="00A848A2"/>
    <w:rsid w:val="00A91FAE"/>
    <w:rsid w:val="00A96A98"/>
    <w:rsid w:val="00AB2322"/>
    <w:rsid w:val="00AB6EBD"/>
    <w:rsid w:val="00AE01D8"/>
    <w:rsid w:val="00AE76CC"/>
    <w:rsid w:val="00B01B60"/>
    <w:rsid w:val="00B1412B"/>
    <w:rsid w:val="00B15C0D"/>
    <w:rsid w:val="00B21EDD"/>
    <w:rsid w:val="00B27D31"/>
    <w:rsid w:val="00B36229"/>
    <w:rsid w:val="00B367C2"/>
    <w:rsid w:val="00B46463"/>
    <w:rsid w:val="00B53C1E"/>
    <w:rsid w:val="00B57961"/>
    <w:rsid w:val="00B7330F"/>
    <w:rsid w:val="00B75962"/>
    <w:rsid w:val="00B75ECD"/>
    <w:rsid w:val="00B81F81"/>
    <w:rsid w:val="00B85332"/>
    <w:rsid w:val="00B90810"/>
    <w:rsid w:val="00B911D2"/>
    <w:rsid w:val="00B9336C"/>
    <w:rsid w:val="00B96165"/>
    <w:rsid w:val="00BB23A0"/>
    <w:rsid w:val="00BC1845"/>
    <w:rsid w:val="00BC6EB6"/>
    <w:rsid w:val="00BD0667"/>
    <w:rsid w:val="00BE0C35"/>
    <w:rsid w:val="00BE12CB"/>
    <w:rsid w:val="00BE3DEB"/>
    <w:rsid w:val="00BF0254"/>
    <w:rsid w:val="00C07EE8"/>
    <w:rsid w:val="00C378D6"/>
    <w:rsid w:val="00C4332E"/>
    <w:rsid w:val="00C44E7F"/>
    <w:rsid w:val="00C45060"/>
    <w:rsid w:val="00C466A8"/>
    <w:rsid w:val="00C756E8"/>
    <w:rsid w:val="00C87ABF"/>
    <w:rsid w:val="00C93047"/>
    <w:rsid w:val="00C938B7"/>
    <w:rsid w:val="00CA105C"/>
    <w:rsid w:val="00CA42B1"/>
    <w:rsid w:val="00CC7FA3"/>
    <w:rsid w:val="00CD3485"/>
    <w:rsid w:val="00CD70E2"/>
    <w:rsid w:val="00D01FB5"/>
    <w:rsid w:val="00D14A89"/>
    <w:rsid w:val="00D17E6E"/>
    <w:rsid w:val="00D27CD1"/>
    <w:rsid w:val="00D442C1"/>
    <w:rsid w:val="00D4718B"/>
    <w:rsid w:val="00D479E5"/>
    <w:rsid w:val="00D47EC7"/>
    <w:rsid w:val="00D57025"/>
    <w:rsid w:val="00D60977"/>
    <w:rsid w:val="00D63B0C"/>
    <w:rsid w:val="00D722D2"/>
    <w:rsid w:val="00D750AB"/>
    <w:rsid w:val="00D77AC6"/>
    <w:rsid w:val="00D80D93"/>
    <w:rsid w:val="00D95A0F"/>
    <w:rsid w:val="00D96624"/>
    <w:rsid w:val="00DA3D52"/>
    <w:rsid w:val="00DB338F"/>
    <w:rsid w:val="00DB486A"/>
    <w:rsid w:val="00DD142F"/>
    <w:rsid w:val="00DD73A9"/>
    <w:rsid w:val="00DE39A9"/>
    <w:rsid w:val="00DF033D"/>
    <w:rsid w:val="00DF1FC2"/>
    <w:rsid w:val="00DF2A8A"/>
    <w:rsid w:val="00E05558"/>
    <w:rsid w:val="00E058E6"/>
    <w:rsid w:val="00E07BC3"/>
    <w:rsid w:val="00E11C47"/>
    <w:rsid w:val="00E12C54"/>
    <w:rsid w:val="00E23486"/>
    <w:rsid w:val="00E319A6"/>
    <w:rsid w:val="00E35804"/>
    <w:rsid w:val="00E51833"/>
    <w:rsid w:val="00E518CD"/>
    <w:rsid w:val="00E7284A"/>
    <w:rsid w:val="00E84E1E"/>
    <w:rsid w:val="00E853D4"/>
    <w:rsid w:val="00E86868"/>
    <w:rsid w:val="00EA7BFC"/>
    <w:rsid w:val="00EB7F05"/>
    <w:rsid w:val="00EC11BB"/>
    <w:rsid w:val="00EC13C6"/>
    <w:rsid w:val="00EE7C29"/>
    <w:rsid w:val="00EF4344"/>
    <w:rsid w:val="00F171F5"/>
    <w:rsid w:val="00F201D3"/>
    <w:rsid w:val="00F31151"/>
    <w:rsid w:val="00F3732B"/>
    <w:rsid w:val="00F37DCE"/>
    <w:rsid w:val="00F56FE5"/>
    <w:rsid w:val="00F7411F"/>
    <w:rsid w:val="00F7552D"/>
    <w:rsid w:val="00F75BE3"/>
    <w:rsid w:val="00F81239"/>
    <w:rsid w:val="00F85726"/>
    <w:rsid w:val="00F91B6E"/>
    <w:rsid w:val="00FA09F6"/>
    <w:rsid w:val="00FA29F5"/>
    <w:rsid w:val="00FA3189"/>
    <w:rsid w:val="00FB73A9"/>
    <w:rsid w:val="00FD207F"/>
    <w:rsid w:val="00FF6F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3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6D"/>
  </w:style>
  <w:style w:type="paragraph" w:styleId="Ttulo1">
    <w:name w:val="heading 1"/>
    <w:basedOn w:val="Normal"/>
    <w:next w:val="Normal"/>
    <w:link w:val="Ttulo1Car"/>
    <w:uiPriority w:val="9"/>
    <w:qFormat/>
    <w:rsid w:val="008F45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D20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D20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B05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6F6D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51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D207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D207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B053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6F6DC2"/>
    <w:rPr>
      <w:rFonts w:asciiTheme="majorHAnsi" w:eastAsiaTheme="majorEastAsia" w:hAnsiTheme="majorHAnsi" w:cstheme="majorBidi"/>
      <w:color w:val="2F5496" w:themeColor="accent1" w:themeShade="BF"/>
    </w:rPr>
  </w:style>
  <w:style w:type="paragraph" w:styleId="Encabezado">
    <w:name w:val="header"/>
    <w:basedOn w:val="Normal"/>
    <w:link w:val="EncabezadoCar"/>
    <w:uiPriority w:val="99"/>
    <w:unhideWhenUsed/>
    <w:rsid w:val="008F4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4516"/>
  </w:style>
  <w:style w:type="paragraph" w:styleId="Piedepgina">
    <w:name w:val="footer"/>
    <w:basedOn w:val="Normal"/>
    <w:link w:val="PiedepginaCar"/>
    <w:uiPriority w:val="99"/>
    <w:unhideWhenUsed/>
    <w:rsid w:val="008F4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4516"/>
  </w:style>
  <w:style w:type="table" w:styleId="Sombreadomedio1-nfasis1">
    <w:name w:val="Medium Shading 1 Accent 1"/>
    <w:basedOn w:val="Tablanormal"/>
    <w:uiPriority w:val="63"/>
    <w:rsid w:val="008F4516"/>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8F4516"/>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tulodeTDC">
    <w:name w:val="TOC Heading"/>
    <w:basedOn w:val="Ttulo1"/>
    <w:next w:val="Normal"/>
    <w:uiPriority w:val="39"/>
    <w:unhideWhenUsed/>
    <w:qFormat/>
    <w:rsid w:val="008F4516"/>
    <w:pPr>
      <w:outlineLvl w:val="9"/>
    </w:pPr>
    <w:rPr>
      <w:lang w:eastAsia="es-ES"/>
    </w:rPr>
  </w:style>
  <w:style w:type="paragraph" w:styleId="Prrafodelista">
    <w:name w:val="List Paragraph"/>
    <w:basedOn w:val="Normal"/>
    <w:uiPriority w:val="34"/>
    <w:qFormat/>
    <w:rsid w:val="00D60977"/>
    <w:pPr>
      <w:ind w:left="720"/>
      <w:contextualSpacing/>
    </w:pPr>
  </w:style>
  <w:style w:type="paragraph" w:styleId="Ttulo">
    <w:name w:val="Title"/>
    <w:basedOn w:val="Normal"/>
    <w:next w:val="Normal"/>
    <w:link w:val="TtuloCar"/>
    <w:uiPriority w:val="10"/>
    <w:qFormat/>
    <w:rsid w:val="00D60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0977"/>
    <w:rPr>
      <w:rFonts w:asciiTheme="majorHAnsi" w:eastAsiaTheme="majorEastAsia" w:hAnsiTheme="majorHAnsi" w:cstheme="majorBidi"/>
      <w:spacing w:val="-10"/>
      <w:kern w:val="28"/>
      <w:sz w:val="56"/>
      <w:szCs w:val="56"/>
    </w:rPr>
  </w:style>
  <w:style w:type="paragraph" w:customStyle="1" w:styleId="Estilo1">
    <w:name w:val="Estilo1"/>
    <w:basedOn w:val="Ttulo1"/>
    <w:link w:val="Estilo1Car"/>
    <w:qFormat/>
    <w:rsid w:val="00D60977"/>
    <w:pPr>
      <w:numPr>
        <w:numId w:val="34"/>
      </w:numPr>
    </w:pPr>
    <w:rPr>
      <w:rFonts w:ascii="Calibri" w:hAnsi="Calibri"/>
      <w:color w:val="000000" w:themeColor="text1"/>
      <w:sz w:val="36"/>
      <w:u w:val="single"/>
    </w:rPr>
  </w:style>
  <w:style w:type="character" w:customStyle="1" w:styleId="Estilo1Car">
    <w:name w:val="Estilo1 Car"/>
    <w:basedOn w:val="Ttulo1Car"/>
    <w:link w:val="Estilo1"/>
    <w:rsid w:val="00D60977"/>
    <w:rPr>
      <w:rFonts w:ascii="Calibri" w:eastAsiaTheme="majorEastAsia" w:hAnsi="Calibri" w:cstheme="majorBidi"/>
      <w:color w:val="000000" w:themeColor="text1"/>
      <w:sz w:val="36"/>
      <w:szCs w:val="32"/>
      <w:u w:val="single"/>
    </w:rPr>
  </w:style>
  <w:style w:type="paragraph" w:customStyle="1" w:styleId="Estilo2">
    <w:name w:val="Estilo2"/>
    <w:basedOn w:val="Ttulo2"/>
    <w:link w:val="Estilo2Car"/>
    <w:qFormat/>
    <w:rsid w:val="00FD207F"/>
    <w:rPr>
      <w:rFonts w:eastAsia="Calibri"/>
    </w:rPr>
  </w:style>
  <w:style w:type="character" w:customStyle="1" w:styleId="Estilo2Car">
    <w:name w:val="Estilo2 Car"/>
    <w:basedOn w:val="Ttulo2Car"/>
    <w:link w:val="Estilo2"/>
    <w:rsid w:val="00FD207F"/>
    <w:rPr>
      <w:rFonts w:asciiTheme="majorHAnsi" w:eastAsia="Calibri" w:hAnsiTheme="majorHAnsi" w:cstheme="majorBidi"/>
      <w:color w:val="2F5496" w:themeColor="accent1" w:themeShade="BF"/>
      <w:sz w:val="26"/>
      <w:szCs w:val="26"/>
    </w:rPr>
  </w:style>
  <w:style w:type="paragraph" w:customStyle="1" w:styleId="Estilo3">
    <w:name w:val="Estilo3"/>
    <w:basedOn w:val="Estilo2"/>
    <w:link w:val="Estilo3Car"/>
    <w:qFormat/>
    <w:rsid w:val="00BD0667"/>
  </w:style>
  <w:style w:type="character" w:customStyle="1" w:styleId="Estilo3Car">
    <w:name w:val="Estilo3 Car"/>
    <w:basedOn w:val="Estilo2Car"/>
    <w:link w:val="Estilo3"/>
    <w:rsid w:val="00BD0667"/>
    <w:rPr>
      <w:rFonts w:asciiTheme="majorHAnsi" w:eastAsia="Calibri" w:hAnsiTheme="majorHAnsi" w:cstheme="majorBidi"/>
      <w:color w:val="2F5496" w:themeColor="accent1" w:themeShade="BF"/>
      <w:sz w:val="26"/>
      <w:szCs w:val="26"/>
    </w:rPr>
  </w:style>
  <w:style w:type="paragraph" w:customStyle="1" w:styleId="Estilo4">
    <w:name w:val="Estilo4"/>
    <w:basedOn w:val="Estilo2"/>
    <w:link w:val="Estilo4Car"/>
    <w:qFormat/>
    <w:rsid w:val="00BD0667"/>
    <w:rPr>
      <w:color w:val="000000" w:themeColor="text1"/>
      <w:sz w:val="28"/>
    </w:rPr>
  </w:style>
  <w:style w:type="character" w:customStyle="1" w:styleId="Estilo4Car">
    <w:name w:val="Estilo4 Car"/>
    <w:basedOn w:val="Estilo2Car"/>
    <w:link w:val="Estilo4"/>
    <w:rsid w:val="00BD0667"/>
    <w:rPr>
      <w:rFonts w:asciiTheme="majorHAnsi" w:eastAsia="Calibri" w:hAnsiTheme="majorHAnsi" w:cstheme="majorBidi"/>
      <w:color w:val="000000" w:themeColor="text1"/>
      <w:sz w:val="28"/>
      <w:szCs w:val="26"/>
    </w:rPr>
  </w:style>
  <w:style w:type="paragraph" w:customStyle="1" w:styleId="Default">
    <w:name w:val="Default"/>
    <w:uiPriority w:val="99"/>
    <w:rsid w:val="001C1F0F"/>
    <w:pPr>
      <w:autoSpaceDE w:val="0"/>
      <w:autoSpaceDN w:val="0"/>
      <w:adjustRightInd w:val="0"/>
      <w:spacing w:after="0" w:line="240" w:lineRule="auto"/>
    </w:pPr>
    <w:rPr>
      <w:rFonts w:ascii="Verdana" w:eastAsia="Calibri" w:hAnsi="Verdana" w:cs="Verdana"/>
      <w:color w:val="000000"/>
      <w:sz w:val="24"/>
      <w:szCs w:val="24"/>
      <w:lang w:val="es-ES_tradnl"/>
    </w:rPr>
  </w:style>
  <w:style w:type="table" w:styleId="Tablaconcuadrcula">
    <w:name w:val="Table Grid"/>
    <w:basedOn w:val="Tablanormal"/>
    <w:uiPriority w:val="59"/>
    <w:rsid w:val="00172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E7C29"/>
    <w:rPr>
      <w:color w:val="808080"/>
    </w:rPr>
  </w:style>
  <w:style w:type="paragraph" w:customStyle="1" w:styleId="Texto">
    <w:name w:val="Texto"/>
    <w:basedOn w:val="Normal"/>
    <w:rsid w:val="00557C79"/>
    <w:pPr>
      <w:spacing w:before="120" w:after="120" w:line="240" w:lineRule="auto"/>
      <w:jc w:val="both"/>
    </w:pPr>
    <w:rPr>
      <w:rFonts w:ascii="Calibri" w:eastAsia="Times New Roman" w:hAnsi="Calibri" w:cs="Times New Roman"/>
      <w:sz w:val="24"/>
      <w:szCs w:val="24"/>
      <w:lang w:val="fr-FR" w:eastAsia="es-ES"/>
    </w:rPr>
  </w:style>
  <w:style w:type="paragraph" w:customStyle="1" w:styleId="CM1">
    <w:name w:val="CM1"/>
    <w:basedOn w:val="Default"/>
    <w:next w:val="Default"/>
    <w:uiPriority w:val="99"/>
    <w:rsid w:val="00B7330F"/>
    <w:rPr>
      <w:rFonts w:ascii="Times New Roman" w:eastAsiaTheme="minorHAnsi" w:hAnsi="Times New Roman" w:cs="Times New Roman"/>
      <w:color w:val="auto"/>
      <w:lang w:val="es-ES"/>
    </w:rPr>
  </w:style>
  <w:style w:type="paragraph" w:customStyle="1" w:styleId="CM3">
    <w:name w:val="CM3"/>
    <w:basedOn w:val="Default"/>
    <w:next w:val="Default"/>
    <w:uiPriority w:val="99"/>
    <w:rsid w:val="00B7330F"/>
    <w:rPr>
      <w:rFonts w:ascii="Times New Roman" w:eastAsiaTheme="minorHAnsi" w:hAnsi="Times New Roman" w:cs="Times New Roman"/>
      <w:color w:val="auto"/>
      <w:lang w:val="es-ES"/>
    </w:rPr>
  </w:style>
  <w:style w:type="paragraph" w:customStyle="1" w:styleId="CM4">
    <w:name w:val="CM4"/>
    <w:basedOn w:val="Default"/>
    <w:next w:val="Default"/>
    <w:uiPriority w:val="99"/>
    <w:rsid w:val="00B7330F"/>
    <w:rPr>
      <w:rFonts w:ascii="Times New Roman" w:eastAsiaTheme="minorHAnsi" w:hAnsi="Times New Roman" w:cs="Times New Roman"/>
      <w:color w:val="auto"/>
      <w:lang w:val="es-ES"/>
    </w:rPr>
  </w:style>
  <w:style w:type="table" w:customStyle="1" w:styleId="Tablaconcuadrcula1">
    <w:name w:val="Tabla con cuadrícula1"/>
    <w:basedOn w:val="Tablanormal"/>
    <w:next w:val="Tablaconcuadrcula"/>
    <w:uiPriority w:val="39"/>
    <w:rsid w:val="00CA4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2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5416C6"/>
    <w:pPr>
      <w:spacing w:after="100"/>
    </w:pPr>
  </w:style>
  <w:style w:type="paragraph" w:styleId="TDC2">
    <w:name w:val="toc 2"/>
    <w:basedOn w:val="Normal"/>
    <w:next w:val="Normal"/>
    <w:autoRedefine/>
    <w:uiPriority w:val="39"/>
    <w:unhideWhenUsed/>
    <w:rsid w:val="00921FE2"/>
    <w:pPr>
      <w:tabs>
        <w:tab w:val="left" w:pos="426"/>
        <w:tab w:val="right" w:leader="dot" w:pos="9628"/>
      </w:tabs>
      <w:spacing w:after="100"/>
    </w:pPr>
  </w:style>
  <w:style w:type="character" w:styleId="Hipervnculo">
    <w:name w:val="Hyperlink"/>
    <w:basedOn w:val="Fuentedeprrafopredeter"/>
    <w:uiPriority w:val="99"/>
    <w:unhideWhenUsed/>
    <w:rsid w:val="005416C6"/>
    <w:rPr>
      <w:color w:val="0563C1" w:themeColor="hyperlink"/>
      <w:u w:val="single"/>
    </w:rPr>
  </w:style>
  <w:style w:type="table" w:customStyle="1" w:styleId="Tabladelista6concolores-nfasis61">
    <w:name w:val="Tabla de lista 6 con colores - Énfasis 61"/>
    <w:basedOn w:val="Tablanormal"/>
    <w:next w:val="ListTable6ColorfulAccent6"/>
    <w:uiPriority w:val="51"/>
    <w:rsid w:val="00982E68"/>
    <w:pPr>
      <w:spacing w:after="0" w:line="240" w:lineRule="auto"/>
    </w:pPr>
    <w:rPr>
      <w:rFonts w:eastAsia="Times New Roman"/>
      <w:color w:val="538135"/>
      <w:lang w:eastAsia="es-ES"/>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
    <w:name w:val="List Table 6 Colorful Accent 6"/>
    <w:basedOn w:val="Tablanormal"/>
    <w:uiPriority w:val="51"/>
    <w:rsid w:val="00982E68"/>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6concolores-nfasis62">
    <w:name w:val="Tabla de lista 6 con colores - Énfasis 62"/>
    <w:basedOn w:val="Tablanormal"/>
    <w:next w:val="ListTable6ColorfulAccent6"/>
    <w:uiPriority w:val="51"/>
    <w:rsid w:val="000929C3"/>
    <w:pPr>
      <w:spacing w:after="0" w:line="240" w:lineRule="auto"/>
    </w:pPr>
    <w:rPr>
      <w:rFonts w:eastAsia="Times New Roman"/>
      <w:color w:val="538135"/>
      <w:lang w:eastAsia="es-ES"/>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
    <w:name w:val="Grid Table 3"/>
    <w:basedOn w:val="Tablanormal"/>
    <w:uiPriority w:val="48"/>
    <w:rsid w:val="000929C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Light">
    <w:name w:val="Grid Table Light"/>
    <w:basedOn w:val="Tablanormal"/>
    <w:uiPriority w:val="40"/>
    <w:rsid w:val="000929C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303AFD"/>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DC3">
    <w:name w:val="toc 3"/>
    <w:basedOn w:val="Normal"/>
    <w:next w:val="Normal"/>
    <w:autoRedefine/>
    <w:uiPriority w:val="39"/>
    <w:unhideWhenUsed/>
    <w:rsid w:val="004F77A8"/>
    <w:pPr>
      <w:spacing w:after="100"/>
      <w:ind w:left="440"/>
    </w:pPr>
    <w:rPr>
      <w:rFonts w:eastAsiaTheme="minorEastAsia"/>
      <w:lang w:eastAsia="es-ES"/>
    </w:rPr>
  </w:style>
  <w:style w:type="paragraph" w:styleId="TDC4">
    <w:name w:val="toc 4"/>
    <w:basedOn w:val="Normal"/>
    <w:next w:val="Normal"/>
    <w:autoRedefine/>
    <w:uiPriority w:val="39"/>
    <w:unhideWhenUsed/>
    <w:rsid w:val="004F77A8"/>
    <w:pPr>
      <w:spacing w:after="100"/>
      <w:ind w:left="660"/>
    </w:pPr>
    <w:rPr>
      <w:rFonts w:eastAsiaTheme="minorEastAsia"/>
      <w:lang w:eastAsia="es-ES"/>
    </w:rPr>
  </w:style>
  <w:style w:type="paragraph" w:styleId="TDC5">
    <w:name w:val="toc 5"/>
    <w:basedOn w:val="Normal"/>
    <w:next w:val="Normal"/>
    <w:autoRedefine/>
    <w:uiPriority w:val="39"/>
    <w:unhideWhenUsed/>
    <w:rsid w:val="004F77A8"/>
    <w:pPr>
      <w:spacing w:after="100"/>
      <w:ind w:left="880"/>
    </w:pPr>
    <w:rPr>
      <w:rFonts w:eastAsiaTheme="minorEastAsia"/>
      <w:lang w:eastAsia="es-ES"/>
    </w:rPr>
  </w:style>
  <w:style w:type="paragraph" w:styleId="TDC6">
    <w:name w:val="toc 6"/>
    <w:basedOn w:val="Normal"/>
    <w:next w:val="Normal"/>
    <w:autoRedefine/>
    <w:uiPriority w:val="39"/>
    <w:unhideWhenUsed/>
    <w:rsid w:val="004F77A8"/>
    <w:pPr>
      <w:spacing w:after="100"/>
      <w:ind w:left="1100"/>
    </w:pPr>
    <w:rPr>
      <w:rFonts w:eastAsiaTheme="minorEastAsia"/>
      <w:lang w:eastAsia="es-ES"/>
    </w:rPr>
  </w:style>
  <w:style w:type="paragraph" w:styleId="TDC7">
    <w:name w:val="toc 7"/>
    <w:basedOn w:val="Normal"/>
    <w:next w:val="Normal"/>
    <w:autoRedefine/>
    <w:uiPriority w:val="39"/>
    <w:unhideWhenUsed/>
    <w:rsid w:val="004F77A8"/>
    <w:pPr>
      <w:spacing w:after="100"/>
      <w:ind w:left="1320"/>
    </w:pPr>
    <w:rPr>
      <w:rFonts w:eastAsiaTheme="minorEastAsia"/>
      <w:lang w:eastAsia="es-ES"/>
    </w:rPr>
  </w:style>
  <w:style w:type="paragraph" w:styleId="TDC8">
    <w:name w:val="toc 8"/>
    <w:basedOn w:val="Normal"/>
    <w:next w:val="Normal"/>
    <w:autoRedefine/>
    <w:uiPriority w:val="39"/>
    <w:unhideWhenUsed/>
    <w:rsid w:val="004F77A8"/>
    <w:pPr>
      <w:spacing w:after="100"/>
      <w:ind w:left="1540"/>
    </w:pPr>
    <w:rPr>
      <w:rFonts w:eastAsiaTheme="minorEastAsia"/>
      <w:lang w:eastAsia="es-ES"/>
    </w:rPr>
  </w:style>
  <w:style w:type="paragraph" w:styleId="TDC9">
    <w:name w:val="toc 9"/>
    <w:basedOn w:val="Normal"/>
    <w:next w:val="Normal"/>
    <w:autoRedefine/>
    <w:uiPriority w:val="39"/>
    <w:unhideWhenUsed/>
    <w:rsid w:val="004F77A8"/>
    <w:pPr>
      <w:spacing w:after="100"/>
      <w:ind w:left="1760"/>
    </w:pPr>
    <w:rPr>
      <w:rFonts w:eastAsiaTheme="minorEastAsia"/>
      <w:lang w:eastAsia="es-ES"/>
    </w:rPr>
  </w:style>
  <w:style w:type="character" w:customStyle="1" w:styleId="Mention">
    <w:name w:val="Mention"/>
    <w:basedOn w:val="Fuentedeprrafopredeter"/>
    <w:uiPriority w:val="99"/>
    <w:semiHidden/>
    <w:unhideWhenUsed/>
    <w:rsid w:val="00853041"/>
    <w:rPr>
      <w:color w:val="2B579A"/>
      <w:shd w:val="clear" w:color="auto" w:fill="E6E6E6"/>
    </w:rPr>
  </w:style>
  <w:style w:type="paragraph" w:styleId="Textodeglobo">
    <w:name w:val="Balloon Text"/>
    <w:basedOn w:val="Normal"/>
    <w:link w:val="TextodegloboCar"/>
    <w:uiPriority w:val="99"/>
    <w:semiHidden/>
    <w:unhideWhenUsed/>
    <w:rsid w:val="000F1F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6D"/>
  </w:style>
  <w:style w:type="paragraph" w:styleId="Ttulo1">
    <w:name w:val="heading 1"/>
    <w:basedOn w:val="Normal"/>
    <w:next w:val="Normal"/>
    <w:link w:val="Ttulo1Car"/>
    <w:uiPriority w:val="9"/>
    <w:qFormat/>
    <w:rsid w:val="008F45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D20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D20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B05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6F6D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51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D207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D207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B053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6F6DC2"/>
    <w:rPr>
      <w:rFonts w:asciiTheme="majorHAnsi" w:eastAsiaTheme="majorEastAsia" w:hAnsiTheme="majorHAnsi" w:cstheme="majorBidi"/>
      <w:color w:val="2F5496" w:themeColor="accent1" w:themeShade="BF"/>
    </w:rPr>
  </w:style>
  <w:style w:type="paragraph" w:styleId="Encabezado">
    <w:name w:val="header"/>
    <w:basedOn w:val="Normal"/>
    <w:link w:val="EncabezadoCar"/>
    <w:uiPriority w:val="99"/>
    <w:unhideWhenUsed/>
    <w:rsid w:val="008F4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4516"/>
  </w:style>
  <w:style w:type="paragraph" w:styleId="Piedepgina">
    <w:name w:val="footer"/>
    <w:basedOn w:val="Normal"/>
    <w:link w:val="PiedepginaCar"/>
    <w:uiPriority w:val="99"/>
    <w:unhideWhenUsed/>
    <w:rsid w:val="008F4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4516"/>
  </w:style>
  <w:style w:type="table" w:styleId="Sombreadomedio1-nfasis1">
    <w:name w:val="Medium Shading 1 Accent 1"/>
    <w:basedOn w:val="Tablanormal"/>
    <w:uiPriority w:val="63"/>
    <w:rsid w:val="008F4516"/>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8F4516"/>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tulodeTDC">
    <w:name w:val="TOC Heading"/>
    <w:basedOn w:val="Ttulo1"/>
    <w:next w:val="Normal"/>
    <w:uiPriority w:val="39"/>
    <w:unhideWhenUsed/>
    <w:qFormat/>
    <w:rsid w:val="008F4516"/>
    <w:pPr>
      <w:outlineLvl w:val="9"/>
    </w:pPr>
    <w:rPr>
      <w:lang w:eastAsia="es-ES"/>
    </w:rPr>
  </w:style>
  <w:style w:type="paragraph" w:styleId="Prrafodelista">
    <w:name w:val="List Paragraph"/>
    <w:basedOn w:val="Normal"/>
    <w:uiPriority w:val="34"/>
    <w:qFormat/>
    <w:rsid w:val="00D60977"/>
    <w:pPr>
      <w:ind w:left="720"/>
      <w:contextualSpacing/>
    </w:pPr>
  </w:style>
  <w:style w:type="paragraph" w:styleId="Ttulo">
    <w:name w:val="Title"/>
    <w:basedOn w:val="Normal"/>
    <w:next w:val="Normal"/>
    <w:link w:val="TtuloCar"/>
    <w:uiPriority w:val="10"/>
    <w:qFormat/>
    <w:rsid w:val="00D60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0977"/>
    <w:rPr>
      <w:rFonts w:asciiTheme="majorHAnsi" w:eastAsiaTheme="majorEastAsia" w:hAnsiTheme="majorHAnsi" w:cstheme="majorBidi"/>
      <w:spacing w:val="-10"/>
      <w:kern w:val="28"/>
      <w:sz w:val="56"/>
      <w:szCs w:val="56"/>
    </w:rPr>
  </w:style>
  <w:style w:type="paragraph" w:customStyle="1" w:styleId="Estilo1">
    <w:name w:val="Estilo1"/>
    <w:basedOn w:val="Ttulo1"/>
    <w:link w:val="Estilo1Car"/>
    <w:qFormat/>
    <w:rsid w:val="00D60977"/>
    <w:pPr>
      <w:numPr>
        <w:numId w:val="34"/>
      </w:numPr>
    </w:pPr>
    <w:rPr>
      <w:rFonts w:ascii="Calibri" w:hAnsi="Calibri"/>
      <w:color w:val="000000" w:themeColor="text1"/>
      <w:sz w:val="36"/>
      <w:u w:val="single"/>
    </w:rPr>
  </w:style>
  <w:style w:type="character" w:customStyle="1" w:styleId="Estilo1Car">
    <w:name w:val="Estilo1 Car"/>
    <w:basedOn w:val="Ttulo1Car"/>
    <w:link w:val="Estilo1"/>
    <w:rsid w:val="00D60977"/>
    <w:rPr>
      <w:rFonts w:ascii="Calibri" w:eastAsiaTheme="majorEastAsia" w:hAnsi="Calibri" w:cstheme="majorBidi"/>
      <w:color w:val="000000" w:themeColor="text1"/>
      <w:sz w:val="36"/>
      <w:szCs w:val="32"/>
      <w:u w:val="single"/>
    </w:rPr>
  </w:style>
  <w:style w:type="paragraph" w:customStyle="1" w:styleId="Estilo2">
    <w:name w:val="Estilo2"/>
    <w:basedOn w:val="Ttulo2"/>
    <w:link w:val="Estilo2Car"/>
    <w:qFormat/>
    <w:rsid w:val="00FD207F"/>
    <w:rPr>
      <w:rFonts w:eastAsia="Calibri"/>
    </w:rPr>
  </w:style>
  <w:style w:type="character" w:customStyle="1" w:styleId="Estilo2Car">
    <w:name w:val="Estilo2 Car"/>
    <w:basedOn w:val="Ttulo2Car"/>
    <w:link w:val="Estilo2"/>
    <w:rsid w:val="00FD207F"/>
    <w:rPr>
      <w:rFonts w:asciiTheme="majorHAnsi" w:eastAsia="Calibri" w:hAnsiTheme="majorHAnsi" w:cstheme="majorBidi"/>
      <w:color w:val="2F5496" w:themeColor="accent1" w:themeShade="BF"/>
      <w:sz w:val="26"/>
      <w:szCs w:val="26"/>
    </w:rPr>
  </w:style>
  <w:style w:type="paragraph" w:customStyle="1" w:styleId="Estilo3">
    <w:name w:val="Estilo3"/>
    <w:basedOn w:val="Estilo2"/>
    <w:link w:val="Estilo3Car"/>
    <w:qFormat/>
    <w:rsid w:val="00BD0667"/>
  </w:style>
  <w:style w:type="character" w:customStyle="1" w:styleId="Estilo3Car">
    <w:name w:val="Estilo3 Car"/>
    <w:basedOn w:val="Estilo2Car"/>
    <w:link w:val="Estilo3"/>
    <w:rsid w:val="00BD0667"/>
    <w:rPr>
      <w:rFonts w:asciiTheme="majorHAnsi" w:eastAsia="Calibri" w:hAnsiTheme="majorHAnsi" w:cstheme="majorBidi"/>
      <w:color w:val="2F5496" w:themeColor="accent1" w:themeShade="BF"/>
      <w:sz w:val="26"/>
      <w:szCs w:val="26"/>
    </w:rPr>
  </w:style>
  <w:style w:type="paragraph" w:customStyle="1" w:styleId="Estilo4">
    <w:name w:val="Estilo4"/>
    <w:basedOn w:val="Estilo2"/>
    <w:link w:val="Estilo4Car"/>
    <w:qFormat/>
    <w:rsid w:val="00BD0667"/>
    <w:rPr>
      <w:color w:val="000000" w:themeColor="text1"/>
      <w:sz w:val="28"/>
    </w:rPr>
  </w:style>
  <w:style w:type="character" w:customStyle="1" w:styleId="Estilo4Car">
    <w:name w:val="Estilo4 Car"/>
    <w:basedOn w:val="Estilo2Car"/>
    <w:link w:val="Estilo4"/>
    <w:rsid w:val="00BD0667"/>
    <w:rPr>
      <w:rFonts w:asciiTheme="majorHAnsi" w:eastAsia="Calibri" w:hAnsiTheme="majorHAnsi" w:cstheme="majorBidi"/>
      <w:color w:val="000000" w:themeColor="text1"/>
      <w:sz w:val="28"/>
      <w:szCs w:val="26"/>
    </w:rPr>
  </w:style>
  <w:style w:type="paragraph" w:customStyle="1" w:styleId="Default">
    <w:name w:val="Default"/>
    <w:uiPriority w:val="99"/>
    <w:rsid w:val="001C1F0F"/>
    <w:pPr>
      <w:autoSpaceDE w:val="0"/>
      <w:autoSpaceDN w:val="0"/>
      <w:adjustRightInd w:val="0"/>
      <w:spacing w:after="0" w:line="240" w:lineRule="auto"/>
    </w:pPr>
    <w:rPr>
      <w:rFonts w:ascii="Verdana" w:eastAsia="Calibri" w:hAnsi="Verdana" w:cs="Verdana"/>
      <w:color w:val="000000"/>
      <w:sz w:val="24"/>
      <w:szCs w:val="24"/>
      <w:lang w:val="es-ES_tradnl"/>
    </w:rPr>
  </w:style>
  <w:style w:type="table" w:styleId="Tablaconcuadrcula">
    <w:name w:val="Table Grid"/>
    <w:basedOn w:val="Tablanormal"/>
    <w:uiPriority w:val="59"/>
    <w:rsid w:val="00172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E7C29"/>
    <w:rPr>
      <w:color w:val="808080"/>
    </w:rPr>
  </w:style>
  <w:style w:type="paragraph" w:customStyle="1" w:styleId="Texto">
    <w:name w:val="Texto"/>
    <w:basedOn w:val="Normal"/>
    <w:rsid w:val="00557C79"/>
    <w:pPr>
      <w:spacing w:before="120" w:after="120" w:line="240" w:lineRule="auto"/>
      <w:jc w:val="both"/>
    </w:pPr>
    <w:rPr>
      <w:rFonts w:ascii="Calibri" w:eastAsia="Times New Roman" w:hAnsi="Calibri" w:cs="Times New Roman"/>
      <w:sz w:val="24"/>
      <w:szCs w:val="24"/>
      <w:lang w:val="fr-FR" w:eastAsia="es-ES"/>
    </w:rPr>
  </w:style>
  <w:style w:type="paragraph" w:customStyle="1" w:styleId="CM1">
    <w:name w:val="CM1"/>
    <w:basedOn w:val="Default"/>
    <w:next w:val="Default"/>
    <w:uiPriority w:val="99"/>
    <w:rsid w:val="00B7330F"/>
    <w:rPr>
      <w:rFonts w:ascii="Times New Roman" w:eastAsiaTheme="minorHAnsi" w:hAnsi="Times New Roman" w:cs="Times New Roman"/>
      <w:color w:val="auto"/>
      <w:lang w:val="es-ES"/>
    </w:rPr>
  </w:style>
  <w:style w:type="paragraph" w:customStyle="1" w:styleId="CM3">
    <w:name w:val="CM3"/>
    <w:basedOn w:val="Default"/>
    <w:next w:val="Default"/>
    <w:uiPriority w:val="99"/>
    <w:rsid w:val="00B7330F"/>
    <w:rPr>
      <w:rFonts w:ascii="Times New Roman" w:eastAsiaTheme="minorHAnsi" w:hAnsi="Times New Roman" w:cs="Times New Roman"/>
      <w:color w:val="auto"/>
      <w:lang w:val="es-ES"/>
    </w:rPr>
  </w:style>
  <w:style w:type="paragraph" w:customStyle="1" w:styleId="CM4">
    <w:name w:val="CM4"/>
    <w:basedOn w:val="Default"/>
    <w:next w:val="Default"/>
    <w:uiPriority w:val="99"/>
    <w:rsid w:val="00B7330F"/>
    <w:rPr>
      <w:rFonts w:ascii="Times New Roman" w:eastAsiaTheme="minorHAnsi" w:hAnsi="Times New Roman" w:cs="Times New Roman"/>
      <w:color w:val="auto"/>
      <w:lang w:val="es-ES"/>
    </w:rPr>
  </w:style>
  <w:style w:type="table" w:customStyle="1" w:styleId="Tablaconcuadrcula1">
    <w:name w:val="Tabla con cuadrícula1"/>
    <w:basedOn w:val="Tablanormal"/>
    <w:next w:val="Tablaconcuadrcula"/>
    <w:uiPriority w:val="39"/>
    <w:rsid w:val="00CA4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2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5416C6"/>
    <w:pPr>
      <w:spacing w:after="100"/>
    </w:pPr>
  </w:style>
  <w:style w:type="paragraph" w:styleId="TDC2">
    <w:name w:val="toc 2"/>
    <w:basedOn w:val="Normal"/>
    <w:next w:val="Normal"/>
    <w:autoRedefine/>
    <w:uiPriority w:val="39"/>
    <w:unhideWhenUsed/>
    <w:rsid w:val="00921FE2"/>
    <w:pPr>
      <w:tabs>
        <w:tab w:val="left" w:pos="426"/>
        <w:tab w:val="right" w:leader="dot" w:pos="9628"/>
      </w:tabs>
      <w:spacing w:after="100"/>
    </w:pPr>
  </w:style>
  <w:style w:type="character" w:styleId="Hipervnculo">
    <w:name w:val="Hyperlink"/>
    <w:basedOn w:val="Fuentedeprrafopredeter"/>
    <w:uiPriority w:val="99"/>
    <w:unhideWhenUsed/>
    <w:rsid w:val="005416C6"/>
    <w:rPr>
      <w:color w:val="0563C1" w:themeColor="hyperlink"/>
      <w:u w:val="single"/>
    </w:rPr>
  </w:style>
  <w:style w:type="table" w:customStyle="1" w:styleId="Tabladelista6concolores-nfasis61">
    <w:name w:val="Tabla de lista 6 con colores - Énfasis 61"/>
    <w:basedOn w:val="Tablanormal"/>
    <w:next w:val="ListTable6ColorfulAccent6"/>
    <w:uiPriority w:val="51"/>
    <w:rsid w:val="00982E68"/>
    <w:pPr>
      <w:spacing w:after="0" w:line="240" w:lineRule="auto"/>
    </w:pPr>
    <w:rPr>
      <w:rFonts w:eastAsia="Times New Roman"/>
      <w:color w:val="538135"/>
      <w:lang w:eastAsia="es-ES"/>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6">
    <w:name w:val="List Table 6 Colorful Accent 6"/>
    <w:basedOn w:val="Tablanormal"/>
    <w:uiPriority w:val="51"/>
    <w:rsid w:val="00982E68"/>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6concolores-nfasis62">
    <w:name w:val="Tabla de lista 6 con colores - Énfasis 62"/>
    <w:basedOn w:val="Tablanormal"/>
    <w:next w:val="ListTable6ColorfulAccent6"/>
    <w:uiPriority w:val="51"/>
    <w:rsid w:val="000929C3"/>
    <w:pPr>
      <w:spacing w:after="0" w:line="240" w:lineRule="auto"/>
    </w:pPr>
    <w:rPr>
      <w:rFonts w:eastAsia="Times New Roman"/>
      <w:color w:val="538135"/>
      <w:lang w:eastAsia="es-ES"/>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
    <w:name w:val="Grid Table 3"/>
    <w:basedOn w:val="Tablanormal"/>
    <w:uiPriority w:val="48"/>
    <w:rsid w:val="000929C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Light">
    <w:name w:val="Grid Table Light"/>
    <w:basedOn w:val="Tablanormal"/>
    <w:uiPriority w:val="40"/>
    <w:rsid w:val="000929C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303AFD"/>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DC3">
    <w:name w:val="toc 3"/>
    <w:basedOn w:val="Normal"/>
    <w:next w:val="Normal"/>
    <w:autoRedefine/>
    <w:uiPriority w:val="39"/>
    <w:unhideWhenUsed/>
    <w:rsid w:val="004F77A8"/>
    <w:pPr>
      <w:spacing w:after="100"/>
      <w:ind w:left="440"/>
    </w:pPr>
    <w:rPr>
      <w:rFonts w:eastAsiaTheme="minorEastAsia"/>
      <w:lang w:eastAsia="es-ES"/>
    </w:rPr>
  </w:style>
  <w:style w:type="paragraph" w:styleId="TDC4">
    <w:name w:val="toc 4"/>
    <w:basedOn w:val="Normal"/>
    <w:next w:val="Normal"/>
    <w:autoRedefine/>
    <w:uiPriority w:val="39"/>
    <w:unhideWhenUsed/>
    <w:rsid w:val="004F77A8"/>
    <w:pPr>
      <w:spacing w:after="100"/>
      <w:ind w:left="660"/>
    </w:pPr>
    <w:rPr>
      <w:rFonts w:eastAsiaTheme="minorEastAsia"/>
      <w:lang w:eastAsia="es-ES"/>
    </w:rPr>
  </w:style>
  <w:style w:type="paragraph" w:styleId="TDC5">
    <w:name w:val="toc 5"/>
    <w:basedOn w:val="Normal"/>
    <w:next w:val="Normal"/>
    <w:autoRedefine/>
    <w:uiPriority w:val="39"/>
    <w:unhideWhenUsed/>
    <w:rsid w:val="004F77A8"/>
    <w:pPr>
      <w:spacing w:after="100"/>
      <w:ind w:left="880"/>
    </w:pPr>
    <w:rPr>
      <w:rFonts w:eastAsiaTheme="minorEastAsia"/>
      <w:lang w:eastAsia="es-ES"/>
    </w:rPr>
  </w:style>
  <w:style w:type="paragraph" w:styleId="TDC6">
    <w:name w:val="toc 6"/>
    <w:basedOn w:val="Normal"/>
    <w:next w:val="Normal"/>
    <w:autoRedefine/>
    <w:uiPriority w:val="39"/>
    <w:unhideWhenUsed/>
    <w:rsid w:val="004F77A8"/>
    <w:pPr>
      <w:spacing w:after="100"/>
      <w:ind w:left="1100"/>
    </w:pPr>
    <w:rPr>
      <w:rFonts w:eastAsiaTheme="minorEastAsia"/>
      <w:lang w:eastAsia="es-ES"/>
    </w:rPr>
  </w:style>
  <w:style w:type="paragraph" w:styleId="TDC7">
    <w:name w:val="toc 7"/>
    <w:basedOn w:val="Normal"/>
    <w:next w:val="Normal"/>
    <w:autoRedefine/>
    <w:uiPriority w:val="39"/>
    <w:unhideWhenUsed/>
    <w:rsid w:val="004F77A8"/>
    <w:pPr>
      <w:spacing w:after="100"/>
      <w:ind w:left="1320"/>
    </w:pPr>
    <w:rPr>
      <w:rFonts w:eastAsiaTheme="minorEastAsia"/>
      <w:lang w:eastAsia="es-ES"/>
    </w:rPr>
  </w:style>
  <w:style w:type="paragraph" w:styleId="TDC8">
    <w:name w:val="toc 8"/>
    <w:basedOn w:val="Normal"/>
    <w:next w:val="Normal"/>
    <w:autoRedefine/>
    <w:uiPriority w:val="39"/>
    <w:unhideWhenUsed/>
    <w:rsid w:val="004F77A8"/>
    <w:pPr>
      <w:spacing w:after="100"/>
      <w:ind w:left="1540"/>
    </w:pPr>
    <w:rPr>
      <w:rFonts w:eastAsiaTheme="minorEastAsia"/>
      <w:lang w:eastAsia="es-ES"/>
    </w:rPr>
  </w:style>
  <w:style w:type="paragraph" w:styleId="TDC9">
    <w:name w:val="toc 9"/>
    <w:basedOn w:val="Normal"/>
    <w:next w:val="Normal"/>
    <w:autoRedefine/>
    <w:uiPriority w:val="39"/>
    <w:unhideWhenUsed/>
    <w:rsid w:val="004F77A8"/>
    <w:pPr>
      <w:spacing w:after="100"/>
      <w:ind w:left="1760"/>
    </w:pPr>
    <w:rPr>
      <w:rFonts w:eastAsiaTheme="minorEastAsia"/>
      <w:lang w:eastAsia="es-ES"/>
    </w:rPr>
  </w:style>
  <w:style w:type="character" w:customStyle="1" w:styleId="Mention">
    <w:name w:val="Mention"/>
    <w:basedOn w:val="Fuentedeprrafopredeter"/>
    <w:uiPriority w:val="99"/>
    <w:semiHidden/>
    <w:unhideWhenUsed/>
    <w:rsid w:val="00853041"/>
    <w:rPr>
      <w:color w:val="2B579A"/>
      <w:shd w:val="clear" w:color="auto" w:fill="E6E6E6"/>
    </w:rPr>
  </w:style>
  <w:style w:type="paragraph" w:styleId="Textodeglobo">
    <w:name w:val="Balloon Text"/>
    <w:basedOn w:val="Normal"/>
    <w:link w:val="TextodegloboCar"/>
    <w:uiPriority w:val="99"/>
    <w:semiHidden/>
    <w:unhideWhenUsed/>
    <w:rsid w:val="000F1F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6400">
      <w:bodyDiv w:val="1"/>
      <w:marLeft w:val="0"/>
      <w:marRight w:val="0"/>
      <w:marTop w:val="0"/>
      <w:marBottom w:val="0"/>
      <w:divBdr>
        <w:top w:val="none" w:sz="0" w:space="0" w:color="auto"/>
        <w:left w:val="none" w:sz="0" w:space="0" w:color="auto"/>
        <w:bottom w:val="none" w:sz="0" w:space="0" w:color="auto"/>
        <w:right w:val="none" w:sz="0" w:space="0" w:color="auto"/>
      </w:divBdr>
    </w:div>
    <w:div w:id="1370453996">
      <w:bodyDiv w:val="1"/>
      <w:marLeft w:val="0"/>
      <w:marRight w:val="0"/>
      <w:marTop w:val="0"/>
      <w:marBottom w:val="0"/>
      <w:divBdr>
        <w:top w:val="none" w:sz="0" w:space="0" w:color="auto"/>
        <w:left w:val="none" w:sz="0" w:space="0" w:color="auto"/>
        <w:bottom w:val="none" w:sz="0" w:space="0" w:color="auto"/>
        <w:right w:val="none" w:sz="0" w:space="0" w:color="auto"/>
      </w:divBdr>
    </w:div>
    <w:div w:id="17844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3456AC-4DF6-414F-A188-7EA4C1EE493B}" type="doc">
      <dgm:prSet loTypeId="urn:microsoft.com/office/officeart/2008/layout/NameandTitleOrganizationalChart" loCatId="hierarchy" qsTypeId="urn:microsoft.com/office/officeart/2005/8/quickstyle/simple1" qsCatId="simple" csTypeId="urn:microsoft.com/office/officeart/2005/8/colors/accent5_1" csCatId="accent5" phldr="1"/>
      <dgm:spPr/>
      <dgm:t>
        <a:bodyPr/>
        <a:lstStyle/>
        <a:p>
          <a:endParaRPr lang="es-ES"/>
        </a:p>
      </dgm:t>
    </dgm:pt>
    <dgm:pt modelId="{BC59DF99-B8FB-43AE-89F6-BD26DE792837}">
      <dgm:prSet phldrT="[Texto]"/>
      <dgm:spPr>
        <a:xfrm>
          <a:off x="2302906" y="646"/>
          <a:ext cx="1194912" cy="597456"/>
        </a:xfrm>
      </dgm:spPr>
      <dgm:t>
        <a:bodyPr/>
        <a:lstStyle/>
        <a:p>
          <a:pPr algn="ctr">
            <a:buNone/>
          </a:pPr>
          <a:r>
            <a:rPr lang="es-ES">
              <a:latin typeface="Calibri"/>
              <a:ea typeface="+mn-ea"/>
              <a:cs typeface="+mn-cs"/>
            </a:rPr>
            <a:t>AME Jefe</a:t>
          </a:r>
        </a:p>
      </dgm:t>
    </dgm:pt>
    <dgm:pt modelId="{3B2ED25B-8F3A-45FF-8F4A-7A5B3DDB08A6}" type="parTrans" cxnId="{D352AC7A-E2D5-4594-AA4F-4240D9D70B34}">
      <dgm:prSet/>
      <dgm:spPr/>
      <dgm:t>
        <a:bodyPr/>
        <a:lstStyle/>
        <a:p>
          <a:pPr algn="ctr"/>
          <a:endParaRPr lang="es-ES"/>
        </a:p>
      </dgm:t>
    </dgm:pt>
    <dgm:pt modelId="{2F6344CC-1C05-4CB6-B1E5-D74DCEC483BB}" type="sibTrans" cxnId="{D352AC7A-E2D5-4594-AA4F-4240D9D70B34}">
      <dgm:prSet/>
      <dgm:spPr/>
      <dgm:t>
        <a:bodyPr/>
        <a:lstStyle/>
        <a:p>
          <a:pPr algn="ctr"/>
          <a:r>
            <a:rPr lang="es-ES">
              <a:solidFill>
                <a:srgbClr val="FF0000"/>
              </a:solidFill>
            </a:rPr>
            <a:t>Nombre</a:t>
          </a:r>
        </a:p>
      </dgm:t>
    </dgm:pt>
    <dgm:pt modelId="{46AF2A44-C3A7-48AE-85B2-9D56E7FDB341}" type="asst">
      <dgm:prSet phldrT="[Texto]"/>
      <dgm:spPr>
        <a:xfrm>
          <a:off x="1579984" y="849034"/>
          <a:ext cx="1194912" cy="597456"/>
        </a:xfrm>
      </dgm:spPr>
      <dgm:t>
        <a:bodyPr/>
        <a:lstStyle/>
        <a:p>
          <a:pPr algn="ctr">
            <a:buNone/>
          </a:pPr>
          <a:r>
            <a:rPr lang="es-ES">
              <a:latin typeface="Calibri"/>
              <a:ea typeface="+mn-ea"/>
              <a:cs typeface="+mn-cs"/>
            </a:rPr>
            <a:t>Secretaría y archivo</a:t>
          </a:r>
        </a:p>
      </dgm:t>
    </dgm:pt>
    <dgm:pt modelId="{8323F3B0-0A11-4157-B265-7FA2F3972163}" type="parTrans" cxnId="{E03F3B1B-053A-4FED-8E68-078324E6474B}">
      <dgm:prSet/>
      <dgm:spPr>
        <a:xfrm>
          <a:off x="2774896" y="598102"/>
          <a:ext cx="125465" cy="549659"/>
        </a:xfrm>
      </dgm:spPr>
      <dgm:t>
        <a:bodyPr/>
        <a:lstStyle/>
        <a:p>
          <a:pPr algn="ctr"/>
          <a:endParaRPr lang="es-ES"/>
        </a:p>
      </dgm:t>
    </dgm:pt>
    <dgm:pt modelId="{AF8F29D9-2E70-405A-85AA-00AA8E7C19F4}" type="sibTrans" cxnId="{E03F3B1B-053A-4FED-8E68-078324E6474B}">
      <dgm:prSet/>
      <dgm:spPr/>
      <dgm:t>
        <a:bodyPr/>
        <a:lstStyle/>
        <a:p>
          <a:pPr algn="ctr"/>
          <a:r>
            <a:rPr lang="es-ES">
              <a:solidFill>
                <a:srgbClr val="FF0000"/>
              </a:solidFill>
            </a:rPr>
            <a:t>Nombre(s)</a:t>
          </a:r>
        </a:p>
      </dgm:t>
    </dgm:pt>
    <dgm:pt modelId="{17BE9567-258B-4026-8BF5-1059D88A95F0}">
      <dgm:prSet phldrT="[Texto]"/>
      <dgm:spPr>
        <a:xfrm>
          <a:off x="134139" y="1697422"/>
          <a:ext cx="1194912" cy="597456"/>
        </a:xfrm>
      </dgm:spPr>
      <dgm:t>
        <a:bodyPr/>
        <a:lstStyle/>
        <a:p>
          <a:pPr algn="ctr">
            <a:buNone/>
          </a:pPr>
          <a:r>
            <a:rPr lang="es-ES">
              <a:latin typeface="Calibri"/>
              <a:ea typeface="+mn-ea"/>
              <a:cs typeface="+mn-cs"/>
            </a:rPr>
            <a:t>Responsable de evaluación</a:t>
          </a:r>
        </a:p>
      </dgm:t>
    </dgm:pt>
    <dgm:pt modelId="{590F58E2-D116-4F5B-A674-052906FC2F9F}" type="parTrans" cxnId="{F189451D-09DD-42CD-9E6D-E367E67D22E3}">
      <dgm:prSet/>
      <dgm:spPr>
        <a:xfrm>
          <a:off x="731596" y="598102"/>
          <a:ext cx="2168766" cy="1099319"/>
        </a:xfrm>
      </dgm:spPr>
      <dgm:t>
        <a:bodyPr/>
        <a:lstStyle/>
        <a:p>
          <a:pPr algn="ctr"/>
          <a:endParaRPr lang="es-ES"/>
        </a:p>
      </dgm:t>
    </dgm:pt>
    <dgm:pt modelId="{BEC0C09C-D511-4B60-80FF-1E4AEC00EC3C}" type="sibTrans" cxnId="{F189451D-09DD-42CD-9E6D-E367E67D22E3}">
      <dgm:prSet/>
      <dgm:spPr/>
      <dgm:t>
        <a:bodyPr/>
        <a:lstStyle/>
        <a:p>
          <a:pPr algn="ctr"/>
          <a:r>
            <a:rPr lang="es-ES">
              <a:solidFill>
                <a:srgbClr val="FF0000"/>
              </a:solidFill>
            </a:rPr>
            <a:t>Nombre</a:t>
          </a:r>
        </a:p>
      </dgm:t>
    </dgm:pt>
    <dgm:pt modelId="{1F70FC10-8F6E-4C4B-AB2B-1ADE68E09ADA}">
      <dgm:prSet phldrT="[Texto]"/>
      <dgm:spPr>
        <a:xfrm>
          <a:off x="1579984" y="1697422"/>
          <a:ext cx="1194912" cy="597456"/>
        </a:xfrm>
      </dgm:spPr>
      <dgm:t>
        <a:bodyPr/>
        <a:lstStyle/>
        <a:p>
          <a:pPr algn="ctr">
            <a:buNone/>
          </a:pPr>
          <a:r>
            <a:rPr lang="es-ES">
              <a:latin typeface="Calibri"/>
              <a:ea typeface="+mn-ea"/>
              <a:cs typeface="+mn-cs"/>
            </a:rPr>
            <a:t>Responsable de reconocimientos pilotos</a:t>
          </a:r>
        </a:p>
      </dgm:t>
    </dgm:pt>
    <dgm:pt modelId="{4524B50C-748B-4E7A-9EB8-4E1DAA1C3C72}" type="parTrans" cxnId="{74FF73A4-2E06-4A11-9A7F-3CE8B8F8648B}">
      <dgm:prSet/>
      <dgm:spPr>
        <a:xfrm>
          <a:off x="2177440" y="598102"/>
          <a:ext cx="722922" cy="1099319"/>
        </a:xfrm>
      </dgm:spPr>
      <dgm:t>
        <a:bodyPr/>
        <a:lstStyle/>
        <a:p>
          <a:pPr algn="ctr"/>
          <a:endParaRPr lang="es-ES"/>
        </a:p>
      </dgm:t>
    </dgm:pt>
    <dgm:pt modelId="{ADB7A0F6-1BD6-46AF-993C-727EF9D74F40}" type="sibTrans" cxnId="{74FF73A4-2E06-4A11-9A7F-3CE8B8F8648B}">
      <dgm:prSet/>
      <dgm:spPr/>
      <dgm:t>
        <a:bodyPr/>
        <a:lstStyle/>
        <a:p>
          <a:pPr algn="ctr"/>
          <a:r>
            <a:rPr lang="es-ES">
              <a:solidFill>
                <a:srgbClr val="FF0000"/>
              </a:solidFill>
            </a:rPr>
            <a:t>Nombre</a:t>
          </a:r>
        </a:p>
      </dgm:t>
    </dgm:pt>
    <dgm:pt modelId="{A7B8DEAC-41E9-4175-9011-3F4E7AB3C199}">
      <dgm:prSet phldrT="[Texto]"/>
      <dgm:spPr>
        <a:xfrm>
          <a:off x="3025828" y="1697422"/>
          <a:ext cx="1194912" cy="597456"/>
        </a:xfrm>
      </dgm:spPr>
      <dgm:t>
        <a:bodyPr/>
        <a:lstStyle/>
        <a:p>
          <a:pPr algn="ctr">
            <a:buNone/>
          </a:pPr>
          <a:r>
            <a:rPr lang="es-ES">
              <a:latin typeface="Calibri"/>
              <a:ea typeface="+mn-ea"/>
              <a:cs typeface="+mn-cs"/>
            </a:rPr>
            <a:t>Responsable reconocimientos TCP</a:t>
          </a:r>
        </a:p>
      </dgm:t>
    </dgm:pt>
    <dgm:pt modelId="{E09CEE5F-CEB9-4C9F-863A-2699C7DBC381}" type="parTrans" cxnId="{DCB2D57C-8159-47A7-8036-41285790781C}">
      <dgm:prSet/>
      <dgm:spPr>
        <a:xfrm>
          <a:off x="2900362" y="598102"/>
          <a:ext cx="722922" cy="1099319"/>
        </a:xfrm>
      </dgm:spPr>
      <dgm:t>
        <a:bodyPr/>
        <a:lstStyle/>
        <a:p>
          <a:pPr algn="ctr"/>
          <a:endParaRPr lang="es-ES"/>
        </a:p>
      </dgm:t>
    </dgm:pt>
    <dgm:pt modelId="{CD7322A1-F391-4841-8295-205CA4ECB12F}" type="sibTrans" cxnId="{DCB2D57C-8159-47A7-8036-41285790781C}">
      <dgm:prSet/>
      <dgm:spPr/>
      <dgm:t>
        <a:bodyPr/>
        <a:lstStyle/>
        <a:p>
          <a:pPr algn="ctr"/>
          <a:r>
            <a:rPr lang="es-ES">
              <a:solidFill>
                <a:srgbClr val="FF0000"/>
              </a:solidFill>
            </a:rPr>
            <a:t>Nombre</a:t>
          </a:r>
        </a:p>
      </dgm:t>
    </dgm:pt>
    <dgm:pt modelId="{084D4694-6EDE-432F-ABFD-4AC48F706D8A}">
      <dgm:prSet/>
      <dgm:spPr>
        <a:xfrm>
          <a:off x="4471672" y="1697422"/>
          <a:ext cx="1194912" cy="597456"/>
        </a:xfrm>
      </dgm:spPr>
      <dgm:t>
        <a:bodyPr/>
        <a:lstStyle/>
        <a:p>
          <a:pPr>
            <a:buNone/>
          </a:pPr>
          <a:r>
            <a:rPr lang="es-ES">
              <a:latin typeface="Calibri"/>
              <a:ea typeface="+mn-ea"/>
              <a:cs typeface="+mn-cs"/>
            </a:rPr>
            <a:t>Responsable reconocimientos ATCOs</a:t>
          </a:r>
        </a:p>
      </dgm:t>
    </dgm:pt>
    <dgm:pt modelId="{9EF3A987-134E-49C9-9EF3-31A7E5050057}" type="parTrans" cxnId="{966E8ABE-A237-468F-A038-BB8C6BA7C591}">
      <dgm:prSet/>
      <dgm:spPr>
        <a:xfrm>
          <a:off x="2900362" y="598102"/>
          <a:ext cx="2168766" cy="1099319"/>
        </a:xfrm>
      </dgm:spPr>
      <dgm:t>
        <a:bodyPr/>
        <a:lstStyle/>
        <a:p>
          <a:endParaRPr lang="es-ES"/>
        </a:p>
      </dgm:t>
    </dgm:pt>
    <dgm:pt modelId="{E7720389-43D3-487A-94E1-723890C4AC02}" type="sibTrans" cxnId="{966E8ABE-A237-468F-A038-BB8C6BA7C591}">
      <dgm:prSet/>
      <dgm:spPr/>
      <dgm:t>
        <a:bodyPr/>
        <a:lstStyle/>
        <a:p>
          <a:pPr algn="ctr"/>
          <a:r>
            <a:rPr lang="es-ES">
              <a:solidFill>
                <a:srgbClr val="FF0000"/>
              </a:solidFill>
            </a:rPr>
            <a:t>Nombre</a:t>
          </a:r>
        </a:p>
      </dgm:t>
    </dgm:pt>
    <dgm:pt modelId="{759C6567-331A-4034-8B98-9157902CD2B3}">
      <dgm:prSet/>
      <dgm:spPr/>
      <dgm:t>
        <a:bodyPr/>
        <a:lstStyle/>
        <a:p>
          <a:r>
            <a:rPr lang="es-ES"/>
            <a:t>Gerente responsable</a:t>
          </a:r>
        </a:p>
      </dgm:t>
    </dgm:pt>
    <dgm:pt modelId="{DB4D890A-2411-435C-BB6E-0F37BC9F6063}" type="parTrans" cxnId="{3440F32C-7A82-48A9-BA62-CAE4AE88125D}">
      <dgm:prSet/>
      <dgm:spPr/>
      <dgm:t>
        <a:bodyPr/>
        <a:lstStyle/>
        <a:p>
          <a:endParaRPr lang="es-ES"/>
        </a:p>
      </dgm:t>
    </dgm:pt>
    <dgm:pt modelId="{E7C1E065-5EA6-4C78-9995-B66763676326}" type="sibTrans" cxnId="{3440F32C-7A82-48A9-BA62-CAE4AE88125D}">
      <dgm:prSet/>
      <dgm:spPr/>
      <dgm:t>
        <a:bodyPr/>
        <a:lstStyle/>
        <a:p>
          <a:pPr algn="ctr"/>
          <a:r>
            <a:rPr lang="es-ES">
              <a:solidFill>
                <a:srgbClr val="FF0000"/>
              </a:solidFill>
            </a:rPr>
            <a:t>Nombre</a:t>
          </a:r>
        </a:p>
      </dgm:t>
    </dgm:pt>
    <dgm:pt modelId="{8B870D8F-EE0D-45A5-B6E4-557D6CC0FBB3}">
      <dgm:prSet/>
      <dgm:spPr/>
      <dgm:t>
        <a:bodyPr/>
        <a:lstStyle/>
        <a:p>
          <a:r>
            <a:rPr lang="es-ES"/>
            <a:t>Gestor de la seguridad</a:t>
          </a:r>
        </a:p>
      </dgm:t>
    </dgm:pt>
    <dgm:pt modelId="{27F27CB8-F48F-40F4-9CB1-7863A9271123}" type="parTrans" cxnId="{291EC9CA-4B3E-4C7E-B060-ACE87E3932BF}">
      <dgm:prSet/>
      <dgm:spPr/>
      <dgm:t>
        <a:bodyPr/>
        <a:lstStyle/>
        <a:p>
          <a:endParaRPr lang="es-ES"/>
        </a:p>
      </dgm:t>
    </dgm:pt>
    <dgm:pt modelId="{B2D1B15B-D2C7-4436-A6B9-B5076C8418E0}" type="sibTrans" cxnId="{291EC9CA-4B3E-4C7E-B060-ACE87E3932BF}">
      <dgm:prSet/>
      <dgm:spPr/>
      <dgm:t>
        <a:bodyPr/>
        <a:lstStyle/>
        <a:p>
          <a:pPr algn="ctr"/>
          <a:r>
            <a:rPr lang="es-ES">
              <a:solidFill>
                <a:srgbClr val="FF0000"/>
              </a:solidFill>
            </a:rPr>
            <a:t>Nombre</a:t>
          </a:r>
        </a:p>
      </dgm:t>
    </dgm:pt>
    <dgm:pt modelId="{60FFBB17-00F2-4F55-9E7F-2981FC053DC5}" type="asst">
      <dgm:prSet/>
      <dgm:spPr/>
      <dgm:t>
        <a:bodyPr/>
        <a:lstStyle/>
        <a:p>
          <a:r>
            <a:rPr lang="es-ES"/>
            <a:t>AMEs</a:t>
          </a:r>
        </a:p>
      </dgm:t>
    </dgm:pt>
    <dgm:pt modelId="{6F214ECB-2D43-4FB0-BEE1-7373EB70A655}" type="parTrans" cxnId="{3C84396D-67D4-4A0E-980D-5A38F5126FF5}">
      <dgm:prSet/>
      <dgm:spPr/>
      <dgm:t>
        <a:bodyPr/>
        <a:lstStyle/>
        <a:p>
          <a:endParaRPr lang="es-ES"/>
        </a:p>
      </dgm:t>
    </dgm:pt>
    <dgm:pt modelId="{CBC6F75E-1282-4125-A2C6-4B4DDC28FA07}" type="sibTrans" cxnId="{3C84396D-67D4-4A0E-980D-5A38F5126FF5}">
      <dgm:prSet/>
      <dgm:spPr/>
      <dgm:t>
        <a:bodyPr/>
        <a:lstStyle/>
        <a:p>
          <a:r>
            <a:rPr lang="es-ES">
              <a:solidFill>
                <a:srgbClr val="FF0000"/>
              </a:solidFill>
            </a:rPr>
            <a:t>Nombre(s</a:t>
          </a:r>
          <a:r>
            <a:rPr lang="es-ES"/>
            <a:t>)</a:t>
          </a:r>
        </a:p>
      </dgm:t>
    </dgm:pt>
    <dgm:pt modelId="{14121AA0-309D-41F9-B0B6-213423F1CAA8}" type="pres">
      <dgm:prSet presAssocID="{283456AC-4DF6-414F-A188-7EA4C1EE493B}" presName="hierChild1" presStyleCnt="0">
        <dgm:presLayoutVars>
          <dgm:orgChart val="1"/>
          <dgm:chPref val="1"/>
          <dgm:dir/>
          <dgm:animOne val="branch"/>
          <dgm:animLvl val="lvl"/>
          <dgm:resizeHandles/>
        </dgm:presLayoutVars>
      </dgm:prSet>
      <dgm:spPr/>
      <dgm:t>
        <a:bodyPr/>
        <a:lstStyle/>
        <a:p>
          <a:endParaRPr lang="es-ES"/>
        </a:p>
      </dgm:t>
    </dgm:pt>
    <dgm:pt modelId="{D9D1E128-5F38-48F3-BE1E-6D7329826DD3}" type="pres">
      <dgm:prSet presAssocID="{759C6567-331A-4034-8B98-9157902CD2B3}" presName="hierRoot1" presStyleCnt="0">
        <dgm:presLayoutVars>
          <dgm:hierBranch val="init"/>
        </dgm:presLayoutVars>
      </dgm:prSet>
      <dgm:spPr/>
      <dgm:t>
        <a:bodyPr/>
        <a:lstStyle/>
        <a:p>
          <a:endParaRPr lang="es-ES"/>
        </a:p>
      </dgm:t>
    </dgm:pt>
    <dgm:pt modelId="{11D2E79B-54FC-41A3-9E4E-A3B03EEA13FB}" type="pres">
      <dgm:prSet presAssocID="{759C6567-331A-4034-8B98-9157902CD2B3}" presName="rootComposite1" presStyleCnt="0"/>
      <dgm:spPr/>
      <dgm:t>
        <a:bodyPr/>
        <a:lstStyle/>
        <a:p>
          <a:endParaRPr lang="es-ES"/>
        </a:p>
      </dgm:t>
    </dgm:pt>
    <dgm:pt modelId="{1401FB7E-4512-4EC1-A06E-28F6CEA3B255}" type="pres">
      <dgm:prSet presAssocID="{759C6567-331A-4034-8B98-9157902CD2B3}" presName="rootText1" presStyleLbl="node0" presStyleIdx="0" presStyleCnt="1" custLinFactNeighborX="2300" custLinFactNeighborY="-32000">
        <dgm:presLayoutVars>
          <dgm:chMax/>
          <dgm:chPref val="3"/>
        </dgm:presLayoutVars>
      </dgm:prSet>
      <dgm:spPr/>
      <dgm:t>
        <a:bodyPr/>
        <a:lstStyle/>
        <a:p>
          <a:endParaRPr lang="es-ES"/>
        </a:p>
      </dgm:t>
    </dgm:pt>
    <dgm:pt modelId="{5338A54A-B147-4E96-B1D6-425544E458C4}" type="pres">
      <dgm:prSet presAssocID="{759C6567-331A-4034-8B98-9157902CD2B3}" presName="titleText1" presStyleLbl="fgAcc0" presStyleIdx="0" presStyleCnt="1" custLinFactNeighborX="5111" custLinFactNeighborY="-91698">
        <dgm:presLayoutVars>
          <dgm:chMax val="0"/>
          <dgm:chPref val="0"/>
        </dgm:presLayoutVars>
      </dgm:prSet>
      <dgm:spPr/>
      <dgm:t>
        <a:bodyPr/>
        <a:lstStyle/>
        <a:p>
          <a:endParaRPr lang="es-ES"/>
        </a:p>
      </dgm:t>
    </dgm:pt>
    <dgm:pt modelId="{74AB3191-731E-4456-863E-5A8E809AF6B1}" type="pres">
      <dgm:prSet presAssocID="{759C6567-331A-4034-8B98-9157902CD2B3}" presName="rootConnector1" presStyleLbl="node1" presStyleIdx="0" presStyleCnt="6"/>
      <dgm:spPr/>
      <dgm:t>
        <a:bodyPr/>
        <a:lstStyle/>
        <a:p>
          <a:endParaRPr lang="es-ES"/>
        </a:p>
      </dgm:t>
    </dgm:pt>
    <dgm:pt modelId="{D5A589F5-31ED-497E-B949-47C2B546F054}" type="pres">
      <dgm:prSet presAssocID="{759C6567-331A-4034-8B98-9157902CD2B3}" presName="hierChild2" presStyleCnt="0"/>
      <dgm:spPr/>
      <dgm:t>
        <a:bodyPr/>
        <a:lstStyle/>
        <a:p>
          <a:endParaRPr lang="es-ES"/>
        </a:p>
      </dgm:t>
    </dgm:pt>
    <dgm:pt modelId="{C832E22C-DA85-4929-8C14-282021EA01C2}" type="pres">
      <dgm:prSet presAssocID="{3B2ED25B-8F3A-45FF-8F4A-7A5B3DDB08A6}" presName="Name37" presStyleLbl="parChTrans1D2" presStyleIdx="0" presStyleCnt="2"/>
      <dgm:spPr/>
      <dgm:t>
        <a:bodyPr/>
        <a:lstStyle/>
        <a:p>
          <a:endParaRPr lang="es-ES"/>
        </a:p>
      </dgm:t>
    </dgm:pt>
    <dgm:pt modelId="{9D1816EC-DAC7-4582-9C4E-D1CD04ACD09C}" type="pres">
      <dgm:prSet presAssocID="{BC59DF99-B8FB-43AE-89F6-BD26DE792837}" presName="hierRoot2" presStyleCnt="0">
        <dgm:presLayoutVars>
          <dgm:hierBranch val="init"/>
        </dgm:presLayoutVars>
      </dgm:prSet>
      <dgm:spPr/>
      <dgm:t>
        <a:bodyPr/>
        <a:lstStyle/>
        <a:p>
          <a:endParaRPr lang="es-ES"/>
        </a:p>
      </dgm:t>
    </dgm:pt>
    <dgm:pt modelId="{8DEF8163-CB4B-46E1-AC0C-2D11A5F3397B}" type="pres">
      <dgm:prSet presAssocID="{BC59DF99-B8FB-43AE-89F6-BD26DE792837}" presName="rootComposite" presStyleCnt="0"/>
      <dgm:spPr/>
      <dgm:t>
        <a:bodyPr/>
        <a:lstStyle/>
        <a:p>
          <a:endParaRPr lang="es-ES"/>
        </a:p>
      </dgm:t>
    </dgm:pt>
    <dgm:pt modelId="{B487B5EE-2F64-4DF9-B105-BE2F5F330B49}" type="pres">
      <dgm:prSet presAssocID="{BC59DF99-B8FB-43AE-89F6-BD26DE792837}" presName="rootText" presStyleLbl="node1" presStyleIdx="0" presStyleCnt="6" custScaleX="130181" custLinFactNeighborX="-78520" custLinFactNeighborY="-10946">
        <dgm:presLayoutVars>
          <dgm:chMax/>
          <dgm:chPref val="3"/>
        </dgm:presLayoutVars>
      </dgm:prSet>
      <dgm:spPr/>
      <dgm:t>
        <a:bodyPr/>
        <a:lstStyle/>
        <a:p>
          <a:endParaRPr lang="es-ES"/>
        </a:p>
      </dgm:t>
    </dgm:pt>
    <dgm:pt modelId="{F590E291-36A7-4C70-8E3C-AF280A8872BE}" type="pres">
      <dgm:prSet presAssocID="{BC59DF99-B8FB-43AE-89F6-BD26DE792837}" presName="titleText2" presStyleLbl="fgAcc1" presStyleIdx="0" presStyleCnt="6" custLinFactNeighborX="-70719" custLinFactNeighborY="-61317">
        <dgm:presLayoutVars>
          <dgm:chMax val="0"/>
          <dgm:chPref val="0"/>
        </dgm:presLayoutVars>
      </dgm:prSet>
      <dgm:spPr/>
      <dgm:t>
        <a:bodyPr/>
        <a:lstStyle/>
        <a:p>
          <a:endParaRPr lang="es-ES"/>
        </a:p>
      </dgm:t>
    </dgm:pt>
    <dgm:pt modelId="{EC8FD51F-A9B9-4439-AE63-E82BE8D3ADF2}" type="pres">
      <dgm:prSet presAssocID="{BC59DF99-B8FB-43AE-89F6-BD26DE792837}" presName="rootConnector" presStyleLbl="node2" presStyleIdx="0" presStyleCnt="0"/>
      <dgm:spPr/>
      <dgm:t>
        <a:bodyPr/>
        <a:lstStyle/>
        <a:p>
          <a:endParaRPr lang="es-ES"/>
        </a:p>
      </dgm:t>
    </dgm:pt>
    <dgm:pt modelId="{2D1C48CD-C9ED-43E3-924C-26C8FD4A9BB9}" type="pres">
      <dgm:prSet presAssocID="{BC59DF99-B8FB-43AE-89F6-BD26DE792837}" presName="hierChild4" presStyleCnt="0"/>
      <dgm:spPr/>
      <dgm:t>
        <a:bodyPr/>
        <a:lstStyle/>
        <a:p>
          <a:endParaRPr lang="es-ES"/>
        </a:p>
      </dgm:t>
    </dgm:pt>
    <dgm:pt modelId="{62378E19-91B9-422B-816E-B10A917FB262}" type="pres">
      <dgm:prSet presAssocID="{590F58E2-D116-4F5B-A674-052906FC2F9F}" presName="Name37" presStyleLbl="parChTrans1D3" presStyleIdx="0" presStyleCnt="6"/>
      <dgm:spPr/>
      <dgm:t>
        <a:bodyPr/>
        <a:lstStyle/>
        <a:p>
          <a:endParaRPr lang="es-ES"/>
        </a:p>
      </dgm:t>
    </dgm:pt>
    <dgm:pt modelId="{AC5F5C0B-EEF6-4ADF-9F8F-BFF2E43C7CCC}" type="pres">
      <dgm:prSet presAssocID="{17BE9567-258B-4026-8BF5-1059D88A95F0}" presName="hierRoot2" presStyleCnt="0">
        <dgm:presLayoutVars>
          <dgm:hierBranch val="init"/>
        </dgm:presLayoutVars>
      </dgm:prSet>
      <dgm:spPr/>
      <dgm:t>
        <a:bodyPr/>
        <a:lstStyle/>
        <a:p>
          <a:endParaRPr lang="es-ES"/>
        </a:p>
      </dgm:t>
    </dgm:pt>
    <dgm:pt modelId="{3C981480-BB0F-4215-8ACD-B3CBEA67E6F1}" type="pres">
      <dgm:prSet presAssocID="{17BE9567-258B-4026-8BF5-1059D88A95F0}" presName="rootComposite" presStyleCnt="0"/>
      <dgm:spPr/>
      <dgm:t>
        <a:bodyPr/>
        <a:lstStyle/>
        <a:p>
          <a:endParaRPr lang="es-ES"/>
        </a:p>
      </dgm:t>
    </dgm:pt>
    <dgm:pt modelId="{6E41FAC4-F4AF-47CA-8E48-9A6B27644E66}" type="pres">
      <dgm:prSet presAssocID="{17BE9567-258B-4026-8BF5-1059D88A95F0}" presName="rootText" presStyleLbl="node1" presStyleIdx="1" presStyleCnt="6">
        <dgm:presLayoutVars>
          <dgm:chMax/>
          <dgm:chPref val="3"/>
        </dgm:presLayoutVars>
      </dgm:prSet>
      <dgm:spPr/>
      <dgm:t>
        <a:bodyPr/>
        <a:lstStyle/>
        <a:p>
          <a:endParaRPr lang="es-ES"/>
        </a:p>
      </dgm:t>
    </dgm:pt>
    <dgm:pt modelId="{83C76CCE-C650-4DD1-8A9A-24DD6C7C65BD}" type="pres">
      <dgm:prSet presAssocID="{17BE9567-258B-4026-8BF5-1059D88A95F0}" presName="titleText2" presStyleLbl="fgAcc1" presStyleIdx="1" presStyleCnt="6" custLinFactNeighborX="954" custLinFactNeighborY="39801">
        <dgm:presLayoutVars>
          <dgm:chMax val="0"/>
          <dgm:chPref val="0"/>
        </dgm:presLayoutVars>
      </dgm:prSet>
      <dgm:spPr/>
      <dgm:t>
        <a:bodyPr/>
        <a:lstStyle/>
        <a:p>
          <a:endParaRPr lang="es-ES"/>
        </a:p>
      </dgm:t>
    </dgm:pt>
    <dgm:pt modelId="{192D178F-2FA1-4861-9607-E80A69D9DF9C}" type="pres">
      <dgm:prSet presAssocID="{17BE9567-258B-4026-8BF5-1059D88A95F0}" presName="rootConnector" presStyleLbl="node3" presStyleIdx="0" presStyleCnt="0"/>
      <dgm:spPr/>
      <dgm:t>
        <a:bodyPr/>
        <a:lstStyle/>
        <a:p>
          <a:endParaRPr lang="es-ES"/>
        </a:p>
      </dgm:t>
    </dgm:pt>
    <dgm:pt modelId="{75FFC321-3EBE-4DF3-B3C6-027E19193D2E}" type="pres">
      <dgm:prSet presAssocID="{17BE9567-258B-4026-8BF5-1059D88A95F0}" presName="hierChild4" presStyleCnt="0"/>
      <dgm:spPr/>
      <dgm:t>
        <a:bodyPr/>
        <a:lstStyle/>
        <a:p>
          <a:endParaRPr lang="es-ES"/>
        </a:p>
      </dgm:t>
    </dgm:pt>
    <dgm:pt modelId="{C165A759-87B7-4326-A818-794B795B8127}" type="pres">
      <dgm:prSet presAssocID="{17BE9567-258B-4026-8BF5-1059D88A95F0}" presName="hierChild5" presStyleCnt="0"/>
      <dgm:spPr/>
      <dgm:t>
        <a:bodyPr/>
        <a:lstStyle/>
        <a:p>
          <a:endParaRPr lang="es-ES"/>
        </a:p>
      </dgm:t>
    </dgm:pt>
    <dgm:pt modelId="{66A64C01-93AC-4EC7-A48C-797A37D6D959}" type="pres">
      <dgm:prSet presAssocID="{4524B50C-748B-4E7A-9EB8-4E1DAA1C3C72}" presName="Name37" presStyleLbl="parChTrans1D3" presStyleIdx="1" presStyleCnt="6"/>
      <dgm:spPr/>
      <dgm:t>
        <a:bodyPr/>
        <a:lstStyle/>
        <a:p>
          <a:endParaRPr lang="es-ES"/>
        </a:p>
      </dgm:t>
    </dgm:pt>
    <dgm:pt modelId="{02C0ABB8-BB89-4FBF-BE0B-EC5685B41FEC}" type="pres">
      <dgm:prSet presAssocID="{1F70FC10-8F6E-4C4B-AB2B-1ADE68E09ADA}" presName="hierRoot2" presStyleCnt="0">
        <dgm:presLayoutVars>
          <dgm:hierBranch val="init"/>
        </dgm:presLayoutVars>
      </dgm:prSet>
      <dgm:spPr/>
      <dgm:t>
        <a:bodyPr/>
        <a:lstStyle/>
        <a:p>
          <a:endParaRPr lang="es-ES"/>
        </a:p>
      </dgm:t>
    </dgm:pt>
    <dgm:pt modelId="{20DB8D48-8905-4D17-8C87-3A49AADDACDA}" type="pres">
      <dgm:prSet presAssocID="{1F70FC10-8F6E-4C4B-AB2B-1ADE68E09ADA}" presName="rootComposite" presStyleCnt="0"/>
      <dgm:spPr/>
      <dgm:t>
        <a:bodyPr/>
        <a:lstStyle/>
        <a:p>
          <a:endParaRPr lang="es-ES"/>
        </a:p>
      </dgm:t>
    </dgm:pt>
    <dgm:pt modelId="{90A01142-C434-4E6A-A45D-5243E7F1FB48}" type="pres">
      <dgm:prSet presAssocID="{1F70FC10-8F6E-4C4B-AB2B-1ADE68E09ADA}" presName="rootText" presStyleLbl="node1" presStyleIdx="2" presStyleCnt="6">
        <dgm:presLayoutVars>
          <dgm:chMax/>
          <dgm:chPref val="3"/>
        </dgm:presLayoutVars>
      </dgm:prSet>
      <dgm:spPr/>
      <dgm:t>
        <a:bodyPr/>
        <a:lstStyle/>
        <a:p>
          <a:endParaRPr lang="es-ES"/>
        </a:p>
      </dgm:t>
    </dgm:pt>
    <dgm:pt modelId="{AD2086DA-A29A-4ED6-B0EF-D6C802B183B9}" type="pres">
      <dgm:prSet presAssocID="{1F70FC10-8F6E-4C4B-AB2B-1ADE68E09ADA}" presName="titleText2" presStyleLbl="fgAcc1" presStyleIdx="2" presStyleCnt="6" custLinFactNeighborX="954" custLinFactNeighborY="39801">
        <dgm:presLayoutVars>
          <dgm:chMax val="0"/>
          <dgm:chPref val="0"/>
        </dgm:presLayoutVars>
      </dgm:prSet>
      <dgm:spPr/>
      <dgm:t>
        <a:bodyPr/>
        <a:lstStyle/>
        <a:p>
          <a:endParaRPr lang="es-ES"/>
        </a:p>
      </dgm:t>
    </dgm:pt>
    <dgm:pt modelId="{A0850849-0DB1-4FFB-A219-516913DA34CB}" type="pres">
      <dgm:prSet presAssocID="{1F70FC10-8F6E-4C4B-AB2B-1ADE68E09ADA}" presName="rootConnector" presStyleLbl="node3" presStyleIdx="0" presStyleCnt="0"/>
      <dgm:spPr/>
      <dgm:t>
        <a:bodyPr/>
        <a:lstStyle/>
        <a:p>
          <a:endParaRPr lang="es-ES"/>
        </a:p>
      </dgm:t>
    </dgm:pt>
    <dgm:pt modelId="{D60DFBD5-B4BD-4629-8CCA-5A202AE783B3}" type="pres">
      <dgm:prSet presAssocID="{1F70FC10-8F6E-4C4B-AB2B-1ADE68E09ADA}" presName="hierChild4" presStyleCnt="0"/>
      <dgm:spPr/>
      <dgm:t>
        <a:bodyPr/>
        <a:lstStyle/>
        <a:p>
          <a:endParaRPr lang="es-ES"/>
        </a:p>
      </dgm:t>
    </dgm:pt>
    <dgm:pt modelId="{0C5AEDF3-AE06-4721-97C4-26028AE0AC8D}" type="pres">
      <dgm:prSet presAssocID="{1F70FC10-8F6E-4C4B-AB2B-1ADE68E09ADA}" presName="hierChild5" presStyleCnt="0"/>
      <dgm:spPr/>
      <dgm:t>
        <a:bodyPr/>
        <a:lstStyle/>
        <a:p>
          <a:endParaRPr lang="es-ES"/>
        </a:p>
      </dgm:t>
    </dgm:pt>
    <dgm:pt modelId="{4E9F5992-405E-4235-A507-5BFAACF40579}" type="pres">
      <dgm:prSet presAssocID="{E09CEE5F-CEB9-4C9F-863A-2699C7DBC381}" presName="Name37" presStyleLbl="parChTrans1D3" presStyleIdx="2" presStyleCnt="6"/>
      <dgm:spPr/>
      <dgm:t>
        <a:bodyPr/>
        <a:lstStyle/>
        <a:p>
          <a:endParaRPr lang="es-ES"/>
        </a:p>
      </dgm:t>
    </dgm:pt>
    <dgm:pt modelId="{4D7C85E3-FD1D-4D12-A3CD-EF72058F8B56}" type="pres">
      <dgm:prSet presAssocID="{A7B8DEAC-41E9-4175-9011-3F4E7AB3C199}" presName="hierRoot2" presStyleCnt="0">
        <dgm:presLayoutVars>
          <dgm:hierBranch val="init"/>
        </dgm:presLayoutVars>
      </dgm:prSet>
      <dgm:spPr/>
      <dgm:t>
        <a:bodyPr/>
        <a:lstStyle/>
        <a:p>
          <a:endParaRPr lang="es-ES"/>
        </a:p>
      </dgm:t>
    </dgm:pt>
    <dgm:pt modelId="{97E51C17-F899-4D55-9B3F-BE0B13A90400}" type="pres">
      <dgm:prSet presAssocID="{A7B8DEAC-41E9-4175-9011-3F4E7AB3C199}" presName="rootComposite" presStyleCnt="0"/>
      <dgm:spPr/>
      <dgm:t>
        <a:bodyPr/>
        <a:lstStyle/>
        <a:p>
          <a:endParaRPr lang="es-ES"/>
        </a:p>
      </dgm:t>
    </dgm:pt>
    <dgm:pt modelId="{CCBEC420-3190-48F4-85FE-FD594B7A2102}" type="pres">
      <dgm:prSet presAssocID="{A7B8DEAC-41E9-4175-9011-3F4E7AB3C199}" presName="rootText" presStyleLbl="node1" presStyleIdx="3" presStyleCnt="6">
        <dgm:presLayoutVars>
          <dgm:chMax/>
          <dgm:chPref val="3"/>
        </dgm:presLayoutVars>
      </dgm:prSet>
      <dgm:spPr/>
      <dgm:t>
        <a:bodyPr/>
        <a:lstStyle/>
        <a:p>
          <a:endParaRPr lang="es-ES"/>
        </a:p>
      </dgm:t>
    </dgm:pt>
    <dgm:pt modelId="{4E57EB58-119D-400C-ABD8-6B980AC2861F}" type="pres">
      <dgm:prSet presAssocID="{A7B8DEAC-41E9-4175-9011-3F4E7AB3C199}" presName="titleText2" presStyleLbl="fgAcc1" presStyleIdx="3" presStyleCnt="6" custLinFactNeighborX="1908" custLinFactNeighborY="39801">
        <dgm:presLayoutVars>
          <dgm:chMax val="0"/>
          <dgm:chPref val="0"/>
        </dgm:presLayoutVars>
      </dgm:prSet>
      <dgm:spPr/>
      <dgm:t>
        <a:bodyPr/>
        <a:lstStyle/>
        <a:p>
          <a:endParaRPr lang="es-ES"/>
        </a:p>
      </dgm:t>
    </dgm:pt>
    <dgm:pt modelId="{62BD1B18-1945-49A3-B3FC-50A248EAAA7F}" type="pres">
      <dgm:prSet presAssocID="{A7B8DEAC-41E9-4175-9011-3F4E7AB3C199}" presName="rootConnector" presStyleLbl="node3" presStyleIdx="0" presStyleCnt="0"/>
      <dgm:spPr/>
      <dgm:t>
        <a:bodyPr/>
        <a:lstStyle/>
        <a:p>
          <a:endParaRPr lang="es-ES"/>
        </a:p>
      </dgm:t>
    </dgm:pt>
    <dgm:pt modelId="{75344D4B-DD6A-40D1-AD18-BF4F07B09BB7}" type="pres">
      <dgm:prSet presAssocID="{A7B8DEAC-41E9-4175-9011-3F4E7AB3C199}" presName="hierChild4" presStyleCnt="0"/>
      <dgm:spPr/>
      <dgm:t>
        <a:bodyPr/>
        <a:lstStyle/>
        <a:p>
          <a:endParaRPr lang="es-ES"/>
        </a:p>
      </dgm:t>
    </dgm:pt>
    <dgm:pt modelId="{6FBA997B-03AC-4B50-BAD3-2E2A20EFF2A6}" type="pres">
      <dgm:prSet presAssocID="{A7B8DEAC-41E9-4175-9011-3F4E7AB3C199}" presName="hierChild5" presStyleCnt="0"/>
      <dgm:spPr/>
      <dgm:t>
        <a:bodyPr/>
        <a:lstStyle/>
        <a:p>
          <a:endParaRPr lang="es-ES"/>
        </a:p>
      </dgm:t>
    </dgm:pt>
    <dgm:pt modelId="{F96A73CA-2AED-4A56-9251-28A716685C9B}" type="pres">
      <dgm:prSet presAssocID="{9EF3A987-134E-49C9-9EF3-31A7E5050057}" presName="Name37" presStyleLbl="parChTrans1D3" presStyleIdx="3" presStyleCnt="6"/>
      <dgm:spPr/>
      <dgm:t>
        <a:bodyPr/>
        <a:lstStyle/>
        <a:p>
          <a:endParaRPr lang="es-ES"/>
        </a:p>
      </dgm:t>
    </dgm:pt>
    <dgm:pt modelId="{CE7866F7-938D-47D2-8B35-5A3C6D1A95AE}" type="pres">
      <dgm:prSet presAssocID="{084D4694-6EDE-432F-ABFD-4AC48F706D8A}" presName="hierRoot2" presStyleCnt="0">
        <dgm:presLayoutVars>
          <dgm:hierBranch val="init"/>
        </dgm:presLayoutVars>
      </dgm:prSet>
      <dgm:spPr/>
      <dgm:t>
        <a:bodyPr/>
        <a:lstStyle/>
        <a:p>
          <a:endParaRPr lang="es-ES"/>
        </a:p>
      </dgm:t>
    </dgm:pt>
    <dgm:pt modelId="{95F64553-F7BA-4D4D-87B3-4863BF532025}" type="pres">
      <dgm:prSet presAssocID="{084D4694-6EDE-432F-ABFD-4AC48F706D8A}" presName="rootComposite" presStyleCnt="0"/>
      <dgm:spPr/>
      <dgm:t>
        <a:bodyPr/>
        <a:lstStyle/>
        <a:p>
          <a:endParaRPr lang="es-ES"/>
        </a:p>
      </dgm:t>
    </dgm:pt>
    <dgm:pt modelId="{C1D67DFB-ED16-4139-9CF6-D7AF640963E3}" type="pres">
      <dgm:prSet presAssocID="{084D4694-6EDE-432F-ABFD-4AC48F706D8A}" presName="rootText" presStyleLbl="node1" presStyleIdx="4" presStyleCnt="6">
        <dgm:presLayoutVars>
          <dgm:chMax/>
          <dgm:chPref val="3"/>
        </dgm:presLayoutVars>
      </dgm:prSet>
      <dgm:spPr/>
      <dgm:t>
        <a:bodyPr/>
        <a:lstStyle/>
        <a:p>
          <a:endParaRPr lang="es-ES"/>
        </a:p>
      </dgm:t>
    </dgm:pt>
    <dgm:pt modelId="{1C569DB6-E4E9-4828-9817-84EE7AC6E43A}" type="pres">
      <dgm:prSet presAssocID="{084D4694-6EDE-432F-ABFD-4AC48F706D8A}" presName="titleText2" presStyleLbl="fgAcc1" presStyleIdx="4" presStyleCnt="6" custLinFactNeighborX="954" custLinFactNeighborY="29851">
        <dgm:presLayoutVars>
          <dgm:chMax val="0"/>
          <dgm:chPref val="0"/>
        </dgm:presLayoutVars>
      </dgm:prSet>
      <dgm:spPr/>
      <dgm:t>
        <a:bodyPr/>
        <a:lstStyle/>
        <a:p>
          <a:endParaRPr lang="es-ES"/>
        </a:p>
      </dgm:t>
    </dgm:pt>
    <dgm:pt modelId="{9759E2D7-F51A-4B31-924F-0B137947FEF8}" type="pres">
      <dgm:prSet presAssocID="{084D4694-6EDE-432F-ABFD-4AC48F706D8A}" presName="rootConnector" presStyleLbl="node3" presStyleIdx="0" presStyleCnt="0"/>
      <dgm:spPr/>
      <dgm:t>
        <a:bodyPr/>
        <a:lstStyle/>
        <a:p>
          <a:endParaRPr lang="es-ES"/>
        </a:p>
      </dgm:t>
    </dgm:pt>
    <dgm:pt modelId="{27524016-D7F3-4BDC-87B8-4176013CC505}" type="pres">
      <dgm:prSet presAssocID="{084D4694-6EDE-432F-ABFD-4AC48F706D8A}" presName="hierChild4" presStyleCnt="0"/>
      <dgm:spPr/>
      <dgm:t>
        <a:bodyPr/>
        <a:lstStyle/>
        <a:p>
          <a:endParaRPr lang="es-ES"/>
        </a:p>
      </dgm:t>
    </dgm:pt>
    <dgm:pt modelId="{1DBBD864-5C91-4DCC-BCE1-6F250CE11DE9}" type="pres">
      <dgm:prSet presAssocID="{084D4694-6EDE-432F-ABFD-4AC48F706D8A}" presName="hierChild5" presStyleCnt="0"/>
      <dgm:spPr/>
      <dgm:t>
        <a:bodyPr/>
        <a:lstStyle/>
        <a:p>
          <a:endParaRPr lang="es-ES"/>
        </a:p>
      </dgm:t>
    </dgm:pt>
    <dgm:pt modelId="{2A5F097A-A0BC-4FC4-A88A-44315037C1E1}" type="pres">
      <dgm:prSet presAssocID="{BC59DF99-B8FB-43AE-89F6-BD26DE792837}" presName="hierChild5" presStyleCnt="0"/>
      <dgm:spPr/>
      <dgm:t>
        <a:bodyPr/>
        <a:lstStyle/>
        <a:p>
          <a:endParaRPr lang="es-ES"/>
        </a:p>
      </dgm:t>
    </dgm:pt>
    <dgm:pt modelId="{94DB0F96-6B17-41B1-A859-30707B2538BD}" type="pres">
      <dgm:prSet presAssocID="{8323F3B0-0A11-4157-B265-7FA2F3972163}" presName="Name96" presStyleLbl="parChTrans1D3" presStyleIdx="4" presStyleCnt="6"/>
      <dgm:spPr/>
      <dgm:t>
        <a:bodyPr/>
        <a:lstStyle/>
        <a:p>
          <a:endParaRPr lang="es-ES"/>
        </a:p>
      </dgm:t>
    </dgm:pt>
    <dgm:pt modelId="{27C15FBE-7431-43F7-8F10-A6B0EB75610F}" type="pres">
      <dgm:prSet presAssocID="{46AF2A44-C3A7-48AE-85B2-9D56E7FDB341}" presName="hierRoot3" presStyleCnt="0">
        <dgm:presLayoutVars>
          <dgm:hierBranch val="init"/>
        </dgm:presLayoutVars>
      </dgm:prSet>
      <dgm:spPr/>
      <dgm:t>
        <a:bodyPr/>
        <a:lstStyle/>
        <a:p>
          <a:endParaRPr lang="es-ES"/>
        </a:p>
      </dgm:t>
    </dgm:pt>
    <dgm:pt modelId="{61632F8E-4F0C-4E89-A35D-5DB459534B21}" type="pres">
      <dgm:prSet presAssocID="{46AF2A44-C3A7-48AE-85B2-9D56E7FDB341}" presName="rootComposite3" presStyleCnt="0"/>
      <dgm:spPr/>
      <dgm:t>
        <a:bodyPr/>
        <a:lstStyle/>
        <a:p>
          <a:endParaRPr lang="es-ES"/>
        </a:p>
      </dgm:t>
    </dgm:pt>
    <dgm:pt modelId="{ACF4AFBC-284C-4726-BBAB-AB42EDA32B48}" type="pres">
      <dgm:prSet presAssocID="{46AF2A44-C3A7-48AE-85B2-9D56E7FDB341}" presName="rootText3" presStyleLbl="asst1" presStyleIdx="0" presStyleCnt="2" custScaleX="102748" custLinFactNeighborX="-82056" custLinFactNeighborY="1158">
        <dgm:presLayoutVars>
          <dgm:chPref val="3"/>
        </dgm:presLayoutVars>
      </dgm:prSet>
      <dgm:spPr/>
      <dgm:t>
        <a:bodyPr/>
        <a:lstStyle/>
        <a:p>
          <a:endParaRPr lang="es-ES"/>
        </a:p>
      </dgm:t>
    </dgm:pt>
    <dgm:pt modelId="{8E581B9C-8347-4F51-8B7E-85BD8E0BD070}" type="pres">
      <dgm:prSet presAssocID="{46AF2A44-C3A7-48AE-85B2-9D56E7FDB341}" presName="titleText3" presStyleLbl="fgAcc2" presStyleIdx="0" presStyleCnt="2" custLinFactNeighborX="-89150" custLinFactNeighborY="6181">
        <dgm:presLayoutVars>
          <dgm:chMax val="0"/>
          <dgm:chPref val="0"/>
        </dgm:presLayoutVars>
      </dgm:prSet>
      <dgm:spPr/>
      <dgm:t>
        <a:bodyPr/>
        <a:lstStyle/>
        <a:p>
          <a:endParaRPr lang="es-ES"/>
        </a:p>
      </dgm:t>
    </dgm:pt>
    <dgm:pt modelId="{FB4E29F0-4E73-412D-A9AE-1EC33007E922}" type="pres">
      <dgm:prSet presAssocID="{46AF2A44-C3A7-48AE-85B2-9D56E7FDB341}" presName="rootConnector3" presStyleLbl="asst2" presStyleIdx="0" presStyleCnt="0"/>
      <dgm:spPr/>
      <dgm:t>
        <a:bodyPr/>
        <a:lstStyle/>
        <a:p>
          <a:endParaRPr lang="es-ES"/>
        </a:p>
      </dgm:t>
    </dgm:pt>
    <dgm:pt modelId="{97A0B7F0-16FA-4DF4-8717-8FA005064E97}" type="pres">
      <dgm:prSet presAssocID="{46AF2A44-C3A7-48AE-85B2-9D56E7FDB341}" presName="hierChild6" presStyleCnt="0"/>
      <dgm:spPr/>
      <dgm:t>
        <a:bodyPr/>
        <a:lstStyle/>
        <a:p>
          <a:endParaRPr lang="es-ES"/>
        </a:p>
      </dgm:t>
    </dgm:pt>
    <dgm:pt modelId="{E7DCD672-5729-4BEC-B1F8-B27C978D1769}" type="pres">
      <dgm:prSet presAssocID="{46AF2A44-C3A7-48AE-85B2-9D56E7FDB341}" presName="hierChild7" presStyleCnt="0"/>
      <dgm:spPr/>
      <dgm:t>
        <a:bodyPr/>
        <a:lstStyle/>
        <a:p>
          <a:endParaRPr lang="es-ES"/>
        </a:p>
      </dgm:t>
    </dgm:pt>
    <dgm:pt modelId="{7FF341C0-6BCC-48E5-A522-9092009DBD1A}" type="pres">
      <dgm:prSet presAssocID="{6F214ECB-2D43-4FB0-BEE1-7373EB70A655}" presName="Name96" presStyleLbl="parChTrans1D3" presStyleIdx="5" presStyleCnt="6"/>
      <dgm:spPr/>
      <dgm:t>
        <a:bodyPr/>
        <a:lstStyle/>
        <a:p>
          <a:endParaRPr lang="es-ES"/>
        </a:p>
      </dgm:t>
    </dgm:pt>
    <dgm:pt modelId="{65D3ACF2-C1D0-408E-B45F-6EE00EE6EA2C}" type="pres">
      <dgm:prSet presAssocID="{60FFBB17-00F2-4F55-9E7F-2981FC053DC5}" presName="hierRoot3" presStyleCnt="0">
        <dgm:presLayoutVars>
          <dgm:hierBranch val="init"/>
        </dgm:presLayoutVars>
      </dgm:prSet>
      <dgm:spPr/>
    </dgm:pt>
    <dgm:pt modelId="{AFB5CC8B-C927-4CCB-BF24-B0BBC0464B08}" type="pres">
      <dgm:prSet presAssocID="{60FFBB17-00F2-4F55-9E7F-2981FC053DC5}" presName="rootComposite3" presStyleCnt="0"/>
      <dgm:spPr/>
    </dgm:pt>
    <dgm:pt modelId="{F8119A1C-CB2A-467A-8B7C-479EBFD1F24E}" type="pres">
      <dgm:prSet presAssocID="{60FFBB17-00F2-4F55-9E7F-2981FC053DC5}" presName="rootText3" presStyleLbl="asst1" presStyleIdx="1" presStyleCnt="2" custScaleX="95935" custScaleY="86464" custLinFactNeighborX="-74013" custLinFactNeighborY="-55693">
        <dgm:presLayoutVars>
          <dgm:chPref val="3"/>
        </dgm:presLayoutVars>
      </dgm:prSet>
      <dgm:spPr/>
      <dgm:t>
        <a:bodyPr/>
        <a:lstStyle/>
        <a:p>
          <a:endParaRPr lang="es-ES"/>
        </a:p>
      </dgm:t>
    </dgm:pt>
    <dgm:pt modelId="{03B27E7B-63D3-4F5F-99E5-CD4E4AAF767C}" type="pres">
      <dgm:prSet presAssocID="{60FFBB17-00F2-4F55-9E7F-2981FC053DC5}" presName="titleText3" presStyleLbl="fgAcc2" presStyleIdx="1" presStyleCnt="2" custLinFactY="-82764" custLinFactNeighborX="-64761" custLinFactNeighborY="-100000">
        <dgm:presLayoutVars>
          <dgm:chMax val="0"/>
          <dgm:chPref val="0"/>
        </dgm:presLayoutVars>
      </dgm:prSet>
      <dgm:spPr/>
      <dgm:t>
        <a:bodyPr/>
        <a:lstStyle/>
        <a:p>
          <a:endParaRPr lang="es-ES"/>
        </a:p>
      </dgm:t>
    </dgm:pt>
    <dgm:pt modelId="{22E1E8CE-A186-4699-8188-1AD9DD45E8B8}" type="pres">
      <dgm:prSet presAssocID="{60FFBB17-00F2-4F55-9E7F-2981FC053DC5}" presName="rootConnector3" presStyleLbl="asst2" presStyleIdx="0" presStyleCnt="0"/>
      <dgm:spPr/>
      <dgm:t>
        <a:bodyPr/>
        <a:lstStyle/>
        <a:p>
          <a:endParaRPr lang="es-ES"/>
        </a:p>
      </dgm:t>
    </dgm:pt>
    <dgm:pt modelId="{9D5A7AE6-9DEA-4302-A062-81F8A3C3647A}" type="pres">
      <dgm:prSet presAssocID="{60FFBB17-00F2-4F55-9E7F-2981FC053DC5}" presName="hierChild6" presStyleCnt="0"/>
      <dgm:spPr/>
    </dgm:pt>
    <dgm:pt modelId="{1E67F292-8587-4E6B-9ED1-78D856FE8793}" type="pres">
      <dgm:prSet presAssocID="{60FFBB17-00F2-4F55-9E7F-2981FC053DC5}" presName="hierChild7" presStyleCnt="0"/>
      <dgm:spPr/>
    </dgm:pt>
    <dgm:pt modelId="{50E03960-D196-4B3E-B0D5-E457210659D6}" type="pres">
      <dgm:prSet presAssocID="{27F27CB8-F48F-40F4-9CB1-7863A9271123}" presName="Name37" presStyleLbl="parChTrans1D2" presStyleIdx="1" presStyleCnt="2"/>
      <dgm:spPr/>
      <dgm:t>
        <a:bodyPr/>
        <a:lstStyle/>
        <a:p>
          <a:endParaRPr lang="es-ES"/>
        </a:p>
      </dgm:t>
    </dgm:pt>
    <dgm:pt modelId="{B009F62A-D074-4E66-BC03-542D2972E4F6}" type="pres">
      <dgm:prSet presAssocID="{8B870D8F-EE0D-45A5-B6E4-557D6CC0FBB3}" presName="hierRoot2" presStyleCnt="0">
        <dgm:presLayoutVars>
          <dgm:hierBranch val="init"/>
        </dgm:presLayoutVars>
      </dgm:prSet>
      <dgm:spPr/>
      <dgm:t>
        <a:bodyPr/>
        <a:lstStyle/>
        <a:p>
          <a:endParaRPr lang="es-ES"/>
        </a:p>
      </dgm:t>
    </dgm:pt>
    <dgm:pt modelId="{BB712217-2F8A-4304-8342-7FD72D2ADF78}" type="pres">
      <dgm:prSet presAssocID="{8B870D8F-EE0D-45A5-B6E4-557D6CC0FBB3}" presName="rootComposite" presStyleCnt="0"/>
      <dgm:spPr/>
      <dgm:t>
        <a:bodyPr/>
        <a:lstStyle/>
        <a:p>
          <a:endParaRPr lang="es-ES"/>
        </a:p>
      </dgm:t>
    </dgm:pt>
    <dgm:pt modelId="{1271A4C0-C1CD-450E-92D4-B8176EABC655}" type="pres">
      <dgm:prSet presAssocID="{8B870D8F-EE0D-45A5-B6E4-557D6CC0FBB3}" presName="rootText" presStyleLbl="node1" presStyleIdx="5" presStyleCnt="6" custLinFactNeighborX="39103" custLinFactNeighborY="-14809">
        <dgm:presLayoutVars>
          <dgm:chMax/>
          <dgm:chPref val="3"/>
        </dgm:presLayoutVars>
      </dgm:prSet>
      <dgm:spPr/>
      <dgm:t>
        <a:bodyPr/>
        <a:lstStyle/>
        <a:p>
          <a:endParaRPr lang="es-ES"/>
        </a:p>
      </dgm:t>
    </dgm:pt>
    <dgm:pt modelId="{B311D1B4-2C86-4D67-8D17-72BB6EB3C745}" type="pres">
      <dgm:prSet presAssocID="{8B870D8F-EE0D-45A5-B6E4-557D6CC0FBB3}" presName="titleText2" presStyleLbl="fgAcc1" presStyleIdx="5" presStyleCnt="6" custLinFactNeighborX="41744" custLinFactNeighborY="-44426">
        <dgm:presLayoutVars>
          <dgm:chMax val="0"/>
          <dgm:chPref val="0"/>
        </dgm:presLayoutVars>
      </dgm:prSet>
      <dgm:spPr/>
      <dgm:t>
        <a:bodyPr/>
        <a:lstStyle/>
        <a:p>
          <a:endParaRPr lang="es-ES"/>
        </a:p>
      </dgm:t>
    </dgm:pt>
    <dgm:pt modelId="{257BB2DB-4BFD-4548-9372-2986E8CCF4A4}" type="pres">
      <dgm:prSet presAssocID="{8B870D8F-EE0D-45A5-B6E4-557D6CC0FBB3}" presName="rootConnector" presStyleLbl="node2" presStyleIdx="0" presStyleCnt="0"/>
      <dgm:spPr/>
      <dgm:t>
        <a:bodyPr/>
        <a:lstStyle/>
        <a:p>
          <a:endParaRPr lang="es-ES"/>
        </a:p>
      </dgm:t>
    </dgm:pt>
    <dgm:pt modelId="{DFABC94F-4A5A-46F6-940E-E8422272FE5D}" type="pres">
      <dgm:prSet presAssocID="{8B870D8F-EE0D-45A5-B6E4-557D6CC0FBB3}" presName="hierChild4" presStyleCnt="0"/>
      <dgm:spPr/>
      <dgm:t>
        <a:bodyPr/>
        <a:lstStyle/>
        <a:p>
          <a:endParaRPr lang="es-ES"/>
        </a:p>
      </dgm:t>
    </dgm:pt>
    <dgm:pt modelId="{9F01DA33-4B39-4624-A5DB-3A904306641E}" type="pres">
      <dgm:prSet presAssocID="{8B870D8F-EE0D-45A5-B6E4-557D6CC0FBB3}" presName="hierChild5" presStyleCnt="0"/>
      <dgm:spPr/>
      <dgm:t>
        <a:bodyPr/>
        <a:lstStyle/>
        <a:p>
          <a:endParaRPr lang="es-ES"/>
        </a:p>
      </dgm:t>
    </dgm:pt>
    <dgm:pt modelId="{AE91C819-25C4-4F4E-A82C-12E139C0603B}" type="pres">
      <dgm:prSet presAssocID="{759C6567-331A-4034-8B98-9157902CD2B3}" presName="hierChild3" presStyleCnt="0"/>
      <dgm:spPr/>
      <dgm:t>
        <a:bodyPr/>
        <a:lstStyle/>
        <a:p>
          <a:endParaRPr lang="es-ES"/>
        </a:p>
      </dgm:t>
    </dgm:pt>
  </dgm:ptLst>
  <dgm:cxnLst>
    <dgm:cxn modelId="{94FE164E-74DD-4C61-93E9-63D201D18AEB}" type="presOf" srcId="{4524B50C-748B-4E7A-9EB8-4E1DAA1C3C72}" destId="{66A64C01-93AC-4EC7-A48C-797A37D6D959}" srcOrd="0" destOrd="0" presId="urn:microsoft.com/office/officeart/2008/layout/NameandTitleOrganizationalChart"/>
    <dgm:cxn modelId="{13E6215E-138D-4243-9494-F9E68EDC192D}" type="presOf" srcId="{BEC0C09C-D511-4B60-80FF-1E4AEC00EC3C}" destId="{83C76CCE-C650-4DD1-8A9A-24DD6C7C65BD}" srcOrd="0" destOrd="0" presId="urn:microsoft.com/office/officeart/2008/layout/NameandTitleOrganizationalChart"/>
    <dgm:cxn modelId="{B7BFB6E0-D59C-424A-90E4-393B11B010C7}" type="presOf" srcId="{3B2ED25B-8F3A-45FF-8F4A-7A5B3DDB08A6}" destId="{C832E22C-DA85-4929-8C14-282021EA01C2}" srcOrd="0" destOrd="0" presId="urn:microsoft.com/office/officeart/2008/layout/NameandTitleOrganizationalChart"/>
    <dgm:cxn modelId="{37C60F51-0628-401E-8CB4-DC475B0A0E87}" type="presOf" srcId="{AF8F29D9-2E70-405A-85AA-00AA8E7C19F4}" destId="{8E581B9C-8347-4F51-8B7E-85BD8E0BD070}" srcOrd="0" destOrd="0" presId="urn:microsoft.com/office/officeart/2008/layout/NameandTitleOrganizationalChart"/>
    <dgm:cxn modelId="{FD51D508-EE39-45BF-A9DF-23861FBA1151}" type="presOf" srcId="{46AF2A44-C3A7-48AE-85B2-9D56E7FDB341}" destId="{FB4E29F0-4E73-412D-A9AE-1EC33007E922}" srcOrd="1" destOrd="0" presId="urn:microsoft.com/office/officeart/2008/layout/NameandTitleOrganizationalChart"/>
    <dgm:cxn modelId="{8A8BDCCD-D09B-4218-B595-ABA8099F9623}" type="presOf" srcId="{759C6567-331A-4034-8B98-9157902CD2B3}" destId="{1401FB7E-4512-4EC1-A06E-28F6CEA3B255}" srcOrd="0" destOrd="0" presId="urn:microsoft.com/office/officeart/2008/layout/NameandTitleOrganizationalChart"/>
    <dgm:cxn modelId="{E33D1049-B3BB-4351-AD7B-2517EBEA9622}" type="presOf" srcId="{8323F3B0-0A11-4157-B265-7FA2F3972163}" destId="{94DB0F96-6B17-41B1-A859-30707B2538BD}" srcOrd="0" destOrd="0" presId="urn:microsoft.com/office/officeart/2008/layout/NameandTitleOrganizationalChart"/>
    <dgm:cxn modelId="{F189451D-09DD-42CD-9E6D-E367E67D22E3}" srcId="{BC59DF99-B8FB-43AE-89F6-BD26DE792837}" destId="{17BE9567-258B-4026-8BF5-1059D88A95F0}" srcOrd="1" destOrd="0" parTransId="{590F58E2-D116-4F5B-A674-052906FC2F9F}" sibTransId="{BEC0C09C-D511-4B60-80FF-1E4AEC00EC3C}"/>
    <dgm:cxn modelId="{5255838F-6ABF-41EA-8187-AD38DFE4F84D}" type="presOf" srcId="{60FFBB17-00F2-4F55-9E7F-2981FC053DC5}" destId="{F8119A1C-CB2A-467A-8B7C-479EBFD1F24E}" srcOrd="0" destOrd="0" presId="urn:microsoft.com/office/officeart/2008/layout/NameandTitleOrganizationalChart"/>
    <dgm:cxn modelId="{DCB2D57C-8159-47A7-8036-41285790781C}" srcId="{BC59DF99-B8FB-43AE-89F6-BD26DE792837}" destId="{A7B8DEAC-41E9-4175-9011-3F4E7AB3C199}" srcOrd="3" destOrd="0" parTransId="{E09CEE5F-CEB9-4C9F-863A-2699C7DBC381}" sibTransId="{CD7322A1-F391-4841-8295-205CA4ECB12F}"/>
    <dgm:cxn modelId="{6D504724-E3E1-4595-B3B4-09A282537624}" type="presOf" srcId="{A7B8DEAC-41E9-4175-9011-3F4E7AB3C199}" destId="{62BD1B18-1945-49A3-B3FC-50A248EAAA7F}" srcOrd="1" destOrd="0" presId="urn:microsoft.com/office/officeart/2008/layout/NameandTitleOrganizationalChart"/>
    <dgm:cxn modelId="{3C1506D0-D2AB-45D2-AB66-2A35B54EE82E}" type="presOf" srcId="{1F70FC10-8F6E-4C4B-AB2B-1ADE68E09ADA}" destId="{90A01142-C434-4E6A-A45D-5243E7F1FB48}" srcOrd="0" destOrd="0" presId="urn:microsoft.com/office/officeart/2008/layout/NameandTitleOrganizationalChart"/>
    <dgm:cxn modelId="{D8F84AAC-6176-4396-B1B0-0CBEEA4A19D0}" type="presOf" srcId="{E09CEE5F-CEB9-4C9F-863A-2699C7DBC381}" destId="{4E9F5992-405E-4235-A507-5BFAACF40579}" srcOrd="0" destOrd="0" presId="urn:microsoft.com/office/officeart/2008/layout/NameandTitleOrganizationalChart"/>
    <dgm:cxn modelId="{966E8ABE-A237-468F-A038-BB8C6BA7C591}" srcId="{BC59DF99-B8FB-43AE-89F6-BD26DE792837}" destId="{084D4694-6EDE-432F-ABFD-4AC48F706D8A}" srcOrd="4" destOrd="0" parTransId="{9EF3A987-134E-49C9-9EF3-31A7E5050057}" sibTransId="{E7720389-43D3-487A-94E1-723890C4AC02}"/>
    <dgm:cxn modelId="{1AE85882-CFF2-47FE-95B8-BCD6489C33FF}" type="presOf" srcId="{9EF3A987-134E-49C9-9EF3-31A7E5050057}" destId="{F96A73CA-2AED-4A56-9251-28A716685C9B}" srcOrd="0" destOrd="0" presId="urn:microsoft.com/office/officeart/2008/layout/NameandTitleOrganizationalChart"/>
    <dgm:cxn modelId="{5A3584F7-C89A-40C8-B94A-335534F5B8C6}" type="presOf" srcId="{E7720389-43D3-487A-94E1-723890C4AC02}" destId="{1C569DB6-E4E9-4828-9817-84EE7AC6E43A}" srcOrd="0" destOrd="0" presId="urn:microsoft.com/office/officeart/2008/layout/NameandTitleOrganizationalChart"/>
    <dgm:cxn modelId="{97B8FE24-A7B4-4644-8941-8ED8ABC9E2B5}" type="presOf" srcId="{6F214ECB-2D43-4FB0-BEE1-7373EB70A655}" destId="{7FF341C0-6BCC-48E5-A522-9092009DBD1A}" srcOrd="0" destOrd="0" presId="urn:microsoft.com/office/officeart/2008/layout/NameandTitleOrganizationalChart"/>
    <dgm:cxn modelId="{75E380ED-B270-44D5-A218-6348CD099A3A}" type="presOf" srcId="{E7C1E065-5EA6-4C78-9995-B66763676326}" destId="{5338A54A-B147-4E96-B1D6-425544E458C4}" srcOrd="0" destOrd="0" presId="urn:microsoft.com/office/officeart/2008/layout/NameandTitleOrganizationalChart"/>
    <dgm:cxn modelId="{CAF14360-9CFD-4837-8828-CDC44A44AEC5}" type="presOf" srcId="{283456AC-4DF6-414F-A188-7EA4C1EE493B}" destId="{14121AA0-309D-41F9-B0B6-213423F1CAA8}" srcOrd="0" destOrd="0" presId="urn:microsoft.com/office/officeart/2008/layout/NameandTitleOrganizationalChart"/>
    <dgm:cxn modelId="{2E83F8B5-A0B9-40CA-936C-3871C5B3EE80}" type="presOf" srcId="{17BE9567-258B-4026-8BF5-1059D88A95F0}" destId="{6E41FAC4-F4AF-47CA-8E48-9A6B27644E66}" srcOrd="0" destOrd="0" presId="urn:microsoft.com/office/officeart/2008/layout/NameandTitleOrganizationalChart"/>
    <dgm:cxn modelId="{E8AFD788-5F5F-4E63-A200-444BFF3B4D0A}" type="presOf" srcId="{17BE9567-258B-4026-8BF5-1059D88A95F0}" destId="{192D178F-2FA1-4861-9607-E80A69D9DF9C}" srcOrd="1" destOrd="0" presId="urn:microsoft.com/office/officeart/2008/layout/NameandTitleOrganizationalChart"/>
    <dgm:cxn modelId="{A1447D62-7DA6-4565-BA0C-DC4AD39555A7}" type="presOf" srcId="{60FFBB17-00F2-4F55-9E7F-2981FC053DC5}" destId="{22E1E8CE-A186-4699-8188-1AD9DD45E8B8}" srcOrd="1" destOrd="0" presId="urn:microsoft.com/office/officeart/2008/layout/NameandTitleOrganizationalChart"/>
    <dgm:cxn modelId="{A1051744-CCBC-4742-B06C-F64D1A8EBB20}" type="presOf" srcId="{2F6344CC-1C05-4CB6-B1E5-D74DCEC483BB}" destId="{F590E291-36A7-4C70-8E3C-AF280A8872BE}" srcOrd="0" destOrd="0" presId="urn:microsoft.com/office/officeart/2008/layout/NameandTitleOrganizationalChart"/>
    <dgm:cxn modelId="{652A0B71-B257-4D39-B400-3853DD80FCDF}" type="presOf" srcId="{1F70FC10-8F6E-4C4B-AB2B-1ADE68E09ADA}" destId="{A0850849-0DB1-4FFB-A219-516913DA34CB}" srcOrd="1" destOrd="0" presId="urn:microsoft.com/office/officeart/2008/layout/NameandTitleOrganizationalChart"/>
    <dgm:cxn modelId="{3440F32C-7A82-48A9-BA62-CAE4AE88125D}" srcId="{283456AC-4DF6-414F-A188-7EA4C1EE493B}" destId="{759C6567-331A-4034-8B98-9157902CD2B3}" srcOrd="0" destOrd="0" parTransId="{DB4D890A-2411-435C-BB6E-0F37BC9F6063}" sibTransId="{E7C1E065-5EA6-4C78-9995-B66763676326}"/>
    <dgm:cxn modelId="{F4AC9068-CF23-4AC1-B9C3-C8EAD3543627}" type="presOf" srcId="{27F27CB8-F48F-40F4-9CB1-7863A9271123}" destId="{50E03960-D196-4B3E-B0D5-E457210659D6}" srcOrd="0" destOrd="0" presId="urn:microsoft.com/office/officeart/2008/layout/NameandTitleOrganizationalChart"/>
    <dgm:cxn modelId="{BB9CCBB8-9F3E-4E40-BC70-68100B94E5CD}" type="presOf" srcId="{CBC6F75E-1282-4125-A2C6-4B4DDC28FA07}" destId="{03B27E7B-63D3-4F5F-99E5-CD4E4AAF767C}" srcOrd="0" destOrd="0" presId="urn:microsoft.com/office/officeart/2008/layout/NameandTitleOrganizationalChart"/>
    <dgm:cxn modelId="{D9D7E432-3993-4DA4-AD06-9C9A309ED3D6}" type="presOf" srcId="{B2D1B15B-D2C7-4436-A6B9-B5076C8418E0}" destId="{B311D1B4-2C86-4D67-8D17-72BB6EB3C745}" srcOrd="0" destOrd="0" presId="urn:microsoft.com/office/officeart/2008/layout/NameandTitleOrganizationalChart"/>
    <dgm:cxn modelId="{291EC9CA-4B3E-4C7E-B060-ACE87E3932BF}" srcId="{759C6567-331A-4034-8B98-9157902CD2B3}" destId="{8B870D8F-EE0D-45A5-B6E4-557D6CC0FBB3}" srcOrd="1" destOrd="0" parTransId="{27F27CB8-F48F-40F4-9CB1-7863A9271123}" sibTransId="{B2D1B15B-D2C7-4436-A6B9-B5076C8418E0}"/>
    <dgm:cxn modelId="{3C84396D-67D4-4A0E-980D-5A38F5126FF5}" srcId="{BC59DF99-B8FB-43AE-89F6-BD26DE792837}" destId="{60FFBB17-00F2-4F55-9E7F-2981FC053DC5}" srcOrd="5" destOrd="0" parTransId="{6F214ECB-2D43-4FB0-BEE1-7373EB70A655}" sibTransId="{CBC6F75E-1282-4125-A2C6-4B4DDC28FA07}"/>
    <dgm:cxn modelId="{E03F3B1B-053A-4FED-8E68-078324E6474B}" srcId="{BC59DF99-B8FB-43AE-89F6-BD26DE792837}" destId="{46AF2A44-C3A7-48AE-85B2-9D56E7FDB341}" srcOrd="0" destOrd="0" parTransId="{8323F3B0-0A11-4157-B265-7FA2F3972163}" sibTransId="{AF8F29D9-2E70-405A-85AA-00AA8E7C19F4}"/>
    <dgm:cxn modelId="{DA108B4E-46AE-49B7-AAB8-8C79F67D3666}" type="presOf" srcId="{759C6567-331A-4034-8B98-9157902CD2B3}" destId="{74AB3191-731E-4456-863E-5A8E809AF6B1}" srcOrd="1" destOrd="0" presId="urn:microsoft.com/office/officeart/2008/layout/NameandTitleOrganizationalChart"/>
    <dgm:cxn modelId="{A2FA1384-936A-4590-AED7-638ADB5ED835}" type="presOf" srcId="{46AF2A44-C3A7-48AE-85B2-9D56E7FDB341}" destId="{ACF4AFBC-284C-4726-BBAB-AB42EDA32B48}" srcOrd="0" destOrd="0" presId="urn:microsoft.com/office/officeart/2008/layout/NameandTitleOrganizationalChart"/>
    <dgm:cxn modelId="{9AF29EDD-32BC-42F9-AF38-5295765486DB}" type="presOf" srcId="{084D4694-6EDE-432F-ABFD-4AC48F706D8A}" destId="{9759E2D7-F51A-4B31-924F-0B137947FEF8}" srcOrd="1" destOrd="0" presId="urn:microsoft.com/office/officeart/2008/layout/NameandTitleOrganizationalChart"/>
    <dgm:cxn modelId="{5502FB8E-BC8A-46E5-901C-D62FDE5012BF}" type="presOf" srcId="{8B870D8F-EE0D-45A5-B6E4-557D6CC0FBB3}" destId="{257BB2DB-4BFD-4548-9372-2986E8CCF4A4}" srcOrd="1" destOrd="0" presId="urn:microsoft.com/office/officeart/2008/layout/NameandTitleOrganizationalChart"/>
    <dgm:cxn modelId="{74FF73A4-2E06-4A11-9A7F-3CE8B8F8648B}" srcId="{BC59DF99-B8FB-43AE-89F6-BD26DE792837}" destId="{1F70FC10-8F6E-4C4B-AB2B-1ADE68E09ADA}" srcOrd="2" destOrd="0" parTransId="{4524B50C-748B-4E7A-9EB8-4E1DAA1C3C72}" sibTransId="{ADB7A0F6-1BD6-46AF-993C-727EF9D74F40}"/>
    <dgm:cxn modelId="{7CFC590E-8D03-479F-AF57-20E68039B574}" type="presOf" srcId="{084D4694-6EDE-432F-ABFD-4AC48F706D8A}" destId="{C1D67DFB-ED16-4139-9CF6-D7AF640963E3}" srcOrd="0" destOrd="0" presId="urn:microsoft.com/office/officeart/2008/layout/NameandTitleOrganizationalChart"/>
    <dgm:cxn modelId="{4B39220A-56CE-44F9-A6C5-445E8A681F37}" type="presOf" srcId="{CD7322A1-F391-4841-8295-205CA4ECB12F}" destId="{4E57EB58-119D-400C-ABD8-6B980AC2861F}" srcOrd="0" destOrd="0" presId="urn:microsoft.com/office/officeart/2008/layout/NameandTitleOrganizationalChart"/>
    <dgm:cxn modelId="{7F28E833-2807-47FD-9B65-EDB2A4A0A60E}" type="presOf" srcId="{BC59DF99-B8FB-43AE-89F6-BD26DE792837}" destId="{EC8FD51F-A9B9-4439-AE63-E82BE8D3ADF2}" srcOrd="1" destOrd="0" presId="urn:microsoft.com/office/officeart/2008/layout/NameandTitleOrganizationalChart"/>
    <dgm:cxn modelId="{5FDF85BF-4B39-4037-8BF3-A574FF953397}" type="presOf" srcId="{A7B8DEAC-41E9-4175-9011-3F4E7AB3C199}" destId="{CCBEC420-3190-48F4-85FE-FD594B7A2102}" srcOrd="0" destOrd="0" presId="urn:microsoft.com/office/officeart/2008/layout/NameandTitleOrganizationalChart"/>
    <dgm:cxn modelId="{978A08DC-A07A-49D3-AEEF-B3C5EE11FF1F}" type="presOf" srcId="{8B870D8F-EE0D-45A5-B6E4-557D6CC0FBB3}" destId="{1271A4C0-C1CD-450E-92D4-B8176EABC655}" srcOrd="0" destOrd="0" presId="urn:microsoft.com/office/officeart/2008/layout/NameandTitleOrganizationalChart"/>
    <dgm:cxn modelId="{AED8BE88-910D-4E68-BDEB-7E7BA5A9EE3D}" type="presOf" srcId="{BC59DF99-B8FB-43AE-89F6-BD26DE792837}" destId="{B487B5EE-2F64-4DF9-B105-BE2F5F330B49}" srcOrd="0" destOrd="0" presId="urn:microsoft.com/office/officeart/2008/layout/NameandTitleOrganizationalChart"/>
    <dgm:cxn modelId="{D775F206-90E6-4994-AC0A-EC29EA5461C6}" type="presOf" srcId="{590F58E2-D116-4F5B-A674-052906FC2F9F}" destId="{62378E19-91B9-422B-816E-B10A917FB262}" srcOrd="0" destOrd="0" presId="urn:microsoft.com/office/officeart/2008/layout/NameandTitleOrganizationalChart"/>
    <dgm:cxn modelId="{D352AC7A-E2D5-4594-AA4F-4240D9D70B34}" srcId="{759C6567-331A-4034-8B98-9157902CD2B3}" destId="{BC59DF99-B8FB-43AE-89F6-BD26DE792837}" srcOrd="0" destOrd="0" parTransId="{3B2ED25B-8F3A-45FF-8F4A-7A5B3DDB08A6}" sibTransId="{2F6344CC-1C05-4CB6-B1E5-D74DCEC483BB}"/>
    <dgm:cxn modelId="{049294EC-9D7C-4F79-ABB7-F6A4EFCB693A}" type="presOf" srcId="{ADB7A0F6-1BD6-46AF-993C-727EF9D74F40}" destId="{AD2086DA-A29A-4ED6-B0EF-D6C802B183B9}" srcOrd="0" destOrd="0" presId="urn:microsoft.com/office/officeart/2008/layout/NameandTitleOrganizationalChart"/>
    <dgm:cxn modelId="{6843F8CF-55C2-435A-BF8C-1CA1746C4AEA}" type="presParOf" srcId="{14121AA0-309D-41F9-B0B6-213423F1CAA8}" destId="{D9D1E128-5F38-48F3-BE1E-6D7329826DD3}" srcOrd="0" destOrd="0" presId="urn:microsoft.com/office/officeart/2008/layout/NameandTitleOrganizationalChart"/>
    <dgm:cxn modelId="{FA3170BA-4D12-44D9-997F-18323C375251}" type="presParOf" srcId="{D9D1E128-5F38-48F3-BE1E-6D7329826DD3}" destId="{11D2E79B-54FC-41A3-9E4E-A3B03EEA13FB}" srcOrd="0" destOrd="0" presId="urn:microsoft.com/office/officeart/2008/layout/NameandTitleOrganizationalChart"/>
    <dgm:cxn modelId="{FE7E2CD9-2C1D-4F79-8C1A-7E3F42B08134}" type="presParOf" srcId="{11D2E79B-54FC-41A3-9E4E-A3B03EEA13FB}" destId="{1401FB7E-4512-4EC1-A06E-28F6CEA3B255}" srcOrd="0" destOrd="0" presId="urn:microsoft.com/office/officeart/2008/layout/NameandTitleOrganizationalChart"/>
    <dgm:cxn modelId="{D0F8B7AE-1987-4BFC-8BC6-98E54F29B858}" type="presParOf" srcId="{11D2E79B-54FC-41A3-9E4E-A3B03EEA13FB}" destId="{5338A54A-B147-4E96-B1D6-425544E458C4}" srcOrd="1" destOrd="0" presId="urn:microsoft.com/office/officeart/2008/layout/NameandTitleOrganizationalChart"/>
    <dgm:cxn modelId="{A91C4D1E-DC64-47F1-8C90-91B4CF15BE76}" type="presParOf" srcId="{11D2E79B-54FC-41A3-9E4E-A3B03EEA13FB}" destId="{74AB3191-731E-4456-863E-5A8E809AF6B1}" srcOrd="2" destOrd="0" presId="urn:microsoft.com/office/officeart/2008/layout/NameandTitleOrganizationalChart"/>
    <dgm:cxn modelId="{BFC97AF9-E0C4-4765-A7EA-D13391B5F0BF}" type="presParOf" srcId="{D9D1E128-5F38-48F3-BE1E-6D7329826DD3}" destId="{D5A589F5-31ED-497E-B949-47C2B546F054}" srcOrd="1" destOrd="0" presId="urn:microsoft.com/office/officeart/2008/layout/NameandTitleOrganizationalChart"/>
    <dgm:cxn modelId="{E9166B3F-889C-43E5-9CAE-DA0C390DF613}" type="presParOf" srcId="{D5A589F5-31ED-497E-B949-47C2B546F054}" destId="{C832E22C-DA85-4929-8C14-282021EA01C2}" srcOrd="0" destOrd="0" presId="urn:microsoft.com/office/officeart/2008/layout/NameandTitleOrganizationalChart"/>
    <dgm:cxn modelId="{5C514F6B-4C8B-4886-A45F-252AA82C8C22}" type="presParOf" srcId="{D5A589F5-31ED-497E-B949-47C2B546F054}" destId="{9D1816EC-DAC7-4582-9C4E-D1CD04ACD09C}" srcOrd="1" destOrd="0" presId="urn:microsoft.com/office/officeart/2008/layout/NameandTitleOrganizationalChart"/>
    <dgm:cxn modelId="{DE5F8AE6-ECCB-4D29-936A-78AD49684278}" type="presParOf" srcId="{9D1816EC-DAC7-4582-9C4E-D1CD04ACD09C}" destId="{8DEF8163-CB4B-46E1-AC0C-2D11A5F3397B}" srcOrd="0" destOrd="0" presId="urn:microsoft.com/office/officeart/2008/layout/NameandTitleOrganizationalChart"/>
    <dgm:cxn modelId="{54C30E28-D2E8-4458-ACEA-7EE8C48CD627}" type="presParOf" srcId="{8DEF8163-CB4B-46E1-AC0C-2D11A5F3397B}" destId="{B487B5EE-2F64-4DF9-B105-BE2F5F330B49}" srcOrd="0" destOrd="0" presId="urn:microsoft.com/office/officeart/2008/layout/NameandTitleOrganizationalChart"/>
    <dgm:cxn modelId="{AA751191-AF41-4185-9481-B338791980A3}" type="presParOf" srcId="{8DEF8163-CB4B-46E1-AC0C-2D11A5F3397B}" destId="{F590E291-36A7-4C70-8E3C-AF280A8872BE}" srcOrd="1" destOrd="0" presId="urn:microsoft.com/office/officeart/2008/layout/NameandTitleOrganizationalChart"/>
    <dgm:cxn modelId="{5937E186-4946-4078-83B2-934A8DC20F4F}" type="presParOf" srcId="{8DEF8163-CB4B-46E1-AC0C-2D11A5F3397B}" destId="{EC8FD51F-A9B9-4439-AE63-E82BE8D3ADF2}" srcOrd="2" destOrd="0" presId="urn:microsoft.com/office/officeart/2008/layout/NameandTitleOrganizationalChart"/>
    <dgm:cxn modelId="{3C428469-5D43-4210-9EF5-422C5728B985}" type="presParOf" srcId="{9D1816EC-DAC7-4582-9C4E-D1CD04ACD09C}" destId="{2D1C48CD-C9ED-43E3-924C-26C8FD4A9BB9}" srcOrd="1" destOrd="0" presId="urn:microsoft.com/office/officeart/2008/layout/NameandTitleOrganizationalChart"/>
    <dgm:cxn modelId="{F731BAC8-D708-45ED-8512-3B28EE125796}" type="presParOf" srcId="{2D1C48CD-C9ED-43E3-924C-26C8FD4A9BB9}" destId="{62378E19-91B9-422B-816E-B10A917FB262}" srcOrd="0" destOrd="0" presId="urn:microsoft.com/office/officeart/2008/layout/NameandTitleOrganizationalChart"/>
    <dgm:cxn modelId="{3C49005A-D156-47E4-92C5-B5A439265C52}" type="presParOf" srcId="{2D1C48CD-C9ED-43E3-924C-26C8FD4A9BB9}" destId="{AC5F5C0B-EEF6-4ADF-9F8F-BFF2E43C7CCC}" srcOrd="1" destOrd="0" presId="urn:microsoft.com/office/officeart/2008/layout/NameandTitleOrganizationalChart"/>
    <dgm:cxn modelId="{6BAC3568-67FA-4669-971B-158B17F53E3F}" type="presParOf" srcId="{AC5F5C0B-EEF6-4ADF-9F8F-BFF2E43C7CCC}" destId="{3C981480-BB0F-4215-8ACD-B3CBEA67E6F1}" srcOrd="0" destOrd="0" presId="urn:microsoft.com/office/officeart/2008/layout/NameandTitleOrganizationalChart"/>
    <dgm:cxn modelId="{DE6A0236-44CC-44BA-9742-5B892CC2C2D0}" type="presParOf" srcId="{3C981480-BB0F-4215-8ACD-B3CBEA67E6F1}" destId="{6E41FAC4-F4AF-47CA-8E48-9A6B27644E66}" srcOrd="0" destOrd="0" presId="urn:microsoft.com/office/officeart/2008/layout/NameandTitleOrganizationalChart"/>
    <dgm:cxn modelId="{A77D3284-0889-4EC3-87AD-D4F5C426E7B2}" type="presParOf" srcId="{3C981480-BB0F-4215-8ACD-B3CBEA67E6F1}" destId="{83C76CCE-C650-4DD1-8A9A-24DD6C7C65BD}" srcOrd="1" destOrd="0" presId="urn:microsoft.com/office/officeart/2008/layout/NameandTitleOrganizationalChart"/>
    <dgm:cxn modelId="{F820AB67-982A-4D7A-9FD1-9DE0493A0680}" type="presParOf" srcId="{3C981480-BB0F-4215-8ACD-B3CBEA67E6F1}" destId="{192D178F-2FA1-4861-9607-E80A69D9DF9C}" srcOrd="2" destOrd="0" presId="urn:microsoft.com/office/officeart/2008/layout/NameandTitleOrganizationalChart"/>
    <dgm:cxn modelId="{84917F40-41C8-4680-9A9E-D40B9CF29A0D}" type="presParOf" srcId="{AC5F5C0B-EEF6-4ADF-9F8F-BFF2E43C7CCC}" destId="{75FFC321-3EBE-4DF3-B3C6-027E19193D2E}" srcOrd="1" destOrd="0" presId="urn:microsoft.com/office/officeart/2008/layout/NameandTitleOrganizationalChart"/>
    <dgm:cxn modelId="{8ED326CE-7EA6-47EC-AF10-1B51B83D96C8}" type="presParOf" srcId="{AC5F5C0B-EEF6-4ADF-9F8F-BFF2E43C7CCC}" destId="{C165A759-87B7-4326-A818-794B795B8127}" srcOrd="2" destOrd="0" presId="urn:microsoft.com/office/officeart/2008/layout/NameandTitleOrganizationalChart"/>
    <dgm:cxn modelId="{4F568643-C8E3-49F9-9B25-B86C8820B42B}" type="presParOf" srcId="{2D1C48CD-C9ED-43E3-924C-26C8FD4A9BB9}" destId="{66A64C01-93AC-4EC7-A48C-797A37D6D959}" srcOrd="2" destOrd="0" presId="urn:microsoft.com/office/officeart/2008/layout/NameandTitleOrganizationalChart"/>
    <dgm:cxn modelId="{8A5BDF3A-5A9B-4AEC-8D47-83C7F4347EA4}" type="presParOf" srcId="{2D1C48CD-C9ED-43E3-924C-26C8FD4A9BB9}" destId="{02C0ABB8-BB89-4FBF-BE0B-EC5685B41FEC}" srcOrd="3" destOrd="0" presId="urn:microsoft.com/office/officeart/2008/layout/NameandTitleOrganizationalChart"/>
    <dgm:cxn modelId="{6D74485B-CA01-454D-B8D9-CB71603AEC84}" type="presParOf" srcId="{02C0ABB8-BB89-4FBF-BE0B-EC5685B41FEC}" destId="{20DB8D48-8905-4D17-8C87-3A49AADDACDA}" srcOrd="0" destOrd="0" presId="urn:microsoft.com/office/officeart/2008/layout/NameandTitleOrganizationalChart"/>
    <dgm:cxn modelId="{6D6E9BE8-9F17-41ED-8B7A-0CB306EE0D02}" type="presParOf" srcId="{20DB8D48-8905-4D17-8C87-3A49AADDACDA}" destId="{90A01142-C434-4E6A-A45D-5243E7F1FB48}" srcOrd="0" destOrd="0" presId="urn:microsoft.com/office/officeart/2008/layout/NameandTitleOrganizationalChart"/>
    <dgm:cxn modelId="{855250AC-7A69-4B68-9EA7-5CE5E9FC22C5}" type="presParOf" srcId="{20DB8D48-8905-4D17-8C87-3A49AADDACDA}" destId="{AD2086DA-A29A-4ED6-B0EF-D6C802B183B9}" srcOrd="1" destOrd="0" presId="urn:microsoft.com/office/officeart/2008/layout/NameandTitleOrganizationalChart"/>
    <dgm:cxn modelId="{D778440B-B9A7-4BA9-AB7B-831269911F53}" type="presParOf" srcId="{20DB8D48-8905-4D17-8C87-3A49AADDACDA}" destId="{A0850849-0DB1-4FFB-A219-516913DA34CB}" srcOrd="2" destOrd="0" presId="urn:microsoft.com/office/officeart/2008/layout/NameandTitleOrganizationalChart"/>
    <dgm:cxn modelId="{3CB0C916-376F-4E22-8B62-F2CFC038AB76}" type="presParOf" srcId="{02C0ABB8-BB89-4FBF-BE0B-EC5685B41FEC}" destId="{D60DFBD5-B4BD-4629-8CCA-5A202AE783B3}" srcOrd="1" destOrd="0" presId="urn:microsoft.com/office/officeart/2008/layout/NameandTitleOrganizationalChart"/>
    <dgm:cxn modelId="{AD509587-3769-4615-894F-4B6816CAD823}" type="presParOf" srcId="{02C0ABB8-BB89-4FBF-BE0B-EC5685B41FEC}" destId="{0C5AEDF3-AE06-4721-97C4-26028AE0AC8D}" srcOrd="2" destOrd="0" presId="urn:microsoft.com/office/officeart/2008/layout/NameandTitleOrganizationalChart"/>
    <dgm:cxn modelId="{2F44C4E2-3D24-4C9B-BA32-18DB9DF49DEC}" type="presParOf" srcId="{2D1C48CD-C9ED-43E3-924C-26C8FD4A9BB9}" destId="{4E9F5992-405E-4235-A507-5BFAACF40579}" srcOrd="4" destOrd="0" presId="urn:microsoft.com/office/officeart/2008/layout/NameandTitleOrganizationalChart"/>
    <dgm:cxn modelId="{21858C78-E88C-401B-9EAE-114D409BB87D}" type="presParOf" srcId="{2D1C48CD-C9ED-43E3-924C-26C8FD4A9BB9}" destId="{4D7C85E3-FD1D-4D12-A3CD-EF72058F8B56}" srcOrd="5" destOrd="0" presId="urn:microsoft.com/office/officeart/2008/layout/NameandTitleOrganizationalChart"/>
    <dgm:cxn modelId="{073E6883-D5BD-404F-BA21-4E369A356926}" type="presParOf" srcId="{4D7C85E3-FD1D-4D12-A3CD-EF72058F8B56}" destId="{97E51C17-F899-4D55-9B3F-BE0B13A90400}" srcOrd="0" destOrd="0" presId="urn:microsoft.com/office/officeart/2008/layout/NameandTitleOrganizationalChart"/>
    <dgm:cxn modelId="{10BCDF56-C0F2-4DDB-8839-CCEB344B42D6}" type="presParOf" srcId="{97E51C17-F899-4D55-9B3F-BE0B13A90400}" destId="{CCBEC420-3190-48F4-85FE-FD594B7A2102}" srcOrd="0" destOrd="0" presId="urn:microsoft.com/office/officeart/2008/layout/NameandTitleOrganizationalChart"/>
    <dgm:cxn modelId="{59F04236-8181-4879-9851-121417081E5D}" type="presParOf" srcId="{97E51C17-F899-4D55-9B3F-BE0B13A90400}" destId="{4E57EB58-119D-400C-ABD8-6B980AC2861F}" srcOrd="1" destOrd="0" presId="urn:microsoft.com/office/officeart/2008/layout/NameandTitleOrganizationalChart"/>
    <dgm:cxn modelId="{8E8BC487-B74F-416A-AE06-0810C4CA45AF}" type="presParOf" srcId="{97E51C17-F899-4D55-9B3F-BE0B13A90400}" destId="{62BD1B18-1945-49A3-B3FC-50A248EAAA7F}" srcOrd="2" destOrd="0" presId="urn:microsoft.com/office/officeart/2008/layout/NameandTitleOrganizationalChart"/>
    <dgm:cxn modelId="{E7CEEEE5-625B-4E27-A629-204981894920}" type="presParOf" srcId="{4D7C85E3-FD1D-4D12-A3CD-EF72058F8B56}" destId="{75344D4B-DD6A-40D1-AD18-BF4F07B09BB7}" srcOrd="1" destOrd="0" presId="urn:microsoft.com/office/officeart/2008/layout/NameandTitleOrganizationalChart"/>
    <dgm:cxn modelId="{B5ECF6FE-5D8F-4E5B-8270-14AE1D6591A2}" type="presParOf" srcId="{4D7C85E3-FD1D-4D12-A3CD-EF72058F8B56}" destId="{6FBA997B-03AC-4B50-BAD3-2E2A20EFF2A6}" srcOrd="2" destOrd="0" presId="urn:microsoft.com/office/officeart/2008/layout/NameandTitleOrganizationalChart"/>
    <dgm:cxn modelId="{CEAA2193-23F1-4557-B0C2-0BF4818E747B}" type="presParOf" srcId="{2D1C48CD-C9ED-43E3-924C-26C8FD4A9BB9}" destId="{F96A73CA-2AED-4A56-9251-28A716685C9B}" srcOrd="6" destOrd="0" presId="urn:microsoft.com/office/officeart/2008/layout/NameandTitleOrganizationalChart"/>
    <dgm:cxn modelId="{70A788CF-82BE-43BC-AEF6-94F9780C6FB2}" type="presParOf" srcId="{2D1C48CD-C9ED-43E3-924C-26C8FD4A9BB9}" destId="{CE7866F7-938D-47D2-8B35-5A3C6D1A95AE}" srcOrd="7" destOrd="0" presId="urn:microsoft.com/office/officeart/2008/layout/NameandTitleOrganizationalChart"/>
    <dgm:cxn modelId="{925333DA-76F0-4576-8570-BDD65F482447}" type="presParOf" srcId="{CE7866F7-938D-47D2-8B35-5A3C6D1A95AE}" destId="{95F64553-F7BA-4D4D-87B3-4863BF532025}" srcOrd="0" destOrd="0" presId="urn:microsoft.com/office/officeart/2008/layout/NameandTitleOrganizationalChart"/>
    <dgm:cxn modelId="{46DC6F9B-F791-409E-B1C1-23FAAAE6E687}" type="presParOf" srcId="{95F64553-F7BA-4D4D-87B3-4863BF532025}" destId="{C1D67DFB-ED16-4139-9CF6-D7AF640963E3}" srcOrd="0" destOrd="0" presId="urn:microsoft.com/office/officeart/2008/layout/NameandTitleOrganizationalChart"/>
    <dgm:cxn modelId="{B1378EAA-4DAF-4643-B2C9-5D546C31D4EA}" type="presParOf" srcId="{95F64553-F7BA-4D4D-87B3-4863BF532025}" destId="{1C569DB6-E4E9-4828-9817-84EE7AC6E43A}" srcOrd="1" destOrd="0" presId="urn:microsoft.com/office/officeart/2008/layout/NameandTitleOrganizationalChart"/>
    <dgm:cxn modelId="{D0582304-0B43-484C-A0FC-FFFABE7BD145}" type="presParOf" srcId="{95F64553-F7BA-4D4D-87B3-4863BF532025}" destId="{9759E2D7-F51A-4B31-924F-0B137947FEF8}" srcOrd="2" destOrd="0" presId="urn:microsoft.com/office/officeart/2008/layout/NameandTitleOrganizationalChart"/>
    <dgm:cxn modelId="{78F95E07-7F3A-4A5A-A3DE-C59F72E8CBCA}" type="presParOf" srcId="{CE7866F7-938D-47D2-8B35-5A3C6D1A95AE}" destId="{27524016-D7F3-4BDC-87B8-4176013CC505}" srcOrd="1" destOrd="0" presId="urn:microsoft.com/office/officeart/2008/layout/NameandTitleOrganizationalChart"/>
    <dgm:cxn modelId="{00F7ECE2-4548-41B7-ADED-9F22818E7661}" type="presParOf" srcId="{CE7866F7-938D-47D2-8B35-5A3C6D1A95AE}" destId="{1DBBD864-5C91-4DCC-BCE1-6F250CE11DE9}" srcOrd="2" destOrd="0" presId="urn:microsoft.com/office/officeart/2008/layout/NameandTitleOrganizationalChart"/>
    <dgm:cxn modelId="{7E1DA414-02FA-4EB0-8AB6-41D468B4B07D}" type="presParOf" srcId="{9D1816EC-DAC7-4582-9C4E-D1CD04ACD09C}" destId="{2A5F097A-A0BC-4FC4-A88A-44315037C1E1}" srcOrd="2" destOrd="0" presId="urn:microsoft.com/office/officeart/2008/layout/NameandTitleOrganizationalChart"/>
    <dgm:cxn modelId="{588D53B5-85D1-4A04-8F05-2705A1FBD4D5}" type="presParOf" srcId="{2A5F097A-A0BC-4FC4-A88A-44315037C1E1}" destId="{94DB0F96-6B17-41B1-A859-30707B2538BD}" srcOrd="0" destOrd="0" presId="urn:microsoft.com/office/officeart/2008/layout/NameandTitleOrganizationalChart"/>
    <dgm:cxn modelId="{08C37D8A-FC09-476D-8D69-71D275C4DE19}" type="presParOf" srcId="{2A5F097A-A0BC-4FC4-A88A-44315037C1E1}" destId="{27C15FBE-7431-43F7-8F10-A6B0EB75610F}" srcOrd="1" destOrd="0" presId="urn:microsoft.com/office/officeart/2008/layout/NameandTitleOrganizationalChart"/>
    <dgm:cxn modelId="{B3CF9E01-541B-4727-9310-E641CD785D88}" type="presParOf" srcId="{27C15FBE-7431-43F7-8F10-A6B0EB75610F}" destId="{61632F8E-4F0C-4E89-A35D-5DB459534B21}" srcOrd="0" destOrd="0" presId="urn:microsoft.com/office/officeart/2008/layout/NameandTitleOrganizationalChart"/>
    <dgm:cxn modelId="{FC55F5B1-D53A-4D9C-B833-6C960CB02A7A}" type="presParOf" srcId="{61632F8E-4F0C-4E89-A35D-5DB459534B21}" destId="{ACF4AFBC-284C-4726-BBAB-AB42EDA32B48}" srcOrd="0" destOrd="0" presId="urn:microsoft.com/office/officeart/2008/layout/NameandTitleOrganizationalChart"/>
    <dgm:cxn modelId="{D4909741-D7D1-44F2-91EE-1ABD798B1EB6}" type="presParOf" srcId="{61632F8E-4F0C-4E89-A35D-5DB459534B21}" destId="{8E581B9C-8347-4F51-8B7E-85BD8E0BD070}" srcOrd="1" destOrd="0" presId="urn:microsoft.com/office/officeart/2008/layout/NameandTitleOrganizationalChart"/>
    <dgm:cxn modelId="{05ADADF4-2A06-4AE2-B18A-A5A405FE9FC1}" type="presParOf" srcId="{61632F8E-4F0C-4E89-A35D-5DB459534B21}" destId="{FB4E29F0-4E73-412D-A9AE-1EC33007E922}" srcOrd="2" destOrd="0" presId="urn:microsoft.com/office/officeart/2008/layout/NameandTitleOrganizationalChart"/>
    <dgm:cxn modelId="{520EE9F5-FFCA-4FDC-AF12-B1BA7BEE5A2D}" type="presParOf" srcId="{27C15FBE-7431-43F7-8F10-A6B0EB75610F}" destId="{97A0B7F0-16FA-4DF4-8717-8FA005064E97}" srcOrd="1" destOrd="0" presId="urn:microsoft.com/office/officeart/2008/layout/NameandTitleOrganizationalChart"/>
    <dgm:cxn modelId="{6FB304EA-EB20-4D09-BC34-93DB7AE4C901}" type="presParOf" srcId="{27C15FBE-7431-43F7-8F10-A6B0EB75610F}" destId="{E7DCD672-5729-4BEC-B1F8-B27C978D1769}" srcOrd="2" destOrd="0" presId="urn:microsoft.com/office/officeart/2008/layout/NameandTitleOrganizationalChart"/>
    <dgm:cxn modelId="{D99F8033-62DF-4DEC-8697-E5442A45B5B0}" type="presParOf" srcId="{2A5F097A-A0BC-4FC4-A88A-44315037C1E1}" destId="{7FF341C0-6BCC-48E5-A522-9092009DBD1A}" srcOrd="2" destOrd="0" presId="urn:microsoft.com/office/officeart/2008/layout/NameandTitleOrganizationalChart"/>
    <dgm:cxn modelId="{709A6294-7AE6-4705-BBA8-31DDB9F059D7}" type="presParOf" srcId="{2A5F097A-A0BC-4FC4-A88A-44315037C1E1}" destId="{65D3ACF2-C1D0-408E-B45F-6EE00EE6EA2C}" srcOrd="3" destOrd="0" presId="urn:microsoft.com/office/officeart/2008/layout/NameandTitleOrganizationalChart"/>
    <dgm:cxn modelId="{89D6446A-024F-4BA9-900F-A15909F14DAB}" type="presParOf" srcId="{65D3ACF2-C1D0-408E-B45F-6EE00EE6EA2C}" destId="{AFB5CC8B-C927-4CCB-BF24-B0BBC0464B08}" srcOrd="0" destOrd="0" presId="urn:microsoft.com/office/officeart/2008/layout/NameandTitleOrganizationalChart"/>
    <dgm:cxn modelId="{1BBAEEC1-77C5-4228-AA18-5B591B71B812}" type="presParOf" srcId="{AFB5CC8B-C927-4CCB-BF24-B0BBC0464B08}" destId="{F8119A1C-CB2A-467A-8B7C-479EBFD1F24E}" srcOrd="0" destOrd="0" presId="urn:microsoft.com/office/officeart/2008/layout/NameandTitleOrganizationalChart"/>
    <dgm:cxn modelId="{B9247905-865B-4DB5-932C-C9A0F104E319}" type="presParOf" srcId="{AFB5CC8B-C927-4CCB-BF24-B0BBC0464B08}" destId="{03B27E7B-63D3-4F5F-99E5-CD4E4AAF767C}" srcOrd="1" destOrd="0" presId="urn:microsoft.com/office/officeart/2008/layout/NameandTitleOrganizationalChart"/>
    <dgm:cxn modelId="{7205AD89-6080-45FC-953D-908BBEB7A60B}" type="presParOf" srcId="{AFB5CC8B-C927-4CCB-BF24-B0BBC0464B08}" destId="{22E1E8CE-A186-4699-8188-1AD9DD45E8B8}" srcOrd="2" destOrd="0" presId="urn:microsoft.com/office/officeart/2008/layout/NameandTitleOrganizationalChart"/>
    <dgm:cxn modelId="{D4DE583B-4311-4175-87FA-5B3E98F02BE0}" type="presParOf" srcId="{65D3ACF2-C1D0-408E-B45F-6EE00EE6EA2C}" destId="{9D5A7AE6-9DEA-4302-A062-81F8A3C3647A}" srcOrd="1" destOrd="0" presId="urn:microsoft.com/office/officeart/2008/layout/NameandTitleOrganizationalChart"/>
    <dgm:cxn modelId="{311216B3-32EC-4CBF-88DB-EB8DB884021F}" type="presParOf" srcId="{65D3ACF2-C1D0-408E-B45F-6EE00EE6EA2C}" destId="{1E67F292-8587-4E6B-9ED1-78D856FE8793}" srcOrd="2" destOrd="0" presId="urn:microsoft.com/office/officeart/2008/layout/NameandTitleOrganizationalChart"/>
    <dgm:cxn modelId="{A3109F80-FFA0-4A90-93A0-68046E66ABE6}" type="presParOf" srcId="{D5A589F5-31ED-497E-B949-47C2B546F054}" destId="{50E03960-D196-4B3E-B0D5-E457210659D6}" srcOrd="2" destOrd="0" presId="urn:microsoft.com/office/officeart/2008/layout/NameandTitleOrganizationalChart"/>
    <dgm:cxn modelId="{D3361A30-EAF9-476E-9AEA-EEDCE0812D4F}" type="presParOf" srcId="{D5A589F5-31ED-497E-B949-47C2B546F054}" destId="{B009F62A-D074-4E66-BC03-542D2972E4F6}" srcOrd="3" destOrd="0" presId="urn:microsoft.com/office/officeart/2008/layout/NameandTitleOrganizationalChart"/>
    <dgm:cxn modelId="{27D6B7BB-F18E-4307-A260-0BDFA39895C4}" type="presParOf" srcId="{B009F62A-D074-4E66-BC03-542D2972E4F6}" destId="{BB712217-2F8A-4304-8342-7FD72D2ADF78}" srcOrd="0" destOrd="0" presId="urn:microsoft.com/office/officeart/2008/layout/NameandTitleOrganizationalChart"/>
    <dgm:cxn modelId="{A205A5DF-2171-42E4-AB02-C1A261DA1392}" type="presParOf" srcId="{BB712217-2F8A-4304-8342-7FD72D2ADF78}" destId="{1271A4C0-C1CD-450E-92D4-B8176EABC655}" srcOrd="0" destOrd="0" presId="urn:microsoft.com/office/officeart/2008/layout/NameandTitleOrganizationalChart"/>
    <dgm:cxn modelId="{5E12D619-77FA-4104-9299-9F3B3F6C060B}" type="presParOf" srcId="{BB712217-2F8A-4304-8342-7FD72D2ADF78}" destId="{B311D1B4-2C86-4D67-8D17-72BB6EB3C745}" srcOrd="1" destOrd="0" presId="urn:microsoft.com/office/officeart/2008/layout/NameandTitleOrganizationalChart"/>
    <dgm:cxn modelId="{C93F1852-03E8-4FA2-9D57-27AB531A4609}" type="presParOf" srcId="{BB712217-2F8A-4304-8342-7FD72D2ADF78}" destId="{257BB2DB-4BFD-4548-9372-2986E8CCF4A4}" srcOrd="2" destOrd="0" presId="urn:microsoft.com/office/officeart/2008/layout/NameandTitleOrganizationalChart"/>
    <dgm:cxn modelId="{8A1308EB-4F51-4D7D-9494-6C9415262838}" type="presParOf" srcId="{B009F62A-D074-4E66-BC03-542D2972E4F6}" destId="{DFABC94F-4A5A-46F6-940E-E8422272FE5D}" srcOrd="1" destOrd="0" presId="urn:microsoft.com/office/officeart/2008/layout/NameandTitleOrganizationalChart"/>
    <dgm:cxn modelId="{E4F2E320-FBAA-453A-9AD0-9AFF3CBFACBA}" type="presParOf" srcId="{B009F62A-D074-4E66-BC03-542D2972E4F6}" destId="{9F01DA33-4B39-4624-A5DB-3A904306641E}" srcOrd="2" destOrd="0" presId="urn:microsoft.com/office/officeart/2008/layout/NameandTitleOrganizationalChart"/>
    <dgm:cxn modelId="{7300C045-CB9F-4C16-A49A-A39FA5DC1790}" type="presParOf" srcId="{D9D1E128-5F38-48F3-BE1E-6D7329826DD3}" destId="{AE91C819-25C4-4F4E-A82C-12E139C0603B}" srcOrd="2" destOrd="0" presId="urn:microsoft.com/office/officeart/2008/layout/NameandTitleOrganizational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5617EE-6937-4769-99B8-4A6E33B21D93}" type="doc">
      <dgm:prSet loTypeId="urn:microsoft.com/office/officeart/2005/8/layout/StepDownProcess" loCatId="process" qsTypeId="urn:microsoft.com/office/officeart/2005/8/quickstyle/simple1" qsCatId="simple" csTypeId="urn:microsoft.com/office/officeart/2005/8/colors/accent0_1" csCatId="mainScheme" phldr="1"/>
      <dgm:spPr/>
      <dgm:t>
        <a:bodyPr/>
        <a:lstStyle/>
        <a:p>
          <a:endParaRPr lang="es-ES"/>
        </a:p>
      </dgm:t>
    </dgm:pt>
    <dgm:pt modelId="{51E39F99-B49A-470E-973C-D4F96B72BC00}">
      <dgm:prSet phldrT="[Texto]"/>
      <dgm:spPr>
        <a:xfrm>
          <a:off x="1668" y="211623"/>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identificación de peligros</a:t>
          </a:r>
        </a:p>
      </dgm:t>
    </dgm:pt>
    <dgm:pt modelId="{D77D4202-9245-41B3-84EE-FD63DA15641A}" type="parTrans" cxnId="{3B5AC718-9D53-4C58-BDF5-5E9A7F8AEB4E}">
      <dgm:prSet/>
      <dgm:spPr/>
      <dgm:t>
        <a:bodyPr/>
        <a:lstStyle/>
        <a:p>
          <a:endParaRPr lang="es-ES"/>
        </a:p>
      </dgm:t>
    </dgm:pt>
    <dgm:pt modelId="{2021A1BB-8277-4FA1-BA03-88CDFD562246}" type="sibTrans" cxnId="{3B5AC718-9D53-4C58-BDF5-5E9A7F8AEB4E}">
      <dgm:prSet/>
      <dgm:spPr/>
      <dgm:t>
        <a:bodyPr/>
        <a:lstStyle/>
        <a:p>
          <a:endParaRPr lang="es-ES"/>
        </a:p>
      </dgm:t>
    </dgm:pt>
    <dgm:pt modelId="{676D0D08-1B56-4911-9476-A8DC8A782DE5}">
      <dgm:prSet phldrT="[Texto]" custT="1"/>
      <dgm:spPr>
        <a:xfrm>
          <a:off x="1273844" y="296551"/>
          <a:ext cx="925259" cy="719726"/>
        </a:xfr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Análisis funcional</a:t>
          </a:r>
        </a:p>
      </dgm:t>
    </dgm:pt>
    <dgm:pt modelId="{7375844D-367D-4DBE-82E9-1D366CDC4940}" type="parTrans" cxnId="{5B0FD4A4-B632-422B-B1B4-54B540533220}">
      <dgm:prSet/>
      <dgm:spPr/>
      <dgm:t>
        <a:bodyPr/>
        <a:lstStyle/>
        <a:p>
          <a:endParaRPr lang="es-ES"/>
        </a:p>
      </dgm:t>
    </dgm:pt>
    <dgm:pt modelId="{1EB17600-5CA2-4476-89D7-7B34E819FF6D}" type="sibTrans" cxnId="{5B0FD4A4-B632-422B-B1B4-54B540533220}">
      <dgm:prSet/>
      <dgm:spPr/>
      <dgm:t>
        <a:bodyPr/>
        <a:lstStyle/>
        <a:p>
          <a:endParaRPr lang="es-ES"/>
        </a:p>
      </dgm:t>
    </dgm:pt>
    <dgm:pt modelId="{D40F44FA-CB12-4B89-A5EA-EF624C1A71C9}">
      <dgm:prSet phldrT="[Texto]"/>
      <dgm:spPr>
        <a:xfrm>
          <a:off x="1056438" y="1211928"/>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evaluación de los peligros</a:t>
          </a:r>
        </a:p>
      </dgm:t>
    </dgm:pt>
    <dgm:pt modelId="{4CC92FEC-8F59-47E7-8F94-040A7860B8AD}" type="parTrans" cxnId="{57B7EA38-52D5-4E45-BEB7-05E77092DD07}">
      <dgm:prSet/>
      <dgm:spPr/>
      <dgm:t>
        <a:bodyPr/>
        <a:lstStyle/>
        <a:p>
          <a:endParaRPr lang="es-ES"/>
        </a:p>
      </dgm:t>
    </dgm:pt>
    <dgm:pt modelId="{4A64F4A3-BA7C-49E3-9BA6-13BF4389A0B7}" type="sibTrans" cxnId="{57B7EA38-52D5-4E45-BEB7-05E77092DD07}">
      <dgm:prSet/>
      <dgm:spPr/>
      <dgm:t>
        <a:bodyPr/>
        <a:lstStyle/>
        <a:p>
          <a:endParaRPr lang="es-ES"/>
        </a:p>
      </dgm:t>
    </dgm:pt>
    <dgm:pt modelId="{8CC62D40-27A9-4D98-93A7-F86FAD3F21A2}">
      <dgm:prSet phldrT="[Texto]"/>
      <dgm:spPr>
        <a:xfrm>
          <a:off x="2328614" y="1296856"/>
          <a:ext cx="925259" cy="719726"/>
        </a:xfrm>
        <a:noFill/>
        <a:ln>
          <a:noFill/>
        </a:ln>
        <a:effectLst/>
      </dgm:spPr>
      <dgm:t>
        <a:bodyPr/>
        <a:lstStyle/>
        <a:p>
          <a:pPr>
            <a:buChar char="•"/>
          </a:pPr>
          <a:r>
            <a:rPr lang="es-ES">
              <a:solidFill>
                <a:sysClr val="windowText" lastClr="000000">
                  <a:hueOff val="0"/>
                  <a:satOff val="0"/>
                  <a:lumOff val="0"/>
                  <a:alphaOff val="0"/>
                </a:sysClr>
              </a:solidFill>
              <a:latin typeface="Calibri" panose="020F0502020204030204"/>
              <a:ea typeface="+mn-ea"/>
              <a:cs typeface="+mn-cs"/>
            </a:rPr>
            <a:t>En términos de probabilidad y severidad</a:t>
          </a:r>
        </a:p>
      </dgm:t>
    </dgm:pt>
    <dgm:pt modelId="{982A118B-D090-4C25-B694-16E7947C4D3F}" type="parTrans" cxnId="{49924548-76F0-44A4-97D1-736AD5B1608A}">
      <dgm:prSet/>
      <dgm:spPr/>
      <dgm:t>
        <a:bodyPr/>
        <a:lstStyle/>
        <a:p>
          <a:endParaRPr lang="es-ES"/>
        </a:p>
      </dgm:t>
    </dgm:pt>
    <dgm:pt modelId="{E6DFAB2B-6D14-46FA-92CD-61CA98C5D2A7}" type="sibTrans" cxnId="{49924548-76F0-44A4-97D1-736AD5B1608A}">
      <dgm:prSet/>
      <dgm:spPr/>
      <dgm:t>
        <a:bodyPr/>
        <a:lstStyle/>
        <a:p>
          <a:endParaRPr lang="es-ES"/>
        </a:p>
      </dgm:t>
    </dgm:pt>
    <dgm:pt modelId="{78250A09-4E71-4BC9-92BB-A66A385EB13A}">
      <dgm:prSet phldrT="[Texto]"/>
      <dgm:spPr>
        <a:xfrm>
          <a:off x="2111207" y="2212234"/>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establecer controles</a:t>
          </a:r>
        </a:p>
      </dgm:t>
    </dgm:pt>
    <dgm:pt modelId="{BE7652CE-3F56-4FDB-A4F4-3824E1D4045F}" type="parTrans" cxnId="{7EA08357-13D9-4789-82C4-89E3662B1499}">
      <dgm:prSet/>
      <dgm:spPr/>
      <dgm:t>
        <a:bodyPr/>
        <a:lstStyle/>
        <a:p>
          <a:endParaRPr lang="es-ES"/>
        </a:p>
      </dgm:t>
    </dgm:pt>
    <dgm:pt modelId="{1FEE281E-243A-4B45-ACCA-42EE0FF0B188}" type="sibTrans" cxnId="{7EA08357-13D9-4789-82C4-89E3662B1499}">
      <dgm:prSet/>
      <dgm:spPr/>
      <dgm:t>
        <a:bodyPr/>
        <a:lstStyle/>
        <a:p>
          <a:endParaRPr lang="es-ES"/>
        </a:p>
      </dgm:t>
    </dgm:pt>
    <dgm:pt modelId="{21998689-1896-4E41-B4E7-FB9A93C5C369}">
      <dgm:prSet phldrT="[Texto]"/>
      <dgm:spPr>
        <a:xfrm>
          <a:off x="3383383" y="2297161"/>
          <a:ext cx="925259" cy="719726"/>
        </a:xfrm>
        <a:noFill/>
        <a:ln>
          <a:noFill/>
        </a:ln>
        <a:effectLst/>
      </dgm:spPr>
      <dgm:t>
        <a:bodyPr/>
        <a:lstStyle/>
        <a:p>
          <a:pPr>
            <a:buChar char="•"/>
          </a:pPr>
          <a:r>
            <a:rPr lang="es-ES">
              <a:solidFill>
                <a:sysClr val="windowText" lastClr="000000">
                  <a:hueOff val="0"/>
                  <a:satOff val="0"/>
                  <a:lumOff val="0"/>
                  <a:alphaOff val="0"/>
                </a:sysClr>
              </a:solidFill>
              <a:latin typeface="Calibri" panose="020F0502020204030204"/>
              <a:ea typeface="+mn-ea"/>
              <a:cs typeface="+mn-cs"/>
            </a:rPr>
            <a:t>Medidas para reducir o eliminar el riesgo</a:t>
          </a:r>
        </a:p>
      </dgm:t>
    </dgm:pt>
    <dgm:pt modelId="{23056A3D-42BB-41E4-B01F-8153F87353FE}" type="parTrans" cxnId="{BD1313DA-7396-4A0E-B63F-4666F7D3F205}">
      <dgm:prSet/>
      <dgm:spPr/>
      <dgm:t>
        <a:bodyPr/>
        <a:lstStyle/>
        <a:p>
          <a:endParaRPr lang="es-ES"/>
        </a:p>
      </dgm:t>
    </dgm:pt>
    <dgm:pt modelId="{1924EADB-6778-4091-B014-4AC8BCABB089}" type="sibTrans" cxnId="{BD1313DA-7396-4A0E-B63F-4666F7D3F205}">
      <dgm:prSet/>
      <dgm:spPr/>
      <dgm:t>
        <a:bodyPr/>
        <a:lstStyle/>
        <a:p>
          <a:endParaRPr lang="es-ES"/>
        </a:p>
      </dgm:t>
    </dgm:pt>
    <dgm:pt modelId="{0676857B-C3C2-4871-A5AC-268BF8D857FD}">
      <dgm:prSet phldrT="[Texto]" custT="1"/>
      <dgm:spPr>
        <a:xfrm>
          <a:off x="1273844" y="296551"/>
          <a:ext cx="925259" cy="719726"/>
        </a:xfr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Experiencias propias y ajenas</a:t>
          </a:r>
        </a:p>
      </dgm:t>
    </dgm:pt>
    <dgm:pt modelId="{1C274247-6FC7-4CD8-BFF7-4F8F413500FB}" type="parTrans" cxnId="{5DA7F011-8C44-42DD-8A3B-461BE7B606A6}">
      <dgm:prSet/>
      <dgm:spPr/>
      <dgm:t>
        <a:bodyPr/>
        <a:lstStyle/>
        <a:p>
          <a:endParaRPr lang="es-ES"/>
        </a:p>
      </dgm:t>
    </dgm:pt>
    <dgm:pt modelId="{4B1B2674-A069-4002-AC2C-E560A13B47DE}" type="sibTrans" cxnId="{5DA7F011-8C44-42DD-8A3B-461BE7B606A6}">
      <dgm:prSet/>
      <dgm:spPr/>
      <dgm:t>
        <a:bodyPr/>
        <a:lstStyle/>
        <a:p>
          <a:endParaRPr lang="es-ES"/>
        </a:p>
      </dgm:t>
    </dgm:pt>
    <dgm:pt modelId="{A16D2A7E-325B-44DD-B41D-AF6773AD9270}">
      <dgm:prSet/>
      <dgm:spPr>
        <a:xfrm>
          <a:off x="3165976" y="3212539"/>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implantar los ontroles</a:t>
          </a:r>
        </a:p>
      </dgm:t>
    </dgm:pt>
    <dgm:pt modelId="{E0DAC830-4D96-4AEB-99E4-591F21B4E598}" type="parTrans" cxnId="{FC82CD1A-DC07-412E-9436-8560B2E7CD5D}">
      <dgm:prSet/>
      <dgm:spPr/>
      <dgm:t>
        <a:bodyPr/>
        <a:lstStyle/>
        <a:p>
          <a:endParaRPr lang="es-ES"/>
        </a:p>
      </dgm:t>
    </dgm:pt>
    <dgm:pt modelId="{B99B86BD-767D-4C5E-93ED-114D10E69585}" type="sibTrans" cxnId="{FC82CD1A-DC07-412E-9436-8560B2E7CD5D}">
      <dgm:prSet/>
      <dgm:spPr/>
      <dgm:t>
        <a:bodyPr/>
        <a:lstStyle/>
        <a:p>
          <a:endParaRPr lang="es-ES"/>
        </a:p>
      </dgm:t>
    </dgm:pt>
    <dgm:pt modelId="{EC8D3429-07AD-4725-846A-A49AEA31A449}">
      <dgm:prSet/>
      <dgm:spPr>
        <a:xfrm>
          <a:off x="4438152" y="3297466"/>
          <a:ext cx="925259" cy="719726"/>
        </a:xfrm>
        <a:noFill/>
        <a:ln>
          <a:noFill/>
        </a:ln>
        <a:effectLst/>
      </dgm:spPr>
      <dgm:t>
        <a:bodyPr/>
        <a:lstStyle/>
        <a:p>
          <a:pPr>
            <a:buChar char="•"/>
          </a:pPr>
          <a:r>
            <a:rPr lang="es-ES">
              <a:solidFill>
                <a:sysClr val="windowText" lastClr="000000">
                  <a:hueOff val="0"/>
                  <a:satOff val="0"/>
                  <a:lumOff val="0"/>
                  <a:alphaOff val="0"/>
                </a:sysClr>
              </a:solidFill>
              <a:latin typeface="Calibri" panose="020F0502020204030204"/>
              <a:ea typeface="+mn-ea"/>
              <a:cs typeface="+mn-cs"/>
            </a:rPr>
            <a:t>Asegurarse de que los riesgos están siendo conmtrolados</a:t>
          </a:r>
        </a:p>
      </dgm:t>
    </dgm:pt>
    <dgm:pt modelId="{E4F55B67-8070-476F-9ABB-AACECE942C7C}" type="parTrans" cxnId="{D42CF7DE-30CA-43BE-89AF-F8A05C3E625A}">
      <dgm:prSet/>
      <dgm:spPr/>
      <dgm:t>
        <a:bodyPr/>
        <a:lstStyle/>
        <a:p>
          <a:endParaRPr lang="es-ES"/>
        </a:p>
      </dgm:t>
    </dgm:pt>
    <dgm:pt modelId="{72E8FBC0-1BFE-4F54-BEDB-105DD0E791A5}" type="sibTrans" cxnId="{D42CF7DE-30CA-43BE-89AF-F8A05C3E625A}">
      <dgm:prSet/>
      <dgm:spPr/>
      <dgm:t>
        <a:bodyPr/>
        <a:lstStyle/>
        <a:p>
          <a:endParaRPr lang="es-ES"/>
        </a:p>
      </dgm:t>
    </dgm:pt>
    <dgm:pt modelId="{FC3FB8D0-8696-414E-A122-2746E7CE6377}">
      <dgm:prSet/>
      <dgm:spPr>
        <a:xfrm>
          <a:off x="4264393" y="4221570"/>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supervisar y evaluar</a:t>
          </a:r>
        </a:p>
      </dgm:t>
    </dgm:pt>
    <dgm:pt modelId="{40C2F2ED-B6AA-478A-A005-C86E161A6FCC}" type="parTrans" cxnId="{698B2879-A6F1-4BC2-AD39-7414ABB1F68B}">
      <dgm:prSet/>
      <dgm:spPr/>
      <dgm:t>
        <a:bodyPr/>
        <a:lstStyle/>
        <a:p>
          <a:endParaRPr lang="es-ES"/>
        </a:p>
      </dgm:t>
    </dgm:pt>
    <dgm:pt modelId="{6285EFB3-C24A-454C-AC74-64BF735B2D5E}" type="sibTrans" cxnId="{698B2879-A6F1-4BC2-AD39-7414ABB1F68B}">
      <dgm:prSet/>
      <dgm:spPr/>
      <dgm:t>
        <a:bodyPr/>
        <a:lstStyle/>
        <a:p>
          <a:endParaRPr lang="es-ES"/>
        </a:p>
      </dgm:t>
    </dgm:pt>
    <dgm:pt modelId="{FA6D5D82-4557-482E-98F7-E67F245A4799}">
      <dgm:prSet/>
      <dgm:spPr>
        <a:xfrm>
          <a:off x="5492921" y="4297771"/>
          <a:ext cx="925259" cy="719726"/>
        </a:xfrm>
        <a:noFill/>
        <a:ln>
          <a:noFill/>
        </a:ln>
        <a:effectLst/>
      </dgm:spPr>
      <dgm:t>
        <a:bodyPr/>
        <a:lstStyle/>
        <a:p>
          <a:pPr>
            <a:buChar char="•"/>
          </a:pPr>
          <a:r>
            <a:rPr lang="es-ES">
              <a:solidFill>
                <a:sysClr val="windowText" lastClr="000000">
                  <a:hueOff val="0"/>
                  <a:satOff val="0"/>
                  <a:lumOff val="0"/>
                  <a:alphaOff val="0"/>
                </a:sysClr>
              </a:solidFill>
              <a:latin typeface="Calibri" panose="020F0502020204030204"/>
              <a:ea typeface="+mn-ea"/>
              <a:cs typeface="+mn-cs"/>
            </a:rPr>
            <a:t>Efectividad de los controles y ajuste permanente</a:t>
          </a:r>
        </a:p>
      </dgm:t>
    </dgm:pt>
    <dgm:pt modelId="{3FDF9CD2-FD26-4B91-9085-2023F76FCC1C}" type="parTrans" cxnId="{9F89B679-5B04-42AF-8414-D2FDFD2397F7}">
      <dgm:prSet/>
      <dgm:spPr/>
      <dgm:t>
        <a:bodyPr/>
        <a:lstStyle/>
        <a:p>
          <a:endParaRPr lang="es-ES"/>
        </a:p>
      </dgm:t>
    </dgm:pt>
    <dgm:pt modelId="{D8F5C208-DF31-440C-9FA3-ED1731A80BBF}" type="sibTrans" cxnId="{9F89B679-5B04-42AF-8414-D2FDFD2397F7}">
      <dgm:prSet/>
      <dgm:spPr/>
      <dgm:t>
        <a:bodyPr/>
        <a:lstStyle/>
        <a:p>
          <a:endParaRPr lang="es-ES"/>
        </a:p>
      </dgm:t>
    </dgm:pt>
    <dgm:pt modelId="{AF0E0628-F067-437B-9958-DECA1BE6335C}" type="pres">
      <dgm:prSet presAssocID="{335617EE-6937-4769-99B8-4A6E33B21D93}" presName="rootnode" presStyleCnt="0">
        <dgm:presLayoutVars>
          <dgm:chMax/>
          <dgm:chPref/>
          <dgm:dir/>
          <dgm:animLvl val="lvl"/>
        </dgm:presLayoutVars>
      </dgm:prSet>
      <dgm:spPr/>
      <dgm:t>
        <a:bodyPr/>
        <a:lstStyle/>
        <a:p>
          <a:endParaRPr lang="es-ES"/>
        </a:p>
      </dgm:t>
    </dgm:pt>
    <dgm:pt modelId="{7E7ADE5B-5D8E-4032-A8B6-CB52F8DB4AAB}" type="pres">
      <dgm:prSet presAssocID="{51E39F99-B49A-470E-973C-D4F96B72BC00}" presName="composite" presStyleCnt="0"/>
      <dgm:spPr/>
    </dgm:pt>
    <dgm:pt modelId="{9A4D69BA-A349-4F73-BF59-F41ED88CA7C4}" type="pres">
      <dgm:prSet presAssocID="{51E39F99-B49A-470E-973C-D4F96B72BC00}" presName="bentUpArrow1" presStyleLbl="alignImgPlace1" presStyleIdx="0" presStyleCnt="4"/>
      <dgm:spPr>
        <a:xfrm rot="5400000">
          <a:off x="201887" y="1049347"/>
          <a:ext cx="755713" cy="860352"/>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A1743016-D986-4B54-BAC0-D102655AD88F}" type="pres">
      <dgm:prSet presAssocID="{51E39F99-B49A-470E-973C-D4F96B72BC00}" presName="ParentText" presStyleLbl="node1" presStyleIdx="0" presStyleCnt="5">
        <dgm:presLayoutVars>
          <dgm:chMax val="1"/>
          <dgm:chPref val="1"/>
          <dgm:bulletEnabled val="1"/>
        </dgm:presLayoutVars>
      </dgm:prSet>
      <dgm:spPr>
        <a:prstGeom prst="roundRect">
          <a:avLst>
            <a:gd name="adj" fmla="val 16670"/>
          </a:avLst>
        </a:prstGeom>
      </dgm:spPr>
      <dgm:t>
        <a:bodyPr/>
        <a:lstStyle/>
        <a:p>
          <a:endParaRPr lang="es-ES"/>
        </a:p>
      </dgm:t>
    </dgm:pt>
    <dgm:pt modelId="{39068C39-FFC1-4320-A24E-F39E1D169C8B}" type="pres">
      <dgm:prSet presAssocID="{51E39F99-B49A-470E-973C-D4F96B72BC00}" presName="ChildText" presStyleLbl="revTx" presStyleIdx="0" presStyleCnt="5">
        <dgm:presLayoutVars>
          <dgm:chMax val="0"/>
          <dgm:chPref val="0"/>
          <dgm:bulletEnabled val="1"/>
        </dgm:presLayoutVars>
      </dgm:prSet>
      <dgm:spPr>
        <a:prstGeom prst="rect">
          <a:avLst/>
        </a:prstGeom>
      </dgm:spPr>
      <dgm:t>
        <a:bodyPr/>
        <a:lstStyle/>
        <a:p>
          <a:endParaRPr lang="es-ES"/>
        </a:p>
      </dgm:t>
    </dgm:pt>
    <dgm:pt modelId="{C106AD79-0706-435E-B6F4-C23C2D009F55}" type="pres">
      <dgm:prSet presAssocID="{2021A1BB-8277-4FA1-BA03-88CDFD562246}" presName="sibTrans" presStyleCnt="0"/>
      <dgm:spPr/>
    </dgm:pt>
    <dgm:pt modelId="{FE51E23F-A32D-4786-A86D-506E52132552}" type="pres">
      <dgm:prSet presAssocID="{D40F44FA-CB12-4B89-A5EA-EF624C1A71C9}" presName="composite" presStyleCnt="0"/>
      <dgm:spPr/>
    </dgm:pt>
    <dgm:pt modelId="{748A06DC-DDD9-41BA-BAB8-98473209B5B4}" type="pres">
      <dgm:prSet presAssocID="{D40F44FA-CB12-4B89-A5EA-EF624C1A71C9}" presName="bentUpArrow1" presStyleLbl="alignImgPlace1" presStyleIdx="1" presStyleCnt="4"/>
      <dgm:spPr>
        <a:xfrm rot="5400000">
          <a:off x="1256656" y="2049652"/>
          <a:ext cx="755713" cy="860352"/>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CC59DDDC-F1D6-475D-A784-B352A6757DD5}" type="pres">
      <dgm:prSet presAssocID="{D40F44FA-CB12-4B89-A5EA-EF624C1A71C9}" presName="ParentText" presStyleLbl="node1" presStyleIdx="1" presStyleCnt="5">
        <dgm:presLayoutVars>
          <dgm:chMax val="1"/>
          <dgm:chPref val="1"/>
          <dgm:bulletEnabled val="1"/>
        </dgm:presLayoutVars>
      </dgm:prSet>
      <dgm:spPr>
        <a:prstGeom prst="roundRect">
          <a:avLst>
            <a:gd name="adj" fmla="val 16670"/>
          </a:avLst>
        </a:prstGeom>
      </dgm:spPr>
      <dgm:t>
        <a:bodyPr/>
        <a:lstStyle/>
        <a:p>
          <a:endParaRPr lang="es-ES"/>
        </a:p>
      </dgm:t>
    </dgm:pt>
    <dgm:pt modelId="{BD11D170-DE99-49A1-A6C8-CFFC1138A2B1}" type="pres">
      <dgm:prSet presAssocID="{D40F44FA-CB12-4B89-A5EA-EF624C1A71C9}" presName="ChildText" presStyleLbl="revTx" presStyleIdx="1" presStyleCnt="5">
        <dgm:presLayoutVars>
          <dgm:chMax val="0"/>
          <dgm:chPref val="0"/>
          <dgm:bulletEnabled val="1"/>
        </dgm:presLayoutVars>
      </dgm:prSet>
      <dgm:spPr>
        <a:prstGeom prst="rect">
          <a:avLst/>
        </a:prstGeom>
      </dgm:spPr>
      <dgm:t>
        <a:bodyPr/>
        <a:lstStyle/>
        <a:p>
          <a:endParaRPr lang="es-ES"/>
        </a:p>
      </dgm:t>
    </dgm:pt>
    <dgm:pt modelId="{50614177-33F0-4C46-B16B-28772C581F8C}" type="pres">
      <dgm:prSet presAssocID="{4A64F4A3-BA7C-49E3-9BA6-13BF4389A0B7}" presName="sibTrans" presStyleCnt="0"/>
      <dgm:spPr/>
    </dgm:pt>
    <dgm:pt modelId="{CC5DDE03-495A-4E4E-B2E5-E59282BD538B}" type="pres">
      <dgm:prSet presAssocID="{78250A09-4E71-4BC9-92BB-A66A385EB13A}" presName="composite" presStyleCnt="0"/>
      <dgm:spPr/>
    </dgm:pt>
    <dgm:pt modelId="{61A9A673-4F0A-48CE-8073-3FDF29DF0DF2}" type="pres">
      <dgm:prSet presAssocID="{78250A09-4E71-4BC9-92BB-A66A385EB13A}" presName="bentUpArrow1" presStyleLbl="alignImgPlace1" presStyleIdx="2" presStyleCnt="4"/>
      <dgm:spPr>
        <a:xfrm rot="5400000">
          <a:off x="2311425" y="3049957"/>
          <a:ext cx="755713" cy="860352"/>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C74FDF12-4489-4AA9-B0F2-B337A44749F8}" type="pres">
      <dgm:prSet presAssocID="{78250A09-4E71-4BC9-92BB-A66A385EB13A}" presName="ParentText" presStyleLbl="node1" presStyleIdx="2" presStyleCnt="5">
        <dgm:presLayoutVars>
          <dgm:chMax val="1"/>
          <dgm:chPref val="1"/>
          <dgm:bulletEnabled val="1"/>
        </dgm:presLayoutVars>
      </dgm:prSet>
      <dgm:spPr>
        <a:prstGeom prst="roundRect">
          <a:avLst>
            <a:gd name="adj" fmla="val 16670"/>
          </a:avLst>
        </a:prstGeom>
      </dgm:spPr>
      <dgm:t>
        <a:bodyPr/>
        <a:lstStyle/>
        <a:p>
          <a:endParaRPr lang="es-ES"/>
        </a:p>
      </dgm:t>
    </dgm:pt>
    <dgm:pt modelId="{87101D0D-1051-49F3-A8D3-DCC8E8E80354}" type="pres">
      <dgm:prSet presAssocID="{78250A09-4E71-4BC9-92BB-A66A385EB13A}" presName="ChildText" presStyleLbl="revTx" presStyleIdx="2" presStyleCnt="5">
        <dgm:presLayoutVars>
          <dgm:chMax val="0"/>
          <dgm:chPref val="0"/>
          <dgm:bulletEnabled val="1"/>
        </dgm:presLayoutVars>
      </dgm:prSet>
      <dgm:spPr>
        <a:prstGeom prst="rect">
          <a:avLst/>
        </a:prstGeom>
      </dgm:spPr>
      <dgm:t>
        <a:bodyPr/>
        <a:lstStyle/>
        <a:p>
          <a:endParaRPr lang="es-ES"/>
        </a:p>
      </dgm:t>
    </dgm:pt>
    <dgm:pt modelId="{14694F56-D110-4A73-9C65-38F14E2D6035}" type="pres">
      <dgm:prSet presAssocID="{1FEE281E-243A-4B45-ACCA-42EE0FF0B188}" presName="sibTrans" presStyleCnt="0"/>
      <dgm:spPr/>
    </dgm:pt>
    <dgm:pt modelId="{56F57C6F-E382-4367-AF1A-CCF629707260}" type="pres">
      <dgm:prSet presAssocID="{A16D2A7E-325B-44DD-B41D-AF6773AD9270}" presName="composite" presStyleCnt="0"/>
      <dgm:spPr/>
    </dgm:pt>
    <dgm:pt modelId="{F7D4F770-59A0-464B-8E90-7265242065E0}" type="pres">
      <dgm:prSet presAssocID="{A16D2A7E-325B-44DD-B41D-AF6773AD9270}" presName="bentUpArrow1" presStyleLbl="alignImgPlace1" presStyleIdx="3" presStyleCnt="4"/>
      <dgm:spPr>
        <a:xfrm rot="5400000">
          <a:off x="3366194" y="4050262"/>
          <a:ext cx="755713" cy="860352"/>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FBF54F23-FE95-44CA-AE04-B1F791C6D40E}" type="pres">
      <dgm:prSet presAssocID="{A16D2A7E-325B-44DD-B41D-AF6773AD9270}" presName="ParentText" presStyleLbl="node1" presStyleIdx="3" presStyleCnt="5">
        <dgm:presLayoutVars>
          <dgm:chMax val="1"/>
          <dgm:chPref val="1"/>
          <dgm:bulletEnabled val="1"/>
        </dgm:presLayoutVars>
      </dgm:prSet>
      <dgm:spPr>
        <a:prstGeom prst="roundRect">
          <a:avLst>
            <a:gd name="adj" fmla="val 16670"/>
          </a:avLst>
        </a:prstGeom>
      </dgm:spPr>
      <dgm:t>
        <a:bodyPr/>
        <a:lstStyle/>
        <a:p>
          <a:endParaRPr lang="es-ES"/>
        </a:p>
      </dgm:t>
    </dgm:pt>
    <dgm:pt modelId="{0C36915C-0E7E-4C60-8A6B-CEA74D3810EC}" type="pres">
      <dgm:prSet presAssocID="{A16D2A7E-325B-44DD-B41D-AF6773AD9270}" presName="ChildText" presStyleLbl="revTx" presStyleIdx="3" presStyleCnt="5">
        <dgm:presLayoutVars>
          <dgm:chMax val="0"/>
          <dgm:chPref val="0"/>
          <dgm:bulletEnabled val="1"/>
        </dgm:presLayoutVars>
      </dgm:prSet>
      <dgm:spPr>
        <a:prstGeom prst="rect">
          <a:avLst/>
        </a:prstGeom>
      </dgm:spPr>
      <dgm:t>
        <a:bodyPr/>
        <a:lstStyle/>
        <a:p>
          <a:endParaRPr lang="es-ES"/>
        </a:p>
      </dgm:t>
    </dgm:pt>
    <dgm:pt modelId="{E8009CD6-5F06-4483-9C8A-C8068D27DDAD}" type="pres">
      <dgm:prSet presAssocID="{B99B86BD-767D-4C5E-93ED-114D10E69585}" presName="sibTrans" presStyleCnt="0"/>
      <dgm:spPr/>
    </dgm:pt>
    <dgm:pt modelId="{DAA4D7CB-CC7F-4B5F-AF4F-439C73A01D08}" type="pres">
      <dgm:prSet presAssocID="{FC3FB8D0-8696-414E-A122-2746E7CE6377}" presName="composite" presStyleCnt="0"/>
      <dgm:spPr/>
    </dgm:pt>
    <dgm:pt modelId="{AAE4C2CD-8589-47F7-B4BE-8655C08807F8}" type="pres">
      <dgm:prSet presAssocID="{FC3FB8D0-8696-414E-A122-2746E7CE6377}" presName="ParentText" presStyleLbl="node1" presStyleIdx="4" presStyleCnt="5" custLinFactNeighborX="3431" custLinFactNeighborY="980">
        <dgm:presLayoutVars>
          <dgm:chMax val="1"/>
          <dgm:chPref val="1"/>
          <dgm:bulletEnabled val="1"/>
        </dgm:presLayoutVars>
      </dgm:prSet>
      <dgm:spPr>
        <a:prstGeom prst="roundRect">
          <a:avLst>
            <a:gd name="adj" fmla="val 16670"/>
          </a:avLst>
        </a:prstGeom>
      </dgm:spPr>
      <dgm:t>
        <a:bodyPr/>
        <a:lstStyle/>
        <a:p>
          <a:endParaRPr lang="es-ES"/>
        </a:p>
      </dgm:t>
    </dgm:pt>
    <dgm:pt modelId="{D176AB4B-8C89-499F-A4C5-41DD5C55D8AE}" type="pres">
      <dgm:prSet presAssocID="{FC3FB8D0-8696-414E-A122-2746E7CE6377}" presName="FinalChildText" presStyleLbl="revTx" presStyleIdx="4" presStyleCnt="5">
        <dgm:presLayoutVars>
          <dgm:chMax val="0"/>
          <dgm:chPref val="0"/>
          <dgm:bulletEnabled val="1"/>
        </dgm:presLayoutVars>
      </dgm:prSet>
      <dgm:spPr>
        <a:prstGeom prst="rect">
          <a:avLst/>
        </a:prstGeom>
      </dgm:spPr>
      <dgm:t>
        <a:bodyPr/>
        <a:lstStyle/>
        <a:p>
          <a:endParaRPr lang="es-ES"/>
        </a:p>
      </dgm:t>
    </dgm:pt>
  </dgm:ptLst>
  <dgm:cxnLst>
    <dgm:cxn modelId="{84CCC205-0306-4E3A-9C25-41EC0AF9CDA4}" type="presOf" srcId="{51E39F99-B49A-470E-973C-D4F96B72BC00}" destId="{A1743016-D986-4B54-BAC0-D102655AD88F}" srcOrd="0" destOrd="0" presId="urn:microsoft.com/office/officeart/2005/8/layout/StepDownProcess"/>
    <dgm:cxn modelId="{7EA08357-13D9-4789-82C4-89E3662B1499}" srcId="{335617EE-6937-4769-99B8-4A6E33B21D93}" destId="{78250A09-4E71-4BC9-92BB-A66A385EB13A}" srcOrd="2" destOrd="0" parTransId="{BE7652CE-3F56-4FDB-A4F4-3824E1D4045F}" sibTransId="{1FEE281E-243A-4B45-ACCA-42EE0FF0B188}"/>
    <dgm:cxn modelId="{57B7EA38-52D5-4E45-BEB7-05E77092DD07}" srcId="{335617EE-6937-4769-99B8-4A6E33B21D93}" destId="{D40F44FA-CB12-4B89-A5EA-EF624C1A71C9}" srcOrd="1" destOrd="0" parTransId="{4CC92FEC-8F59-47E7-8F94-040A7860B8AD}" sibTransId="{4A64F4A3-BA7C-49E3-9BA6-13BF4389A0B7}"/>
    <dgm:cxn modelId="{DC02110F-B3F1-4839-8DF4-BF142671E4A5}" type="presOf" srcId="{D40F44FA-CB12-4B89-A5EA-EF624C1A71C9}" destId="{CC59DDDC-F1D6-475D-A784-B352A6757DD5}" srcOrd="0" destOrd="0" presId="urn:microsoft.com/office/officeart/2005/8/layout/StepDownProcess"/>
    <dgm:cxn modelId="{108CC1B7-8F82-4265-8F3F-7811BCAD8F56}" type="presOf" srcId="{335617EE-6937-4769-99B8-4A6E33B21D93}" destId="{AF0E0628-F067-437B-9958-DECA1BE6335C}" srcOrd="0" destOrd="0" presId="urn:microsoft.com/office/officeart/2005/8/layout/StepDownProcess"/>
    <dgm:cxn modelId="{CEAD95BC-4337-4B01-890A-420FEE18D7CE}" type="presOf" srcId="{8CC62D40-27A9-4D98-93A7-F86FAD3F21A2}" destId="{BD11D170-DE99-49A1-A6C8-CFFC1138A2B1}" srcOrd="0" destOrd="0" presId="urn:microsoft.com/office/officeart/2005/8/layout/StepDownProcess"/>
    <dgm:cxn modelId="{4920FD5E-3155-476F-8E39-4DB317BF1CD8}" type="presOf" srcId="{0676857B-C3C2-4871-A5AC-268BF8D857FD}" destId="{39068C39-FFC1-4320-A24E-F39E1D169C8B}" srcOrd="0" destOrd="1" presId="urn:microsoft.com/office/officeart/2005/8/layout/StepDownProcess"/>
    <dgm:cxn modelId="{698B2879-A6F1-4BC2-AD39-7414ABB1F68B}" srcId="{335617EE-6937-4769-99B8-4A6E33B21D93}" destId="{FC3FB8D0-8696-414E-A122-2746E7CE6377}" srcOrd="4" destOrd="0" parTransId="{40C2F2ED-B6AA-478A-A005-C86E161A6FCC}" sibTransId="{6285EFB3-C24A-454C-AC74-64BF735B2D5E}"/>
    <dgm:cxn modelId="{49924548-76F0-44A4-97D1-736AD5B1608A}" srcId="{D40F44FA-CB12-4B89-A5EA-EF624C1A71C9}" destId="{8CC62D40-27A9-4D98-93A7-F86FAD3F21A2}" srcOrd="0" destOrd="0" parTransId="{982A118B-D090-4C25-B694-16E7947C4D3F}" sibTransId="{E6DFAB2B-6D14-46FA-92CD-61CA98C5D2A7}"/>
    <dgm:cxn modelId="{9F89B679-5B04-42AF-8414-D2FDFD2397F7}" srcId="{FC3FB8D0-8696-414E-A122-2746E7CE6377}" destId="{FA6D5D82-4557-482E-98F7-E67F245A4799}" srcOrd="0" destOrd="0" parTransId="{3FDF9CD2-FD26-4B91-9085-2023F76FCC1C}" sibTransId="{D8F5C208-DF31-440C-9FA3-ED1731A80BBF}"/>
    <dgm:cxn modelId="{5DA7F011-8C44-42DD-8A3B-461BE7B606A6}" srcId="{51E39F99-B49A-470E-973C-D4F96B72BC00}" destId="{0676857B-C3C2-4871-A5AC-268BF8D857FD}" srcOrd="1" destOrd="0" parTransId="{1C274247-6FC7-4CD8-BFF7-4F8F413500FB}" sibTransId="{4B1B2674-A069-4002-AC2C-E560A13B47DE}"/>
    <dgm:cxn modelId="{3317D548-0DA8-4D49-AFBB-22E70E1C8D2C}" type="presOf" srcId="{676D0D08-1B56-4911-9476-A8DC8A782DE5}" destId="{39068C39-FFC1-4320-A24E-F39E1D169C8B}" srcOrd="0" destOrd="0" presId="urn:microsoft.com/office/officeart/2005/8/layout/StepDownProcess"/>
    <dgm:cxn modelId="{E7A315ED-6221-4A5D-9D3B-1E23D5618904}" type="presOf" srcId="{FA6D5D82-4557-482E-98F7-E67F245A4799}" destId="{D176AB4B-8C89-499F-A4C5-41DD5C55D8AE}" srcOrd="0" destOrd="0" presId="urn:microsoft.com/office/officeart/2005/8/layout/StepDownProcess"/>
    <dgm:cxn modelId="{5B0FD4A4-B632-422B-B1B4-54B540533220}" srcId="{51E39F99-B49A-470E-973C-D4F96B72BC00}" destId="{676D0D08-1B56-4911-9476-A8DC8A782DE5}" srcOrd="0" destOrd="0" parTransId="{7375844D-367D-4DBE-82E9-1D366CDC4940}" sibTransId="{1EB17600-5CA2-4476-89D7-7B34E819FF6D}"/>
    <dgm:cxn modelId="{5235D186-02D3-4C9E-A79A-C97DDDC62C33}" type="presOf" srcId="{21998689-1896-4E41-B4E7-FB9A93C5C369}" destId="{87101D0D-1051-49F3-A8D3-DCC8E8E80354}" srcOrd="0" destOrd="0" presId="urn:microsoft.com/office/officeart/2005/8/layout/StepDownProcess"/>
    <dgm:cxn modelId="{91FCB61A-71C7-4A57-99D3-4836179345B6}" type="presOf" srcId="{A16D2A7E-325B-44DD-B41D-AF6773AD9270}" destId="{FBF54F23-FE95-44CA-AE04-B1F791C6D40E}" srcOrd="0" destOrd="0" presId="urn:microsoft.com/office/officeart/2005/8/layout/StepDownProcess"/>
    <dgm:cxn modelId="{EB5D2E43-40D1-4A33-BC92-6303F68DC29C}" type="presOf" srcId="{FC3FB8D0-8696-414E-A122-2746E7CE6377}" destId="{AAE4C2CD-8589-47F7-B4BE-8655C08807F8}" srcOrd="0" destOrd="0" presId="urn:microsoft.com/office/officeart/2005/8/layout/StepDownProcess"/>
    <dgm:cxn modelId="{D42CF7DE-30CA-43BE-89AF-F8A05C3E625A}" srcId="{A16D2A7E-325B-44DD-B41D-AF6773AD9270}" destId="{EC8D3429-07AD-4725-846A-A49AEA31A449}" srcOrd="0" destOrd="0" parTransId="{E4F55B67-8070-476F-9ABB-AACECE942C7C}" sibTransId="{72E8FBC0-1BFE-4F54-BEDB-105DD0E791A5}"/>
    <dgm:cxn modelId="{BD1313DA-7396-4A0E-B63F-4666F7D3F205}" srcId="{78250A09-4E71-4BC9-92BB-A66A385EB13A}" destId="{21998689-1896-4E41-B4E7-FB9A93C5C369}" srcOrd="0" destOrd="0" parTransId="{23056A3D-42BB-41E4-B01F-8153F87353FE}" sibTransId="{1924EADB-6778-4091-B014-4AC8BCABB089}"/>
    <dgm:cxn modelId="{A7E3B97C-3583-4E97-8EB8-AD72EA47F57E}" type="presOf" srcId="{EC8D3429-07AD-4725-846A-A49AEA31A449}" destId="{0C36915C-0E7E-4C60-8A6B-CEA74D3810EC}" srcOrd="0" destOrd="0" presId="urn:microsoft.com/office/officeart/2005/8/layout/StepDownProcess"/>
    <dgm:cxn modelId="{3B5AC718-9D53-4C58-BDF5-5E9A7F8AEB4E}" srcId="{335617EE-6937-4769-99B8-4A6E33B21D93}" destId="{51E39F99-B49A-470E-973C-D4F96B72BC00}" srcOrd="0" destOrd="0" parTransId="{D77D4202-9245-41B3-84EE-FD63DA15641A}" sibTransId="{2021A1BB-8277-4FA1-BA03-88CDFD562246}"/>
    <dgm:cxn modelId="{FC82CD1A-DC07-412E-9436-8560B2E7CD5D}" srcId="{335617EE-6937-4769-99B8-4A6E33B21D93}" destId="{A16D2A7E-325B-44DD-B41D-AF6773AD9270}" srcOrd="3" destOrd="0" parTransId="{E0DAC830-4D96-4AEB-99E4-591F21B4E598}" sibTransId="{B99B86BD-767D-4C5E-93ED-114D10E69585}"/>
    <dgm:cxn modelId="{66E09E22-54FA-4061-B6BF-2BB328C158E6}" type="presOf" srcId="{78250A09-4E71-4BC9-92BB-A66A385EB13A}" destId="{C74FDF12-4489-4AA9-B0F2-B337A44749F8}" srcOrd="0" destOrd="0" presId="urn:microsoft.com/office/officeart/2005/8/layout/StepDownProcess"/>
    <dgm:cxn modelId="{13C7E8DA-B460-43DF-B94C-08D42A9F0E14}" type="presParOf" srcId="{AF0E0628-F067-437B-9958-DECA1BE6335C}" destId="{7E7ADE5B-5D8E-4032-A8B6-CB52F8DB4AAB}" srcOrd="0" destOrd="0" presId="urn:microsoft.com/office/officeart/2005/8/layout/StepDownProcess"/>
    <dgm:cxn modelId="{B17EEDAD-578A-4200-9F25-73ECD6D19E37}" type="presParOf" srcId="{7E7ADE5B-5D8E-4032-A8B6-CB52F8DB4AAB}" destId="{9A4D69BA-A349-4F73-BF59-F41ED88CA7C4}" srcOrd="0" destOrd="0" presId="urn:microsoft.com/office/officeart/2005/8/layout/StepDownProcess"/>
    <dgm:cxn modelId="{DC850379-049C-4C0A-8006-8CE749F209D1}" type="presParOf" srcId="{7E7ADE5B-5D8E-4032-A8B6-CB52F8DB4AAB}" destId="{A1743016-D986-4B54-BAC0-D102655AD88F}" srcOrd="1" destOrd="0" presId="urn:microsoft.com/office/officeart/2005/8/layout/StepDownProcess"/>
    <dgm:cxn modelId="{664BB613-1218-49F2-A38F-AB57E4397EA0}" type="presParOf" srcId="{7E7ADE5B-5D8E-4032-A8B6-CB52F8DB4AAB}" destId="{39068C39-FFC1-4320-A24E-F39E1D169C8B}" srcOrd="2" destOrd="0" presId="urn:microsoft.com/office/officeart/2005/8/layout/StepDownProcess"/>
    <dgm:cxn modelId="{2F6D417D-048A-476C-8234-4352D1FD2CD2}" type="presParOf" srcId="{AF0E0628-F067-437B-9958-DECA1BE6335C}" destId="{C106AD79-0706-435E-B6F4-C23C2D009F55}" srcOrd="1" destOrd="0" presId="urn:microsoft.com/office/officeart/2005/8/layout/StepDownProcess"/>
    <dgm:cxn modelId="{48F7205C-D694-4A68-A7A4-A108CF881A0E}" type="presParOf" srcId="{AF0E0628-F067-437B-9958-DECA1BE6335C}" destId="{FE51E23F-A32D-4786-A86D-506E52132552}" srcOrd="2" destOrd="0" presId="urn:microsoft.com/office/officeart/2005/8/layout/StepDownProcess"/>
    <dgm:cxn modelId="{99D55A90-D3D0-4EB6-B9DD-48A8A934D244}" type="presParOf" srcId="{FE51E23F-A32D-4786-A86D-506E52132552}" destId="{748A06DC-DDD9-41BA-BAB8-98473209B5B4}" srcOrd="0" destOrd="0" presId="urn:microsoft.com/office/officeart/2005/8/layout/StepDownProcess"/>
    <dgm:cxn modelId="{E9C9BFB8-3732-4E1C-9B44-B1604E73CECA}" type="presParOf" srcId="{FE51E23F-A32D-4786-A86D-506E52132552}" destId="{CC59DDDC-F1D6-475D-A784-B352A6757DD5}" srcOrd="1" destOrd="0" presId="urn:microsoft.com/office/officeart/2005/8/layout/StepDownProcess"/>
    <dgm:cxn modelId="{793CF26F-7838-4F61-A0FA-6687632B6DF5}" type="presParOf" srcId="{FE51E23F-A32D-4786-A86D-506E52132552}" destId="{BD11D170-DE99-49A1-A6C8-CFFC1138A2B1}" srcOrd="2" destOrd="0" presId="urn:microsoft.com/office/officeart/2005/8/layout/StepDownProcess"/>
    <dgm:cxn modelId="{C65E3DC8-BD12-4A61-A547-D51A422D7B1F}" type="presParOf" srcId="{AF0E0628-F067-437B-9958-DECA1BE6335C}" destId="{50614177-33F0-4C46-B16B-28772C581F8C}" srcOrd="3" destOrd="0" presId="urn:microsoft.com/office/officeart/2005/8/layout/StepDownProcess"/>
    <dgm:cxn modelId="{92342F54-D306-45B8-BFEB-A912A92BB049}" type="presParOf" srcId="{AF0E0628-F067-437B-9958-DECA1BE6335C}" destId="{CC5DDE03-495A-4E4E-B2E5-E59282BD538B}" srcOrd="4" destOrd="0" presId="urn:microsoft.com/office/officeart/2005/8/layout/StepDownProcess"/>
    <dgm:cxn modelId="{2DB9B485-5579-4C5E-924B-DC3FB16B61C8}" type="presParOf" srcId="{CC5DDE03-495A-4E4E-B2E5-E59282BD538B}" destId="{61A9A673-4F0A-48CE-8073-3FDF29DF0DF2}" srcOrd="0" destOrd="0" presId="urn:microsoft.com/office/officeart/2005/8/layout/StepDownProcess"/>
    <dgm:cxn modelId="{66549CE9-7288-4585-A5A8-8C859DBB9ED3}" type="presParOf" srcId="{CC5DDE03-495A-4E4E-B2E5-E59282BD538B}" destId="{C74FDF12-4489-4AA9-B0F2-B337A44749F8}" srcOrd="1" destOrd="0" presId="urn:microsoft.com/office/officeart/2005/8/layout/StepDownProcess"/>
    <dgm:cxn modelId="{D4DC2ABC-C79F-479B-A024-0C3EAD43AE02}" type="presParOf" srcId="{CC5DDE03-495A-4E4E-B2E5-E59282BD538B}" destId="{87101D0D-1051-49F3-A8D3-DCC8E8E80354}" srcOrd="2" destOrd="0" presId="urn:microsoft.com/office/officeart/2005/8/layout/StepDownProcess"/>
    <dgm:cxn modelId="{BC3D2F85-F000-4DC1-9D73-C365E1C967A5}" type="presParOf" srcId="{AF0E0628-F067-437B-9958-DECA1BE6335C}" destId="{14694F56-D110-4A73-9C65-38F14E2D6035}" srcOrd="5" destOrd="0" presId="urn:microsoft.com/office/officeart/2005/8/layout/StepDownProcess"/>
    <dgm:cxn modelId="{9F9EE288-54D5-49D8-9AB2-B96FC59616C3}" type="presParOf" srcId="{AF0E0628-F067-437B-9958-DECA1BE6335C}" destId="{56F57C6F-E382-4367-AF1A-CCF629707260}" srcOrd="6" destOrd="0" presId="urn:microsoft.com/office/officeart/2005/8/layout/StepDownProcess"/>
    <dgm:cxn modelId="{138C138A-D4E1-4153-9E82-2971E7C12A5F}" type="presParOf" srcId="{56F57C6F-E382-4367-AF1A-CCF629707260}" destId="{F7D4F770-59A0-464B-8E90-7265242065E0}" srcOrd="0" destOrd="0" presId="urn:microsoft.com/office/officeart/2005/8/layout/StepDownProcess"/>
    <dgm:cxn modelId="{E26A358C-423F-49AE-B278-7988B63F7D8D}" type="presParOf" srcId="{56F57C6F-E382-4367-AF1A-CCF629707260}" destId="{FBF54F23-FE95-44CA-AE04-B1F791C6D40E}" srcOrd="1" destOrd="0" presId="urn:microsoft.com/office/officeart/2005/8/layout/StepDownProcess"/>
    <dgm:cxn modelId="{E70C9A7C-E9F4-4AC4-AF76-D1F28ACB5B66}" type="presParOf" srcId="{56F57C6F-E382-4367-AF1A-CCF629707260}" destId="{0C36915C-0E7E-4C60-8A6B-CEA74D3810EC}" srcOrd="2" destOrd="0" presId="urn:microsoft.com/office/officeart/2005/8/layout/StepDownProcess"/>
    <dgm:cxn modelId="{C8665DE1-DA97-494B-91CA-A52392BC58C5}" type="presParOf" srcId="{AF0E0628-F067-437B-9958-DECA1BE6335C}" destId="{E8009CD6-5F06-4483-9C8A-C8068D27DDAD}" srcOrd="7" destOrd="0" presId="urn:microsoft.com/office/officeart/2005/8/layout/StepDownProcess"/>
    <dgm:cxn modelId="{67964B99-5C28-4003-B395-19C8D3BA36E9}" type="presParOf" srcId="{AF0E0628-F067-437B-9958-DECA1BE6335C}" destId="{DAA4D7CB-CC7F-4B5F-AF4F-439C73A01D08}" srcOrd="8" destOrd="0" presId="urn:microsoft.com/office/officeart/2005/8/layout/StepDownProcess"/>
    <dgm:cxn modelId="{4AB2AC4B-CF7E-4468-B45D-D40A7ED440EC}" type="presParOf" srcId="{DAA4D7CB-CC7F-4B5F-AF4F-439C73A01D08}" destId="{AAE4C2CD-8589-47F7-B4BE-8655C08807F8}" srcOrd="0" destOrd="0" presId="urn:microsoft.com/office/officeart/2005/8/layout/StepDownProcess"/>
    <dgm:cxn modelId="{6BFDD84A-F0C3-43E7-8746-9ECF80D3070E}" type="presParOf" srcId="{DAA4D7CB-CC7F-4B5F-AF4F-439C73A01D08}" destId="{D176AB4B-8C89-499F-A4C5-41DD5C55D8AE}" srcOrd="1" destOrd="0" presId="urn:microsoft.com/office/officeart/2005/8/layout/StepDown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922967D-DE02-4D63-A6A5-987DE0D623AF}" type="doc">
      <dgm:prSet loTypeId="urn:microsoft.com/office/officeart/2005/8/layout/process3" loCatId="process" qsTypeId="urn:microsoft.com/office/officeart/2005/8/quickstyle/simple1" qsCatId="simple" csTypeId="urn:microsoft.com/office/officeart/2005/8/colors/accent3_1" csCatId="accent3" phldr="1"/>
      <dgm:spPr/>
      <dgm:t>
        <a:bodyPr/>
        <a:lstStyle/>
        <a:p>
          <a:endParaRPr lang="es-ES"/>
        </a:p>
      </dgm:t>
    </dgm:pt>
    <dgm:pt modelId="{ABA6B397-2A1B-4DC4-902A-35D147255017}">
      <dgm:prSet phldrT="[Texto]"/>
      <dgm:spPr/>
      <dgm:t>
        <a:bodyPr/>
        <a:lstStyle/>
        <a:p>
          <a:pPr algn="ctr"/>
          <a:r>
            <a:rPr lang="es-ES"/>
            <a:t>Cambio</a:t>
          </a:r>
        </a:p>
      </dgm:t>
    </dgm:pt>
    <dgm:pt modelId="{FFB19948-8D34-446D-BB5A-A07EB437102B}" type="parTrans" cxnId="{10E49191-440C-4FE4-8BF0-6FA496D0BAEE}">
      <dgm:prSet/>
      <dgm:spPr/>
      <dgm:t>
        <a:bodyPr/>
        <a:lstStyle/>
        <a:p>
          <a:endParaRPr lang="es-ES"/>
        </a:p>
      </dgm:t>
    </dgm:pt>
    <dgm:pt modelId="{53C60BC6-8F5B-4DEF-BBB3-3BC53A6017FE}" type="sibTrans" cxnId="{10E49191-440C-4FE4-8BF0-6FA496D0BAEE}">
      <dgm:prSet/>
      <dgm:spPr/>
      <dgm:t>
        <a:bodyPr/>
        <a:lstStyle/>
        <a:p>
          <a:endParaRPr lang="es-ES"/>
        </a:p>
      </dgm:t>
    </dgm:pt>
    <dgm:pt modelId="{CC90621C-F190-453C-BFA7-40A236BF6052}">
      <dgm:prSet phldrT="[Texto]"/>
      <dgm:spPr/>
      <dgm:t>
        <a:bodyPr/>
        <a:lstStyle/>
        <a:p>
          <a:r>
            <a:rPr lang="es-ES"/>
            <a:t>riesgo potencial o real que conlleva</a:t>
          </a:r>
        </a:p>
      </dgm:t>
    </dgm:pt>
    <dgm:pt modelId="{9110BF3D-09DF-442C-BE52-D713C57C03BA}" type="parTrans" cxnId="{8DFB7F44-1833-4C96-A2DF-23330D398236}">
      <dgm:prSet/>
      <dgm:spPr/>
      <dgm:t>
        <a:bodyPr/>
        <a:lstStyle/>
        <a:p>
          <a:endParaRPr lang="es-ES"/>
        </a:p>
      </dgm:t>
    </dgm:pt>
    <dgm:pt modelId="{22A5BFE4-EDCA-4AB6-A475-4929B14BDD23}" type="sibTrans" cxnId="{8DFB7F44-1833-4C96-A2DF-23330D398236}">
      <dgm:prSet/>
      <dgm:spPr/>
      <dgm:t>
        <a:bodyPr/>
        <a:lstStyle/>
        <a:p>
          <a:endParaRPr lang="es-ES"/>
        </a:p>
      </dgm:t>
    </dgm:pt>
    <dgm:pt modelId="{678B575B-91E5-4541-9B7D-6C45DB569770}">
      <dgm:prSet phldrT="[Texto]"/>
      <dgm:spPr/>
      <dgm:t>
        <a:bodyPr/>
        <a:lstStyle/>
        <a:p>
          <a:r>
            <a:rPr lang="es-ES"/>
            <a:t>Riesgo</a:t>
          </a:r>
        </a:p>
      </dgm:t>
    </dgm:pt>
    <dgm:pt modelId="{938EF4EC-B326-4A49-8BA3-B3C046F11F8E}" type="parTrans" cxnId="{318FA9DA-492C-4A85-91FB-195285241960}">
      <dgm:prSet/>
      <dgm:spPr/>
      <dgm:t>
        <a:bodyPr/>
        <a:lstStyle/>
        <a:p>
          <a:endParaRPr lang="es-ES"/>
        </a:p>
      </dgm:t>
    </dgm:pt>
    <dgm:pt modelId="{8FDEDE74-0566-4F45-9CFF-D9F1364BA864}" type="sibTrans" cxnId="{318FA9DA-492C-4A85-91FB-195285241960}">
      <dgm:prSet/>
      <dgm:spPr/>
      <dgm:t>
        <a:bodyPr/>
        <a:lstStyle/>
        <a:p>
          <a:endParaRPr lang="es-ES"/>
        </a:p>
      </dgm:t>
    </dgm:pt>
    <dgm:pt modelId="{B3727892-8FE7-4E88-98C5-F266018AD1C1}">
      <dgm:prSet phldrT="[Texto]"/>
      <dgm:spPr/>
      <dgm:t>
        <a:bodyPr/>
        <a:lstStyle/>
        <a:p>
          <a:r>
            <a:rPr lang="es-ES"/>
            <a:t>evaluación de su conveniencia</a:t>
          </a:r>
        </a:p>
      </dgm:t>
    </dgm:pt>
    <dgm:pt modelId="{12DDC6A9-A6B4-4AB2-9E2B-F035C5CFD576}" type="parTrans" cxnId="{0C8A5EC3-42B6-4A03-BEF7-EDB46D3897C9}">
      <dgm:prSet/>
      <dgm:spPr/>
      <dgm:t>
        <a:bodyPr/>
        <a:lstStyle/>
        <a:p>
          <a:endParaRPr lang="es-ES"/>
        </a:p>
      </dgm:t>
    </dgm:pt>
    <dgm:pt modelId="{E5CFCBBD-75D7-4389-BA1B-BB66E8B21860}" type="sibTrans" cxnId="{0C8A5EC3-42B6-4A03-BEF7-EDB46D3897C9}">
      <dgm:prSet/>
      <dgm:spPr/>
      <dgm:t>
        <a:bodyPr/>
        <a:lstStyle/>
        <a:p>
          <a:endParaRPr lang="es-ES"/>
        </a:p>
      </dgm:t>
    </dgm:pt>
    <dgm:pt modelId="{ED74CAEB-B82F-488F-A924-1267326D9862}">
      <dgm:prSet phldrT="[Texto]"/>
      <dgm:spPr/>
      <dgm:t>
        <a:bodyPr/>
        <a:lstStyle/>
        <a:p>
          <a:r>
            <a:rPr lang="es-ES"/>
            <a:t>Acptación del riesgo</a:t>
          </a:r>
        </a:p>
      </dgm:t>
    </dgm:pt>
    <dgm:pt modelId="{7D5E4A1B-0B2E-4D16-B103-8498C33013A9}" type="parTrans" cxnId="{F2448EF2-73B9-4B4F-A523-01C705F8B5AA}">
      <dgm:prSet/>
      <dgm:spPr/>
      <dgm:t>
        <a:bodyPr/>
        <a:lstStyle/>
        <a:p>
          <a:endParaRPr lang="es-ES"/>
        </a:p>
      </dgm:t>
    </dgm:pt>
    <dgm:pt modelId="{D4400E34-110A-41FE-A437-D533B9DDBF79}" type="sibTrans" cxnId="{F2448EF2-73B9-4B4F-A523-01C705F8B5AA}">
      <dgm:prSet/>
      <dgm:spPr/>
      <dgm:t>
        <a:bodyPr/>
        <a:lstStyle/>
        <a:p>
          <a:endParaRPr lang="es-ES"/>
        </a:p>
      </dgm:t>
    </dgm:pt>
    <dgm:pt modelId="{88654B04-9FA9-4665-AFCA-7E7975F21493}">
      <dgm:prSet phldrT="[Texto]"/>
      <dgm:spPr/>
      <dgm:t>
        <a:bodyPr/>
        <a:lstStyle/>
        <a:p>
          <a:r>
            <a:rPr lang="es-ES"/>
            <a:t>medios de mitigación o anulación</a:t>
          </a:r>
        </a:p>
      </dgm:t>
    </dgm:pt>
    <dgm:pt modelId="{79875798-1519-4932-AAF9-D667026AF42B}" type="parTrans" cxnId="{AD7C33F5-E9E9-464D-850A-7846BAE5CA8E}">
      <dgm:prSet/>
      <dgm:spPr/>
      <dgm:t>
        <a:bodyPr/>
        <a:lstStyle/>
        <a:p>
          <a:endParaRPr lang="es-ES"/>
        </a:p>
      </dgm:t>
    </dgm:pt>
    <dgm:pt modelId="{791E16C7-1CB1-4B5C-A57A-5E4C69251838}" type="sibTrans" cxnId="{AD7C33F5-E9E9-464D-850A-7846BAE5CA8E}">
      <dgm:prSet/>
      <dgm:spPr/>
      <dgm:t>
        <a:bodyPr/>
        <a:lstStyle/>
        <a:p>
          <a:endParaRPr lang="es-ES"/>
        </a:p>
      </dgm:t>
    </dgm:pt>
    <dgm:pt modelId="{1CE0D71F-98C8-4E08-8583-B565FCE181C8}" type="pres">
      <dgm:prSet presAssocID="{0922967D-DE02-4D63-A6A5-987DE0D623AF}" presName="linearFlow" presStyleCnt="0">
        <dgm:presLayoutVars>
          <dgm:dir/>
          <dgm:animLvl val="lvl"/>
          <dgm:resizeHandles val="exact"/>
        </dgm:presLayoutVars>
      </dgm:prSet>
      <dgm:spPr/>
      <dgm:t>
        <a:bodyPr/>
        <a:lstStyle/>
        <a:p>
          <a:endParaRPr lang="es-ES"/>
        </a:p>
      </dgm:t>
    </dgm:pt>
    <dgm:pt modelId="{920225B0-FE88-4F5C-846B-9DA57E2F90EA}" type="pres">
      <dgm:prSet presAssocID="{ABA6B397-2A1B-4DC4-902A-35D147255017}" presName="composite" presStyleCnt="0"/>
      <dgm:spPr/>
    </dgm:pt>
    <dgm:pt modelId="{1A229273-42C9-4766-8FD0-9E11BE6C9722}" type="pres">
      <dgm:prSet presAssocID="{ABA6B397-2A1B-4DC4-902A-35D147255017}" presName="parTx" presStyleLbl="node1" presStyleIdx="0" presStyleCnt="3">
        <dgm:presLayoutVars>
          <dgm:chMax val="0"/>
          <dgm:chPref val="0"/>
          <dgm:bulletEnabled val="1"/>
        </dgm:presLayoutVars>
      </dgm:prSet>
      <dgm:spPr/>
      <dgm:t>
        <a:bodyPr/>
        <a:lstStyle/>
        <a:p>
          <a:endParaRPr lang="es-ES"/>
        </a:p>
      </dgm:t>
    </dgm:pt>
    <dgm:pt modelId="{994E3A1A-7CA5-4D8F-9A20-7AED1EC84504}" type="pres">
      <dgm:prSet presAssocID="{ABA6B397-2A1B-4DC4-902A-35D147255017}" presName="parSh" presStyleLbl="node1" presStyleIdx="0" presStyleCnt="3"/>
      <dgm:spPr/>
      <dgm:t>
        <a:bodyPr/>
        <a:lstStyle/>
        <a:p>
          <a:endParaRPr lang="es-ES"/>
        </a:p>
      </dgm:t>
    </dgm:pt>
    <dgm:pt modelId="{B1659B1E-128A-4F7C-BF8E-A50B2F7C2E99}" type="pres">
      <dgm:prSet presAssocID="{ABA6B397-2A1B-4DC4-902A-35D147255017}" presName="desTx" presStyleLbl="fgAcc1" presStyleIdx="0" presStyleCnt="3">
        <dgm:presLayoutVars>
          <dgm:bulletEnabled val="1"/>
        </dgm:presLayoutVars>
      </dgm:prSet>
      <dgm:spPr/>
      <dgm:t>
        <a:bodyPr/>
        <a:lstStyle/>
        <a:p>
          <a:endParaRPr lang="es-ES"/>
        </a:p>
      </dgm:t>
    </dgm:pt>
    <dgm:pt modelId="{A4229BD1-4AD5-435E-9BD6-9DACC64D34F3}" type="pres">
      <dgm:prSet presAssocID="{53C60BC6-8F5B-4DEF-BBB3-3BC53A6017FE}" presName="sibTrans" presStyleLbl="sibTrans2D1" presStyleIdx="0" presStyleCnt="2"/>
      <dgm:spPr/>
      <dgm:t>
        <a:bodyPr/>
        <a:lstStyle/>
        <a:p>
          <a:endParaRPr lang="es-ES"/>
        </a:p>
      </dgm:t>
    </dgm:pt>
    <dgm:pt modelId="{4D8F1B60-E311-48CF-9C11-70ACDBECEB33}" type="pres">
      <dgm:prSet presAssocID="{53C60BC6-8F5B-4DEF-BBB3-3BC53A6017FE}" presName="connTx" presStyleLbl="sibTrans2D1" presStyleIdx="0" presStyleCnt="2"/>
      <dgm:spPr/>
      <dgm:t>
        <a:bodyPr/>
        <a:lstStyle/>
        <a:p>
          <a:endParaRPr lang="es-ES"/>
        </a:p>
      </dgm:t>
    </dgm:pt>
    <dgm:pt modelId="{45E707E5-2185-44F7-9BCF-C4C10C58B21E}" type="pres">
      <dgm:prSet presAssocID="{678B575B-91E5-4541-9B7D-6C45DB569770}" presName="composite" presStyleCnt="0"/>
      <dgm:spPr/>
    </dgm:pt>
    <dgm:pt modelId="{F055B447-F1BF-489D-B213-635DF89EDB49}" type="pres">
      <dgm:prSet presAssocID="{678B575B-91E5-4541-9B7D-6C45DB569770}" presName="parTx" presStyleLbl="node1" presStyleIdx="0" presStyleCnt="3">
        <dgm:presLayoutVars>
          <dgm:chMax val="0"/>
          <dgm:chPref val="0"/>
          <dgm:bulletEnabled val="1"/>
        </dgm:presLayoutVars>
      </dgm:prSet>
      <dgm:spPr/>
      <dgm:t>
        <a:bodyPr/>
        <a:lstStyle/>
        <a:p>
          <a:endParaRPr lang="es-ES"/>
        </a:p>
      </dgm:t>
    </dgm:pt>
    <dgm:pt modelId="{31E15128-6764-455B-A07E-9B2C45C53C56}" type="pres">
      <dgm:prSet presAssocID="{678B575B-91E5-4541-9B7D-6C45DB569770}" presName="parSh" presStyleLbl="node1" presStyleIdx="1" presStyleCnt="3"/>
      <dgm:spPr/>
      <dgm:t>
        <a:bodyPr/>
        <a:lstStyle/>
        <a:p>
          <a:endParaRPr lang="es-ES"/>
        </a:p>
      </dgm:t>
    </dgm:pt>
    <dgm:pt modelId="{DE872C6C-C5D4-4E84-A4C6-8BBBAA6D366A}" type="pres">
      <dgm:prSet presAssocID="{678B575B-91E5-4541-9B7D-6C45DB569770}" presName="desTx" presStyleLbl="fgAcc1" presStyleIdx="1" presStyleCnt="3">
        <dgm:presLayoutVars>
          <dgm:bulletEnabled val="1"/>
        </dgm:presLayoutVars>
      </dgm:prSet>
      <dgm:spPr/>
      <dgm:t>
        <a:bodyPr/>
        <a:lstStyle/>
        <a:p>
          <a:endParaRPr lang="es-ES"/>
        </a:p>
      </dgm:t>
    </dgm:pt>
    <dgm:pt modelId="{AFA23AF4-93D7-4696-B973-5DC76966AAF4}" type="pres">
      <dgm:prSet presAssocID="{8FDEDE74-0566-4F45-9CFF-D9F1364BA864}" presName="sibTrans" presStyleLbl="sibTrans2D1" presStyleIdx="1" presStyleCnt="2"/>
      <dgm:spPr/>
      <dgm:t>
        <a:bodyPr/>
        <a:lstStyle/>
        <a:p>
          <a:endParaRPr lang="es-ES"/>
        </a:p>
      </dgm:t>
    </dgm:pt>
    <dgm:pt modelId="{C684E169-422D-4EEC-A873-0E2401B14575}" type="pres">
      <dgm:prSet presAssocID="{8FDEDE74-0566-4F45-9CFF-D9F1364BA864}" presName="connTx" presStyleLbl="sibTrans2D1" presStyleIdx="1" presStyleCnt="2"/>
      <dgm:spPr/>
      <dgm:t>
        <a:bodyPr/>
        <a:lstStyle/>
        <a:p>
          <a:endParaRPr lang="es-ES"/>
        </a:p>
      </dgm:t>
    </dgm:pt>
    <dgm:pt modelId="{FE1A5F1D-F0F5-411D-9467-5304F2C942A7}" type="pres">
      <dgm:prSet presAssocID="{ED74CAEB-B82F-488F-A924-1267326D9862}" presName="composite" presStyleCnt="0"/>
      <dgm:spPr/>
    </dgm:pt>
    <dgm:pt modelId="{01C631A3-A4B8-44D7-9705-A0C438786726}" type="pres">
      <dgm:prSet presAssocID="{ED74CAEB-B82F-488F-A924-1267326D9862}" presName="parTx" presStyleLbl="node1" presStyleIdx="1" presStyleCnt="3">
        <dgm:presLayoutVars>
          <dgm:chMax val="0"/>
          <dgm:chPref val="0"/>
          <dgm:bulletEnabled val="1"/>
        </dgm:presLayoutVars>
      </dgm:prSet>
      <dgm:spPr/>
      <dgm:t>
        <a:bodyPr/>
        <a:lstStyle/>
        <a:p>
          <a:endParaRPr lang="es-ES"/>
        </a:p>
      </dgm:t>
    </dgm:pt>
    <dgm:pt modelId="{6CF83AE1-BF1E-4953-B157-7495FD82336B}" type="pres">
      <dgm:prSet presAssocID="{ED74CAEB-B82F-488F-A924-1267326D9862}" presName="parSh" presStyleLbl="node1" presStyleIdx="2" presStyleCnt="3"/>
      <dgm:spPr/>
      <dgm:t>
        <a:bodyPr/>
        <a:lstStyle/>
        <a:p>
          <a:endParaRPr lang="es-ES"/>
        </a:p>
      </dgm:t>
    </dgm:pt>
    <dgm:pt modelId="{2C150FF6-61FC-42D0-81AE-AE15559370CC}" type="pres">
      <dgm:prSet presAssocID="{ED74CAEB-B82F-488F-A924-1267326D9862}" presName="desTx" presStyleLbl="fgAcc1" presStyleIdx="2" presStyleCnt="3">
        <dgm:presLayoutVars>
          <dgm:bulletEnabled val="1"/>
        </dgm:presLayoutVars>
      </dgm:prSet>
      <dgm:spPr/>
      <dgm:t>
        <a:bodyPr/>
        <a:lstStyle/>
        <a:p>
          <a:endParaRPr lang="es-ES"/>
        </a:p>
      </dgm:t>
    </dgm:pt>
  </dgm:ptLst>
  <dgm:cxnLst>
    <dgm:cxn modelId="{E714F0B9-46CF-4902-B4E6-D8266158DA62}" type="presOf" srcId="{88654B04-9FA9-4665-AFCA-7E7975F21493}" destId="{2C150FF6-61FC-42D0-81AE-AE15559370CC}" srcOrd="0" destOrd="0" presId="urn:microsoft.com/office/officeart/2005/8/layout/process3"/>
    <dgm:cxn modelId="{7C7667FF-3E48-4047-9D25-5A8DB753FD3F}" type="presOf" srcId="{678B575B-91E5-4541-9B7D-6C45DB569770}" destId="{F055B447-F1BF-489D-B213-635DF89EDB49}" srcOrd="0" destOrd="0" presId="urn:microsoft.com/office/officeart/2005/8/layout/process3"/>
    <dgm:cxn modelId="{48584871-A738-41DB-A31C-E73C0BBB7BCD}" type="presOf" srcId="{B3727892-8FE7-4E88-98C5-F266018AD1C1}" destId="{DE872C6C-C5D4-4E84-A4C6-8BBBAA6D366A}" srcOrd="0" destOrd="0" presId="urn:microsoft.com/office/officeart/2005/8/layout/process3"/>
    <dgm:cxn modelId="{82BA38F9-13E2-48D2-8BDA-D9C536BF8C7E}" type="presOf" srcId="{53C60BC6-8F5B-4DEF-BBB3-3BC53A6017FE}" destId="{A4229BD1-4AD5-435E-9BD6-9DACC64D34F3}" srcOrd="0" destOrd="0" presId="urn:microsoft.com/office/officeart/2005/8/layout/process3"/>
    <dgm:cxn modelId="{F2448EF2-73B9-4B4F-A523-01C705F8B5AA}" srcId="{0922967D-DE02-4D63-A6A5-987DE0D623AF}" destId="{ED74CAEB-B82F-488F-A924-1267326D9862}" srcOrd="2" destOrd="0" parTransId="{7D5E4A1B-0B2E-4D16-B103-8498C33013A9}" sibTransId="{D4400E34-110A-41FE-A437-D533B9DDBF79}"/>
    <dgm:cxn modelId="{318FA9DA-492C-4A85-91FB-195285241960}" srcId="{0922967D-DE02-4D63-A6A5-987DE0D623AF}" destId="{678B575B-91E5-4541-9B7D-6C45DB569770}" srcOrd="1" destOrd="0" parTransId="{938EF4EC-B326-4A49-8BA3-B3C046F11F8E}" sibTransId="{8FDEDE74-0566-4F45-9CFF-D9F1364BA864}"/>
    <dgm:cxn modelId="{8FD77973-9789-4477-B61C-3B3D52AAEDC0}" type="presOf" srcId="{ABA6B397-2A1B-4DC4-902A-35D147255017}" destId="{1A229273-42C9-4766-8FD0-9E11BE6C9722}" srcOrd="0" destOrd="0" presId="urn:microsoft.com/office/officeart/2005/8/layout/process3"/>
    <dgm:cxn modelId="{748C3412-C2D3-42FF-8E13-D7DB538E5674}" type="presOf" srcId="{ED74CAEB-B82F-488F-A924-1267326D9862}" destId="{01C631A3-A4B8-44D7-9705-A0C438786726}" srcOrd="0" destOrd="0" presId="urn:microsoft.com/office/officeart/2005/8/layout/process3"/>
    <dgm:cxn modelId="{87CC4FE4-66D1-40EA-8E14-CF855DD2C5ED}" type="presOf" srcId="{ED74CAEB-B82F-488F-A924-1267326D9862}" destId="{6CF83AE1-BF1E-4953-B157-7495FD82336B}" srcOrd="1" destOrd="0" presId="urn:microsoft.com/office/officeart/2005/8/layout/process3"/>
    <dgm:cxn modelId="{1275035A-B2D9-4133-8407-7A171A395F7B}" type="presOf" srcId="{8FDEDE74-0566-4F45-9CFF-D9F1364BA864}" destId="{C684E169-422D-4EEC-A873-0E2401B14575}" srcOrd="1" destOrd="0" presId="urn:microsoft.com/office/officeart/2005/8/layout/process3"/>
    <dgm:cxn modelId="{C0F6889F-C57F-4E2F-9483-7926882B28EB}" type="presOf" srcId="{678B575B-91E5-4541-9B7D-6C45DB569770}" destId="{31E15128-6764-455B-A07E-9B2C45C53C56}" srcOrd="1" destOrd="0" presId="urn:microsoft.com/office/officeart/2005/8/layout/process3"/>
    <dgm:cxn modelId="{31A5D5B7-47AA-4B78-BD7A-062EC8B5465E}" type="presOf" srcId="{0922967D-DE02-4D63-A6A5-987DE0D623AF}" destId="{1CE0D71F-98C8-4E08-8583-B565FCE181C8}" srcOrd="0" destOrd="0" presId="urn:microsoft.com/office/officeart/2005/8/layout/process3"/>
    <dgm:cxn modelId="{664B809B-E7A1-4DCC-A2B5-06ACB2AE00B3}" type="presOf" srcId="{ABA6B397-2A1B-4DC4-902A-35D147255017}" destId="{994E3A1A-7CA5-4D8F-9A20-7AED1EC84504}" srcOrd="1" destOrd="0" presId="urn:microsoft.com/office/officeart/2005/8/layout/process3"/>
    <dgm:cxn modelId="{AD7C33F5-E9E9-464D-850A-7846BAE5CA8E}" srcId="{ED74CAEB-B82F-488F-A924-1267326D9862}" destId="{88654B04-9FA9-4665-AFCA-7E7975F21493}" srcOrd="0" destOrd="0" parTransId="{79875798-1519-4932-AAF9-D667026AF42B}" sibTransId="{791E16C7-1CB1-4B5C-A57A-5E4C69251838}"/>
    <dgm:cxn modelId="{697F1D4E-7285-46B5-A777-11A708E7D016}" type="presOf" srcId="{53C60BC6-8F5B-4DEF-BBB3-3BC53A6017FE}" destId="{4D8F1B60-E311-48CF-9C11-70ACDBECEB33}" srcOrd="1" destOrd="0" presId="urn:microsoft.com/office/officeart/2005/8/layout/process3"/>
    <dgm:cxn modelId="{0C8A5EC3-42B6-4A03-BEF7-EDB46D3897C9}" srcId="{678B575B-91E5-4541-9B7D-6C45DB569770}" destId="{B3727892-8FE7-4E88-98C5-F266018AD1C1}" srcOrd="0" destOrd="0" parTransId="{12DDC6A9-A6B4-4AB2-9E2B-F035C5CFD576}" sibTransId="{E5CFCBBD-75D7-4389-BA1B-BB66E8B21860}"/>
    <dgm:cxn modelId="{8DFB7F44-1833-4C96-A2DF-23330D398236}" srcId="{ABA6B397-2A1B-4DC4-902A-35D147255017}" destId="{CC90621C-F190-453C-BFA7-40A236BF6052}" srcOrd="0" destOrd="0" parTransId="{9110BF3D-09DF-442C-BE52-D713C57C03BA}" sibTransId="{22A5BFE4-EDCA-4AB6-A475-4929B14BDD23}"/>
    <dgm:cxn modelId="{10E49191-440C-4FE4-8BF0-6FA496D0BAEE}" srcId="{0922967D-DE02-4D63-A6A5-987DE0D623AF}" destId="{ABA6B397-2A1B-4DC4-902A-35D147255017}" srcOrd="0" destOrd="0" parTransId="{FFB19948-8D34-446D-BB5A-A07EB437102B}" sibTransId="{53C60BC6-8F5B-4DEF-BBB3-3BC53A6017FE}"/>
    <dgm:cxn modelId="{5BB291D6-9C35-406E-B05F-BD978C4DDB15}" type="presOf" srcId="{CC90621C-F190-453C-BFA7-40A236BF6052}" destId="{B1659B1E-128A-4F7C-BF8E-A50B2F7C2E99}" srcOrd="0" destOrd="0" presId="urn:microsoft.com/office/officeart/2005/8/layout/process3"/>
    <dgm:cxn modelId="{5BE2F78C-FABA-45DC-BCE9-88E13DB38006}" type="presOf" srcId="{8FDEDE74-0566-4F45-9CFF-D9F1364BA864}" destId="{AFA23AF4-93D7-4696-B973-5DC76966AAF4}" srcOrd="0" destOrd="0" presId="urn:microsoft.com/office/officeart/2005/8/layout/process3"/>
    <dgm:cxn modelId="{ABB829D2-0BA0-401D-BAF7-AA5D0F266DB2}" type="presParOf" srcId="{1CE0D71F-98C8-4E08-8583-B565FCE181C8}" destId="{920225B0-FE88-4F5C-846B-9DA57E2F90EA}" srcOrd="0" destOrd="0" presId="urn:microsoft.com/office/officeart/2005/8/layout/process3"/>
    <dgm:cxn modelId="{F9289389-A0BD-4F61-98DB-D3971D15087B}" type="presParOf" srcId="{920225B0-FE88-4F5C-846B-9DA57E2F90EA}" destId="{1A229273-42C9-4766-8FD0-9E11BE6C9722}" srcOrd="0" destOrd="0" presId="urn:microsoft.com/office/officeart/2005/8/layout/process3"/>
    <dgm:cxn modelId="{6290A825-20C5-4B95-A02D-0AB67A0DD565}" type="presParOf" srcId="{920225B0-FE88-4F5C-846B-9DA57E2F90EA}" destId="{994E3A1A-7CA5-4D8F-9A20-7AED1EC84504}" srcOrd="1" destOrd="0" presId="urn:microsoft.com/office/officeart/2005/8/layout/process3"/>
    <dgm:cxn modelId="{DADBE63E-B041-4CB7-BA28-7D2EA39B35C5}" type="presParOf" srcId="{920225B0-FE88-4F5C-846B-9DA57E2F90EA}" destId="{B1659B1E-128A-4F7C-BF8E-A50B2F7C2E99}" srcOrd="2" destOrd="0" presId="urn:microsoft.com/office/officeart/2005/8/layout/process3"/>
    <dgm:cxn modelId="{269C78CB-2745-4E00-9F57-09D801E51A61}" type="presParOf" srcId="{1CE0D71F-98C8-4E08-8583-B565FCE181C8}" destId="{A4229BD1-4AD5-435E-9BD6-9DACC64D34F3}" srcOrd="1" destOrd="0" presId="urn:microsoft.com/office/officeart/2005/8/layout/process3"/>
    <dgm:cxn modelId="{74595970-234D-486A-9B18-6A8B60F7D25D}" type="presParOf" srcId="{A4229BD1-4AD5-435E-9BD6-9DACC64D34F3}" destId="{4D8F1B60-E311-48CF-9C11-70ACDBECEB33}" srcOrd="0" destOrd="0" presId="urn:microsoft.com/office/officeart/2005/8/layout/process3"/>
    <dgm:cxn modelId="{A1ECCD8D-E9D5-42D4-ACB0-BF8C732A8AC7}" type="presParOf" srcId="{1CE0D71F-98C8-4E08-8583-B565FCE181C8}" destId="{45E707E5-2185-44F7-9BCF-C4C10C58B21E}" srcOrd="2" destOrd="0" presId="urn:microsoft.com/office/officeart/2005/8/layout/process3"/>
    <dgm:cxn modelId="{6DB7BB79-57D2-416B-A62D-4608A1340B0E}" type="presParOf" srcId="{45E707E5-2185-44F7-9BCF-C4C10C58B21E}" destId="{F055B447-F1BF-489D-B213-635DF89EDB49}" srcOrd="0" destOrd="0" presId="urn:microsoft.com/office/officeart/2005/8/layout/process3"/>
    <dgm:cxn modelId="{38E97976-05D5-45EF-9C2A-09E3FB9F93C5}" type="presParOf" srcId="{45E707E5-2185-44F7-9BCF-C4C10C58B21E}" destId="{31E15128-6764-455B-A07E-9B2C45C53C56}" srcOrd="1" destOrd="0" presId="urn:microsoft.com/office/officeart/2005/8/layout/process3"/>
    <dgm:cxn modelId="{12E909E4-4334-46A8-95DF-C51BFC80A18B}" type="presParOf" srcId="{45E707E5-2185-44F7-9BCF-C4C10C58B21E}" destId="{DE872C6C-C5D4-4E84-A4C6-8BBBAA6D366A}" srcOrd="2" destOrd="0" presId="urn:microsoft.com/office/officeart/2005/8/layout/process3"/>
    <dgm:cxn modelId="{50E0A2A2-8B59-44E0-8D91-95B1E8EEBB1A}" type="presParOf" srcId="{1CE0D71F-98C8-4E08-8583-B565FCE181C8}" destId="{AFA23AF4-93D7-4696-B973-5DC76966AAF4}" srcOrd="3" destOrd="0" presId="urn:microsoft.com/office/officeart/2005/8/layout/process3"/>
    <dgm:cxn modelId="{D56672E1-E22D-44D0-B91D-6117D5B7F64E}" type="presParOf" srcId="{AFA23AF4-93D7-4696-B973-5DC76966AAF4}" destId="{C684E169-422D-4EEC-A873-0E2401B14575}" srcOrd="0" destOrd="0" presId="urn:microsoft.com/office/officeart/2005/8/layout/process3"/>
    <dgm:cxn modelId="{732C5B1D-61D4-4476-997E-C5F4C769560D}" type="presParOf" srcId="{1CE0D71F-98C8-4E08-8583-B565FCE181C8}" destId="{FE1A5F1D-F0F5-411D-9467-5304F2C942A7}" srcOrd="4" destOrd="0" presId="urn:microsoft.com/office/officeart/2005/8/layout/process3"/>
    <dgm:cxn modelId="{65EE279D-BD4C-4E79-AB6D-0203DB7E4CA0}" type="presParOf" srcId="{FE1A5F1D-F0F5-411D-9467-5304F2C942A7}" destId="{01C631A3-A4B8-44D7-9705-A0C438786726}" srcOrd="0" destOrd="0" presId="urn:microsoft.com/office/officeart/2005/8/layout/process3"/>
    <dgm:cxn modelId="{1B2D62C6-72C8-4288-826A-3E78032143CB}" type="presParOf" srcId="{FE1A5F1D-F0F5-411D-9467-5304F2C942A7}" destId="{6CF83AE1-BF1E-4953-B157-7495FD82336B}" srcOrd="1" destOrd="0" presId="urn:microsoft.com/office/officeart/2005/8/layout/process3"/>
    <dgm:cxn modelId="{1FE41FB9-D3DA-466E-B762-84E2AF17FF46}" type="presParOf" srcId="{FE1A5F1D-F0F5-411D-9467-5304F2C942A7}" destId="{2C150FF6-61FC-42D0-81AE-AE15559370CC}" srcOrd="2" destOrd="0" presId="urn:microsoft.com/office/officeart/2005/8/layout/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03960-D196-4B3E-B0D5-E457210659D6}">
      <dsp:nvSpPr>
        <dsp:cNvPr id="0" name=""/>
        <dsp:cNvSpPr/>
      </dsp:nvSpPr>
      <dsp:spPr>
        <a:xfrm>
          <a:off x="3665952" y="915157"/>
          <a:ext cx="1282316" cy="436709"/>
        </a:xfrm>
        <a:custGeom>
          <a:avLst/>
          <a:gdLst/>
          <a:ahLst/>
          <a:cxnLst/>
          <a:rect l="0" t="0" r="0" b="0"/>
          <a:pathLst>
            <a:path>
              <a:moveTo>
                <a:pt x="0" y="0"/>
              </a:moveTo>
              <a:lnTo>
                <a:pt x="0" y="300788"/>
              </a:lnTo>
              <a:lnTo>
                <a:pt x="1282316" y="300788"/>
              </a:lnTo>
              <a:lnTo>
                <a:pt x="1282316" y="436709"/>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F341C0-6BCC-48E5-A522-9092009DBD1A}">
      <dsp:nvSpPr>
        <dsp:cNvPr id="0" name=""/>
        <dsp:cNvSpPr/>
      </dsp:nvSpPr>
      <dsp:spPr>
        <a:xfrm>
          <a:off x="2058186" y="1956892"/>
          <a:ext cx="209497" cy="367168"/>
        </a:xfrm>
        <a:custGeom>
          <a:avLst/>
          <a:gdLst/>
          <a:ahLst/>
          <a:cxnLst/>
          <a:rect l="0" t="0" r="0" b="0"/>
          <a:pathLst>
            <a:path>
              <a:moveTo>
                <a:pt x="0" y="0"/>
              </a:moveTo>
              <a:lnTo>
                <a:pt x="0" y="367168"/>
              </a:lnTo>
              <a:lnTo>
                <a:pt x="209497" y="367168"/>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DB0F96-6B17-41B1-A859-30707B2538BD}">
      <dsp:nvSpPr>
        <dsp:cNvPr id="0" name=""/>
        <dsp:cNvSpPr/>
      </dsp:nvSpPr>
      <dsp:spPr>
        <a:xfrm>
          <a:off x="1785430" y="1956892"/>
          <a:ext cx="272755" cy="698338"/>
        </a:xfrm>
        <a:custGeom>
          <a:avLst/>
          <a:gdLst/>
          <a:ahLst/>
          <a:cxnLst/>
          <a:rect l="0" t="0" r="0" b="0"/>
          <a:pathLst>
            <a:path>
              <a:moveTo>
                <a:pt x="272755" y="0"/>
              </a:moveTo>
              <a:lnTo>
                <a:pt x="272755" y="698338"/>
              </a:lnTo>
              <a:lnTo>
                <a:pt x="0" y="698338"/>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6A73CA-2AED-4A56-9251-28A716685C9B}">
      <dsp:nvSpPr>
        <dsp:cNvPr id="0" name=""/>
        <dsp:cNvSpPr/>
      </dsp:nvSpPr>
      <dsp:spPr>
        <a:xfrm>
          <a:off x="2058186" y="1956892"/>
          <a:ext cx="3091333" cy="1319422"/>
        </a:xfrm>
        <a:custGeom>
          <a:avLst/>
          <a:gdLst/>
          <a:ahLst/>
          <a:cxnLst/>
          <a:rect l="0" t="0" r="0" b="0"/>
          <a:pathLst>
            <a:path>
              <a:moveTo>
                <a:pt x="0" y="0"/>
              </a:moveTo>
              <a:lnTo>
                <a:pt x="0" y="1183500"/>
              </a:lnTo>
              <a:lnTo>
                <a:pt x="3091333" y="1183500"/>
              </a:lnTo>
              <a:lnTo>
                <a:pt x="3091333" y="1319422"/>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9F5992-405E-4235-A507-5BFAACF40579}">
      <dsp:nvSpPr>
        <dsp:cNvPr id="0" name=""/>
        <dsp:cNvSpPr/>
      </dsp:nvSpPr>
      <dsp:spPr>
        <a:xfrm>
          <a:off x="2058186" y="1956892"/>
          <a:ext cx="1581889" cy="1319422"/>
        </a:xfrm>
        <a:custGeom>
          <a:avLst/>
          <a:gdLst/>
          <a:ahLst/>
          <a:cxnLst/>
          <a:rect l="0" t="0" r="0" b="0"/>
          <a:pathLst>
            <a:path>
              <a:moveTo>
                <a:pt x="0" y="0"/>
              </a:moveTo>
              <a:lnTo>
                <a:pt x="0" y="1183500"/>
              </a:lnTo>
              <a:lnTo>
                <a:pt x="1581889" y="1183500"/>
              </a:lnTo>
              <a:lnTo>
                <a:pt x="1581889" y="1319422"/>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A64C01-93AC-4EC7-A48C-797A37D6D959}">
      <dsp:nvSpPr>
        <dsp:cNvPr id="0" name=""/>
        <dsp:cNvSpPr/>
      </dsp:nvSpPr>
      <dsp:spPr>
        <a:xfrm>
          <a:off x="2012466" y="1956892"/>
          <a:ext cx="91440" cy="1319422"/>
        </a:xfrm>
        <a:custGeom>
          <a:avLst/>
          <a:gdLst/>
          <a:ahLst/>
          <a:cxnLst/>
          <a:rect l="0" t="0" r="0" b="0"/>
          <a:pathLst>
            <a:path>
              <a:moveTo>
                <a:pt x="45720" y="0"/>
              </a:moveTo>
              <a:lnTo>
                <a:pt x="45720" y="1183500"/>
              </a:lnTo>
              <a:lnTo>
                <a:pt x="118165" y="1183500"/>
              </a:lnTo>
              <a:lnTo>
                <a:pt x="118165" y="1319422"/>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378E19-91B9-422B-816E-B10A917FB262}">
      <dsp:nvSpPr>
        <dsp:cNvPr id="0" name=""/>
        <dsp:cNvSpPr/>
      </dsp:nvSpPr>
      <dsp:spPr>
        <a:xfrm>
          <a:off x="621187" y="1956892"/>
          <a:ext cx="1436999" cy="1319422"/>
        </a:xfrm>
        <a:custGeom>
          <a:avLst/>
          <a:gdLst/>
          <a:ahLst/>
          <a:cxnLst/>
          <a:rect l="0" t="0" r="0" b="0"/>
          <a:pathLst>
            <a:path>
              <a:moveTo>
                <a:pt x="1436999" y="0"/>
              </a:moveTo>
              <a:lnTo>
                <a:pt x="1436999" y="1183500"/>
              </a:lnTo>
              <a:lnTo>
                <a:pt x="0" y="1183500"/>
              </a:lnTo>
              <a:lnTo>
                <a:pt x="0" y="1319422"/>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32E22C-DA85-4929-8C14-282021EA01C2}">
      <dsp:nvSpPr>
        <dsp:cNvPr id="0" name=""/>
        <dsp:cNvSpPr/>
      </dsp:nvSpPr>
      <dsp:spPr>
        <a:xfrm>
          <a:off x="2058186" y="915157"/>
          <a:ext cx="1607766" cy="459212"/>
        </a:xfrm>
        <a:custGeom>
          <a:avLst/>
          <a:gdLst/>
          <a:ahLst/>
          <a:cxnLst/>
          <a:rect l="0" t="0" r="0" b="0"/>
          <a:pathLst>
            <a:path>
              <a:moveTo>
                <a:pt x="1607766" y="0"/>
              </a:moveTo>
              <a:lnTo>
                <a:pt x="1607766" y="323290"/>
              </a:lnTo>
              <a:lnTo>
                <a:pt x="0" y="323290"/>
              </a:lnTo>
              <a:lnTo>
                <a:pt x="0" y="459212"/>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01FB7E-4512-4EC1-A06E-28F6CEA3B255}">
      <dsp:nvSpPr>
        <dsp:cNvPr id="0" name=""/>
        <dsp:cNvSpPr/>
      </dsp:nvSpPr>
      <dsp:spPr>
        <a:xfrm>
          <a:off x="3103406" y="33263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pPr>
          <a:r>
            <a:rPr lang="es-ES" sz="1100" kern="1200"/>
            <a:t>Gerente responsable</a:t>
          </a:r>
        </a:p>
      </dsp:txBody>
      <dsp:txXfrm>
        <a:off x="3103406" y="332634"/>
        <a:ext cx="1125091" cy="582522"/>
      </dsp:txXfrm>
    </dsp:sp>
    <dsp:sp modelId="{5338A54A-B147-4E96-B1D6-425544E458C4}">
      <dsp:nvSpPr>
        <dsp:cNvPr id="0" name=""/>
        <dsp:cNvSpPr/>
      </dsp:nvSpPr>
      <dsp:spPr>
        <a:xfrm>
          <a:off x="3354301" y="794061"/>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3354301" y="794061"/>
        <a:ext cx="1012582" cy="194174"/>
      </dsp:txXfrm>
    </dsp:sp>
    <dsp:sp modelId="{B487B5EE-2F64-4DF9-B105-BE2F5F330B49}">
      <dsp:nvSpPr>
        <dsp:cNvPr id="0" name=""/>
        <dsp:cNvSpPr/>
      </dsp:nvSpPr>
      <dsp:spPr>
        <a:xfrm>
          <a:off x="1325858" y="1374370"/>
          <a:ext cx="1464655"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AME Jefe</a:t>
          </a:r>
        </a:p>
      </dsp:txBody>
      <dsp:txXfrm>
        <a:off x="1325858" y="1374370"/>
        <a:ext cx="1464655" cy="582522"/>
      </dsp:txXfrm>
    </dsp:sp>
    <dsp:sp modelId="{F590E291-36A7-4C70-8E3C-AF280A8872BE}">
      <dsp:nvSpPr>
        <dsp:cNvPr id="0" name=""/>
        <dsp:cNvSpPr/>
      </dsp:nvSpPr>
      <dsp:spPr>
        <a:xfrm>
          <a:off x="1887992" y="1772144"/>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1887992" y="1772144"/>
        <a:ext cx="1012582" cy="194174"/>
      </dsp:txXfrm>
    </dsp:sp>
    <dsp:sp modelId="{6E41FAC4-F4AF-47CA-8E48-9A6B27644E66}">
      <dsp:nvSpPr>
        <dsp:cNvPr id="0" name=""/>
        <dsp:cNvSpPr/>
      </dsp:nvSpPr>
      <dsp:spPr>
        <a:xfrm>
          <a:off x="58641" y="327631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Responsable de evaluación</a:t>
          </a:r>
        </a:p>
      </dsp:txBody>
      <dsp:txXfrm>
        <a:off x="58641" y="3276314"/>
        <a:ext cx="1125091" cy="582522"/>
      </dsp:txXfrm>
    </dsp:sp>
    <dsp:sp modelId="{83C76CCE-C650-4DD1-8A9A-24DD6C7C65BD}">
      <dsp:nvSpPr>
        <dsp:cNvPr id="0" name=""/>
        <dsp:cNvSpPr/>
      </dsp:nvSpPr>
      <dsp:spPr>
        <a:xfrm>
          <a:off x="293319" y="3806671"/>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293319" y="3806671"/>
        <a:ext cx="1012582" cy="194174"/>
      </dsp:txXfrm>
    </dsp:sp>
    <dsp:sp modelId="{90A01142-C434-4E6A-A45D-5243E7F1FB48}">
      <dsp:nvSpPr>
        <dsp:cNvPr id="0" name=""/>
        <dsp:cNvSpPr/>
      </dsp:nvSpPr>
      <dsp:spPr>
        <a:xfrm>
          <a:off x="1568085" y="327631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Responsable de reconocimientos pilotos</a:t>
          </a:r>
        </a:p>
      </dsp:txBody>
      <dsp:txXfrm>
        <a:off x="1568085" y="3276314"/>
        <a:ext cx="1125091" cy="582522"/>
      </dsp:txXfrm>
    </dsp:sp>
    <dsp:sp modelId="{AD2086DA-A29A-4ED6-B0EF-D6C802B183B9}">
      <dsp:nvSpPr>
        <dsp:cNvPr id="0" name=""/>
        <dsp:cNvSpPr/>
      </dsp:nvSpPr>
      <dsp:spPr>
        <a:xfrm>
          <a:off x="1802763" y="3806671"/>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1802763" y="3806671"/>
        <a:ext cx="1012582" cy="194174"/>
      </dsp:txXfrm>
    </dsp:sp>
    <dsp:sp modelId="{CCBEC420-3190-48F4-85FE-FD594B7A2102}">
      <dsp:nvSpPr>
        <dsp:cNvPr id="0" name=""/>
        <dsp:cNvSpPr/>
      </dsp:nvSpPr>
      <dsp:spPr>
        <a:xfrm>
          <a:off x="3077529" y="327631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Responsable reconocimientos TCP</a:t>
          </a:r>
        </a:p>
      </dsp:txBody>
      <dsp:txXfrm>
        <a:off x="3077529" y="3276314"/>
        <a:ext cx="1125091" cy="582522"/>
      </dsp:txXfrm>
    </dsp:sp>
    <dsp:sp modelId="{4E57EB58-119D-400C-ABD8-6B980AC2861F}">
      <dsp:nvSpPr>
        <dsp:cNvPr id="0" name=""/>
        <dsp:cNvSpPr/>
      </dsp:nvSpPr>
      <dsp:spPr>
        <a:xfrm>
          <a:off x="3321868" y="3806671"/>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3321868" y="3806671"/>
        <a:ext cx="1012582" cy="194174"/>
      </dsp:txXfrm>
    </dsp:sp>
    <dsp:sp modelId="{C1D67DFB-ED16-4139-9CF6-D7AF640963E3}">
      <dsp:nvSpPr>
        <dsp:cNvPr id="0" name=""/>
        <dsp:cNvSpPr/>
      </dsp:nvSpPr>
      <dsp:spPr>
        <a:xfrm>
          <a:off x="4586974" y="327631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Responsable reconocimientos ATCOs</a:t>
          </a:r>
        </a:p>
      </dsp:txBody>
      <dsp:txXfrm>
        <a:off x="4586974" y="3276314"/>
        <a:ext cx="1125091" cy="582522"/>
      </dsp:txXfrm>
    </dsp:sp>
    <dsp:sp modelId="{1C569DB6-E4E9-4828-9817-84EE7AC6E43A}">
      <dsp:nvSpPr>
        <dsp:cNvPr id="0" name=""/>
        <dsp:cNvSpPr/>
      </dsp:nvSpPr>
      <dsp:spPr>
        <a:xfrm>
          <a:off x="4821652" y="3787350"/>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4821652" y="3787350"/>
        <a:ext cx="1012582" cy="194174"/>
      </dsp:txXfrm>
    </dsp:sp>
    <dsp:sp modelId="{ACF4AFBC-284C-4726-BBAB-AB42EDA32B48}">
      <dsp:nvSpPr>
        <dsp:cNvPr id="0" name=""/>
        <dsp:cNvSpPr/>
      </dsp:nvSpPr>
      <dsp:spPr>
        <a:xfrm>
          <a:off x="629422" y="2363969"/>
          <a:ext cx="1156008"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2200" numCol="1" spcCol="1270" anchor="ctr" anchorCtr="0">
          <a:noAutofit/>
        </a:bodyPr>
        <a:lstStyle/>
        <a:p>
          <a:pPr lvl="0" algn="ctr" defTabSz="533400">
            <a:lnSpc>
              <a:spcPct val="90000"/>
            </a:lnSpc>
            <a:spcBef>
              <a:spcPct val="0"/>
            </a:spcBef>
            <a:spcAft>
              <a:spcPct val="35000"/>
            </a:spcAft>
            <a:buNone/>
          </a:pPr>
          <a:r>
            <a:rPr lang="es-ES" sz="1200" kern="1200">
              <a:latin typeface="Calibri"/>
              <a:ea typeface="+mn-ea"/>
              <a:cs typeface="+mn-cs"/>
            </a:rPr>
            <a:t>Secretaría y archivo</a:t>
          </a:r>
        </a:p>
      </dsp:txBody>
      <dsp:txXfrm>
        <a:off x="629422" y="2363969"/>
        <a:ext cx="1156008" cy="582522"/>
      </dsp:txXfrm>
    </dsp:sp>
    <dsp:sp modelId="{8E581B9C-8347-4F51-8B7E-85BD8E0BD070}">
      <dsp:nvSpPr>
        <dsp:cNvPr id="0" name=""/>
        <dsp:cNvSpPr/>
      </dsp:nvSpPr>
      <dsp:spPr>
        <a:xfrm>
          <a:off x="890386" y="2822298"/>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Nombre(s)</a:t>
          </a:r>
        </a:p>
      </dsp:txBody>
      <dsp:txXfrm>
        <a:off x="890386" y="2822298"/>
        <a:ext cx="1012582" cy="194174"/>
      </dsp:txXfrm>
    </dsp:sp>
    <dsp:sp modelId="{F8119A1C-CB2A-467A-8B7C-479EBFD1F24E}">
      <dsp:nvSpPr>
        <dsp:cNvPr id="0" name=""/>
        <dsp:cNvSpPr/>
      </dsp:nvSpPr>
      <dsp:spPr>
        <a:xfrm>
          <a:off x="2267683" y="2072224"/>
          <a:ext cx="1079356" cy="50367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2200" numCol="1" spcCol="1270" anchor="ctr" anchorCtr="0">
          <a:noAutofit/>
        </a:bodyPr>
        <a:lstStyle/>
        <a:p>
          <a:pPr lvl="0" algn="ctr" defTabSz="533400">
            <a:lnSpc>
              <a:spcPct val="90000"/>
            </a:lnSpc>
            <a:spcBef>
              <a:spcPct val="0"/>
            </a:spcBef>
            <a:spcAft>
              <a:spcPct val="35000"/>
            </a:spcAft>
          </a:pPr>
          <a:r>
            <a:rPr lang="es-ES" sz="1200" kern="1200"/>
            <a:t>AMEs</a:t>
          </a:r>
        </a:p>
      </dsp:txBody>
      <dsp:txXfrm>
        <a:off x="2267683" y="2072224"/>
        <a:ext cx="1079356" cy="503672"/>
      </dsp:txXfrm>
    </dsp:sp>
    <dsp:sp modelId="{03B27E7B-63D3-4F5F-99E5-CD4E4AAF767C}">
      <dsp:nvSpPr>
        <dsp:cNvPr id="0" name=""/>
        <dsp:cNvSpPr/>
      </dsp:nvSpPr>
      <dsp:spPr>
        <a:xfrm>
          <a:off x="2646789" y="2455416"/>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s-ES" sz="1200" kern="1200">
              <a:solidFill>
                <a:srgbClr val="FF0000"/>
              </a:solidFill>
            </a:rPr>
            <a:t>Nombre(s</a:t>
          </a:r>
          <a:r>
            <a:rPr lang="es-ES" sz="1200" kern="1200"/>
            <a:t>)</a:t>
          </a:r>
        </a:p>
      </dsp:txBody>
      <dsp:txXfrm>
        <a:off x="2646789" y="2455416"/>
        <a:ext cx="1012582" cy="194174"/>
      </dsp:txXfrm>
    </dsp:sp>
    <dsp:sp modelId="{1271A4C0-C1CD-450E-92D4-B8176EABC655}">
      <dsp:nvSpPr>
        <dsp:cNvPr id="0" name=""/>
        <dsp:cNvSpPr/>
      </dsp:nvSpPr>
      <dsp:spPr>
        <a:xfrm>
          <a:off x="4385723" y="1351867"/>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pPr>
          <a:r>
            <a:rPr lang="es-ES" sz="1100" kern="1200"/>
            <a:t>Gestor de la seguridad</a:t>
          </a:r>
        </a:p>
      </dsp:txBody>
      <dsp:txXfrm>
        <a:off x="4385723" y="1351867"/>
        <a:ext cx="1125091" cy="582522"/>
      </dsp:txXfrm>
    </dsp:sp>
    <dsp:sp modelId="{B311D1B4-2C86-4D67-8D17-72BB6EB3C745}">
      <dsp:nvSpPr>
        <dsp:cNvPr id="0" name=""/>
        <dsp:cNvSpPr/>
      </dsp:nvSpPr>
      <dsp:spPr>
        <a:xfrm>
          <a:off x="4593489" y="1804942"/>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4593489" y="1804942"/>
        <a:ext cx="1012582" cy="1941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4D69BA-A349-4F73-BF59-F41ED88CA7C4}">
      <dsp:nvSpPr>
        <dsp:cNvPr id="0" name=""/>
        <dsp:cNvSpPr/>
      </dsp:nvSpPr>
      <dsp:spPr>
        <a:xfrm rot="5400000">
          <a:off x="192461" y="1000356"/>
          <a:ext cx="720431" cy="820185"/>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1743016-D986-4B54-BAC0-D102655AD88F}">
      <dsp:nvSpPr>
        <dsp:cNvPr id="0" name=""/>
        <dsp:cNvSpPr/>
      </dsp:nvSpPr>
      <dsp:spPr>
        <a:xfrm>
          <a:off x="1591" y="201743"/>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identificación de peligros</a:t>
          </a:r>
        </a:p>
      </dsp:txBody>
      <dsp:txXfrm>
        <a:off x="43039" y="243191"/>
        <a:ext cx="1129886" cy="766012"/>
      </dsp:txXfrm>
    </dsp:sp>
    <dsp:sp modelId="{39068C39-FFC1-4320-A24E-F39E1D169C8B}">
      <dsp:nvSpPr>
        <dsp:cNvPr id="0" name=""/>
        <dsp:cNvSpPr/>
      </dsp:nvSpPr>
      <dsp:spPr>
        <a:xfrm>
          <a:off x="1214373" y="282706"/>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Análisis funcional</a:t>
          </a:r>
        </a:p>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Experiencias propias y ajenas</a:t>
          </a:r>
        </a:p>
      </dsp:txBody>
      <dsp:txXfrm>
        <a:off x="1214373" y="282706"/>
        <a:ext cx="882062" cy="686125"/>
      </dsp:txXfrm>
    </dsp:sp>
    <dsp:sp modelId="{748A06DC-DDD9-41BA-BAB8-98473209B5B4}">
      <dsp:nvSpPr>
        <dsp:cNvPr id="0" name=""/>
        <dsp:cNvSpPr/>
      </dsp:nvSpPr>
      <dsp:spPr>
        <a:xfrm rot="5400000">
          <a:off x="1197987" y="1953961"/>
          <a:ext cx="720431" cy="820185"/>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C59DDDC-F1D6-475D-A784-B352A6757DD5}">
      <dsp:nvSpPr>
        <dsp:cNvPr id="0" name=""/>
        <dsp:cNvSpPr/>
      </dsp:nvSpPr>
      <dsp:spPr>
        <a:xfrm>
          <a:off x="1007116" y="1155348"/>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evaluación de los peligros</a:t>
          </a:r>
        </a:p>
      </dsp:txBody>
      <dsp:txXfrm>
        <a:off x="1048564" y="1196796"/>
        <a:ext cx="1129886" cy="766012"/>
      </dsp:txXfrm>
    </dsp:sp>
    <dsp:sp modelId="{BD11D170-DE99-49A1-A6C8-CFFC1138A2B1}">
      <dsp:nvSpPr>
        <dsp:cNvPr id="0" name=""/>
        <dsp:cNvSpPr/>
      </dsp:nvSpPr>
      <dsp:spPr>
        <a:xfrm>
          <a:off x="2219899" y="1236311"/>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En términos de probabilidad y severidad</a:t>
          </a:r>
        </a:p>
      </dsp:txBody>
      <dsp:txXfrm>
        <a:off x="2219899" y="1236311"/>
        <a:ext cx="882062" cy="686125"/>
      </dsp:txXfrm>
    </dsp:sp>
    <dsp:sp modelId="{61A9A673-4F0A-48CE-8073-3FDF29DF0DF2}">
      <dsp:nvSpPr>
        <dsp:cNvPr id="0" name=""/>
        <dsp:cNvSpPr/>
      </dsp:nvSpPr>
      <dsp:spPr>
        <a:xfrm rot="5400000">
          <a:off x="2203513" y="2907565"/>
          <a:ext cx="720431" cy="820185"/>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74FDF12-4489-4AA9-B0F2-B337A44749F8}">
      <dsp:nvSpPr>
        <dsp:cNvPr id="0" name=""/>
        <dsp:cNvSpPr/>
      </dsp:nvSpPr>
      <dsp:spPr>
        <a:xfrm>
          <a:off x="2012642" y="2108952"/>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establecer controles</a:t>
          </a:r>
        </a:p>
      </dsp:txBody>
      <dsp:txXfrm>
        <a:off x="2054090" y="2150400"/>
        <a:ext cx="1129886" cy="766012"/>
      </dsp:txXfrm>
    </dsp:sp>
    <dsp:sp modelId="{87101D0D-1051-49F3-A8D3-DCC8E8E80354}">
      <dsp:nvSpPr>
        <dsp:cNvPr id="0" name=""/>
        <dsp:cNvSpPr/>
      </dsp:nvSpPr>
      <dsp:spPr>
        <a:xfrm>
          <a:off x="3225425" y="2189915"/>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Medidas para reducir o eliminar el riesgo</a:t>
          </a:r>
        </a:p>
      </dsp:txBody>
      <dsp:txXfrm>
        <a:off x="3225425" y="2189915"/>
        <a:ext cx="882062" cy="686125"/>
      </dsp:txXfrm>
    </dsp:sp>
    <dsp:sp modelId="{F7D4F770-59A0-464B-8E90-7265242065E0}">
      <dsp:nvSpPr>
        <dsp:cNvPr id="0" name=""/>
        <dsp:cNvSpPr/>
      </dsp:nvSpPr>
      <dsp:spPr>
        <a:xfrm rot="5400000">
          <a:off x="3209038" y="3861169"/>
          <a:ext cx="720431" cy="820185"/>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F54F23-FE95-44CA-AE04-B1F791C6D40E}">
      <dsp:nvSpPr>
        <dsp:cNvPr id="0" name=""/>
        <dsp:cNvSpPr/>
      </dsp:nvSpPr>
      <dsp:spPr>
        <a:xfrm>
          <a:off x="3018168" y="3062557"/>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implantar los ontroles</a:t>
          </a:r>
        </a:p>
      </dsp:txBody>
      <dsp:txXfrm>
        <a:off x="3059616" y="3104005"/>
        <a:ext cx="1129886" cy="766012"/>
      </dsp:txXfrm>
    </dsp:sp>
    <dsp:sp modelId="{0C36915C-0E7E-4C60-8A6B-CEA74D3810EC}">
      <dsp:nvSpPr>
        <dsp:cNvPr id="0" name=""/>
        <dsp:cNvSpPr/>
      </dsp:nvSpPr>
      <dsp:spPr>
        <a:xfrm>
          <a:off x="4230950" y="3143519"/>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Asegurarse de que los riesgos están siendo conmtrolados</a:t>
          </a:r>
        </a:p>
      </dsp:txBody>
      <dsp:txXfrm>
        <a:off x="4230950" y="3143519"/>
        <a:ext cx="882062" cy="686125"/>
      </dsp:txXfrm>
    </dsp:sp>
    <dsp:sp modelId="{AAE4C2CD-8589-47F7-B4BE-8655C08807F8}">
      <dsp:nvSpPr>
        <dsp:cNvPr id="0" name=""/>
        <dsp:cNvSpPr/>
      </dsp:nvSpPr>
      <dsp:spPr>
        <a:xfrm>
          <a:off x="4065304" y="4024480"/>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supervisar y evaluar</a:t>
          </a:r>
        </a:p>
      </dsp:txBody>
      <dsp:txXfrm>
        <a:off x="4106752" y="4065928"/>
        <a:ext cx="1129886" cy="766012"/>
      </dsp:txXfrm>
    </dsp:sp>
    <dsp:sp modelId="{D176AB4B-8C89-499F-A4C5-41DD5C55D8AE}">
      <dsp:nvSpPr>
        <dsp:cNvPr id="0" name=""/>
        <dsp:cNvSpPr/>
      </dsp:nvSpPr>
      <dsp:spPr>
        <a:xfrm>
          <a:off x="5236476" y="4097124"/>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Efectividad de los controles y ajuste permanente</a:t>
          </a:r>
        </a:p>
      </dsp:txBody>
      <dsp:txXfrm>
        <a:off x="5236476" y="4097124"/>
        <a:ext cx="882062" cy="6861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4E3A1A-7CA5-4D8F-9A20-7AED1EC84504}">
      <dsp:nvSpPr>
        <dsp:cNvPr id="0" name=""/>
        <dsp:cNvSpPr/>
      </dsp:nvSpPr>
      <dsp:spPr>
        <a:xfrm>
          <a:off x="3043" y="57821"/>
          <a:ext cx="1384021" cy="7036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ctr" defTabSz="533400">
            <a:lnSpc>
              <a:spcPct val="90000"/>
            </a:lnSpc>
            <a:spcBef>
              <a:spcPct val="0"/>
            </a:spcBef>
            <a:spcAft>
              <a:spcPct val="35000"/>
            </a:spcAft>
          </a:pPr>
          <a:r>
            <a:rPr lang="es-ES" sz="1200" kern="1200"/>
            <a:t>Cambio</a:t>
          </a:r>
        </a:p>
      </dsp:txBody>
      <dsp:txXfrm>
        <a:off x="3043" y="57821"/>
        <a:ext cx="1384021" cy="469105"/>
      </dsp:txXfrm>
    </dsp:sp>
    <dsp:sp modelId="{B1659B1E-128A-4F7C-BF8E-A50B2F7C2E99}">
      <dsp:nvSpPr>
        <dsp:cNvPr id="0" name=""/>
        <dsp:cNvSpPr/>
      </dsp:nvSpPr>
      <dsp:spPr>
        <a:xfrm>
          <a:off x="286518" y="526926"/>
          <a:ext cx="1384021" cy="734400"/>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t>riesgo potencial o real que conlleva</a:t>
          </a:r>
        </a:p>
      </dsp:txBody>
      <dsp:txXfrm>
        <a:off x="308028" y="548436"/>
        <a:ext cx="1341001" cy="691380"/>
      </dsp:txXfrm>
    </dsp:sp>
    <dsp:sp modelId="{A4229BD1-4AD5-435E-9BD6-9DACC64D34F3}">
      <dsp:nvSpPr>
        <dsp:cNvPr id="0" name=""/>
        <dsp:cNvSpPr/>
      </dsp:nvSpPr>
      <dsp:spPr>
        <a:xfrm>
          <a:off x="1596878" y="120083"/>
          <a:ext cx="444802" cy="34458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a:off x="1596878" y="188999"/>
        <a:ext cx="341428" cy="206749"/>
      </dsp:txXfrm>
    </dsp:sp>
    <dsp:sp modelId="{31E15128-6764-455B-A07E-9B2C45C53C56}">
      <dsp:nvSpPr>
        <dsp:cNvPr id="0" name=""/>
        <dsp:cNvSpPr/>
      </dsp:nvSpPr>
      <dsp:spPr>
        <a:xfrm>
          <a:off x="2226316" y="57821"/>
          <a:ext cx="1384021" cy="7036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es-ES" sz="1200" kern="1200"/>
            <a:t>Riesgo</a:t>
          </a:r>
        </a:p>
      </dsp:txBody>
      <dsp:txXfrm>
        <a:off x="2226316" y="57821"/>
        <a:ext cx="1384021" cy="469105"/>
      </dsp:txXfrm>
    </dsp:sp>
    <dsp:sp modelId="{DE872C6C-C5D4-4E84-A4C6-8BBBAA6D366A}">
      <dsp:nvSpPr>
        <dsp:cNvPr id="0" name=""/>
        <dsp:cNvSpPr/>
      </dsp:nvSpPr>
      <dsp:spPr>
        <a:xfrm>
          <a:off x="2509791" y="526926"/>
          <a:ext cx="1384021" cy="734400"/>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t>evaluación de su conveniencia</a:t>
          </a:r>
        </a:p>
      </dsp:txBody>
      <dsp:txXfrm>
        <a:off x="2531301" y="548436"/>
        <a:ext cx="1341001" cy="691380"/>
      </dsp:txXfrm>
    </dsp:sp>
    <dsp:sp modelId="{AFA23AF4-93D7-4696-B973-5DC76966AAF4}">
      <dsp:nvSpPr>
        <dsp:cNvPr id="0" name=""/>
        <dsp:cNvSpPr/>
      </dsp:nvSpPr>
      <dsp:spPr>
        <a:xfrm>
          <a:off x="3820151" y="120083"/>
          <a:ext cx="444802" cy="34458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a:off x="3820151" y="188999"/>
        <a:ext cx="341428" cy="206749"/>
      </dsp:txXfrm>
    </dsp:sp>
    <dsp:sp modelId="{6CF83AE1-BF1E-4953-B157-7495FD82336B}">
      <dsp:nvSpPr>
        <dsp:cNvPr id="0" name=""/>
        <dsp:cNvSpPr/>
      </dsp:nvSpPr>
      <dsp:spPr>
        <a:xfrm>
          <a:off x="4449589" y="57821"/>
          <a:ext cx="1384021" cy="7036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es-ES" sz="1200" kern="1200"/>
            <a:t>Acptación del riesgo</a:t>
          </a:r>
        </a:p>
      </dsp:txBody>
      <dsp:txXfrm>
        <a:off x="4449589" y="57821"/>
        <a:ext cx="1384021" cy="469105"/>
      </dsp:txXfrm>
    </dsp:sp>
    <dsp:sp modelId="{2C150FF6-61FC-42D0-81AE-AE15559370CC}">
      <dsp:nvSpPr>
        <dsp:cNvPr id="0" name=""/>
        <dsp:cNvSpPr/>
      </dsp:nvSpPr>
      <dsp:spPr>
        <a:xfrm>
          <a:off x="4733064" y="526926"/>
          <a:ext cx="1384021" cy="734400"/>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t>medios de mitigación o anulación</a:t>
          </a:r>
        </a:p>
      </dsp:txBody>
      <dsp:txXfrm>
        <a:off x="4754574" y="548436"/>
        <a:ext cx="1341001" cy="69138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D87A058578B4592313176CE4201F7" ma:contentTypeVersion="3" ma:contentTypeDescription="Crear nuevo documento." ma:contentTypeScope="" ma:versionID="68b73e80c93060538bd77119ca44074b">
  <xsd:schema xmlns:xsd="http://www.w3.org/2001/XMLSchema" xmlns:xs="http://www.w3.org/2001/XMLSchema" xmlns:p="http://schemas.microsoft.com/office/2006/metadata/properties" xmlns:ns2="abe9ed6a-f0ba-4ef6-b0fc-d0a354cae3d3" targetNamespace="http://schemas.microsoft.com/office/2006/metadata/properties" ma:root="true" ma:fieldsID="954898033f787dc73746ec5c4b109563" ns2:_="">
    <xsd:import namespace="abe9ed6a-f0ba-4ef6-b0fc-d0a354cae3d3"/>
    <xsd:element name="properties">
      <xsd:complexType>
        <xsd:sequence>
          <xsd:element name="documentManagement">
            <xsd:complexType>
              <xsd:all>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ed6a-f0ba-4ef6-b0fc-d0a354cae3d3" elementFormDefault="qualified">
    <xsd:import namespace="http://schemas.microsoft.com/office/2006/documentManagement/types"/>
    <xsd:import namespace="http://schemas.microsoft.com/office/infopath/2007/PartnerControls"/>
    <xsd:element name="Division" ma:index="1" nillable="true" ma:displayName="Division" ma:default="" ma:format="Dropdown" ma:internalName="Division">
      <xsd:simpleType>
        <xsd:restriction base="dms:Choice">
          <xsd:enumeration value="_"/>
          <xsd:enumeration value="Certificación"/>
          <xsd:enumeration value="Control de seguridad operacional en vuelo"/>
          <xsd:enumeration value="Control de seguridad en el mantenimiento"/>
          <xsd:enumeration value="Licencias al personal aeronáutico"/>
          <xsd:enumeration value="Registro Matricul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be9ed6a-f0ba-4ef6-b0fc-d0a354cae3d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803E-88CD-4457-95DA-865FB3075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ed6a-f0ba-4ef6-b0fc-d0a354cae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D5DFF-3F21-43F1-A317-1FAA52F5350B}">
  <ds:schemaRefs>
    <ds:schemaRef ds:uri="http://schemas.microsoft.com/sharepoint/v3/contenttype/forms"/>
  </ds:schemaRefs>
</ds:datastoreItem>
</file>

<file path=customXml/itemProps3.xml><?xml version="1.0" encoding="utf-8"?>
<ds:datastoreItem xmlns:ds="http://schemas.openxmlformats.org/officeDocument/2006/customXml" ds:itemID="{B38BAE2D-B32B-413E-BC27-AE775E25BF7B}">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abe9ed6a-f0ba-4ef6-b0fc-d0a354cae3d3"/>
    <ds:schemaRef ds:uri="http://schemas.microsoft.com/office/2006/metadata/properties"/>
  </ds:schemaRefs>
</ds:datastoreItem>
</file>

<file path=customXml/itemProps4.xml><?xml version="1.0" encoding="utf-8"?>
<ds:datastoreItem xmlns:ds="http://schemas.openxmlformats.org/officeDocument/2006/customXml" ds:itemID="{128665C8-14BA-4BB1-8C1F-E4FA7E0F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16113</Words>
  <Characters>88625</Characters>
  <Application>Microsoft Office Word</Application>
  <DocSecurity>4</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Conde Asorey</dc:creator>
  <cp:lastModifiedBy>Torres Peña María José</cp:lastModifiedBy>
  <cp:revision>2</cp:revision>
  <cp:lastPrinted>2017-09-06T13:50:00Z</cp:lastPrinted>
  <dcterms:created xsi:type="dcterms:W3CDTF">2017-10-09T07:30:00Z</dcterms:created>
  <dcterms:modified xsi:type="dcterms:W3CDTF">2017-10-09T07:30:00Z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0x010100485D87A058578B4592313176CE4201F7</vt:lpwstr>
  </property>
</Properties>
</file>