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CD4" w:rsidRPr="00B26CD4" w:rsidRDefault="00B26CD4" w:rsidP="00793166">
      <w:pPr>
        <w:rPr>
          <w:rFonts w:cstheme="minorHAnsi"/>
        </w:rPr>
      </w:pPr>
    </w:p>
    <w:p w:rsidR="00B26CD4" w:rsidRPr="00B26CD4" w:rsidRDefault="00793166" w:rsidP="00793166">
      <w:pPr>
        <w:rPr>
          <w:rFonts w:cstheme="minorHAnsi"/>
        </w:rPr>
      </w:pPr>
      <w:r w:rsidRPr="00B26CD4">
        <w:rPr>
          <w:rFonts w:cstheme="minorHAnsi"/>
          <w:noProof/>
          <w:lang w:eastAsia="es-ES"/>
        </w:rPr>
        <mc:AlternateContent>
          <mc:Choice Requires="wps">
            <w:drawing>
              <wp:anchor distT="0" distB="0" distL="114300" distR="114300" simplePos="0" relativeHeight="251659264" behindDoc="0" locked="0" layoutInCell="1" allowOverlap="1" wp14:anchorId="296C316A" wp14:editId="36B06562">
                <wp:simplePos x="0" y="0"/>
                <wp:positionH relativeFrom="margin">
                  <wp:align>left</wp:align>
                </wp:positionH>
                <wp:positionV relativeFrom="paragraph">
                  <wp:posOffset>-1358</wp:posOffset>
                </wp:positionV>
                <wp:extent cx="6041985" cy="1365812"/>
                <wp:effectExtent l="0" t="0" r="16510" b="25400"/>
                <wp:wrapNone/>
                <wp:docPr id="19" name="Rectángulo 19"/>
                <wp:cNvGraphicFramePr/>
                <a:graphic xmlns:a="http://schemas.openxmlformats.org/drawingml/2006/main">
                  <a:graphicData uri="http://schemas.microsoft.com/office/word/2010/wordprocessingShape">
                    <wps:wsp>
                      <wps:cNvSpPr/>
                      <wps:spPr>
                        <a:xfrm>
                          <a:off x="0" y="0"/>
                          <a:ext cx="6041985" cy="1365812"/>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83285" w:rsidRPr="004C3E18" w:rsidRDefault="00E83285" w:rsidP="00793166">
                            <w:pPr>
                              <w:jc w:val="both"/>
                              <w:rPr>
                                <w:i/>
                                <w:color w:val="000000" w:themeColor="text1"/>
                              </w:rPr>
                            </w:pPr>
                            <w:r w:rsidRPr="004C3E18">
                              <w:rPr>
                                <w:i/>
                                <w:color w:val="000000" w:themeColor="text1"/>
                              </w:rPr>
                              <w:t xml:space="preserve">Los recuadros </w:t>
                            </w:r>
                            <w:r>
                              <w:rPr>
                                <w:i/>
                                <w:color w:val="000000" w:themeColor="text1"/>
                              </w:rPr>
                              <w:t xml:space="preserve">como este </w:t>
                            </w:r>
                            <w:r w:rsidRPr="004C3E18">
                              <w:rPr>
                                <w:i/>
                                <w:color w:val="000000" w:themeColor="text1"/>
                              </w:rPr>
                              <w:t>son instrucciones para completar el Manual, elimínelos cuando haya cumplido la instrucción correspondiente. Los textos que figuran en rojo deben ser completados y puestos en el mismo color del resto del Manual. 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C316A" id="Rectángulo 19" o:spid="_x0000_s1026" style="position:absolute;margin-left:0;margin-top:-.1pt;width:475.75pt;height:10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" fillcolor="#ffdd9c" strokecolor="#ffc000" strokeweight=".5pt">
                <v:fill color2="#ffd479" rotate="t" colors="0 #ffdd9c;.5 #ffd78e;1 #ffd479" focus="100%" type="gradient">
                  <o:fill v:ext="view" type="gradientUnscaled"/>
                </v:fill>
                <v:textbox>
                  <w:txbxContent>
                    <w:p w:rsidR="00E83285" w:rsidRPr="004C3E18" w:rsidRDefault="00E83285" w:rsidP="00793166">
                      <w:pPr>
                        <w:jc w:val="both"/>
                        <w:rPr>
                          <w:i/>
                          <w:color w:val="000000" w:themeColor="text1"/>
                        </w:rPr>
                      </w:pPr>
                      <w:r w:rsidRPr="004C3E18">
                        <w:rPr>
                          <w:i/>
                          <w:color w:val="000000" w:themeColor="text1"/>
                        </w:rPr>
                        <w:t xml:space="preserve">Los recuadros </w:t>
                      </w:r>
                      <w:r>
                        <w:rPr>
                          <w:i/>
                          <w:color w:val="000000" w:themeColor="text1"/>
                        </w:rPr>
                        <w:t xml:space="preserve">como este </w:t>
                      </w:r>
                      <w:r w:rsidRPr="004C3E18">
                        <w:rPr>
                          <w:i/>
                          <w:color w:val="000000" w:themeColor="text1"/>
                        </w:rPr>
                        <w:t>son instrucciones para completar el Manual, elimínelos cuando haya cumplido la instrucción correspondiente. Los textos que figuran en rojo deben ser completados y puestos en el mismo color del resto del Manual. Borre este recuadro</w:t>
                      </w:r>
                    </w:p>
                  </w:txbxContent>
                </v:textbox>
                <w10:wrap anchorx="margin"/>
              </v:rect>
            </w:pict>
          </mc:Fallback>
        </mc:AlternateContent>
      </w:r>
    </w:p>
    <w:p w:rsidR="00B26CD4" w:rsidRPr="00B26CD4" w:rsidRDefault="00B26CD4" w:rsidP="00B26CD4">
      <w:pPr>
        <w:rPr>
          <w:rFonts w:cstheme="minorHAnsi"/>
        </w:rPr>
      </w:pPr>
    </w:p>
    <w:p w:rsidR="00B26CD4" w:rsidRPr="00B26CD4" w:rsidRDefault="00B26CD4" w:rsidP="00B26CD4">
      <w:pPr>
        <w:rPr>
          <w:rFonts w:cstheme="minorHAnsi"/>
        </w:rPr>
      </w:pPr>
    </w:p>
    <w:p w:rsidR="00B26CD4" w:rsidRPr="00B26CD4" w:rsidRDefault="00B26CD4" w:rsidP="00B26CD4">
      <w:pPr>
        <w:rPr>
          <w:rFonts w:cstheme="minorHAnsi"/>
        </w:rPr>
      </w:pPr>
    </w:p>
    <w:p w:rsidR="00B26CD4" w:rsidRPr="00B26CD4" w:rsidRDefault="00B26CD4" w:rsidP="00B26CD4">
      <w:pPr>
        <w:rPr>
          <w:rFonts w:cstheme="minorHAnsi"/>
        </w:rPr>
      </w:pPr>
    </w:p>
    <w:p w:rsidR="00B26CD4" w:rsidRPr="00B26CD4" w:rsidRDefault="00B26CD4" w:rsidP="00B26CD4">
      <w:pPr>
        <w:rPr>
          <w:rFonts w:cstheme="minorHAnsi"/>
        </w:rPr>
      </w:pPr>
    </w:p>
    <w:p w:rsidR="00B26CD4" w:rsidRPr="00B26CD4" w:rsidRDefault="00B26CD4" w:rsidP="00B26CD4">
      <w:pPr>
        <w:rPr>
          <w:rFonts w:cstheme="minorHAnsi"/>
        </w:rPr>
      </w:pPr>
    </w:p>
    <w:p w:rsidR="00B26CD4" w:rsidRPr="00B26CD4" w:rsidRDefault="00B26CD4" w:rsidP="00B26CD4">
      <w:pPr>
        <w:rPr>
          <w:rFonts w:cstheme="minorHAnsi"/>
        </w:rPr>
      </w:pPr>
    </w:p>
    <w:p w:rsidR="00B26CD4" w:rsidRPr="00B26CD4" w:rsidRDefault="00B26CD4" w:rsidP="00B26CD4">
      <w:pPr>
        <w:rPr>
          <w:rFonts w:cstheme="minorHAnsi"/>
        </w:rPr>
      </w:pPr>
    </w:p>
    <w:p w:rsidR="00793166" w:rsidRPr="00B26CD4" w:rsidRDefault="00B26CD4" w:rsidP="00B26CD4">
      <w:pPr>
        <w:tabs>
          <w:tab w:val="left" w:pos="2762"/>
        </w:tabs>
        <w:rPr>
          <w:rFonts w:cstheme="minorHAnsi"/>
        </w:rPr>
      </w:pPr>
      <w:r w:rsidRPr="00B26CD4">
        <w:rPr>
          <w:rFonts w:cstheme="minorHAnsi"/>
        </w:rPr>
        <w:tab/>
      </w: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tabs>
          <w:tab w:val="left" w:pos="2762"/>
        </w:tabs>
        <w:rPr>
          <w:rFonts w:cstheme="minorHAnsi"/>
        </w:rPr>
      </w:pPr>
    </w:p>
    <w:p w:rsidR="00B26CD4" w:rsidRPr="00B26CD4" w:rsidRDefault="00B26CD4" w:rsidP="00B26CD4">
      <w:pPr>
        <w:jc w:val="both"/>
        <w:rPr>
          <w:rFonts w:cstheme="minorHAnsi"/>
        </w:rPr>
      </w:pPr>
    </w:p>
    <w:tbl>
      <w:tblPr>
        <w:tblStyle w:val="Tabladecuadrcula4-nfasis5"/>
        <w:tblW w:w="0" w:type="auto"/>
        <w:tblLayout w:type="fixed"/>
        <w:tblLook w:val="04A0" w:firstRow="1" w:lastRow="0" w:firstColumn="1" w:lastColumn="0" w:noHBand="0" w:noVBand="1"/>
      </w:tblPr>
      <w:tblGrid>
        <w:gridCol w:w="1781"/>
        <w:gridCol w:w="2615"/>
        <w:gridCol w:w="2478"/>
        <w:gridCol w:w="2754"/>
      </w:tblGrid>
      <w:tr w:rsidR="00B26CD4" w:rsidRPr="00A81F0A" w:rsidTr="00A81F0A">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1781" w:type="dxa"/>
          </w:tcPr>
          <w:p w:rsidR="00B26CD4" w:rsidRPr="00A81F0A" w:rsidRDefault="00B26CD4" w:rsidP="00B26CD4">
            <w:pPr>
              <w:tabs>
                <w:tab w:val="left" w:pos="2910"/>
              </w:tabs>
              <w:jc w:val="both"/>
              <w:rPr>
                <w:rFonts w:cstheme="minorHAnsi"/>
                <w:sz w:val="20"/>
                <w:szCs w:val="20"/>
              </w:rPr>
            </w:pPr>
          </w:p>
        </w:tc>
        <w:tc>
          <w:tcPr>
            <w:tcW w:w="2615" w:type="dxa"/>
          </w:tcPr>
          <w:p w:rsidR="00B26CD4" w:rsidRPr="00A81F0A" w:rsidRDefault="00B26CD4" w:rsidP="00B26CD4">
            <w:pPr>
              <w:tabs>
                <w:tab w:val="left" w:pos="2910"/>
              </w:tabs>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81F0A">
              <w:rPr>
                <w:rFonts w:cstheme="minorHAnsi"/>
                <w:sz w:val="20"/>
                <w:szCs w:val="20"/>
              </w:rPr>
              <w:t>NOMBRE</w:t>
            </w:r>
          </w:p>
        </w:tc>
        <w:tc>
          <w:tcPr>
            <w:tcW w:w="2478" w:type="dxa"/>
          </w:tcPr>
          <w:p w:rsidR="00B26CD4" w:rsidRPr="00A81F0A" w:rsidRDefault="00B26CD4" w:rsidP="00B26CD4">
            <w:pPr>
              <w:tabs>
                <w:tab w:val="left" w:pos="2910"/>
              </w:tabs>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81F0A">
              <w:rPr>
                <w:rFonts w:cstheme="minorHAnsi"/>
                <w:sz w:val="20"/>
                <w:szCs w:val="20"/>
              </w:rPr>
              <w:t>CARGO</w:t>
            </w:r>
          </w:p>
        </w:tc>
        <w:tc>
          <w:tcPr>
            <w:tcW w:w="2754" w:type="dxa"/>
          </w:tcPr>
          <w:p w:rsidR="00B26CD4" w:rsidRPr="00A81F0A" w:rsidRDefault="00B26CD4" w:rsidP="00B26CD4">
            <w:pPr>
              <w:tabs>
                <w:tab w:val="left" w:pos="2910"/>
              </w:tabs>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A81F0A">
              <w:rPr>
                <w:rFonts w:cstheme="minorHAnsi"/>
                <w:sz w:val="20"/>
                <w:szCs w:val="20"/>
              </w:rPr>
              <w:t>FIRMA</w:t>
            </w:r>
          </w:p>
        </w:tc>
      </w:tr>
      <w:tr w:rsidR="00B26CD4" w:rsidRPr="00A81F0A" w:rsidTr="00A81F0A">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781" w:type="dxa"/>
          </w:tcPr>
          <w:p w:rsidR="00B26CD4" w:rsidRPr="00A81F0A" w:rsidRDefault="00B26CD4" w:rsidP="00B26CD4">
            <w:pPr>
              <w:jc w:val="both"/>
              <w:rPr>
                <w:rFonts w:cstheme="minorHAnsi"/>
                <w:sz w:val="20"/>
                <w:szCs w:val="20"/>
              </w:rPr>
            </w:pPr>
            <w:r w:rsidRPr="00A81F0A">
              <w:rPr>
                <w:rFonts w:cstheme="minorHAnsi"/>
                <w:sz w:val="20"/>
                <w:szCs w:val="20"/>
              </w:rPr>
              <w:t>Elaborado por:</w:t>
            </w:r>
          </w:p>
        </w:tc>
        <w:tc>
          <w:tcPr>
            <w:tcW w:w="2615" w:type="dxa"/>
          </w:tcPr>
          <w:p w:rsidR="00B26CD4" w:rsidRPr="00A81F0A"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1F0A">
              <w:rPr>
                <w:rFonts w:cstheme="minorHAnsi"/>
                <w:color w:val="FF0000"/>
                <w:sz w:val="20"/>
                <w:szCs w:val="20"/>
              </w:rPr>
              <w:t>xxxxxxx</w:t>
            </w:r>
          </w:p>
        </w:tc>
        <w:tc>
          <w:tcPr>
            <w:tcW w:w="2478" w:type="dxa"/>
          </w:tcPr>
          <w:p w:rsidR="00B26CD4" w:rsidRPr="00A81F0A"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754" w:type="dxa"/>
          </w:tcPr>
          <w:p w:rsidR="00B26CD4" w:rsidRPr="00A81F0A"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A81F0A" w:rsidTr="00A81F0A">
        <w:trPr>
          <w:trHeight w:hRule="exact" w:val="851"/>
        </w:trPr>
        <w:tc>
          <w:tcPr>
            <w:cnfStyle w:val="001000000000" w:firstRow="0" w:lastRow="0" w:firstColumn="1" w:lastColumn="0" w:oddVBand="0" w:evenVBand="0" w:oddHBand="0" w:evenHBand="0" w:firstRowFirstColumn="0" w:firstRowLastColumn="0" w:lastRowFirstColumn="0" w:lastRowLastColumn="0"/>
            <w:tcW w:w="1781" w:type="dxa"/>
          </w:tcPr>
          <w:p w:rsidR="00B26CD4" w:rsidRPr="00A81F0A" w:rsidRDefault="00B26CD4" w:rsidP="00B26CD4">
            <w:pPr>
              <w:jc w:val="both"/>
              <w:rPr>
                <w:rFonts w:cstheme="minorHAnsi"/>
                <w:sz w:val="20"/>
                <w:szCs w:val="20"/>
              </w:rPr>
            </w:pPr>
          </w:p>
          <w:p w:rsidR="00B26CD4" w:rsidRPr="00A81F0A" w:rsidRDefault="00B26CD4" w:rsidP="00B26CD4">
            <w:pPr>
              <w:jc w:val="both"/>
              <w:rPr>
                <w:rFonts w:cstheme="minorHAnsi"/>
                <w:sz w:val="20"/>
                <w:szCs w:val="20"/>
              </w:rPr>
            </w:pPr>
            <w:r w:rsidRPr="00A81F0A">
              <w:rPr>
                <w:rFonts w:cstheme="minorHAnsi"/>
                <w:sz w:val="20"/>
                <w:szCs w:val="20"/>
              </w:rPr>
              <w:t>Revisado por:</w:t>
            </w:r>
          </w:p>
          <w:p w:rsidR="00B26CD4" w:rsidRPr="00A81F0A" w:rsidRDefault="00B26CD4" w:rsidP="00B26CD4">
            <w:pPr>
              <w:jc w:val="both"/>
              <w:rPr>
                <w:rFonts w:cstheme="minorHAnsi"/>
                <w:sz w:val="20"/>
                <w:szCs w:val="20"/>
              </w:rPr>
            </w:pPr>
          </w:p>
        </w:tc>
        <w:tc>
          <w:tcPr>
            <w:tcW w:w="2615" w:type="dxa"/>
          </w:tcPr>
          <w:p w:rsidR="00B26CD4" w:rsidRPr="00A81F0A"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1F0A">
              <w:rPr>
                <w:rFonts w:cstheme="minorHAnsi"/>
                <w:color w:val="FF0000"/>
                <w:sz w:val="20"/>
                <w:szCs w:val="20"/>
              </w:rPr>
              <w:t>xxxxxx</w:t>
            </w:r>
          </w:p>
        </w:tc>
        <w:tc>
          <w:tcPr>
            <w:tcW w:w="2478" w:type="dxa"/>
          </w:tcPr>
          <w:p w:rsidR="00B26CD4" w:rsidRPr="00A81F0A"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754" w:type="dxa"/>
          </w:tcPr>
          <w:p w:rsidR="00B26CD4" w:rsidRPr="00A81F0A"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A81F0A" w:rsidTr="00A81F0A">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781" w:type="dxa"/>
          </w:tcPr>
          <w:p w:rsidR="00B26CD4" w:rsidRPr="00A81F0A" w:rsidRDefault="00B26CD4" w:rsidP="00B26CD4">
            <w:pPr>
              <w:jc w:val="both"/>
              <w:rPr>
                <w:rFonts w:cstheme="minorHAnsi"/>
                <w:sz w:val="20"/>
                <w:szCs w:val="20"/>
              </w:rPr>
            </w:pPr>
            <w:r w:rsidRPr="00A81F0A">
              <w:rPr>
                <w:rFonts w:cstheme="minorHAnsi"/>
                <w:sz w:val="20"/>
                <w:szCs w:val="20"/>
              </w:rPr>
              <w:t>Aprobado por:</w:t>
            </w:r>
          </w:p>
        </w:tc>
        <w:tc>
          <w:tcPr>
            <w:tcW w:w="2615" w:type="dxa"/>
          </w:tcPr>
          <w:p w:rsidR="00B26CD4" w:rsidRPr="00A81F0A"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1F0A">
              <w:rPr>
                <w:rFonts w:cstheme="minorHAnsi"/>
                <w:color w:val="FF0000"/>
                <w:sz w:val="20"/>
                <w:szCs w:val="20"/>
              </w:rPr>
              <w:t>xxxxxx</w:t>
            </w:r>
          </w:p>
        </w:tc>
        <w:tc>
          <w:tcPr>
            <w:tcW w:w="2478" w:type="dxa"/>
          </w:tcPr>
          <w:p w:rsidR="00B26CD4" w:rsidRPr="00A81F0A"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754" w:type="dxa"/>
          </w:tcPr>
          <w:p w:rsidR="00B26CD4" w:rsidRPr="00A81F0A"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B26CD4" w:rsidRPr="00B26CD4" w:rsidRDefault="00B26CD4" w:rsidP="00B26CD4">
      <w:pPr>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581"/>
        <w:gridCol w:w="1525"/>
        <w:gridCol w:w="5474"/>
      </w:tblGrid>
      <w:tr w:rsidR="00B26CD4" w:rsidRPr="00A81F0A" w:rsidTr="00B26CD4">
        <w:trPr>
          <w:trHeight w:hRule="exact" w:val="340"/>
          <w:jc w:val="center"/>
        </w:trPr>
        <w:tc>
          <w:tcPr>
            <w:tcW w:w="9628" w:type="dxa"/>
            <w:gridSpan w:val="4"/>
            <w:shd w:val="clear" w:color="auto" w:fill="FFFFFF"/>
          </w:tcPr>
          <w:p w:rsidR="00B26CD4" w:rsidRPr="00A81F0A" w:rsidRDefault="00B26CD4" w:rsidP="00B26CD4">
            <w:pPr>
              <w:jc w:val="center"/>
              <w:rPr>
                <w:rFonts w:cstheme="minorHAnsi"/>
                <w:b/>
                <w:color w:val="000000"/>
                <w:sz w:val="20"/>
                <w:szCs w:val="20"/>
              </w:rPr>
            </w:pPr>
            <w:r w:rsidRPr="00A81F0A">
              <w:rPr>
                <w:rFonts w:cstheme="minorHAnsi"/>
                <w:b/>
                <w:color w:val="000000"/>
                <w:sz w:val="20"/>
                <w:szCs w:val="20"/>
              </w:rPr>
              <w:t>REGISTRO DE EDICIONES</w:t>
            </w:r>
          </w:p>
        </w:tc>
      </w:tr>
      <w:tr w:rsidR="00B26CD4" w:rsidRPr="00A81F0A" w:rsidTr="00B26CD4">
        <w:trPr>
          <w:trHeight w:hRule="exact" w:val="885"/>
          <w:jc w:val="center"/>
        </w:trPr>
        <w:tc>
          <w:tcPr>
            <w:tcW w:w="1048" w:type="dxa"/>
            <w:shd w:val="clear" w:color="auto" w:fill="548DD4"/>
            <w:vAlign w:val="center"/>
          </w:tcPr>
          <w:p w:rsidR="00B26CD4" w:rsidRPr="00A81F0A" w:rsidRDefault="00B26CD4" w:rsidP="00B26CD4">
            <w:pPr>
              <w:jc w:val="center"/>
              <w:rPr>
                <w:rFonts w:cstheme="minorHAnsi"/>
                <w:b/>
                <w:color w:val="FFFFFF"/>
                <w:sz w:val="20"/>
                <w:szCs w:val="20"/>
              </w:rPr>
            </w:pPr>
            <w:r w:rsidRPr="00A81F0A">
              <w:rPr>
                <w:rFonts w:cstheme="minorHAnsi"/>
                <w:b/>
                <w:color w:val="FFFFFF"/>
                <w:sz w:val="20"/>
                <w:szCs w:val="20"/>
              </w:rPr>
              <w:t>EDICIÓN</w:t>
            </w:r>
          </w:p>
        </w:tc>
        <w:tc>
          <w:tcPr>
            <w:tcW w:w="1581" w:type="dxa"/>
            <w:shd w:val="clear" w:color="auto" w:fill="548DD4"/>
            <w:vAlign w:val="center"/>
          </w:tcPr>
          <w:p w:rsidR="00B26CD4" w:rsidRPr="00A81F0A" w:rsidRDefault="00B26CD4" w:rsidP="00B26CD4">
            <w:pPr>
              <w:jc w:val="center"/>
              <w:rPr>
                <w:rFonts w:cstheme="minorHAnsi"/>
                <w:b/>
                <w:color w:val="FFFFFF"/>
                <w:sz w:val="20"/>
                <w:szCs w:val="20"/>
              </w:rPr>
            </w:pPr>
            <w:r w:rsidRPr="00A81F0A">
              <w:rPr>
                <w:rFonts w:cstheme="minorHAnsi"/>
                <w:b/>
                <w:color w:val="FFFFFF"/>
                <w:sz w:val="20"/>
                <w:szCs w:val="20"/>
              </w:rPr>
              <w:t>FECHA DE EDICIÓN/REV.</w:t>
            </w:r>
          </w:p>
        </w:tc>
        <w:tc>
          <w:tcPr>
            <w:tcW w:w="1525" w:type="dxa"/>
            <w:shd w:val="clear" w:color="auto" w:fill="548DD4"/>
            <w:vAlign w:val="center"/>
          </w:tcPr>
          <w:p w:rsidR="00B26CD4" w:rsidRPr="00A81F0A" w:rsidRDefault="00B26CD4" w:rsidP="00B26CD4">
            <w:pPr>
              <w:jc w:val="center"/>
              <w:rPr>
                <w:rFonts w:cstheme="minorHAnsi"/>
                <w:b/>
                <w:color w:val="FFFFFF"/>
                <w:sz w:val="20"/>
                <w:szCs w:val="20"/>
              </w:rPr>
            </w:pPr>
            <w:r w:rsidRPr="00A81F0A">
              <w:rPr>
                <w:rFonts w:cstheme="minorHAnsi"/>
                <w:b/>
                <w:color w:val="FFFFFF"/>
                <w:sz w:val="20"/>
                <w:szCs w:val="20"/>
              </w:rPr>
              <w:t>FECHA DE APLICACIÓN</w:t>
            </w:r>
          </w:p>
        </w:tc>
        <w:tc>
          <w:tcPr>
            <w:tcW w:w="5474" w:type="dxa"/>
            <w:shd w:val="clear" w:color="auto" w:fill="548DD4"/>
            <w:vAlign w:val="center"/>
          </w:tcPr>
          <w:p w:rsidR="00B26CD4" w:rsidRPr="00A81F0A" w:rsidRDefault="00B26CD4" w:rsidP="00B26CD4">
            <w:pPr>
              <w:jc w:val="center"/>
              <w:rPr>
                <w:rFonts w:cstheme="minorHAnsi"/>
                <w:b/>
                <w:color w:val="FFFFFF"/>
                <w:sz w:val="20"/>
                <w:szCs w:val="20"/>
              </w:rPr>
            </w:pPr>
            <w:r w:rsidRPr="00A81F0A">
              <w:rPr>
                <w:rFonts w:cstheme="minorHAnsi"/>
                <w:b/>
                <w:color w:val="FFFFFF"/>
                <w:sz w:val="20"/>
                <w:szCs w:val="20"/>
              </w:rPr>
              <w:t>MOTIVO DE LA EDICIÓN/REVISIÓN DEL DOCUMENTO</w:t>
            </w:r>
          </w:p>
        </w:tc>
      </w:tr>
      <w:tr w:rsidR="00B26CD4" w:rsidRPr="00A81F0A" w:rsidTr="00B26CD4">
        <w:trPr>
          <w:trHeight w:hRule="exact" w:val="312"/>
          <w:jc w:val="center"/>
        </w:trPr>
        <w:tc>
          <w:tcPr>
            <w:tcW w:w="1048" w:type="dxa"/>
            <w:vAlign w:val="center"/>
          </w:tcPr>
          <w:p w:rsidR="00B26CD4" w:rsidRPr="00A81F0A" w:rsidRDefault="00B26CD4" w:rsidP="00B26CD4">
            <w:pPr>
              <w:ind w:left="-57"/>
              <w:jc w:val="center"/>
              <w:rPr>
                <w:rFonts w:cstheme="minorHAnsi"/>
                <w:sz w:val="20"/>
                <w:szCs w:val="20"/>
              </w:rPr>
            </w:pPr>
            <w:r w:rsidRPr="00A81F0A">
              <w:rPr>
                <w:rFonts w:cstheme="minorHAnsi"/>
                <w:sz w:val="20"/>
                <w:szCs w:val="20"/>
              </w:rPr>
              <w:t>1.0</w:t>
            </w:r>
          </w:p>
        </w:tc>
        <w:tc>
          <w:tcPr>
            <w:tcW w:w="1581" w:type="dxa"/>
            <w:vAlign w:val="center"/>
          </w:tcPr>
          <w:p w:rsidR="00B26CD4" w:rsidRPr="00A81F0A" w:rsidRDefault="00B26CD4" w:rsidP="00B26CD4">
            <w:pPr>
              <w:ind w:left="-57"/>
              <w:jc w:val="both"/>
              <w:rPr>
                <w:rFonts w:cstheme="minorHAnsi"/>
                <w:sz w:val="20"/>
                <w:szCs w:val="20"/>
              </w:rPr>
            </w:pPr>
          </w:p>
        </w:tc>
        <w:tc>
          <w:tcPr>
            <w:tcW w:w="1525" w:type="dxa"/>
            <w:vAlign w:val="center"/>
          </w:tcPr>
          <w:p w:rsidR="00B26CD4" w:rsidRPr="00A81F0A" w:rsidRDefault="00B26CD4" w:rsidP="00B26CD4">
            <w:pPr>
              <w:ind w:left="-57"/>
              <w:jc w:val="both"/>
              <w:rPr>
                <w:rFonts w:cstheme="minorHAnsi"/>
                <w:sz w:val="20"/>
                <w:szCs w:val="20"/>
              </w:rPr>
            </w:pPr>
          </w:p>
        </w:tc>
        <w:tc>
          <w:tcPr>
            <w:tcW w:w="5474" w:type="dxa"/>
            <w:vAlign w:val="center"/>
          </w:tcPr>
          <w:p w:rsidR="00B26CD4" w:rsidRPr="00A81F0A" w:rsidRDefault="00B26CD4" w:rsidP="00B26CD4">
            <w:pPr>
              <w:ind w:left="-57"/>
              <w:jc w:val="both"/>
              <w:rPr>
                <w:rFonts w:cstheme="minorHAnsi"/>
                <w:sz w:val="20"/>
                <w:szCs w:val="20"/>
              </w:rPr>
            </w:pPr>
            <w:r w:rsidRPr="00A81F0A">
              <w:rPr>
                <w:rFonts w:cstheme="minorHAnsi"/>
                <w:sz w:val="20"/>
                <w:szCs w:val="20"/>
              </w:rPr>
              <w:t>Edición Inicial</w:t>
            </w:r>
          </w:p>
        </w:tc>
      </w:tr>
      <w:tr w:rsidR="00B26CD4" w:rsidRPr="00A81F0A" w:rsidTr="00B26CD4">
        <w:trPr>
          <w:trHeight w:hRule="exact" w:val="312"/>
          <w:jc w:val="center"/>
        </w:trPr>
        <w:tc>
          <w:tcPr>
            <w:tcW w:w="1048" w:type="dxa"/>
            <w:vAlign w:val="center"/>
          </w:tcPr>
          <w:p w:rsidR="00B26CD4" w:rsidRPr="00A81F0A" w:rsidRDefault="00B26CD4" w:rsidP="00B26CD4">
            <w:pPr>
              <w:ind w:left="-57"/>
              <w:jc w:val="center"/>
              <w:rPr>
                <w:rFonts w:cstheme="minorHAnsi"/>
                <w:sz w:val="20"/>
                <w:szCs w:val="20"/>
              </w:rPr>
            </w:pPr>
          </w:p>
        </w:tc>
        <w:tc>
          <w:tcPr>
            <w:tcW w:w="1581" w:type="dxa"/>
            <w:vAlign w:val="center"/>
          </w:tcPr>
          <w:p w:rsidR="00B26CD4" w:rsidRPr="00A81F0A" w:rsidRDefault="00B26CD4" w:rsidP="00B26CD4">
            <w:pPr>
              <w:ind w:left="-57"/>
              <w:jc w:val="both"/>
              <w:rPr>
                <w:rFonts w:cstheme="minorHAnsi"/>
                <w:sz w:val="20"/>
                <w:szCs w:val="20"/>
              </w:rPr>
            </w:pPr>
          </w:p>
        </w:tc>
        <w:tc>
          <w:tcPr>
            <w:tcW w:w="1525" w:type="dxa"/>
            <w:vAlign w:val="center"/>
          </w:tcPr>
          <w:p w:rsidR="00B26CD4" w:rsidRPr="00A81F0A" w:rsidRDefault="00B26CD4" w:rsidP="00B26CD4">
            <w:pPr>
              <w:ind w:left="-57"/>
              <w:jc w:val="both"/>
              <w:rPr>
                <w:rFonts w:cstheme="minorHAnsi"/>
                <w:sz w:val="20"/>
                <w:szCs w:val="20"/>
              </w:rPr>
            </w:pPr>
          </w:p>
        </w:tc>
        <w:tc>
          <w:tcPr>
            <w:tcW w:w="5474" w:type="dxa"/>
            <w:vAlign w:val="center"/>
          </w:tcPr>
          <w:p w:rsidR="00B26CD4" w:rsidRPr="00A81F0A" w:rsidRDefault="00B26CD4" w:rsidP="00B26CD4">
            <w:pPr>
              <w:ind w:left="-57"/>
              <w:jc w:val="both"/>
              <w:rPr>
                <w:rFonts w:cstheme="minorHAnsi"/>
                <w:sz w:val="20"/>
                <w:szCs w:val="20"/>
              </w:rPr>
            </w:pPr>
          </w:p>
        </w:tc>
      </w:tr>
      <w:tr w:rsidR="00B26CD4" w:rsidRPr="00A81F0A" w:rsidTr="00B26CD4">
        <w:trPr>
          <w:trHeight w:hRule="exact" w:val="312"/>
          <w:jc w:val="center"/>
        </w:trPr>
        <w:tc>
          <w:tcPr>
            <w:tcW w:w="1048" w:type="dxa"/>
            <w:vAlign w:val="center"/>
          </w:tcPr>
          <w:p w:rsidR="00B26CD4" w:rsidRPr="00A81F0A" w:rsidRDefault="00B26CD4" w:rsidP="00B26CD4">
            <w:pPr>
              <w:ind w:left="-57"/>
              <w:jc w:val="center"/>
              <w:rPr>
                <w:rFonts w:cstheme="minorHAnsi"/>
                <w:sz w:val="20"/>
                <w:szCs w:val="20"/>
              </w:rPr>
            </w:pPr>
          </w:p>
        </w:tc>
        <w:tc>
          <w:tcPr>
            <w:tcW w:w="1581" w:type="dxa"/>
            <w:vAlign w:val="center"/>
          </w:tcPr>
          <w:p w:rsidR="00B26CD4" w:rsidRPr="00A81F0A" w:rsidRDefault="00B26CD4" w:rsidP="00B26CD4">
            <w:pPr>
              <w:ind w:left="-57"/>
              <w:jc w:val="both"/>
              <w:rPr>
                <w:rFonts w:cstheme="minorHAnsi"/>
                <w:sz w:val="20"/>
                <w:szCs w:val="20"/>
              </w:rPr>
            </w:pPr>
          </w:p>
        </w:tc>
        <w:tc>
          <w:tcPr>
            <w:tcW w:w="1525" w:type="dxa"/>
            <w:vAlign w:val="center"/>
          </w:tcPr>
          <w:p w:rsidR="00B26CD4" w:rsidRPr="00A81F0A" w:rsidRDefault="00B26CD4" w:rsidP="00B26CD4">
            <w:pPr>
              <w:ind w:left="-57"/>
              <w:jc w:val="both"/>
              <w:rPr>
                <w:rFonts w:cstheme="minorHAnsi"/>
                <w:sz w:val="20"/>
                <w:szCs w:val="20"/>
              </w:rPr>
            </w:pPr>
          </w:p>
        </w:tc>
        <w:tc>
          <w:tcPr>
            <w:tcW w:w="5474" w:type="dxa"/>
            <w:vAlign w:val="center"/>
          </w:tcPr>
          <w:p w:rsidR="00B26CD4" w:rsidRPr="00A81F0A" w:rsidRDefault="00B26CD4" w:rsidP="00B26CD4">
            <w:pPr>
              <w:ind w:left="-57"/>
              <w:jc w:val="both"/>
              <w:rPr>
                <w:rFonts w:cstheme="minorHAnsi"/>
                <w:sz w:val="20"/>
                <w:szCs w:val="20"/>
              </w:rPr>
            </w:pPr>
          </w:p>
        </w:tc>
      </w:tr>
      <w:tr w:rsidR="00B26CD4" w:rsidRPr="00A81F0A" w:rsidTr="00B26CD4">
        <w:trPr>
          <w:trHeight w:hRule="exact" w:val="312"/>
          <w:jc w:val="center"/>
        </w:trPr>
        <w:tc>
          <w:tcPr>
            <w:tcW w:w="1048" w:type="dxa"/>
            <w:vAlign w:val="center"/>
          </w:tcPr>
          <w:p w:rsidR="00B26CD4" w:rsidRPr="00A81F0A" w:rsidRDefault="00B26CD4" w:rsidP="00B26CD4">
            <w:pPr>
              <w:ind w:left="-57"/>
              <w:jc w:val="center"/>
              <w:rPr>
                <w:rFonts w:cstheme="minorHAnsi"/>
                <w:sz w:val="20"/>
                <w:szCs w:val="20"/>
              </w:rPr>
            </w:pPr>
          </w:p>
        </w:tc>
        <w:tc>
          <w:tcPr>
            <w:tcW w:w="1581" w:type="dxa"/>
            <w:vAlign w:val="center"/>
          </w:tcPr>
          <w:p w:rsidR="00B26CD4" w:rsidRPr="00A81F0A" w:rsidRDefault="00B26CD4" w:rsidP="00B26CD4">
            <w:pPr>
              <w:ind w:left="-57"/>
              <w:jc w:val="both"/>
              <w:rPr>
                <w:rFonts w:cstheme="minorHAnsi"/>
                <w:sz w:val="20"/>
                <w:szCs w:val="20"/>
              </w:rPr>
            </w:pPr>
          </w:p>
        </w:tc>
        <w:tc>
          <w:tcPr>
            <w:tcW w:w="1525" w:type="dxa"/>
            <w:vAlign w:val="center"/>
          </w:tcPr>
          <w:p w:rsidR="00B26CD4" w:rsidRPr="00A81F0A" w:rsidRDefault="00B26CD4" w:rsidP="00B26CD4">
            <w:pPr>
              <w:ind w:left="-57"/>
              <w:jc w:val="both"/>
              <w:rPr>
                <w:rFonts w:cstheme="minorHAnsi"/>
                <w:sz w:val="20"/>
                <w:szCs w:val="20"/>
              </w:rPr>
            </w:pPr>
          </w:p>
        </w:tc>
        <w:tc>
          <w:tcPr>
            <w:tcW w:w="5474" w:type="dxa"/>
            <w:vAlign w:val="center"/>
          </w:tcPr>
          <w:p w:rsidR="00B26CD4" w:rsidRPr="00A81F0A" w:rsidRDefault="00B26CD4" w:rsidP="00B26CD4">
            <w:pPr>
              <w:ind w:left="-57"/>
              <w:jc w:val="both"/>
              <w:rPr>
                <w:rFonts w:cstheme="minorHAnsi"/>
                <w:sz w:val="20"/>
                <w:szCs w:val="20"/>
              </w:rPr>
            </w:pPr>
          </w:p>
        </w:tc>
      </w:tr>
    </w:tbl>
    <w:p w:rsidR="00B26CD4" w:rsidRPr="00B26CD4" w:rsidRDefault="00B26CD4" w:rsidP="00B26CD4">
      <w:pPr>
        <w:jc w:val="both"/>
        <w:rPr>
          <w:rFonts w:cstheme="minorHAnsi"/>
        </w:rPr>
      </w:pPr>
    </w:p>
    <w:p w:rsidR="00B26CD4" w:rsidRPr="00B26CD4" w:rsidRDefault="00B26CD4" w:rsidP="00B26CD4">
      <w:pPr>
        <w:jc w:val="both"/>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091"/>
      </w:tblGrid>
      <w:tr w:rsidR="00B26CD4" w:rsidRPr="00A81F0A" w:rsidTr="00B26CD4">
        <w:trPr>
          <w:trHeight w:hRule="exact" w:val="340"/>
          <w:jc w:val="center"/>
        </w:trPr>
        <w:tc>
          <w:tcPr>
            <w:tcW w:w="9628" w:type="dxa"/>
            <w:gridSpan w:val="2"/>
            <w:shd w:val="clear" w:color="auto" w:fill="FFFFFF"/>
          </w:tcPr>
          <w:p w:rsidR="00B26CD4" w:rsidRPr="00A81F0A" w:rsidRDefault="00B26CD4" w:rsidP="00B26CD4">
            <w:pPr>
              <w:jc w:val="center"/>
              <w:rPr>
                <w:rFonts w:cstheme="minorHAnsi"/>
                <w:b/>
                <w:color w:val="000000" w:themeColor="text1"/>
                <w:sz w:val="20"/>
                <w:szCs w:val="20"/>
              </w:rPr>
            </w:pPr>
            <w:r w:rsidRPr="00A81F0A">
              <w:rPr>
                <w:rFonts w:cstheme="minorHAnsi"/>
                <w:b/>
                <w:color w:val="000000" w:themeColor="text1"/>
                <w:sz w:val="20"/>
                <w:szCs w:val="20"/>
              </w:rPr>
              <w:t>PERSONAS A LAS QUE SE ENTREGA COPIA DE ESTE MANUAL</w:t>
            </w:r>
          </w:p>
        </w:tc>
      </w:tr>
      <w:tr w:rsidR="00B26CD4" w:rsidRPr="00A81F0A" w:rsidTr="00B26CD4">
        <w:trPr>
          <w:trHeight w:hRule="exact" w:val="284"/>
          <w:jc w:val="center"/>
        </w:trPr>
        <w:tc>
          <w:tcPr>
            <w:tcW w:w="4537" w:type="dxa"/>
            <w:shd w:val="clear" w:color="auto" w:fill="548DD4"/>
            <w:vAlign w:val="center"/>
          </w:tcPr>
          <w:p w:rsidR="00B26CD4" w:rsidRPr="00A81F0A" w:rsidRDefault="00B26CD4" w:rsidP="00B26CD4">
            <w:pPr>
              <w:jc w:val="center"/>
              <w:rPr>
                <w:rFonts w:cstheme="minorHAnsi"/>
                <w:b/>
                <w:color w:val="FFFFFF"/>
                <w:sz w:val="20"/>
                <w:szCs w:val="20"/>
              </w:rPr>
            </w:pPr>
            <w:r w:rsidRPr="00A81F0A">
              <w:rPr>
                <w:rFonts w:cstheme="minorHAnsi"/>
                <w:b/>
                <w:color w:val="FFFFFF"/>
                <w:sz w:val="20"/>
                <w:szCs w:val="20"/>
              </w:rPr>
              <w:t>UNIDAD/CARGO/PERSONA</w:t>
            </w:r>
          </w:p>
        </w:tc>
        <w:tc>
          <w:tcPr>
            <w:tcW w:w="5091" w:type="dxa"/>
            <w:shd w:val="clear" w:color="auto" w:fill="548DD4"/>
            <w:vAlign w:val="center"/>
          </w:tcPr>
          <w:p w:rsidR="00B26CD4" w:rsidRPr="00A81F0A" w:rsidRDefault="00B26CD4" w:rsidP="00B26CD4">
            <w:pPr>
              <w:jc w:val="center"/>
              <w:rPr>
                <w:rFonts w:cstheme="minorHAnsi"/>
                <w:b/>
                <w:color w:val="000000" w:themeColor="text1"/>
                <w:sz w:val="20"/>
                <w:szCs w:val="20"/>
              </w:rPr>
            </w:pPr>
            <w:r w:rsidRPr="00A81F0A">
              <w:rPr>
                <w:rFonts w:cstheme="minorHAnsi"/>
                <w:b/>
                <w:color w:val="FFFFFF" w:themeColor="background1"/>
                <w:sz w:val="20"/>
                <w:szCs w:val="20"/>
              </w:rPr>
              <w:t>UNIDAD/CARGO/PERSONA</w:t>
            </w:r>
          </w:p>
        </w:tc>
      </w:tr>
      <w:tr w:rsidR="00B26CD4" w:rsidRPr="00A81F0A" w:rsidTr="00B26CD4">
        <w:trPr>
          <w:trHeight w:hRule="exact" w:val="284"/>
          <w:jc w:val="center"/>
        </w:trPr>
        <w:tc>
          <w:tcPr>
            <w:tcW w:w="4537" w:type="dxa"/>
            <w:vAlign w:val="center"/>
          </w:tcPr>
          <w:p w:rsidR="00B26CD4" w:rsidRPr="00A81F0A" w:rsidRDefault="00B26CD4" w:rsidP="00B26CD4">
            <w:pPr>
              <w:ind w:left="-57"/>
              <w:jc w:val="both"/>
              <w:rPr>
                <w:rFonts w:cstheme="minorHAnsi"/>
                <w:sz w:val="20"/>
                <w:szCs w:val="20"/>
              </w:rPr>
            </w:pPr>
          </w:p>
        </w:tc>
        <w:tc>
          <w:tcPr>
            <w:tcW w:w="5091" w:type="dxa"/>
            <w:vAlign w:val="center"/>
          </w:tcPr>
          <w:p w:rsidR="00B26CD4" w:rsidRPr="00A81F0A" w:rsidRDefault="00B26CD4" w:rsidP="00B26CD4">
            <w:pPr>
              <w:ind w:left="-57"/>
              <w:jc w:val="both"/>
              <w:rPr>
                <w:rFonts w:cstheme="minorHAnsi"/>
                <w:bCs/>
                <w:sz w:val="20"/>
                <w:szCs w:val="20"/>
              </w:rPr>
            </w:pPr>
          </w:p>
        </w:tc>
      </w:tr>
      <w:tr w:rsidR="00B26CD4" w:rsidRPr="00A81F0A" w:rsidTr="00B26CD4">
        <w:trPr>
          <w:trHeight w:hRule="exact" w:val="284"/>
          <w:jc w:val="center"/>
        </w:trPr>
        <w:tc>
          <w:tcPr>
            <w:tcW w:w="4537" w:type="dxa"/>
            <w:vAlign w:val="center"/>
          </w:tcPr>
          <w:p w:rsidR="00B26CD4" w:rsidRPr="00A81F0A" w:rsidRDefault="00B26CD4" w:rsidP="00B26CD4">
            <w:pPr>
              <w:ind w:left="-57"/>
              <w:jc w:val="both"/>
              <w:rPr>
                <w:rFonts w:cstheme="minorHAnsi"/>
                <w:sz w:val="20"/>
                <w:szCs w:val="20"/>
              </w:rPr>
            </w:pPr>
          </w:p>
        </w:tc>
        <w:tc>
          <w:tcPr>
            <w:tcW w:w="5091" w:type="dxa"/>
            <w:vAlign w:val="center"/>
          </w:tcPr>
          <w:p w:rsidR="00B26CD4" w:rsidRPr="00A81F0A" w:rsidRDefault="00B26CD4" w:rsidP="00B26CD4">
            <w:pPr>
              <w:ind w:left="-57"/>
              <w:jc w:val="both"/>
              <w:rPr>
                <w:rFonts w:cstheme="minorHAnsi"/>
                <w:bCs/>
                <w:sz w:val="20"/>
                <w:szCs w:val="20"/>
              </w:rPr>
            </w:pPr>
          </w:p>
        </w:tc>
      </w:tr>
      <w:tr w:rsidR="00B26CD4" w:rsidRPr="00A81F0A" w:rsidTr="00B26CD4">
        <w:trPr>
          <w:trHeight w:hRule="exact" w:val="284"/>
          <w:jc w:val="center"/>
        </w:trPr>
        <w:tc>
          <w:tcPr>
            <w:tcW w:w="4537" w:type="dxa"/>
            <w:vAlign w:val="center"/>
          </w:tcPr>
          <w:p w:rsidR="00B26CD4" w:rsidRPr="00A81F0A" w:rsidRDefault="00B26CD4" w:rsidP="00B26CD4">
            <w:pPr>
              <w:ind w:left="-57"/>
              <w:jc w:val="both"/>
              <w:rPr>
                <w:rFonts w:cstheme="minorHAnsi"/>
                <w:sz w:val="20"/>
                <w:szCs w:val="20"/>
              </w:rPr>
            </w:pPr>
          </w:p>
        </w:tc>
        <w:tc>
          <w:tcPr>
            <w:tcW w:w="5091" w:type="dxa"/>
            <w:vAlign w:val="center"/>
          </w:tcPr>
          <w:p w:rsidR="00B26CD4" w:rsidRPr="00A81F0A" w:rsidRDefault="00B26CD4" w:rsidP="00B26CD4">
            <w:pPr>
              <w:ind w:left="-57"/>
              <w:jc w:val="both"/>
              <w:rPr>
                <w:rFonts w:cstheme="minorHAnsi"/>
                <w:bCs/>
                <w:sz w:val="20"/>
                <w:szCs w:val="20"/>
              </w:rPr>
            </w:pPr>
          </w:p>
        </w:tc>
      </w:tr>
      <w:tr w:rsidR="00B26CD4" w:rsidRPr="00A81F0A" w:rsidTr="00B26CD4">
        <w:trPr>
          <w:trHeight w:hRule="exact" w:val="284"/>
          <w:jc w:val="center"/>
        </w:trPr>
        <w:tc>
          <w:tcPr>
            <w:tcW w:w="4537" w:type="dxa"/>
            <w:vAlign w:val="center"/>
          </w:tcPr>
          <w:p w:rsidR="00B26CD4" w:rsidRPr="00A81F0A" w:rsidRDefault="00B26CD4" w:rsidP="00B26CD4">
            <w:pPr>
              <w:ind w:left="-57"/>
              <w:jc w:val="both"/>
              <w:rPr>
                <w:rFonts w:cstheme="minorHAnsi"/>
                <w:sz w:val="20"/>
                <w:szCs w:val="20"/>
              </w:rPr>
            </w:pPr>
          </w:p>
        </w:tc>
        <w:tc>
          <w:tcPr>
            <w:tcW w:w="5091" w:type="dxa"/>
            <w:vAlign w:val="center"/>
          </w:tcPr>
          <w:p w:rsidR="00B26CD4" w:rsidRPr="00A81F0A" w:rsidRDefault="00B26CD4" w:rsidP="00B26CD4">
            <w:pPr>
              <w:ind w:left="-57"/>
              <w:jc w:val="both"/>
              <w:rPr>
                <w:rFonts w:cstheme="minorHAnsi"/>
                <w:bCs/>
                <w:sz w:val="20"/>
                <w:szCs w:val="20"/>
              </w:rPr>
            </w:pPr>
          </w:p>
        </w:tc>
      </w:tr>
      <w:tr w:rsidR="00B26CD4" w:rsidRPr="00A81F0A" w:rsidTr="00B26CD4">
        <w:trPr>
          <w:trHeight w:hRule="exact" w:val="284"/>
          <w:jc w:val="center"/>
        </w:trPr>
        <w:tc>
          <w:tcPr>
            <w:tcW w:w="4537" w:type="dxa"/>
            <w:vAlign w:val="center"/>
          </w:tcPr>
          <w:p w:rsidR="00B26CD4" w:rsidRPr="00A81F0A" w:rsidRDefault="00B26CD4" w:rsidP="00B26CD4">
            <w:pPr>
              <w:ind w:left="-57"/>
              <w:jc w:val="both"/>
              <w:rPr>
                <w:rFonts w:cstheme="minorHAnsi"/>
                <w:sz w:val="20"/>
                <w:szCs w:val="20"/>
              </w:rPr>
            </w:pPr>
          </w:p>
        </w:tc>
        <w:tc>
          <w:tcPr>
            <w:tcW w:w="5091" w:type="dxa"/>
            <w:vAlign w:val="center"/>
          </w:tcPr>
          <w:p w:rsidR="00B26CD4" w:rsidRPr="00A81F0A" w:rsidRDefault="00B26CD4" w:rsidP="00B26CD4">
            <w:pPr>
              <w:ind w:left="-57"/>
              <w:jc w:val="both"/>
              <w:rPr>
                <w:rFonts w:cstheme="minorHAnsi"/>
                <w:bCs/>
                <w:sz w:val="20"/>
                <w:szCs w:val="20"/>
              </w:rPr>
            </w:pPr>
          </w:p>
        </w:tc>
      </w:tr>
      <w:tr w:rsidR="00B26CD4" w:rsidRPr="00A81F0A" w:rsidTr="00B26CD4">
        <w:trPr>
          <w:trHeight w:hRule="exact" w:val="284"/>
          <w:jc w:val="center"/>
        </w:trPr>
        <w:tc>
          <w:tcPr>
            <w:tcW w:w="4537" w:type="dxa"/>
            <w:vAlign w:val="center"/>
          </w:tcPr>
          <w:p w:rsidR="00B26CD4" w:rsidRPr="00A81F0A" w:rsidRDefault="00B26CD4" w:rsidP="00B26CD4">
            <w:pPr>
              <w:ind w:left="-57"/>
              <w:jc w:val="both"/>
              <w:rPr>
                <w:rFonts w:cstheme="minorHAnsi"/>
                <w:sz w:val="20"/>
                <w:szCs w:val="20"/>
              </w:rPr>
            </w:pPr>
          </w:p>
        </w:tc>
        <w:tc>
          <w:tcPr>
            <w:tcW w:w="5091" w:type="dxa"/>
            <w:vAlign w:val="center"/>
          </w:tcPr>
          <w:p w:rsidR="00B26CD4" w:rsidRPr="00A81F0A" w:rsidRDefault="00B26CD4" w:rsidP="00B26CD4">
            <w:pPr>
              <w:ind w:left="-57"/>
              <w:jc w:val="both"/>
              <w:rPr>
                <w:rFonts w:cstheme="minorHAnsi"/>
                <w:bCs/>
                <w:sz w:val="20"/>
                <w:szCs w:val="20"/>
              </w:rPr>
            </w:pPr>
          </w:p>
        </w:tc>
      </w:tr>
    </w:tbl>
    <w:p w:rsidR="00B26CD4" w:rsidRPr="00B26CD4" w:rsidRDefault="00B26CD4" w:rsidP="00B26CD4">
      <w:pPr>
        <w:jc w:val="both"/>
        <w:rPr>
          <w:rFonts w:cstheme="minorHAnsi"/>
        </w:rPr>
      </w:pPr>
    </w:p>
    <w:p w:rsidR="00B26CD4" w:rsidRPr="00B26CD4" w:rsidRDefault="00B26CD4" w:rsidP="00B26CD4">
      <w:pPr>
        <w:jc w:val="both"/>
        <w:rPr>
          <w:rFonts w:cstheme="minorHAnsi"/>
        </w:rPr>
      </w:pPr>
      <w:r w:rsidRPr="00B26CD4">
        <w:rPr>
          <w:rFonts w:cstheme="minorHAnsi"/>
        </w:rPr>
        <w:br w:type="page"/>
      </w:r>
    </w:p>
    <w:p w:rsidR="00B26CD4" w:rsidRPr="00B26CD4" w:rsidRDefault="00B26CD4" w:rsidP="00B26CD4">
      <w:pPr>
        <w:jc w:val="center"/>
        <w:rPr>
          <w:rFonts w:cstheme="minorHAnsi"/>
          <w:b/>
        </w:rPr>
      </w:pPr>
      <w:r w:rsidRPr="00B26CD4">
        <w:rPr>
          <w:rFonts w:cstheme="minorHAnsi"/>
          <w:b/>
        </w:rPr>
        <w:t>REGISTRO DE REVISIONES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1221"/>
        <w:gridCol w:w="992"/>
        <w:gridCol w:w="1186"/>
        <w:gridCol w:w="1340"/>
        <w:gridCol w:w="1223"/>
        <w:gridCol w:w="922"/>
        <w:gridCol w:w="1101"/>
        <w:gridCol w:w="1643"/>
      </w:tblGrid>
      <w:tr w:rsidR="00B26CD4" w:rsidRPr="00A81F0A" w:rsidTr="00B26CD4">
        <w:trPr>
          <w:tblHeader/>
          <w:jc w:val="center"/>
        </w:trPr>
        <w:tc>
          <w:tcPr>
            <w:tcW w:w="634" w:type="pct"/>
            <w:vAlign w:val="center"/>
          </w:tcPr>
          <w:p w:rsidR="00B26CD4" w:rsidRPr="00A81F0A" w:rsidRDefault="00B26CD4" w:rsidP="00B26CD4">
            <w:pPr>
              <w:widowControl w:val="0"/>
              <w:tabs>
                <w:tab w:val="left" w:pos="-720"/>
              </w:tabs>
              <w:suppressAutoHyphens/>
              <w:autoSpaceDE w:val="0"/>
              <w:autoSpaceDN w:val="0"/>
              <w:adjustRightInd w:val="0"/>
              <w:spacing w:before="90" w:after="0" w:line="240" w:lineRule="atLeast"/>
              <w:jc w:val="center"/>
              <w:rPr>
                <w:rFonts w:eastAsia="Times New Roman" w:cstheme="minorHAnsi"/>
                <w:spacing w:val="-2"/>
                <w:sz w:val="20"/>
                <w:szCs w:val="20"/>
                <w:lang w:eastAsia="es-ES"/>
              </w:rPr>
            </w:pPr>
            <w:r w:rsidRPr="00A81F0A">
              <w:rPr>
                <w:rFonts w:eastAsia="Times New Roman" w:cstheme="minorHAnsi"/>
                <w:spacing w:val="-3"/>
                <w:sz w:val="20"/>
                <w:szCs w:val="20"/>
                <w:lang w:eastAsia="es-ES"/>
              </w:rPr>
              <w:fldChar w:fldCharType="begin"/>
            </w:r>
            <w:r w:rsidRPr="00A81F0A">
              <w:rPr>
                <w:rFonts w:eastAsia="Times New Roman" w:cstheme="minorHAnsi"/>
                <w:spacing w:val="-3"/>
                <w:sz w:val="20"/>
                <w:szCs w:val="20"/>
                <w:lang w:eastAsia="es-ES"/>
              </w:rPr>
              <w:instrText xml:space="preserve">PRIVATE </w:instrText>
            </w:r>
            <w:r w:rsidRPr="00A81F0A">
              <w:rPr>
                <w:rFonts w:eastAsia="Times New Roman" w:cstheme="minorHAnsi"/>
                <w:spacing w:val="-3"/>
                <w:sz w:val="20"/>
                <w:szCs w:val="20"/>
                <w:lang w:eastAsia="es-ES"/>
              </w:rPr>
              <w:fldChar w:fldCharType="end"/>
            </w:r>
            <w:r w:rsidRPr="00A81F0A">
              <w:rPr>
                <w:rFonts w:eastAsia="Times New Roman" w:cstheme="minorHAnsi"/>
                <w:spacing w:val="-2"/>
                <w:sz w:val="20"/>
                <w:szCs w:val="20"/>
                <w:lang w:eastAsia="es-ES"/>
              </w:rPr>
              <w:t>NUMERO</w:t>
            </w:r>
          </w:p>
        </w:tc>
        <w:tc>
          <w:tcPr>
            <w:tcW w:w="515" w:type="pct"/>
            <w:vAlign w:val="center"/>
          </w:tcPr>
          <w:p w:rsidR="00B26CD4" w:rsidRPr="00A81F0A" w:rsidRDefault="00B26CD4" w:rsidP="00B26CD4">
            <w:pPr>
              <w:widowControl w:val="0"/>
              <w:tabs>
                <w:tab w:val="left" w:pos="-720"/>
              </w:tabs>
              <w:suppressAutoHyphens/>
              <w:autoSpaceDE w:val="0"/>
              <w:autoSpaceDN w:val="0"/>
              <w:adjustRightInd w:val="0"/>
              <w:spacing w:before="90" w:after="0" w:line="240" w:lineRule="atLeast"/>
              <w:jc w:val="center"/>
              <w:rPr>
                <w:rFonts w:eastAsia="Times New Roman" w:cstheme="minorHAnsi"/>
                <w:spacing w:val="-2"/>
                <w:sz w:val="20"/>
                <w:szCs w:val="20"/>
                <w:lang w:eastAsia="es-ES"/>
              </w:rPr>
            </w:pPr>
            <w:r w:rsidRPr="00A81F0A">
              <w:rPr>
                <w:rFonts w:eastAsia="Times New Roman" w:cstheme="minorHAnsi"/>
                <w:spacing w:val="-2"/>
                <w:sz w:val="20"/>
                <w:szCs w:val="20"/>
                <w:lang w:eastAsia="es-ES"/>
              </w:rPr>
              <w:t>FECHA</w:t>
            </w:r>
          </w:p>
        </w:tc>
        <w:tc>
          <w:tcPr>
            <w:tcW w:w="1312" w:type="pct"/>
            <w:gridSpan w:val="2"/>
            <w:vAlign w:val="center"/>
          </w:tcPr>
          <w:p w:rsidR="00B26CD4" w:rsidRPr="00A81F0A" w:rsidRDefault="00B26CD4" w:rsidP="00B26CD4">
            <w:pPr>
              <w:widowControl w:val="0"/>
              <w:tabs>
                <w:tab w:val="center" w:pos="1037"/>
              </w:tabs>
              <w:suppressAutoHyphens/>
              <w:autoSpaceDE w:val="0"/>
              <w:autoSpaceDN w:val="0"/>
              <w:adjustRightInd w:val="0"/>
              <w:spacing w:before="90" w:after="54" w:line="240" w:lineRule="atLeast"/>
              <w:jc w:val="center"/>
              <w:rPr>
                <w:rFonts w:eastAsia="Times New Roman" w:cstheme="minorHAnsi"/>
                <w:spacing w:val="-2"/>
                <w:sz w:val="20"/>
                <w:szCs w:val="20"/>
                <w:lang w:eastAsia="es-ES"/>
              </w:rPr>
            </w:pPr>
            <w:r w:rsidRPr="00A81F0A">
              <w:rPr>
                <w:rFonts w:eastAsia="Times New Roman" w:cstheme="minorHAnsi"/>
                <w:spacing w:val="-2"/>
                <w:sz w:val="20"/>
                <w:szCs w:val="20"/>
                <w:lang w:eastAsia="es-ES"/>
              </w:rPr>
              <w:t>INTRODUCIDA</w:t>
            </w:r>
          </w:p>
        </w:tc>
        <w:tc>
          <w:tcPr>
            <w:tcW w:w="635" w:type="pct"/>
            <w:vAlign w:val="center"/>
          </w:tcPr>
          <w:p w:rsidR="00B26CD4" w:rsidRPr="00A81F0A" w:rsidRDefault="00B26CD4" w:rsidP="00B26CD4">
            <w:pPr>
              <w:widowControl w:val="0"/>
              <w:tabs>
                <w:tab w:val="left" w:pos="-720"/>
              </w:tabs>
              <w:suppressAutoHyphens/>
              <w:autoSpaceDE w:val="0"/>
              <w:autoSpaceDN w:val="0"/>
              <w:adjustRightInd w:val="0"/>
              <w:spacing w:before="90" w:after="0" w:line="240" w:lineRule="atLeast"/>
              <w:jc w:val="center"/>
              <w:rPr>
                <w:rFonts w:eastAsia="Times New Roman" w:cstheme="minorHAnsi"/>
                <w:spacing w:val="-2"/>
                <w:sz w:val="20"/>
                <w:szCs w:val="20"/>
                <w:lang w:eastAsia="es-ES"/>
              </w:rPr>
            </w:pPr>
            <w:r w:rsidRPr="00A81F0A">
              <w:rPr>
                <w:rFonts w:eastAsia="Times New Roman" w:cstheme="minorHAnsi"/>
                <w:spacing w:val="-2"/>
                <w:sz w:val="20"/>
                <w:szCs w:val="20"/>
                <w:lang w:eastAsia="es-ES"/>
              </w:rPr>
              <w:t>NUMERO</w:t>
            </w:r>
          </w:p>
        </w:tc>
        <w:tc>
          <w:tcPr>
            <w:tcW w:w="479" w:type="pct"/>
            <w:vAlign w:val="center"/>
          </w:tcPr>
          <w:p w:rsidR="00B26CD4" w:rsidRPr="00A81F0A" w:rsidRDefault="00B26CD4" w:rsidP="00B26CD4">
            <w:pPr>
              <w:widowControl w:val="0"/>
              <w:tabs>
                <w:tab w:val="left" w:pos="-720"/>
              </w:tabs>
              <w:suppressAutoHyphens/>
              <w:autoSpaceDE w:val="0"/>
              <w:autoSpaceDN w:val="0"/>
              <w:adjustRightInd w:val="0"/>
              <w:spacing w:before="90" w:after="0" w:line="240" w:lineRule="atLeast"/>
              <w:jc w:val="center"/>
              <w:rPr>
                <w:rFonts w:eastAsia="Times New Roman" w:cstheme="minorHAnsi"/>
                <w:spacing w:val="-2"/>
                <w:sz w:val="20"/>
                <w:szCs w:val="20"/>
                <w:lang w:eastAsia="es-ES"/>
              </w:rPr>
            </w:pPr>
            <w:r w:rsidRPr="00A81F0A">
              <w:rPr>
                <w:rFonts w:eastAsia="Times New Roman" w:cstheme="minorHAnsi"/>
                <w:spacing w:val="-2"/>
                <w:sz w:val="20"/>
                <w:szCs w:val="20"/>
                <w:lang w:eastAsia="es-ES"/>
              </w:rPr>
              <w:t>FECHA</w:t>
            </w:r>
          </w:p>
        </w:tc>
        <w:tc>
          <w:tcPr>
            <w:tcW w:w="1426" w:type="pct"/>
            <w:gridSpan w:val="2"/>
            <w:vAlign w:val="center"/>
          </w:tcPr>
          <w:p w:rsidR="00B26CD4" w:rsidRPr="00A81F0A" w:rsidRDefault="00B26CD4" w:rsidP="00B26CD4">
            <w:pPr>
              <w:widowControl w:val="0"/>
              <w:tabs>
                <w:tab w:val="center" w:pos="1111"/>
              </w:tabs>
              <w:suppressAutoHyphens/>
              <w:autoSpaceDE w:val="0"/>
              <w:autoSpaceDN w:val="0"/>
              <w:adjustRightInd w:val="0"/>
              <w:spacing w:before="90" w:after="54" w:line="240" w:lineRule="atLeast"/>
              <w:jc w:val="center"/>
              <w:rPr>
                <w:rFonts w:eastAsia="Times New Roman" w:cstheme="minorHAnsi"/>
                <w:spacing w:val="-2"/>
                <w:sz w:val="20"/>
                <w:szCs w:val="20"/>
                <w:lang w:eastAsia="es-ES"/>
              </w:rPr>
            </w:pPr>
            <w:r w:rsidRPr="00A81F0A">
              <w:rPr>
                <w:rFonts w:eastAsia="Times New Roman" w:cstheme="minorHAnsi"/>
                <w:spacing w:val="-2"/>
                <w:sz w:val="20"/>
                <w:szCs w:val="20"/>
                <w:lang w:eastAsia="es-ES"/>
              </w:rPr>
              <w:t>INTRODUCIDA</w:t>
            </w:r>
          </w:p>
        </w:tc>
      </w:tr>
      <w:tr w:rsidR="00B26CD4" w:rsidRPr="00A81F0A" w:rsidTr="00B26CD4">
        <w:trPr>
          <w:tblHeader/>
          <w:jc w:val="center"/>
        </w:trPr>
        <w:tc>
          <w:tcPr>
            <w:tcW w:w="63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1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16" w:type="pct"/>
            <w:vAlign w:val="center"/>
          </w:tcPr>
          <w:p w:rsidR="00B26CD4" w:rsidRPr="00A81F0A" w:rsidRDefault="00B26CD4" w:rsidP="00B26CD4">
            <w:pPr>
              <w:widowControl w:val="0"/>
              <w:tabs>
                <w:tab w:val="center" w:pos="403"/>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A81F0A">
              <w:rPr>
                <w:rFonts w:eastAsia="Times New Roman" w:cstheme="minorHAnsi"/>
                <w:spacing w:val="-2"/>
                <w:sz w:val="20"/>
                <w:szCs w:val="20"/>
                <w:lang w:eastAsia="es-ES"/>
              </w:rPr>
              <w:tab/>
              <w:t>POR</w:t>
            </w:r>
          </w:p>
        </w:tc>
        <w:tc>
          <w:tcPr>
            <w:tcW w:w="696" w:type="pct"/>
            <w:vAlign w:val="center"/>
          </w:tcPr>
          <w:p w:rsidR="00B26CD4" w:rsidRPr="00A81F0A" w:rsidRDefault="00B26CD4" w:rsidP="00B26CD4">
            <w:pPr>
              <w:widowControl w:val="0"/>
              <w:tabs>
                <w:tab w:val="center" w:pos="525"/>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A81F0A">
              <w:rPr>
                <w:rFonts w:eastAsia="Times New Roman" w:cstheme="minorHAnsi"/>
                <w:spacing w:val="-2"/>
                <w:sz w:val="20"/>
                <w:szCs w:val="20"/>
                <w:lang w:eastAsia="es-ES"/>
              </w:rPr>
              <w:tab/>
              <w:t>FECHA</w:t>
            </w:r>
          </w:p>
        </w:tc>
        <w:tc>
          <w:tcPr>
            <w:tcW w:w="63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479"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72" w:type="pct"/>
            <w:vAlign w:val="center"/>
          </w:tcPr>
          <w:p w:rsidR="00B26CD4" w:rsidRPr="00A81F0A" w:rsidRDefault="00B26CD4" w:rsidP="00B26CD4">
            <w:pPr>
              <w:widowControl w:val="0"/>
              <w:tabs>
                <w:tab w:val="center" w:pos="393"/>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A81F0A">
              <w:rPr>
                <w:rFonts w:eastAsia="Times New Roman" w:cstheme="minorHAnsi"/>
                <w:spacing w:val="-2"/>
                <w:sz w:val="20"/>
                <w:szCs w:val="20"/>
                <w:lang w:eastAsia="es-ES"/>
              </w:rPr>
              <w:tab/>
              <w:t>POR</w:t>
            </w:r>
          </w:p>
        </w:tc>
        <w:tc>
          <w:tcPr>
            <w:tcW w:w="854" w:type="pct"/>
            <w:vAlign w:val="center"/>
          </w:tcPr>
          <w:p w:rsidR="00B26CD4" w:rsidRPr="00A81F0A" w:rsidRDefault="00B26CD4" w:rsidP="00B26CD4">
            <w:pPr>
              <w:widowControl w:val="0"/>
              <w:tabs>
                <w:tab w:val="center" w:pos="592"/>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A81F0A">
              <w:rPr>
                <w:rFonts w:eastAsia="Times New Roman" w:cstheme="minorHAnsi"/>
                <w:spacing w:val="-2"/>
                <w:sz w:val="20"/>
                <w:szCs w:val="20"/>
                <w:lang w:eastAsia="es-ES"/>
              </w:rPr>
              <w:tab/>
              <w:t>FECHA</w:t>
            </w:r>
          </w:p>
        </w:tc>
      </w:tr>
      <w:tr w:rsidR="00B26CD4" w:rsidRPr="00A81F0A" w:rsidTr="00B26CD4">
        <w:trPr>
          <w:jc w:val="center"/>
        </w:trPr>
        <w:tc>
          <w:tcPr>
            <w:tcW w:w="63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r w:rsidRPr="00A81F0A">
              <w:rPr>
                <w:rFonts w:eastAsia="Times New Roman" w:cstheme="minorHAnsi"/>
                <w:spacing w:val="-2"/>
                <w:sz w:val="20"/>
                <w:szCs w:val="20"/>
                <w:lang w:eastAsia="es-ES"/>
              </w:rPr>
              <w:t>1.0</w:t>
            </w:r>
          </w:p>
        </w:tc>
        <w:tc>
          <w:tcPr>
            <w:tcW w:w="51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16" w:type="pct"/>
            <w:shd w:val="clear" w:color="auto" w:fill="auto"/>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96" w:type="pct"/>
            <w:shd w:val="clear" w:color="auto" w:fill="auto"/>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3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479"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72"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85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B26CD4" w:rsidRPr="00A81F0A" w:rsidTr="00B26CD4">
        <w:trPr>
          <w:jc w:val="center"/>
        </w:trPr>
        <w:tc>
          <w:tcPr>
            <w:tcW w:w="63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1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1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9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3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479"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72"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85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B26CD4" w:rsidRPr="00A81F0A" w:rsidTr="00B26CD4">
        <w:trPr>
          <w:jc w:val="center"/>
        </w:trPr>
        <w:tc>
          <w:tcPr>
            <w:tcW w:w="63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1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1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9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3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479"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72"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85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B26CD4" w:rsidRPr="00A81F0A" w:rsidTr="00B26CD4">
        <w:trPr>
          <w:jc w:val="center"/>
        </w:trPr>
        <w:tc>
          <w:tcPr>
            <w:tcW w:w="63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1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1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9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3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479"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72"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85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B26CD4" w:rsidRPr="00A81F0A" w:rsidTr="00B26CD4">
        <w:trPr>
          <w:jc w:val="center"/>
        </w:trPr>
        <w:tc>
          <w:tcPr>
            <w:tcW w:w="63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1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1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9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3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479"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72"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85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B26CD4" w:rsidRPr="00A81F0A" w:rsidTr="00B26CD4">
        <w:trPr>
          <w:jc w:val="center"/>
        </w:trPr>
        <w:tc>
          <w:tcPr>
            <w:tcW w:w="63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1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1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9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3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479"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72"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85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r w:rsidR="00B26CD4" w:rsidRPr="00A81F0A" w:rsidTr="00B26CD4">
        <w:trPr>
          <w:jc w:val="center"/>
        </w:trPr>
        <w:tc>
          <w:tcPr>
            <w:tcW w:w="63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1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1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96"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635"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479"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572"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c>
          <w:tcPr>
            <w:tcW w:w="854" w:type="pct"/>
            <w:vAlign w:val="center"/>
          </w:tcPr>
          <w:p w:rsidR="00B26CD4" w:rsidRPr="00A81F0A" w:rsidRDefault="00B26CD4" w:rsidP="00B26CD4">
            <w:pPr>
              <w:widowControl w:val="0"/>
              <w:tabs>
                <w:tab w:val="left" w:pos="-720"/>
              </w:tabs>
              <w:suppressAutoHyphens/>
              <w:autoSpaceDE w:val="0"/>
              <w:autoSpaceDN w:val="0"/>
              <w:adjustRightInd w:val="0"/>
              <w:spacing w:before="90" w:after="54" w:line="240" w:lineRule="atLeast"/>
              <w:jc w:val="both"/>
              <w:rPr>
                <w:rFonts w:eastAsia="Times New Roman" w:cstheme="minorHAnsi"/>
                <w:spacing w:val="-2"/>
                <w:sz w:val="20"/>
                <w:szCs w:val="20"/>
                <w:lang w:eastAsia="es-ES"/>
              </w:rPr>
            </w:pPr>
          </w:p>
        </w:tc>
      </w:tr>
    </w:tbl>
    <w:p w:rsidR="00B26CD4" w:rsidRPr="00B26CD4" w:rsidRDefault="00B26CD4" w:rsidP="00B26CD4">
      <w:pPr>
        <w:jc w:val="both"/>
        <w:rPr>
          <w:rFonts w:cstheme="minorHAnsi"/>
        </w:rPr>
      </w:pPr>
      <w:r w:rsidRPr="00B26CD4">
        <w:rPr>
          <w:rFonts w:cstheme="minorHAnsi"/>
        </w:rPr>
        <w:br w:type="page"/>
      </w:r>
    </w:p>
    <w:sdt>
      <w:sdtPr>
        <w:rPr>
          <w:rFonts w:cstheme="minorHAnsi"/>
        </w:rPr>
        <w:id w:val="1895231474"/>
        <w:docPartObj>
          <w:docPartGallery w:val="Table of Contents"/>
          <w:docPartUnique/>
        </w:docPartObj>
      </w:sdtPr>
      <w:sdtEndPr>
        <w:rPr>
          <w:b/>
          <w:bCs/>
          <w:sz w:val="20"/>
          <w:szCs w:val="20"/>
        </w:rPr>
      </w:sdtEndPr>
      <w:sdtContent>
        <w:p w:rsidR="00B26CD4" w:rsidRPr="00B26CD4" w:rsidRDefault="00B26CD4" w:rsidP="00B26CD4">
          <w:pPr>
            <w:keepNext/>
            <w:keepLines/>
            <w:spacing w:before="240" w:after="0"/>
            <w:jc w:val="center"/>
            <w:rPr>
              <w:rFonts w:eastAsiaTheme="majorEastAsia" w:cstheme="minorHAnsi"/>
              <w:color w:val="2F5496" w:themeColor="accent1" w:themeShade="BF"/>
              <w:lang w:eastAsia="es-ES"/>
            </w:rPr>
          </w:pPr>
          <w:r w:rsidRPr="00B26CD4">
            <w:rPr>
              <w:rFonts w:eastAsiaTheme="majorEastAsia" w:cstheme="minorHAnsi"/>
              <w:color w:val="2F5496" w:themeColor="accent1" w:themeShade="BF"/>
              <w:lang w:eastAsia="es-ES"/>
            </w:rPr>
            <w:t>Contenido</w:t>
          </w:r>
        </w:p>
        <w:p w:rsidR="00BC23B3" w:rsidRDefault="00B26CD4">
          <w:pPr>
            <w:pStyle w:val="TDC1"/>
            <w:rPr>
              <w:rFonts w:eastAsiaTheme="minorEastAsia"/>
              <w:b w:val="0"/>
              <w:caps w:val="0"/>
              <w:noProof/>
              <w:sz w:val="22"/>
              <w:lang w:eastAsia="es-ES"/>
            </w:rPr>
          </w:pPr>
          <w:r w:rsidRPr="00D812AA">
            <w:rPr>
              <w:rFonts w:cstheme="minorHAnsi"/>
              <w:sz w:val="20"/>
              <w:szCs w:val="20"/>
            </w:rPr>
            <w:fldChar w:fldCharType="begin"/>
          </w:r>
          <w:r w:rsidRPr="00D812AA">
            <w:rPr>
              <w:rFonts w:cstheme="minorHAnsi"/>
              <w:sz w:val="20"/>
              <w:szCs w:val="20"/>
            </w:rPr>
            <w:instrText xml:space="preserve"> TOC \o "1-3" \h \z \u </w:instrText>
          </w:r>
          <w:r w:rsidRPr="00D812AA">
            <w:rPr>
              <w:rFonts w:cstheme="minorHAnsi"/>
              <w:sz w:val="20"/>
              <w:szCs w:val="20"/>
            </w:rPr>
            <w:fldChar w:fldCharType="separate"/>
          </w:r>
          <w:hyperlink w:anchor="_Toc135376588" w:history="1">
            <w:r w:rsidR="00BC23B3" w:rsidRPr="00F51A6D">
              <w:rPr>
                <w:rStyle w:val="Hipervnculo"/>
                <w:noProof/>
              </w:rPr>
              <w:t>1.</w:t>
            </w:r>
            <w:r w:rsidR="00BC23B3">
              <w:rPr>
                <w:rFonts w:eastAsiaTheme="minorEastAsia"/>
                <w:b w:val="0"/>
                <w:caps w:val="0"/>
                <w:noProof/>
                <w:sz w:val="22"/>
                <w:lang w:eastAsia="es-ES"/>
              </w:rPr>
              <w:tab/>
            </w:r>
            <w:r w:rsidR="00BC23B3" w:rsidRPr="00F51A6D">
              <w:rPr>
                <w:rStyle w:val="Hipervnculo"/>
                <w:noProof/>
              </w:rPr>
              <w:t>DECLARACIÓN DEL RESPONSABLE</w:t>
            </w:r>
            <w:r w:rsidR="00BC23B3">
              <w:rPr>
                <w:noProof/>
                <w:webHidden/>
              </w:rPr>
              <w:tab/>
            </w:r>
            <w:r w:rsidR="00BC23B3">
              <w:rPr>
                <w:noProof/>
                <w:webHidden/>
              </w:rPr>
              <w:fldChar w:fldCharType="begin"/>
            </w:r>
            <w:r w:rsidR="00BC23B3">
              <w:rPr>
                <w:noProof/>
                <w:webHidden/>
              </w:rPr>
              <w:instrText xml:space="preserve"> PAGEREF _Toc135376588 \h </w:instrText>
            </w:r>
            <w:r w:rsidR="00BC23B3">
              <w:rPr>
                <w:noProof/>
                <w:webHidden/>
              </w:rPr>
            </w:r>
            <w:r w:rsidR="00BC23B3">
              <w:rPr>
                <w:noProof/>
                <w:webHidden/>
              </w:rPr>
              <w:fldChar w:fldCharType="separate"/>
            </w:r>
            <w:r w:rsidR="00BC23B3">
              <w:rPr>
                <w:noProof/>
                <w:webHidden/>
              </w:rPr>
              <w:t>7</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589" w:history="1">
            <w:r w:rsidR="00BC23B3" w:rsidRPr="00F51A6D">
              <w:rPr>
                <w:rStyle w:val="Hipervnculo"/>
                <w:noProof/>
              </w:rPr>
              <w:t>2.</w:t>
            </w:r>
            <w:r w:rsidR="00BC23B3">
              <w:rPr>
                <w:rFonts w:eastAsiaTheme="minorEastAsia"/>
                <w:b w:val="0"/>
                <w:caps w:val="0"/>
                <w:noProof/>
                <w:sz w:val="22"/>
                <w:lang w:eastAsia="es-ES"/>
              </w:rPr>
              <w:tab/>
            </w:r>
            <w:r w:rsidR="00BC23B3" w:rsidRPr="00F51A6D">
              <w:rPr>
                <w:rStyle w:val="Hipervnculo"/>
                <w:noProof/>
              </w:rPr>
              <w:t>OBJETIVOS Y ACTIVIDAD DEL AeMC</w:t>
            </w:r>
            <w:r w:rsidR="00BC23B3">
              <w:rPr>
                <w:noProof/>
                <w:webHidden/>
              </w:rPr>
              <w:tab/>
            </w:r>
            <w:r w:rsidR="00BC23B3">
              <w:rPr>
                <w:noProof/>
                <w:webHidden/>
              </w:rPr>
              <w:fldChar w:fldCharType="begin"/>
            </w:r>
            <w:r w:rsidR="00BC23B3">
              <w:rPr>
                <w:noProof/>
                <w:webHidden/>
              </w:rPr>
              <w:instrText xml:space="preserve"> PAGEREF _Toc135376589 \h </w:instrText>
            </w:r>
            <w:r w:rsidR="00BC23B3">
              <w:rPr>
                <w:noProof/>
                <w:webHidden/>
              </w:rPr>
            </w:r>
            <w:r w:rsidR="00BC23B3">
              <w:rPr>
                <w:noProof/>
                <w:webHidden/>
              </w:rPr>
              <w:fldChar w:fldCharType="separate"/>
            </w:r>
            <w:r w:rsidR="00BC23B3">
              <w:rPr>
                <w:noProof/>
                <w:webHidden/>
              </w:rPr>
              <w:t>8</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590" w:history="1">
            <w:r w:rsidR="00BC23B3" w:rsidRPr="00F51A6D">
              <w:rPr>
                <w:rStyle w:val="Hipervnculo"/>
                <w:rFonts w:eastAsia="Calibri" w:cs="Calibri"/>
                <w:noProof/>
              </w:rPr>
              <w:t>2.1</w:t>
            </w:r>
            <w:r w:rsidR="00BC23B3">
              <w:rPr>
                <w:rFonts w:eastAsiaTheme="minorEastAsia"/>
                <w:noProof/>
                <w:lang w:eastAsia="es-ES"/>
              </w:rPr>
              <w:tab/>
            </w:r>
            <w:r w:rsidR="00BC23B3" w:rsidRPr="00F51A6D">
              <w:rPr>
                <w:rStyle w:val="Hipervnculo"/>
                <w:rFonts w:eastAsia="Calibri"/>
                <w:noProof/>
              </w:rPr>
              <w:t>Actividades aeromédicas</w:t>
            </w:r>
            <w:r w:rsidR="00BC23B3">
              <w:rPr>
                <w:noProof/>
                <w:webHidden/>
              </w:rPr>
              <w:tab/>
            </w:r>
            <w:r w:rsidR="00BC23B3">
              <w:rPr>
                <w:noProof/>
                <w:webHidden/>
              </w:rPr>
              <w:fldChar w:fldCharType="begin"/>
            </w:r>
            <w:r w:rsidR="00BC23B3">
              <w:rPr>
                <w:noProof/>
                <w:webHidden/>
              </w:rPr>
              <w:instrText xml:space="preserve"> PAGEREF _Toc135376590 \h </w:instrText>
            </w:r>
            <w:r w:rsidR="00BC23B3">
              <w:rPr>
                <w:noProof/>
                <w:webHidden/>
              </w:rPr>
            </w:r>
            <w:r w:rsidR="00BC23B3">
              <w:rPr>
                <w:noProof/>
                <w:webHidden/>
              </w:rPr>
              <w:fldChar w:fldCharType="separate"/>
            </w:r>
            <w:r w:rsidR="00BC23B3">
              <w:rPr>
                <w:noProof/>
                <w:webHidden/>
              </w:rPr>
              <w:t>8</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591" w:history="1">
            <w:r w:rsidR="00BC23B3" w:rsidRPr="00F51A6D">
              <w:rPr>
                <w:rStyle w:val="Hipervnculo"/>
                <w:rFonts w:eastAsia="Calibri" w:cs="Calibri"/>
                <w:noProof/>
              </w:rPr>
              <w:t>2.2</w:t>
            </w:r>
            <w:r w:rsidR="00BC23B3">
              <w:rPr>
                <w:rFonts w:eastAsiaTheme="minorEastAsia"/>
                <w:noProof/>
                <w:lang w:eastAsia="es-ES"/>
              </w:rPr>
              <w:tab/>
            </w:r>
            <w:r w:rsidR="00BC23B3" w:rsidRPr="00F51A6D">
              <w:rPr>
                <w:rStyle w:val="Hipervnculo"/>
                <w:rFonts w:eastAsia="Calibri"/>
                <w:noProof/>
              </w:rPr>
              <w:t>Otras actividades</w:t>
            </w:r>
            <w:r w:rsidR="00BC23B3">
              <w:rPr>
                <w:noProof/>
                <w:webHidden/>
              </w:rPr>
              <w:tab/>
            </w:r>
            <w:r w:rsidR="00BC23B3">
              <w:rPr>
                <w:noProof/>
                <w:webHidden/>
              </w:rPr>
              <w:fldChar w:fldCharType="begin"/>
            </w:r>
            <w:r w:rsidR="00BC23B3">
              <w:rPr>
                <w:noProof/>
                <w:webHidden/>
              </w:rPr>
              <w:instrText xml:space="preserve"> PAGEREF _Toc135376591 \h </w:instrText>
            </w:r>
            <w:r w:rsidR="00BC23B3">
              <w:rPr>
                <w:noProof/>
                <w:webHidden/>
              </w:rPr>
            </w:r>
            <w:r w:rsidR="00BC23B3">
              <w:rPr>
                <w:noProof/>
                <w:webHidden/>
              </w:rPr>
              <w:fldChar w:fldCharType="separate"/>
            </w:r>
            <w:r w:rsidR="00BC23B3">
              <w:rPr>
                <w:noProof/>
                <w:webHidden/>
              </w:rPr>
              <w:t>8</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592" w:history="1">
            <w:r w:rsidR="00BC23B3" w:rsidRPr="00F51A6D">
              <w:rPr>
                <w:rStyle w:val="Hipervnculo"/>
                <w:noProof/>
              </w:rPr>
              <w:t>3.</w:t>
            </w:r>
            <w:r w:rsidR="00BC23B3">
              <w:rPr>
                <w:rFonts w:eastAsiaTheme="minorEastAsia"/>
                <w:b w:val="0"/>
                <w:caps w:val="0"/>
                <w:noProof/>
                <w:sz w:val="22"/>
                <w:lang w:eastAsia="es-ES"/>
              </w:rPr>
              <w:tab/>
            </w:r>
            <w:r w:rsidR="00BC23B3" w:rsidRPr="00F51A6D">
              <w:rPr>
                <w:rStyle w:val="Hipervnculo"/>
                <w:noProof/>
              </w:rPr>
              <w:t>REGLAMENTACIÓN Y MEDIOS DE CUMPLIMIENTO DE REFERENCIA</w:t>
            </w:r>
            <w:r w:rsidR="00BC23B3">
              <w:rPr>
                <w:noProof/>
                <w:webHidden/>
              </w:rPr>
              <w:tab/>
            </w:r>
            <w:r w:rsidR="00BC23B3">
              <w:rPr>
                <w:noProof/>
                <w:webHidden/>
              </w:rPr>
              <w:fldChar w:fldCharType="begin"/>
            </w:r>
            <w:r w:rsidR="00BC23B3">
              <w:rPr>
                <w:noProof/>
                <w:webHidden/>
              </w:rPr>
              <w:instrText xml:space="preserve"> PAGEREF _Toc135376592 \h </w:instrText>
            </w:r>
            <w:r w:rsidR="00BC23B3">
              <w:rPr>
                <w:noProof/>
                <w:webHidden/>
              </w:rPr>
            </w:r>
            <w:r w:rsidR="00BC23B3">
              <w:rPr>
                <w:noProof/>
                <w:webHidden/>
              </w:rPr>
              <w:fldChar w:fldCharType="separate"/>
            </w:r>
            <w:r w:rsidR="00BC23B3">
              <w:rPr>
                <w:noProof/>
                <w:webHidden/>
              </w:rPr>
              <w:t>9</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593" w:history="1">
            <w:r w:rsidR="00BC23B3" w:rsidRPr="00F51A6D">
              <w:rPr>
                <w:rStyle w:val="Hipervnculo"/>
                <w:noProof/>
              </w:rPr>
              <w:t>4.</w:t>
            </w:r>
            <w:r w:rsidR="00BC23B3">
              <w:rPr>
                <w:rFonts w:eastAsiaTheme="minorEastAsia"/>
                <w:b w:val="0"/>
                <w:caps w:val="0"/>
                <w:noProof/>
                <w:sz w:val="22"/>
                <w:lang w:eastAsia="es-ES"/>
              </w:rPr>
              <w:tab/>
            </w:r>
            <w:r w:rsidR="00BC23B3" w:rsidRPr="00F51A6D">
              <w:rPr>
                <w:rStyle w:val="Hipervnculo"/>
                <w:noProof/>
              </w:rPr>
              <w:t>EL MANUAL</w:t>
            </w:r>
            <w:r w:rsidR="00BC23B3">
              <w:rPr>
                <w:noProof/>
                <w:webHidden/>
              </w:rPr>
              <w:tab/>
            </w:r>
            <w:r w:rsidR="00BC23B3">
              <w:rPr>
                <w:noProof/>
                <w:webHidden/>
              </w:rPr>
              <w:fldChar w:fldCharType="begin"/>
            </w:r>
            <w:r w:rsidR="00BC23B3">
              <w:rPr>
                <w:noProof/>
                <w:webHidden/>
              </w:rPr>
              <w:instrText xml:space="preserve"> PAGEREF _Toc135376593 \h </w:instrText>
            </w:r>
            <w:r w:rsidR="00BC23B3">
              <w:rPr>
                <w:noProof/>
                <w:webHidden/>
              </w:rPr>
            </w:r>
            <w:r w:rsidR="00BC23B3">
              <w:rPr>
                <w:noProof/>
                <w:webHidden/>
              </w:rPr>
              <w:fldChar w:fldCharType="separate"/>
            </w:r>
            <w:r w:rsidR="00BC23B3">
              <w:rPr>
                <w:noProof/>
                <w:webHidden/>
              </w:rPr>
              <w:t>10</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594" w:history="1">
            <w:r w:rsidR="00BC23B3" w:rsidRPr="00F51A6D">
              <w:rPr>
                <w:rStyle w:val="Hipervnculo"/>
                <w:rFonts w:eastAsia="Calibri" w:cs="Calibri"/>
                <w:noProof/>
              </w:rPr>
              <w:t>4.1</w:t>
            </w:r>
            <w:r w:rsidR="00BC23B3">
              <w:rPr>
                <w:rFonts w:eastAsiaTheme="minorEastAsia"/>
                <w:noProof/>
                <w:lang w:eastAsia="es-ES"/>
              </w:rPr>
              <w:tab/>
            </w:r>
            <w:r w:rsidR="00BC23B3" w:rsidRPr="00F51A6D">
              <w:rPr>
                <w:rStyle w:val="Hipervnculo"/>
                <w:rFonts w:eastAsia="Calibri"/>
                <w:noProof/>
              </w:rPr>
              <w:t>Objeto del Manual</w:t>
            </w:r>
            <w:r w:rsidR="00BC23B3">
              <w:rPr>
                <w:noProof/>
                <w:webHidden/>
              </w:rPr>
              <w:tab/>
            </w:r>
            <w:r w:rsidR="00BC23B3">
              <w:rPr>
                <w:noProof/>
                <w:webHidden/>
              </w:rPr>
              <w:fldChar w:fldCharType="begin"/>
            </w:r>
            <w:r w:rsidR="00BC23B3">
              <w:rPr>
                <w:noProof/>
                <w:webHidden/>
              </w:rPr>
              <w:instrText xml:space="preserve"> PAGEREF _Toc135376594 \h </w:instrText>
            </w:r>
            <w:r w:rsidR="00BC23B3">
              <w:rPr>
                <w:noProof/>
                <w:webHidden/>
              </w:rPr>
            </w:r>
            <w:r w:rsidR="00BC23B3">
              <w:rPr>
                <w:noProof/>
                <w:webHidden/>
              </w:rPr>
              <w:fldChar w:fldCharType="separate"/>
            </w:r>
            <w:r w:rsidR="00BC23B3">
              <w:rPr>
                <w:noProof/>
                <w:webHidden/>
              </w:rPr>
              <w:t>10</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595" w:history="1">
            <w:r w:rsidR="00BC23B3" w:rsidRPr="00F51A6D">
              <w:rPr>
                <w:rStyle w:val="Hipervnculo"/>
                <w:rFonts w:eastAsia="Calibri" w:cs="Calibri"/>
                <w:noProof/>
              </w:rPr>
              <w:t>4.2</w:t>
            </w:r>
            <w:r w:rsidR="00BC23B3">
              <w:rPr>
                <w:rFonts w:eastAsiaTheme="minorEastAsia"/>
                <w:noProof/>
                <w:lang w:eastAsia="es-ES"/>
              </w:rPr>
              <w:tab/>
            </w:r>
            <w:r w:rsidR="00BC23B3" w:rsidRPr="00F51A6D">
              <w:rPr>
                <w:rStyle w:val="Hipervnculo"/>
                <w:rFonts w:eastAsia="Calibri"/>
                <w:noProof/>
              </w:rPr>
              <w:t>Elaboración del Manual</w:t>
            </w:r>
            <w:r w:rsidR="00BC23B3">
              <w:rPr>
                <w:noProof/>
                <w:webHidden/>
              </w:rPr>
              <w:tab/>
            </w:r>
            <w:r w:rsidR="00BC23B3">
              <w:rPr>
                <w:noProof/>
                <w:webHidden/>
              </w:rPr>
              <w:fldChar w:fldCharType="begin"/>
            </w:r>
            <w:r w:rsidR="00BC23B3">
              <w:rPr>
                <w:noProof/>
                <w:webHidden/>
              </w:rPr>
              <w:instrText xml:space="preserve"> PAGEREF _Toc135376595 \h </w:instrText>
            </w:r>
            <w:r w:rsidR="00BC23B3">
              <w:rPr>
                <w:noProof/>
                <w:webHidden/>
              </w:rPr>
            </w:r>
            <w:r w:rsidR="00BC23B3">
              <w:rPr>
                <w:noProof/>
                <w:webHidden/>
              </w:rPr>
              <w:fldChar w:fldCharType="separate"/>
            </w:r>
            <w:r w:rsidR="00BC23B3">
              <w:rPr>
                <w:noProof/>
                <w:webHidden/>
              </w:rPr>
              <w:t>10</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596" w:history="1">
            <w:r w:rsidR="00BC23B3" w:rsidRPr="00F51A6D">
              <w:rPr>
                <w:rStyle w:val="Hipervnculo"/>
                <w:rFonts w:eastAsia="Calibri" w:cs="Calibri"/>
                <w:noProof/>
              </w:rPr>
              <w:t>4.3</w:t>
            </w:r>
            <w:r w:rsidR="00BC23B3">
              <w:rPr>
                <w:rFonts w:eastAsiaTheme="minorEastAsia"/>
                <w:noProof/>
                <w:lang w:eastAsia="es-ES"/>
              </w:rPr>
              <w:tab/>
            </w:r>
            <w:r w:rsidR="00BC23B3" w:rsidRPr="00F51A6D">
              <w:rPr>
                <w:rStyle w:val="Hipervnculo"/>
                <w:rFonts w:eastAsia="Calibri"/>
                <w:noProof/>
              </w:rPr>
              <w:t>Modificaciones y revisiones</w:t>
            </w:r>
            <w:r w:rsidR="00BC23B3">
              <w:rPr>
                <w:noProof/>
                <w:webHidden/>
              </w:rPr>
              <w:tab/>
            </w:r>
            <w:r w:rsidR="00BC23B3">
              <w:rPr>
                <w:noProof/>
                <w:webHidden/>
              </w:rPr>
              <w:fldChar w:fldCharType="begin"/>
            </w:r>
            <w:r w:rsidR="00BC23B3">
              <w:rPr>
                <w:noProof/>
                <w:webHidden/>
              </w:rPr>
              <w:instrText xml:space="preserve"> PAGEREF _Toc135376596 \h </w:instrText>
            </w:r>
            <w:r w:rsidR="00BC23B3">
              <w:rPr>
                <w:noProof/>
                <w:webHidden/>
              </w:rPr>
            </w:r>
            <w:r w:rsidR="00BC23B3">
              <w:rPr>
                <w:noProof/>
                <w:webHidden/>
              </w:rPr>
              <w:fldChar w:fldCharType="separate"/>
            </w:r>
            <w:r w:rsidR="00BC23B3">
              <w:rPr>
                <w:noProof/>
                <w:webHidden/>
              </w:rPr>
              <w:t>10</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597" w:history="1">
            <w:r w:rsidR="00BC23B3" w:rsidRPr="00F51A6D">
              <w:rPr>
                <w:rStyle w:val="Hipervnculo"/>
                <w:rFonts w:eastAsia="Calibri" w:cs="Calibri"/>
                <w:noProof/>
              </w:rPr>
              <w:t>4.4</w:t>
            </w:r>
            <w:r w:rsidR="00BC23B3">
              <w:rPr>
                <w:rFonts w:eastAsiaTheme="minorEastAsia"/>
                <w:noProof/>
                <w:lang w:eastAsia="es-ES"/>
              </w:rPr>
              <w:tab/>
            </w:r>
            <w:r w:rsidR="00BC23B3" w:rsidRPr="00F51A6D">
              <w:rPr>
                <w:rStyle w:val="Hipervnculo"/>
                <w:rFonts w:eastAsia="Calibri"/>
                <w:noProof/>
              </w:rPr>
              <w:t>Distribución del Manual</w:t>
            </w:r>
            <w:r w:rsidR="00BC23B3">
              <w:rPr>
                <w:noProof/>
                <w:webHidden/>
              </w:rPr>
              <w:tab/>
            </w:r>
            <w:r w:rsidR="00BC23B3">
              <w:rPr>
                <w:noProof/>
                <w:webHidden/>
              </w:rPr>
              <w:fldChar w:fldCharType="begin"/>
            </w:r>
            <w:r w:rsidR="00BC23B3">
              <w:rPr>
                <w:noProof/>
                <w:webHidden/>
              </w:rPr>
              <w:instrText xml:space="preserve"> PAGEREF _Toc135376597 \h </w:instrText>
            </w:r>
            <w:r w:rsidR="00BC23B3">
              <w:rPr>
                <w:noProof/>
                <w:webHidden/>
              </w:rPr>
            </w:r>
            <w:r w:rsidR="00BC23B3">
              <w:rPr>
                <w:noProof/>
                <w:webHidden/>
              </w:rPr>
              <w:fldChar w:fldCharType="separate"/>
            </w:r>
            <w:r w:rsidR="00BC23B3">
              <w:rPr>
                <w:noProof/>
                <w:webHidden/>
              </w:rPr>
              <w:t>10</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598" w:history="1">
            <w:r w:rsidR="00BC23B3" w:rsidRPr="00F51A6D">
              <w:rPr>
                <w:rStyle w:val="Hipervnculo"/>
                <w:rFonts w:eastAsia="Calibri" w:cs="Calibri"/>
                <w:noProof/>
              </w:rPr>
              <w:t>4.5</w:t>
            </w:r>
            <w:r w:rsidR="00BC23B3">
              <w:rPr>
                <w:rFonts w:eastAsiaTheme="minorEastAsia"/>
                <w:noProof/>
                <w:lang w:eastAsia="es-ES"/>
              </w:rPr>
              <w:tab/>
            </w:r>
            <w:r w:rsidR="00BC23B3" w:rsidRPr="00F51A6D">
              <w:rPr>
                <w:rStyle w:val="Hipervnculo"/>
                <w:rFonts w:eastAsia="Calibri"/>
                <w:noProof/>
              </w:rPr>
              <w:t>Puesta al día por los titulares</w:t>
            </w:r>
            <w:r w:rsidR="00BC23B3">
              <w:rPr>
                <w:noProof/>
                <w:webHidden/>
              </w:rPr>
              <w:tab/>
            </w:r>
            <w:r w:rsidR="00BC23B3">
              <w:rPr>
                <w:noProof/>
                <w:webHidden/>
              </w:rPr>
              <w:fldChar w:fldCharType="begin"/>
            </w:r>
            <w:r w:rsidR="00BC23B3">
              <w:rPr>
                <w:noProof/>
                <w:webHidden/>
              </w:rPr>
              <w:instrText xml:space="preserve"> PAGEREF _Toc135376598 \h </w:instrText>
            </w:r>
            <w:r w:rsidR="00BC23B3">
              <w:rPr>
                <w:noProof/>
                <w:webHidden/>
              </w:rPr>
            </w:r>
            <w:r w:rsidR="00BC23B3">
              <w:rPr>
                <w:noProof/>
                <w:webHidden/>
              </w:rPr>
              <w:fldChar w:fldCharType="separate"/>
            </w:r>
            <w:r w:rsidR="00BC23B3">
              <w:rPr>
                <w:noProof/>
                <w:webHidden/>
              </w:rPr>
              <w:t>10</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599" w:history="1">
            <w:r w:rsidR="00BC23B3" w:rsidRPr="00F51A6D">
              <w:rPr>
                <w:rStyle w:val="Hipervnculo"/>
                <w:rFonts w:eastAsia="Calibri" w:cs="Calibri"/>
                <w:noProof/>
              </w:rPr>
              <w:t>4.6</w:t>
            </w:r>
            <w:r w:rsidR="00BC23B3">
              <w:rPr>
                <w:rFonts w:eastAsiaTheme="minorEastAsia"/>
                <w:noProof/>
                <w:lang w:eastAsia="es-ES"/>
              </w:rPr>
              <w:tab/>
            </w:r>
            <w:r w:rsidR="00BC23B3" w:rsidRPr="00F51A6D">
              <w:rPr>
                <w:rStyle w:val="Hipervnculo"/>
                <w:rFonts w:eastAsia="Calibri"/>
                <w:noProof/>
              </w:rPr>
              <w:t>Responsabilidad en la custodia y mantenimiento de los ejemplares del Manual</w:t>
            </w:r>
            <w:r w:rsidR="00BC23B3">
              <w:rPr>
                <w:noProof/>
                <w:webHidden/>
              </w:rPr>
              <w:tab/>
            </w:r>
            <w:r w:rsidR="00BC23B3">
              <w:rPr>
                <w:noProof/>
                <w:webHidden/>
              </w:rPr>
              <w:fldChar w:fldCharType="begin"/>
            </w:r>
            <w:r w:rsidR="00BC23B3">
              <w:rPr>
                <w:noProof/>
                <w:webHidden/>
              </w:rPr>
              <w:instrText xml:space="preserve"> PAGEREF _Toc135376599 \h </w:instrText>
            </w:r>
            <w:r w:rsidR="00BC23B3">
              <w:rPr>
                <w:noProof/>
                <w:webHidden/>
              </w:rPr>
            </w:r>
            <w:r w:rsidR="00BC23B3">
              <w:rPr>
                <w:noProof/>
                <w:webHidden/>
              </w:rPr>
              <w:fldChar w:fldCharType="separate"/>
            </w:r>
            <w:r w:rsidR="00BC23B3">
              <w:rPr>
                <w:noProof/>
                <w:webHidden/>
              </w:rPr>
              <w:t>11</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00" w:history="1">
            <w:r w:rsidR="00BC23B3" w:rsidRPr="00F51A6D">
              <w:rPr>
                <w:rStyle w:val="Hipervnculo"/>
                <w:rFonts w:eastAsia="Calibri" w:cs="Calibri"/>
                <w:noProof/>
              </w:rPr>
              <w:t>4.7</w:t>
            </w:r>
            <w:r w:rsidR="00BC23B3">
              <w:rPr>
                <w:rFonts w:eastAsiaTheme="minorEastAsia"/>
                <w:noProof/>
                <w:lang w:eastAsia="es-ES"/>
              </w:rPr>
              <w:tab/>
            </w:r>
            <w:r w:rsidR="00BC23B3" w:rsidRPr="00F51A6D">
              <w:rPr>
                <w:rStyle w:val="Hipervnculo"/>
                <w:rFonts w:eastAsia="Calibri"/>
                <w:noProof/>
              </w:rPr>
              <w:t>Propiedad del Manual</w:t>
            </w:r>
            <w:r w:rsidR="00BC23B3">
              <w:rPr>
                <w:noProof/>
                <w:webHidden/>
              </w:rPr>
              <w:tab/>
            </w:r>
            <w:r w:rsidR="00BC23B3">
              <w:rPr>
                <w:noProof/>
                <w:webHidden/>
              </w:rPr>
              <w:fldChar w:fldCharType="begin"/>
            </w:r>
            <w:r w:rsidR="00BC23B3">
              <w:rPr>
                <w:noProof/>
                <w:webHidden/>
              </w:rPr>
              <w:instrText xml:space="preserve"> PAGEREF _Toc135376600 \h </w:instrText>
            </w:r>
            <w:r w:rsidR="00BC23B3">
              <w:rPr>
                <w:noProof/>
                <w:webHidden/>
              </w:rPr>
            </w:r>
            <w:r w:rsidR="00BC23B3">
              <w:rPr>
                <w:noProof/>
                <w:webHidden/>
              </w:rPr>
              <w:fldChar w:fldCharType="separate"/>
            </w:r>
            <w:r w:rsidR="00BC23B3">
              <w:rPr>
                <w:noProof/>
                <w:webHidden/>
              </w:rPr>
              <w:t>11</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01" w:history="1">
            <w:r w:rsidR="00BC23B3" w:rsidRPr="00F51A6D">
              <w:rPr>
                <w:rStyle w:val="Hipervnculo"/>
                <w:rFonts w:eastAsia="Calibri" w:cs="Calibri"/>
                <w:noProof/>
              </w:rPr>
              <w:t>4.8</w:t>
            </w:r>
            <w:r w:rsidR="00BC23B3">
              <w:rPr>
                <w:rFonts w:eastAsiaTheme="minorEastAsia"/>
                <w:noProof/>
                <w:lang w:eastAsia="es-ES"/>
              </w:rPr>
              <w:tab/>
            </w:r>
            <w:r w:rsidR="00BC23B3" w:rsidRPr="00F51A6D">
              <w:rPr>
                <w:rStyle w:val="Hipervnculo"/>
                <w:rFonts w:eastAsia="Calibri"/>
                <w:noProof/>
              </w:rPr>
              <w:t>Conformidad de lectura del Manual</w:t>
            </w:r>
            <w:r w:rsidR="00BC23B3">
              <w:rPr>
                <w:noProof/>
                <w:webHidden/>
              </w:rPr>
              <w:tab/>
            </w:r>
            <w:r w:rsidR="00BC23B3">
              <w:rPr>
                <w:noProof/>
                <w:webHidden/>
              </w:rPr>
              <w:fldChar w:fldCharType="begin"/>
            </w:r>
            <w:r w:rsidR="00BC23B3">
              <w:rPr>
                <w:noProof/>
                <w:webHidden/>
              </w:rPr>
              <w:instrText xml:space="preserve"> PAGEREF _Toc135376601 \h </w:instrText>
            </w:r>
            <w:r w:rsidR="00BC23B3">
              <w:rPr>
                <w:noProof/>
                <w:webHidden/>
              </w:rPr>
            </w:r>
            <w:r w:rsidR="00BC23B3">
              <w:rPr>
                <w:noProof/>
                <w:webHidden/>
              </w:rPr>
              <w:fldChar w:fldCharType="separate"/>
            </w:r>
            <w:r w:rsidR="00BC23B3">
              <w:rPr>
                <w:noProof/>
                <w:webHidden/>
              </w:rPr>
              <w:t>11</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02" w:history="1">
            <w:r w:rsidR="00BC23B3" w:rsidRPr="00F51A6D">
              <w:rPr>
                <w:rStyle w:val="Hipervnculo"/>
                <w:rFonts w:eastAsia="Calibri" w:cs="Calibri"/>
                <w:noProof/>
              </w:rPr>
              <w:t>4.9</w:t>
            </w:r>
            <w:r w:rsidR="00BC23B3">
              <w:rPr>
                <w:rFonts w:eastAsiaTheme="minorEastAsia"/>
                <w:noProof/>
                <w:lang w:eastAsia="es-ES"/>
              </w:rPr>
              <w:tab/>
            </w:r>
            <w:r w:rsidR="00BC23B3" w:rsidRPr="00F51A6D">
              <w:rPr>
                <w:rStyle w:val="Hipervnculo"/>
                <w:rFonts w:eastAsia="Calibri"/>
                <w:noProof/>
              </w:rPr>
              <w:t>Advertencia</w:t>
            </w:r>
            <w:r w:rsidR="00BC23B3">
              <w:rPr>
                <w:noProof/>
                <w:webHidden/>
              </w:rPr>
              <w:tab/>
            </w:r>
            <w:r w:rsidR="00BC23B3">
              <w:rPr>
                <w:noProof/>
                <w:webHidden/>
              </w:rPr>
              <w:fldChar w:fldCharType="begin"/>
            </w:r>
            <w:r w:rsidR="00BC23B3">
              <w:rPr>
                <w:noProof/>
                <w:webHidden/>
              </w:rPr>
              <w:instrText xml:space="preserve"> PAGEREF _Toc135376602 \h </w:instrText>
            </w:r>
            <w:r w:rsidR="00BC23B3">
              <w:rPr>
                <w:noProof/>
                <w:webHidden/>
              </w:rPr>
            </w:r>
            <w:r w:rsidR="00BC23B3">
              <w:rPr>
                <w:noProof/>
                <w:webHidden/>
              </w:rPr>
              <w:fldChar w:fldCharType="separate"/>
            </w:r>
            <w:r w:rsidR="00BC23B3">
              <w:rPr>
                <w:noProof/>
                <w:webHidden/>
              </w:rPr>
              <w:t>11</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03" w:history="1">
            <w:r w:rsidR="00BC23B3" w:rsidRPr="00F51A6D">
              <w:rPr>
                <w:rStyle w:val="Hipervnculo"/>
                <w:noProof/>
              </w:rPr>
              <w:t>5.</w:t>
            </w:r>
            <w:r w:rsidR="00BC23B3">
              <w:rPr>
                <w:rFonts w:eastAsiaTheme="minorEastAsia"/>
                <w:b w:val="0"/>
                <w:caps w:val="0"/>
                <w:noProof/>
                <w:sz w:val="22"/>
                <w:lang w:eastAsia="es-ES"/>
              </w:rPr>
              <w:tab/>
            </w:r>
            <w:r w:rsidR="00BC23B3" w:rsidRPr="00F51A6D">
              <w:rPr>
                <w:rStyle w:val="Hipervnculo"/>
                <w:noProof/>
              </w:rPr>
              <w:t>DESCRIPCIÓN DEL AeMC</w:t>
            </w:r>
            <w:r w:rsidR="00BC23B3">
              <w:rPr>
                <w:noProof/>
                <w:webHidden/>
              </w:rPr>
              <w:tab/>
            </w:r>
            <w:r w:rsidR="00BC23B3">
              <w:rPr>
                <w:noProof/>
                <w:webHidden/>
              </w:rPr>
              <w:fldChar w:fldCharType="begin"/>
            </w:r>
            <w:r w:rsidR="00BC23B3">
              <w:rPr>
                <w:noProof/>
                <w:webHidden/>
              </w:rPr>
              <w:instrText xml:space="preserve"> PAGEREF _Toc135376603 \h </w:instrText>
            </w:r>
            <w:r w:rsidR="00BC23B3">
              <w:rPr>
                <w:noProof/>
                <w:webHidden/>
              </w:rPr>
            </w:r>
            <w:r w:rsidR="00BC23B3">
              <w:rPr>
                <w:noProof/>
                <w:webHidden/>
              </w:rPr>
              <w:fldChar w:fldCharType="separate"/>
            </w:r>
            <w:r w:rsidR="00BC23B3">
              <w:rPr>
                <w:noProof/>
                <w:webHidden/>
              </w:rPr>
              <w:t>12</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04" w:history="1">
            <w:r w:rsidR="00BC23B3" w:rsidRPr="00F51A6D">
              <w:rPr>
                <w:rStyle w:val="Hipervnculo"/>
                <w:rFonts w:eastAsia="Calibri" w:cs="Calibri"/>
                <w:noProof/>
              </w:rPr>
              <w:t>5.1</w:t>
            </w:r>
            <w:r w:rsidR="00BC23B3">
              <w:rPr>
                <w:rFonts w:eastAsiaTheme="minorEastAsia"/>
                <w:noProof/>
                <w:lang w:eastAsia="es-ES"/>
              </w:rPr>
              <w:tab/>
            </w:r>
            <w:r w:rsidR="00BC23B3" w:rsidRPr="00F51A6D">
              <w:rPr>
                <w:rStyle w:val="Hipervnculo"/>
                <w:rFonts w:eastAsia="Calibri"/>
                <w:noProof/>
              </w:rPr>
              <w:t>Estructura orgánica y funcional del AeMC</w:t>
            </w:r>
            <w:r w:rsidR="00BC23B3">
              <w:rPr>
                <w:noProof/>
                <w:webHidden/>
              </w:rPr>
              <w:tab/>
            </w:r>
            <w:r w:rsidR="00BC23B3">
              <w:rPr>
                <w:noProof/>
                <w:webHidden/>
              </w:rPr>
              <w:fldChar w:fldCharType="begin"/>
            </w:r>
            <w:r w:rsidR="00BC23B3">
              <w:rPr>
                <w:noProof/>
                <w:webHidden/>
              </w:rPr>
              <w:instrText xml:space="preserve"> PAGEREF _Toc135376604 \h </w:instrText>
            </w:r>
            <w:r w:rsidR="00BC23B3">
              <w:rPr>
                <w:noProof/>
                <w:webHidden/>
              </w:rPr>
            </w:r>
            <w:r w:rsidR="00BC23B3">
              <w:rPr>
                <w:noProof/>
                <w:webHidden/>
              </w:rPr>
              <w:fldChar w:fldCharType="separate"/>
            </w:r>
            <w:r w:rsidR="00BC23B3">
              <w:rPr>
                <w:noProof/>
                <w:webHidden/>
              </w:rPr>
              <w:t>12</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05" w:history="1">
            <w:r w:rsidR="00BC23B3" w:rsidRPr="00F51A6D">
              <w:rPr>
                <w:rStyle w:val="Hipervnculo"/>
                <w:rFonts w:eastAsia="Calibri" w:cs="Calibri"/>
                <w:noProof/>
              </w:rPr>
              <w:t>5.2</w:t>
            </w:r>
            <w:r w:rsidR="00BC23B3">
              <w:rPr>
                <w:rFonts w:eastAsiaTheme="minorEastAsia"/>
                <w:noProof/>
                <w:lang w:eastAsia="es-ES"/>
              </w:rPr>
              <w:tab/>
            </w:r>
            <w:r w:rsidR="00BC23B3" w:rsidRPr="00F51A6D">
              <w:rPr>
                <w:rStyle w:val="Hipervnculo"/>
                <w:rFonts w:eastAsia="Calibri"/>
                <w:noProof/>
              </w:rPr>
              <w:t>Descripción de las funciones de los miembros del AeMC</w:t>
            </w:r>
            <w:r w:rsidR="00BC23B3">
              <w:rPr>
                <w:noProof/>
                <w:webHidden/>
              </w:rPr>
              <w:tab/>
            </w:r>
            <w:r w:rsidR="00BC23B3">
              <w:rPr>
                <w:noProof/>
                <w:webHidden/>
              </w:rPr>
              <w:fldChar w:fldCharType="begin"/>
            </w:r>
            <w:r w:rsidR="00BC23B3">
              <w:rPr>
                <w:noProof/>
                <w:webHidden/>
              </w:rPr>
              <w:instrText xml:space="preserve"> PAGEREF _Toc135376605 \h </w:instrText>
            </w:r>
            <w:r w:rsidR="00BC23B3">
              <w:rPr>
                <w:noProof/>
                <w:webHidden/>
              </w:rPr>
            </w:r>
            <w:r w:rsidR="00BC23B3">
              <w:rPr>
                <w:noProof/>
                <w:webHidden/>
              </w:rPr>
              <w:fldChar w:fldCharType="separate"/>
            </w:r>
            <w:r w:rsidR="00BC23B3">
              <w:rPr>
                <w:noProof/>
                <w:webHidden/>
              </w:rPr>
              <w:t>12</w:t>
            </w:r>
            <w:r w:rsidR="00BC23B3">
              <w:rPr>
                <w:noProof/>
                <w:webHidden/>
              </w:rPr>
              <w:fldChar w:fldCharType="end"/>
            </w:r>
          </w:hyperlink>
        </w:p>
        <w:p w:rsidR="00BC23B3" w:rsidRDefault="003878F2">
          <w:pPr>
            <w:pStyle w:val="TDC3"/>
            <w:rPr>
              <w:rFonts w:eastAsiaTheme="minorEastAsia"/>
              <w:i w:val="0"/>
              <w:noProof/>
              <w:lang w:eastAsia="es-ES"/>
            </w:rPr>
          </w:pPr>
          <w:hyperlink w:anchor="_Toc135376606" w:history="1">
            <w:r w:rsidR="00BC23B3" w:rsidRPr="00F51A6D">
              <w:rPr>
                <w:rStyle w:val="Hipervnculo"/>
                <w:rFonts w:eastAsia="Calibri" w:cstheme="minorHAnsi"/>
                <w:noProof/>
              </w:rPr>
              <w:t>5.2.1</w:t>
            </w:r>
            <w:r w:rsidR="00BC23B3">
              <w:rPr>
                <w:rFonts w:eastAsiaTheme="minorEastAsia"/>
                <w:i w:val="0"/>
                <w:noProof/>
                <w:lang w:eastAsia="es-ES"/>
              </w:rPr>
              <w:tab/>
            </w:r>
            <w:r w:rsidR="00BC23B3" w:rsidRPr="00F51A6D">
              <w:rPr>
                <w:rStyle w:val="Hipervnculo"/>
                <w:rFonts w:eastAsia="Calibri"/>
                <w:noProof/>
              </w:rPr>
              <w:t>Gerente responsable</w:t>
            </w:r>
            <w:r w:rsidR="00BC23B3">
              <w:rPr>
                <w:noProof/>
                <w:webHidden/>
              </w:rPr>
              <w:tab/>
            </w:r>
            <w:r w:rsidR="00BC23B3">
              <w:rPr>
                <w:noProof/>
                <w:webHidden/>
              </w:rPr>
              <w:fldChar w:fldCharType="begin"/>
            </w:r>
            <w:r w:rsidR="00BC23B3">
              <w:rPr>
                <w:noProof/>
                <w:webHidden/>
              </w:rPr>
              <w:instrText xml:space="preserve"> PAGEREF _Toc135376606 \h </w:instrText>
            </w:r>
            <w:r w:rsidR="00BC23B3">
              <w:rPr>
                <w:noProof/>
                <w:webHidden/>
              </w:rPr>
            </w:r>
            <w:r w:rsidR="00BC23B3">
              <w:rPr>
                <w:noProof/>
                <w:webHidden/>
              </w:rPr>
              <w:fldChar w:fldCharType="separate"/>
            </w:r>
            <w:r w:rsidR="00BC23B3">
              <w:rPr>
                <w:noProof/>
                <w:webHidden/>
              </w:rPr>
              <w:t>12</w:t>
            </w:r>
            <w:r w:rsidR="00BC23B3">
              <w:rPr>
                <w:noProof/>
                <w:webHidden/>
              </w:rPr>
              <w:fldChar w:fldCharType="end"/>
            </w:r>
          </w:hyperlink>
        </w:p>
        <w:p w:rsidR="00BC23B3" w:rsidRDefault="003878F2">
          <w:pPr>
            <w:pStyle w:val="TDC3"/>
            <w:rPr>
              <w:rFonts w:eastAsiaTheme="minorEastAsia"/>
              <w:i w:val="0"/>
              <w:noProof/>
              <w:lang w:eastAsia="es-ES"/>
            </w:rPr>
          </w:pPr>
          <w:hyperlink w:anchor="_Toc135376607" w:history="1">
            <w:r w:rsidR="00BC23B3" w:rsidRPr="00F51A6D">
              <w:rPr>
                <w:rStyle w:val="Hipervnculo"/>
                <w:rFonts w:eastAsia="Calibri" w:cstheme="minorHAnsi"/>
                <w:noProof/>
              </w:rPr>
              <w:t>5.2.2</w:t>
            </w:r>
            <w:r w:rsidR="00BC23B3">
              <w:rPr>
                <w:rFonts w:eastAsiaTheme="minorEastAsia"/>
                <w:i w:val="0"/>
                <w:noProof/>
                <w:lang w:eastAsia="es-ES"/>
              </w:rPr>
              <w:tab/>
            </w:r>
            <w:r w:rsidR="00BC23B3" w:rsidRPr="00F51A6D">
              <w:rPr>
                <w:rStyle w:val="Hipervnculo"/>
                <w:rFonts w:eastAsia="Calibri"/>
                <w:noProof/>
              </w:rPr>
              <w:t>AME Jefe</w:t>
            </w:r>
            <w:r w:rsidR="00BC23B3">
              <w:rPr>
                <w:noProof/>
                <w:webHidden/>
              </w:rPr>
              <w:tab/>
            </w:r>
            <w:r w:rsidR="00BC23B3">
              <w:rPr>
                <w:noProof/>
                <w:webHidden/>
              </w:rPr>
              <w:fldChar w:fldCharType="begin"/>
            </w:r>
            <w:r w:rsidR="00BC23B3">
              <w:rPr>
                <w:noProof/>
                <w:webHidden/>
              </w:rPr>
              <w:instrText xml:space="preserve"> PAGEREF _Toc135376607 \h </w:instrText>
            </w:r>
            <w:r w:rsidR="00BC23B3">
              <w:rPr>
                <w:noProof/>
                <w:webHidden/>
              </w:rPr>
            </w:r>
            <w:r w:rsidR="00BC23B3">
              <w:rPr>
                <w:noProof/>
                <w:webHidden/>
              </w:rPr>
              <w:fldChar w:fldCharType="separate"/>
            </w:r>
            <w:r w:rsidR="00BC23B3">
              <w:rPr>
                <w:noProof/>
                <w:webHidden/>
              </w:rPr>
              <w:t>13</w:t>
            </w:r>
            <w:r w:rsidR="00BC23B3">
              <w:rPr>
                <w:noProof/>
                <w:webHidden/>
              </w:rPr>
              <w:fldChar w:fldCharType="end"/>
            </w:r>
          </w:hyperlink>
        </w:p>
        <w:p w:rsidR="00BC23B3" w:rsidRDefault="003878F2">
          <w:pPr>
            <w:pStyle w:val="TDC3"/>
            <w:rPr>
              <w:rFonts w:eastAsiaTheme="minorEastAsia"/>
              <w:i w:val="0"/>
              <w:noProof/>
              <w:lang w:eastAsia="es-ES"/>
            </w:rPr>
          </w:pPr>
          <w:hyperlink w:anchor="_Toc135376608" w:history="1">
            <w:r w:rsidR="00BC23B3" w:rsidRPr="00F51A6D">
              <w:rPr>
                <w:rStyle w:val="Hipervnculo"/>
                <w:rFonts w:eastAsia="Calibri" w:cstheme="minorHAnsi"/>
                <w:noProof/>
              </w:rPr>
              <w:t>5.2.3</w:t>
            </w:r>
            <w:r w:rsidR="00BC23B3">
              <w:rPr>
                <w:rFonts w:eastAsiaTheme="minorEastAsia"/>
                <w:i w:val="0"/>
                <w:noProof/>
                <w:lang w:eastAsia="es-ES"/>
              </w:rPr>
              <w:tab/>
            </w:r>
            <w:r w:rsidR="00BC23B3" w:rsidRPr="00F51A6D">
              <w:rPr>
                <w:rStyle w:val="Hipervnculo"/>
                <w:rFonts w:eastAsia="Calibri"/>
                <w:noProof/>
              </w:rPr>
              <w:t>Gestor de seguridad:</w:t>
            </w:r>
            <w:r w:rsidR="00BC23B3">
              <w:rPr>
                <w:noProof/>
                <w:webHidden/>
              </w:rPr>
              <w:tab/>
            </w:r>
            <w:r w:rsidR="00BC23B3">
              <w:rPr>
                <w:noProof/>
                <w:webHidden/>
              </w:rPr>
              <w:fldChar w:fldCharType="begin"/>
            </w:r>
            <w:r w:rsidR="00BC23B3">
              <w:rPr>
                <w:noProof/>
                <w:webHidden/>
              </w:rPr>
              <w:instrText xml:space="preserve"> PAGEREF _Toc135376608 \h </w:instrText>
            </w:r>
            <w:r w:rsidR="00BC23B3">
              <w:rPr>
                <w:noProof/>
                <w:webHidden/>
              </w:rPr>
            </w:r>
            <w:r w:rsidR="00BC23B3">
              <w:rPr>
                <w:noProof/>
                <w:webHidden/>
              </w:rPr>
              <w:fldChar w:fldCharType="separate"/>
            </w:r>
            <w:r w:rsidR="00BC23B3">
              <w:rPr>
                <w:noProof/>
                <w:webHidden/>
              </w:rPr>
              <w:t>14</w:t>
            </w:r>
            <w:r w:rsidR="00BC23B3">
              <w:rPr>
                <w:noProof/>
                <w:webHidden/>
              </w:rPr>
              <w:fldChar w:fldCharType="end"/>
            </w:r>
          </w:hyperlink>
        </w:p>
        <w:p w:rsidR="00BC23B3" w:rsidRDefault="003878F2">
          <w:pPr>
            <w:pStyle w:val="TDC3"/>
            <w:rPr>
              <w:rFonts w:eastAsiaTheme="minorEastAsia"/>
              <w:i w:val="0"/>
              <w:noProof/>
              <w:lang w:eastAsia="es-ES"/>
            </w:rPr>
          </w:pPr>
          <w:hyperlink w:anchor="_Toc135376609" w:history="1">
            <w:r w:rsidR="00BC23B3" w:rsidRPr="00F51A6D">
              <w:rPr>
                <w:rStyle w:val="Hipervnculo"/>
                <w:rFonts w:eastAsia="Calibri" w:cstheme="minorHAnsi"/>
                <w:noProof/>
                <w:lang w:val="pt-BR"/>
              </w:rPr>
              <w:t>5.2.4</w:t>
            </w:r>
            <w:r w:rsidR="00BC23B3">
              <w:rPr>
                <w:rFonts w:eastAsiaTheme="minorEastAsia"/>
                <w:i w:val="0"/>
                <w:noProof/>
                <w:lang w:eastAsia="es-ES"/>
              </w:rPr>
              <w:tab/>
            </w:r>
            <w:r w:rsidR="00BC23B3" w:rsidRPr="00F51A6D">
              <w:rPr>
                <w:rStyle w:val="Hipervnculo"/>
                <w:rFonts w:eastAsia="Calibri"/>
                <w:noProof/>
                <w:lang w:val="pt-BR"/>
              </w:rPr>
              <w:t>Médico(s) Examinador Aéreo (AME).</w:t>
            </w:r>
            <w:r w:rsidR="00BC23B3">
              <w:rPr>
                <w:noProof/>
                <w:webHidden/>
              </w:rPr>
              <w:tab/>
            </w:r>
            <w:r w:rsidR="00BC23B3">
              <w:rPr>
                <w:noProof/>
                <w:webHidden/>
              </w:rPr>
              <w:fldChar w:fldCharType="begin"/>
            </w:r>
            <w:r w:rsidR="00BC23B3">
              <w:rPr>
                <w:noProof/>
                <w:webHidden/>
              </w:rPr>
              <w:instrText xml:space="preserve"> PAGEREF _Toc135376609 \h </w:instrText>
            </w:r>
            <w:r w:rsidR="00BC23B3">
              <w:rPr>
                <w:noProof/>
                <w:webHidden/>
              </w:rPr>
            </w:r>
            <w:r w:rsidR="00BC23B3">
              <w:rPr>
                <w:noProof/>
                <w:webHidden/>
              </w:rPr>
              <w:fldChar w:fldCharType="separate"/>
            </w:r>
            <w:r w:rsidR="00BC23B3">
              <w:rPr>
                <w:noProof/>
                <w:webHidden/>
              </w:rPr>
              <w:t>14</w:t>
            </w:r>
            <w:r w:rsidR="00BC23B3">
              <w:rPr>
                <w:noProof/>
                <w:webHidden/>
              </w:rPr>
              <w:fldChar w:fldCharType="end"/>
            </w:r>
          </w:hyperlink>
        </w:p>
        <w:p w:rsidR="00BC23B3" w:rsidRDefault="003878F2">
          <w:pPr>
            <w:pStyle w:val="TDC3"/>
            <w:rPr>
              <w:rFonts w:eastAsiaTheme="minorEastAsia"/>
              <w:i w:val="0"/>
              <w:noProof/>
              <w:lang w:eastAsia="es-ES"/>
            </w:rPr>
          </w:pPr>
          <w:hyperlink w:anchor="_Toc135376610" w:history="1">
            <w:r w:rsidR="00BC23B3" w:rsidRPr="00F51A6D">
              <w:rPr>
                <w:rStyle w:val="Hipervnculo"/>
                <w:rFonts w:eastAsia="Calibri" w:cstheme="minorHAnsi"/>
                <w:noProof/>
              </w:rPr>
              <w:t>5.2.5</w:t>
            </w:r>
            <w:r w:rsidR="00BC23B3">
              <w:rPr>
                <w:rFonts w:eastAsiaTheme="minorEastAsia"/>
                <w:i w:val="0"/>
                <w:noProof/>
                <w:lang w:eastAsia="es-ES"/>
              </w:rPr>
              <w:tab/>
            </w:r>
            <w:r w:rsidR="00BC23B3" w:rsidRPr="00F51A6D">
              <w:rPr>
                <w:rStyle w:val="Hipervnculo"/>
                <w:rFonts w:eastAsia="Calibri"/>
                <w:noProof/>
              </w:rPr>
              <w:t>Médicos especialistas.</w:t>
            </w:r>
            <w:r w:rsidR="00BC23B3">
              <w:rPr>
                <w:noProof/>
                <w:webHidden/>
              </w:rPr>
              <w:tab/>
            </w:r>
            <w:r w:rsidR="00BC23B3">
              <w:rPr>
                <w:noProof/>
                <w:webHidden/>
              </w:rPr>
              <w:fldChar w:fldCharType="begin"/>
            </w:r>
            <w:r w:rsidR="00BC23B3">
              <w:rPr>
                <w:noProof/>
                <w:webHidden/>
              </w:rPr>
              <w:instrText xml:space="preserve"> PAGEREF _Toc135376610 \h </w:instrText>
            </w:r>
            <w:r w:rsidR="00BC23B3">
              <w:rPr>
                <w:noProof/>
                <w:webHidden/>
              </w:rPr>
            </w:r>
            <w:r w:rsidR="00BC23B3">
              <w:rPr>
                <w:noProof/>
                <w:webHidden/>
              </w:rPr>
              <w:fldChar w:fldCharType="separate"/>
            </w:r>
            <w:r w:rsidR="00BC23B3">
              <w:rPr>
                <w:noProof/>
                <w:webHidden/>
              </w:rPr>
              <w:t>15</w:t>
            </w:r>
            <w:r w:rsidR="00BC23B3">
              <w:rPr>
                <w:noProof/>
                <w:webHidden/>
              </w:rPr>
              <w:fldChar w:fldCharType="end"/>
            </w:r>
          </w:hyperlink>
        </w:p>
        <w:p w:rsidR="00BC23B3" w:rsidRDefault="003878F2">
          <w:pPr>
            <w:pStyle w:val="TDC3"/>
            <w:rPr>
              <w:rFonts w:eastAsiaTheme="minorEastAsia"/>
              <w:i w:val="0"/>
              <w:noProof/>
              <w:lang w:eastAsia="es-ES"/>
            </w:rPr>
          </w:pPr>
          <w:hyperlink w:anchor="_Toc135376611" w:history="1">
            <w:r w:rsidR="00BC23B3" w:rsidRPr="00F51A6D">
              <w:rPr>
                <w:rStyle w:val="Hipervnculo"/>
                <w:rFonts w:eastAsia="Calibri" w:cstheme="minorHAnsi"/>
                <w:noProof/>
              </w:rPr>
              <w:t>5.2.6</w:t>
            </w:r>
            <w:r w:rsidR="00BC23B3">
              <w:rPr>
                <w:rFonts w:eastAsiaTheme="minorEastAsia"/>
                <w:i w:val="0"/>
                <w:noProof/>
                <w:lang w:eastAsia="es-ES"/>
              </w:rPr>
              <w:tab/>
            </w:r>
            <w:r w:rsidR="00BC23B3" w:rsidRPr="00F51A6D">
              <w:rPr>
                <w:rStyle w:val="Hipervnculo"/>
                <w:rFonts w:eastAsia="Calibri"/>
                <w:noProof/>
              </w:rPr>
              <w:t>Personal de Enfermería.</w:t>
            </w:r>
            <w:r w:rsidR="00BC23B3">
              <w:rPr>
                <w:noProof/>
                <w:webHidden/>
              </w:rPr>
              <w:tab/>
            </w:r>
            <w:r w:rsidR="00BC23B3">
              <w:rPr>
                <w:noProof/>
                <w:webHidden/>
              </w:rPr>
              <w:fldChar w:fldCharType="begin"/>
            </w:r>
            <w:r w:rsidR="00BC23B3">
              <w:rPr>
                <w:noProof/>
                <w:webHidden/>
              </w:rPr>
              <w:instrText xml:space="preserve"> PAGEREF _Toc135376611 \h </w:instrText>
            </w:r>
            <w:r w:rsidR="00BC23B3">
              <w:rPr>
                <w:noProof/>
                <w:webHidden/>
              </w:rPr>
            </w:r>
            <w:r w:rsidR="00BC23B3">
              <w:rPr>
                <w:noProof/>
                <w:webHidden/>
              </w:rPr>
              <w:fldChar w:fldCharType="separate"/>
            </w:r>
            <w:r w:rsidR="00BC23B3">
              <w:rPr>
                <w:noProof/>
                <w:webHidden/>
              </w:rPr>
              <w:t>15</w:t>
            </w:r>
            <w:r w:rsidR="00BC23B3">
              <w:rPr>
                <w:noProof/>
                <w:webHidden/>
              </w:rPr>
              <w:fldChar w:fldCharType="end"/>
            </w:r>
          </w:hyperlink>
        </w:p>
        <w:p w:rsidR="00BC23B3" w:rsidRDefault="003878F2">
          <w:pPr>
            <w:pStyle w:val="TDC3"/>
            <w:rPr>
              <w:rFonts w:eastAsiaTheme="minorEastAsia"/>
              <w:i w:val="0"/>
              <w:noProof/>
              <w:lang w:eastAsia="es-ES"/>
            </w:rPr>
          </w:pPr>
          <w:hyperlink w:anchor="_Toc135376612" w:history="1">
            <w:r w:rsidR="00BC23B3" w:rsidRPr="00F51A6D">
              <w:rPr>
                <w:rStyle w:val="Hipervnculo"/>
                <w:rFonts w:eastAsia="Calibri" w:cstheme="minorHAnsi"/>
                <w:noProof/>
              </w:rPr>
              <w:t>5.2.7</w:t>
            </w:r>
            <w:r w:rsidR="00BC23B3">
              <w:rPr>
                <w:rFonts w:eastAsiaTheme="minorEastAsia"/>
                <w:i w:val="0"/>
                <w:noProof/>
                <w:lang w:eastAsia="es-ES"/>
              </w:rPr>
              <w:tab/>
            </w:r>
            <w:r w:rsidR="00BC23B3" w:rsidRPr="00F51A6D">
              <w:rPr>
                <w:rStyle w:val="Hipervnculo"/>
                <w:rFonts w:eastAsia="Calibri"/>
                <w:noProof/>
              </w:rPr>
              <w:t>Auxiliar de Clínica.</w:t>
            </w:r>
            <w:r w:rsidR="00BC23B3">
              <w:rPr>
                <w:noProof/>
                <w:webHidden/>
              </w:rPr>
              <w:tab/>
            </w:r>
            <w:r w:rsidR="00BC23B3">
              <w:rPr>
                <w:noProof/>
                <w:webHidden/>
              </w:rPr>
              <w:fldChar w:fldCharType="begin"/>
            </w:r>
            <w:r w:rsidR="00BC23B3">
              <w:rPr>
                <w:noProof/>
                <w:webHidden/>
              </w:rPr>
              <w:instrText xml:space="preserve"> PAGEREF _Toc135376612 \h </w:instrText>
            </w:r>
            <w:r w:rsidR="00BC23B3">
              <w:rPr>
                <w:noProof/>
                <w:webHidden/>
              </w:rPr>
            </w:r>
            <w:r w:rsidR="00BC23B3">
              <w:rPr>
                <w:noProof/>
                <w:webHidden/>
              </w:rPr>
              <w:fldChar w:fldCharType="separate"/>
            </w:r>
            <w:r w:rsidR="00BC23B3">
              <w:rPr>
                <w:noProof/>
                <w:webHidden/>
              </w:rPr>
              <w:t>15</w:t>
            </w:r>
            <w:r w:rsidR="00BC23B3">
              <w:rPr>
                <w:noProof/>
                <w:webHidden/>
              </w:rPr>
              <w:fldChar w:fldCharType="end"/>
            </w:r>
          </w:hyperlink>
        </w:p>
        <w:p w:rsidR="00BC23B3" w:rsidRDefault="003878F2">
          <w:pPr>
            <w:pStyle w:val="TDC3"/>
            <w:rPr>
              <w:rFonts w:eastAsiaTheme="minorEastAsia"/>
              <w:i w:val="0"/>
              <w:noProof/>
              <w:lang w:eastAsia="es-ES"/>
            </w:rPr>
          </w:pPr>
          <w:hyperlink w:anchor="_Toc135376613" w:history="1">
            <w:r w:rsidR="00BC23B3" w:rsidRPr="00F51A6D">
              <w:rPr>
                <w:rStyle w:val="Hipervnculo"/>
                <w:rFonts w:eastAsia="Calibri" w:cstheme="minorHAnsi"/>
                <w:noProof/>
              </w:rPr>
              <w:t>5.2.8</w:t>
            </w:r>
            <w:r w:rsidR="00BC23B3">
              <w:rPr>
                <w:rFonts w:eastAsiaTheme="minorEastAsia"/>
                <w:i w:val="0"/>
                <w:noProof/>
                <w:lang w:eastAsia="es-ES"/>
              </w:rPr>
              <w:tab/>
            </w:r>
            <w:r w:rsidR="00BC23B3" w:rsidRPr="00F51A6D">
              <w:rPr>
                <w:rStyle w:val="Hipervnculo"/>
                <w:rFonts w:eastAsia="Calibri"/>
                <w:noProof/>
              </w:rPr>
              <w:t>Personal administrativo</w:t>
            </w:r>
            <w:r w:rsidR="00BC23B3">
              <w:rPr>
                <w:noProof/>
                <w:webHidden/>
              </w:rPr>
              <w:tab/>
            </w:r>
            <w:r w:rsidR="00BC23B3">
              <w:rPr>
                <w:noProof/>
                <w:webHidden/>
              </w:rPr>
              <w:fldChar w:fldCharType="begin"/>
            </w:r>
            <w:r w:rsidR="00BC23B3">
              <w:rPr>
                <w:noProof/>
                <w:webHidden/>
              </w:rPr>
              <w:instrText xml:space="preserve"> PAGEREF _Toc135376613 \h </w:instrText>
            </w:r>
            <w:r w:rsidR="00BC23B3">
              <w:rPr>
                <w:noProof/>
                <w:webHidden/>
              </w:rPr>
            </w:r>
            <w:r w:rsidR="00BC23B3">
              <w:rPr>
                <w:noProof/>
                <w:webHidden/>
              </w:rPr>
              <w:fldChar w:fldCharType="separate"/>
            </w:r>
            <w:r w:rsidR="00BC23B3">
              <w:rPr>
                <w:noProof/>
                <w:webHidden/>
              </w:rPr>
              <w:t>16</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14" w:history="1">
            <w:r w:rsidR="00BC23B3" w:rsidRPr="00F51A6D">
              <w:rPr>
                <w:rStyle w:val="Hipervnculo"/>
                <w:rFonts w:eastAsia="Calibri" w:cs="Calibri"/>
                <w:noProof/>
              </w:rPr>
              <w:t>5.3</w:t>
            </w:r>
            <w:r w:rsidR="00BC23B3">
              <w:rPr>
                <w:rFonts w:eastAsiaTheme="minorEastAsia"/>
                <w:noProof/>
                <w:lang w:eastAsia="es-ES"/>
              </w:rPr>
              <w:tab/>
            </w:r>
            <w:r w:rsidR="00BC23B3" w:rsidRPr="00F51A6D">
              <w:rPr>
                <w:rStyle w:val="Hipervnculo"/>
                <w:rFonts w:eastAsia="Calibri"/>
                <w:noProof/>
              </w:rPr>
              <w:t>Personal del AeMC</w:t>
            </w:r>
            <w:r w:rsidR="00BC23B3">
              <w:rPr>
                <w:noProof/>
                <w:webHidden/>
              </w:rPr>
              <w:tab/>
            </w:r>
            <w:r w:rsidR="00BC23B3">
              <w:rPr>
                <w:noProof/>
                <w:webHidden/>
              </w:rPr>
              <w:fldChar w:fldCharType="begin"/>
            </w:r>
            <w:r w:rsidR="00BC23B3">
              <w:rPr>
                <w:noProof/>
                <w:webHidden/>
              </w:rPr>
              <w:instrText xml:space="preserve"> PAGEREF _Toc135376614 \h </w:instrText>
            </w:r>
            <w:r w:rsidR="00BC23B3">
              <w:rPr>
                <w:noProof/>
                <w:webHidden/>
              </w:rPr>
            </w:r>
            <w:r w:rsidR="00BC23B3">
              <w:rPr>
                <w:noProof/>
                <w:webHidden/>
              </w:rPr>
              <w:fldChar w:fldCharType="separate"/>
            </w:r>
            <w:r w:rsidR="00BC23B3">
              <w:rPr>
                <w:noProof/>
                <w:webHidden/>
              </w:rPr>
              <w:t>16</w:t>
            </w:r>
            <w:r w:rsidR="00BC23B3">
              <w:rPr>
                <w:noProof/>
                <w:webHidden/>
              </w:rPr>
              <w:fldChar w:fldCharType="end"/>
            </w:r>
          </w:hyperlink>
        </w:p>
        <w:p w:rsidR="00BC23B3" w:rsidRDefault="003878F2">
          <w:pPr>
            <w:pStyle w:val="TDC3"/>
            <w:rPr>
              <w:rFonts w:eastAsiaTheme="minorEastAsia"/>
              <w:i w:val="0"/>
              <w:noProof/>
              <w:lang w:eastAsia="es-ES"/>
            </w:rPr>
          </w:pPr>
          <w:hyperlink w:anchor="_Toc135376615" w:history="1">
            <w:r w:rsidR="00BC23B3" w:rsidRPr="00F51A6D">
              <w:rPr>
                <w:rStyle w:val="Hipervnculo"/>
                <w:rFonts w:eastAsia="Calibri" w:cstheme="minorHAnsi"/>
                <w:noProof/>
              </w:rPr>
              <w:t>5.3.1</w:t>
            </w:r>
            <w:r w:rsidR="00BC23B3">
              <w:rPr>
                <w:rFonts w:eastAsiaTheme="minorEastAsia"/>
                <w:i w:val="0"/>
                <w:noProof/>
                <w:lang w:eastAsia="es-ES"/>
              </w:rPr>
              <w:tab/>
            </w:r>
            <w:r w:rsidR="00BC23B3" w:rsidRPr="00F51A6D">
              <w:rPr>
                <w:rStyle w:val="Hipervnculo"/>
                <w:rFonts w:eastAsia="Calibri"/>
                <w:noProof/>
              </w:rPr>
              <w:t>Personal de gestión</w:t>
            </w:r>
            <w:r w:rsidR="00BC23B3">
              <w:rPr>
                <w:noProof/>
                <w:webHidden/>
              </w:rPr>
              <w:tab/>
            </w:r>
            <w:r w:rsidR="00BC23B3">
              <w:rPr>
                <w:noProof/>
                <w:webHidden/>
              </w:rPr>
              <w:fldChar w:fldCharType="begin"/>
            </w:r>
            <w:r w:rsidR="00BC23B3">
              <w:rPr>
                <w:noProof/>
                <w:webHidden/>
              </w:rPr>
              <w:instrText xml:space="preserve"> PAGEREF _Toc135376615 \h </w:instrText>
            </w:r>
            <w:r w:rsidR="00BC23B3">
              <w:rPr>
                <w:noProof/>
                <w:webHidden/>
              </w:rPr>
            </w:r>
            <w:r w:rsidR="00BC23B3">
              <w:rPr>
                <w:noProof/>
                <w:webHidden/>
              </w:rPr>
              <w:fldChar w:fldCharType="separate"/>
            </w:r>
            <w:r w:rsidR="00BC23B3">
              <w:rPr>
                <w:noProof/>
                <w:webHidden/>
              </w:rPr>
              <w:t>16</w:t>
            </w:r>
            <w:r w:rsidR="00BC23B3">
              <w:rPr>
                <w:noProof/>
                <w:webHidden/>
              </w:rPr>
              <w:fldChar w:fldCharType="end"/>
            </w:r>
          </w:hyperlink>
        </w:p>
        <w:p w:rsidR="00BC23B3" w:rsidRDefault="003878F2">
          <w:pPr>
            <w:pStyle w:val="TDC3"/>
            <w:rPr>
              <w:rFonts w:eastAsiaTheme="minorEastAsia"/>
              <w:i w:val="0"/>
              <w:noProof/>
              <w:lang w:eastAsia="es-ES"/>
            </w:rPr>
          </w:pPr>
          <w:hyperlink w:anchor="_Toc135376616" w:history="1">
            <w:r w:rsidR="00BC23B3" w:rsidRPr="00F51A6D">
              <w:rPr>
                <w:rStyle w:val="Hipervnculo"/>
                <w:rFonts w:eastAsia="Calibri" w:cstheme="minorHAnsi"/>
                <w:noProof/>
              </w:rPr>
              <w:t>5.3.2</w:t>
            </w:r>
            <w:r w:rsidR="00BC23B3">
              <w:rPr>
                <w:rFonts w:eastAsiaTheme="minorEastAsia"/>
                <w:i w:val="0"/>
                <w:noProof/>
                <w:lang w:eastAsia="es-ES"/>
              </w:rPr>
              <w:tab/>
            </w:r>
            <w:r w:rsidR="00BC23B3" w:rsidRPr="00F51A6D">
              <w:rPr>
                <w:rStyle w:val="Hipervnculo"/>
                <w:rFonts w:eastAsia="Calibri"/>
                <w:noProof/>
              </w:rPr>
              <w:t>Equipo médico-sanitario</w:t>
            </w:r>
            <w:r w:rsidR="00BC23B3">
              <w:rPr>
                <w:noProof/>
                <w:webHidden/>
              </w:rPr>
              <w:tab/>
            </w:r>
            <w:r w:rsidR="00BC23B3">
              <w:rPr>
                <w:noProof/>
                <w:webHidden/>
              </w:rPr>
              <w:fldChar w:fldCharType="begin"/>
            </w:r>
            <w:r w:rsidR="00BC23B3">
              <w:rPr>
                <w:noProof/>
                <w:webHidden/>
              </w:rPr>
              <w:instrText xml:space="preserve"> PAGEREF _Toc135376616 \h </w:instrText>
            </w:r>
            <w:r w:rsidR="00BC23B3">
              <w:rPr>
                <w:noProof/>
                <w:webHidden/>
              </w:rPr>
            </w:r>
            <w:r w:rsidR="00BC23B3">
              <w:rPr>
                <w:noProof/>
                <w:webHidden/>
              </w:rPr>
              <w:fldChar w:fldCharType="separate"/>
            </w:r>
            <w:r w:rsidR="00BC23B3">
              <w:rPr>
                <w:noProof/>
                <w:webHidden/>
              </w:rPr>
              <w:t>18</w:t>
            </w:r>
            <w:r w:rsidR="00BC23B3">
              <w:rPr>
                <w:noProof/>
                <w:webHidden/>
              </w:rPr>
              <w:fldChar w:fldCharType="end"/>
            </w:r>
          </w:hyperlink>
        </w:p>
        <w:p w:rsidR="00BC23B3" w:rsidRDefault="003878F2">
          <w:pPr>
            <w:pStyle w:val="TDC3"/>
            <w:rPr>
              <w:rFonts w:eastAsiaTheme="minorEastAsia"/>
              <w:i w:val="0"/>
              <w:noProof/>
              <w:lang w:eastAsia="es-ES"/>
            </w:rPr>
          </w:pPr>
          <w:hyperlink w:anchor="_Toc135376617" w:history="1">
            <w:r w:rsidR="00BC23B3" w:rsidRPr="00F51A6D">
              <w:rPr>
                <w:rStyle w:val="Hipervnculo"/>
                <w:rFonts w:eastAsia="Calibri" w:cstheme="minorHAnsi"/>
                <w:noProof/>
              </w:rPr>
              <w:t>5.3.3</w:t>
            </w:r>
            <w:r w:rsidR="00BC23B3">
              <w:rPr>
                <w:rFonts w:eastAsiaTheme="minorEastAsia"/>
                <w:i w:val="0"/>
                <w:noProof/>
                <w:lang w:eastAsia="es-ES"/>
              </w:rPr>
              <w:tab/>
            </w:r>
            <w:r w:rsidR="00BC23B3" w:rsidRPr="00F51A6D">
              <w:rPr>
                <w:rStyle w:val="Hipervnculo"/>
                <w:rFonts w:eastAsia="Calibri"/>
                <w:noProof/>
              </w:rPr>
              <w:t>Personal sanitario titulado</w:t>
            </w:r>
            <w:r w:rsidR="00BC23B3">
              <w:rPr>
                <w:noProof/>
                <w:webHidden/>
              </w:rPr>
              <w:tab/>
            </w:r>
            <w:r w:rsidR="00BC23B3">
              <w:rPr>
                <w:noProof/>
                <w:webHidden/>
              </w:rPr>
              <w:fldChar w:fldCharType="begin"/>
            </w:r>
            <w:r w:rsidR="00BC23B3">
              <w:rPr>
                <w:noProof/>
                <w:webHidden/>
              </w:rPr>
              <w:instrText xml:space="preserve"> PAGEREF _Toc135376617 \h </w:instrText>
            </w:r>
            <w:r w:rsidR="00BC23B3">
              <w:rPr>
                <w:noProof/>
                <w:webHidden/>
              </w:rPr>
            </w:r>
            <w:r w:rsidR="00BC23B3">
              <w:rPr>
                <w:noProof/>
                <w:webHidden/>
              </w:rPr>
              <w:fldChar w:fldCharType="separate"/>
            </w:r>
            <w:r w:rsidR="00BC23B3">
              <w:rPr>
                <w:noProof/>
                <w:webHidden/>
              </w:rPr>
              <w:t>20</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18" w:history="1">
            <w:r w:rsidR="00BC23B3">
              <w:rPr>
                <w:noProof/>
                <w:webHidden/>
              </w:rPr>
              <w:tab/>
            </w:r>
            <w:r w:rsidR="00BC23B3">
              <w:rPr>
                <w:noProof/>
                <w:webHidden/>
              </w:rPr>
              <w:fldChar w:fldCharType="begin"/>
            </w:r>
            <w:r w:rsidR="00BC23B3">
              <w:rPr>
                <w:noProof/>
                <w:webHidden/>
              </w:rPr>
              <w:instrText xml:space="preserve"> PAGEREF _Toc135376618 \h </w:instrText>
            </w:r>
            <w:r w:rsidR="00BC23B3">
              <w:rPr>
                <w:noProof/>
                <w:webHidden/>
              </w:rPr>
            </w:r>
            <w:r w:rsidR="00BC23B3">
              <w:rPr>
                <w:noProof/>
                <w:webHidden/>
              </w:rPr>
              <w:fldChar w:fldCharType="separate"/>
            </w:r>
            <w:r w:rsidR="00BC23B3">
              <w:rPr>
                <w:noProof/>
                <w:webHidden/>
              </w:rPr>
              <w:t>20</w:t>
            </w:r>
            <w:r w:rsidR="00BC23B3">
              <w:rPr>
                <w:noProof/>
                <w:webHidden/>
              </w:rPr>
              <w:fldChar w:fldCharType="end"/>
            </w:r>
          </w:hyperlink>
        </w:p>
        <w:p w:rsidR="00BC23B3" w:rsidRDefault="003878F2">
          <w:pPr>
            <w:pStyle w:val="TDC3"/>
            <w:rPr>
              <w:rFonts w:eastAsiaTheme="minorEastAsia"/>
              <w:i w:val="0"/>
              <w:noProof/>
              <w:lang w:eastAsia="es-ES"/>
            </w:rPr>
          </w:pPr>
          <w:hyperlink w:anchor="_Toc135376619" w:history="1">
            <w:r w:rsidR="00BC23B3" w:rsidRPr="00F51A6D">
              <w:rPr>
                <w:rStyle w:val="Hipervnculo"/>
                <w:rFonts w:eastAsia="Calibri" w:cstheme="minorHAnsi"/>
                <w:noProof/>
              </w:rPr>
              <w:t>5.3.4</w:t>
            </w:r>
            <w:r w:rsidR="00BC23B3">
              <w:rPr>
                <w:rFonts w:eastAsiaTheme="minorEastAsia"/>
                <w:i w:val="0"/>
                <w:noProof/>
                <w:lang w:eastAsia="es-ES"/>
              </w:rPr>
              <w:tab/>
            </w:r>
            <w:r w:rsidR="00BC23B3" w:rsidRPr="00F51A6D">
              <w:rPr>
                <w:rStyle w:val="Hipervnculo"/>
                <w:rFonts w:eastAsia="Calibri"/>
                <w:noProof/>
              </w:rPr>
              <w:t>Personal auxiliar</w:t>
            </w:r>
            <w:r w:rsidR="00BC23B3">
              <w:rPr>
                <w:noProof/>
                <w:webHidden/>
              </w:rPr>
              <w:tab/>
            </w:r>
            <w:r w:rsidR="00BC23B3">
              <w:rPr>
                <w:noProof/>
                <w:webHidden/>
              </w:rPr>
              <w:fldChar w:fldCharType="begin"/>
            </w:r>
            <w:r w:rsidR="00BC23B3">
              <w:rPr>
                <w:noProof/>
                <w:webHidden/>
              </w:rPr>
              <w:instrText xml:space="preserve"> PAGEREF _Toc135376619 \h </w:instrText>
            </w:r>
            <w:r w:rsidR="00BC23B3">
              <w:rPr>
                <w:noProof/>
                <w:webHidden/>
              </w:rPr>
            </w:r>
            <w:r w:rsidR="00BC23B3">
              <w:rPr>
                <w:noProof/>
                <w:webHidden/>
              </w:rPr>
              <w:fldChar w:fldCharType="separate"/>
            </w:r>
            <w:r w:rsidR="00BC23B3">
              <w:rPr>
                <w:noProof/>
                <w:webHidden/>
              </w:rPr>
              <w:t>21</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20" w:history="1">
            <w:r w:rsidR="00BC23B3" w:rsidRPr="00F51A6D">
              <w:rPr>
                <w:rStyle w:val="Hipervnculo"/>
                <w:rFonts w:eastAsia="Calibri" w:cs="Calibri"/>
                <w:noProof/>
              </w:rPr>
              <w:t>5.4</w:t>
            </w:r>
            <w:r w:rsidR="00BC23B3">
              <w:rPr>
                <w:rFonts w:eastAsiaTheme="minorEastAsia"/>
                <w:noProof/>
                <w:lang w:eastAsia="es-ES"/>
              </w:rPr>
              <w:tab/>
            </w:r>
            <w:r w:rsidR="00BC23B3" w:rsidRPr="00F51A6D">
              <w:rPr>
                <w:rStyle w:val="Hipervnculo"/>
                <w:rFonts w:eastAsia="Calibri"/>
                <w:noProof/>
              </w:rPr>
              <w:t>Instalaciones del AeMC</w:t>
            </w:r>
            <w:r w:rsidR="00BC23B3">
              <w:rPr>
                <w:noProof/>
                <w:webHidden/>
              </w:rPr>
              <w:tab/>
            </w:r>
            <w:r w:rsidR="00BC23B3">
              <w:rPr>
                <w:noProof/>
                <w:webHidden/>
              </w:rPr>
              <w:fldChar w:fldCharType="begin"/>
            </w:r>
            <w:r w:rsidR="00BC23B3">
              <w:rPr>
                <w:noProof/>
                <w:webHidden/>
              </w:rPr>
              <w:instrText xml:space="preserve"> PAGEREF _Toc135376620 \h </w:instrText>
            </w:r>
            <w:r w:rsidR="00BC23B3">
              <w:rPr>
                <w:noProof/>
                <w:webHidden/>
              </w:rPr>
            </w:r>
            <w:r w:rsidR="00BC23B3">
              <w:rPr>
                <w:noProof/>
                <w:webHidden/>
              </w:rPr>
              <w:fldChar w:fldCharType="separate"/>
            </w:r>
            <w:r w:rsidR="00BC23B3">
              <w:rPr>
                <w:noProof/>
                <w:webHidden/>
              </w:rPr>
              <w:t>21</w:t>
            </w:r>
            <w:r w:rsidR="00BC23B3">
              <w:rPr>
                <w:noProof/>
                <w:webHidden/>
              </w:rPr>
              <w:fldChar w:fldCharType="end"/>
            </w:r>
          </w:hyperlink>
        </w:p>
        <w:p w:rsidR="00BC23B3" w:rsidRDefault="003878F2">
          <w:pPr>
            <w:pStyle w:val="TDC3"/>
            <w:rPr>
              <w:rFonts w:eastAsiaTheme="minorEastAsia"/>
              <w:i w:val="0"/>
              <w:noProof/>
              <w:lang w:eastAsia="es-ES"/>
            </w:rPr>
          </w:pPr>
          <w:hyperlink w:anchor="_Toc135376621" w:history="1">
            <w:r w:rsidR="00BC23B3" w:rsidRPr="00F51A6D">
              <w:rPr>
                <w:rStyle w:val="Hipervnculo"/>
                <w:rFonts w:eastAsia="Calibri" w:cstheme="minorHAnsi"/>
                <w:noProof/>
              </w:rPr>
              <w:t>5.4.1</w:t>
            </w:r>
            <w:r w:rsidR="00BC23B3">
              <w:rPr>
                <w:rFonts w:eastAsiaTheme="minorEastAsia"/>
                <w:i w:val="0"/>
                <w:noProof/>
                <w:lang w:eastAsia="es-ES"/>
              </w:rPr>
              <w:tab/>
            </w:r>
            <w:r w:rsidR="00BC23B3" w:rsidRPr="00F51A6D">
              <w:rPr>
                <w:rStyle w:val="Hipervnculo"/>
                <w:rFonts w:eastAsia="Calibri"/>
                <w:noProof/>
              </w:rPr>
              <w:t>Instalaciones propias</w:t>
            </w:r>
            <w:r w:rsidR="00BC23B3">
              <w:rPr>
                <w:noProof/>
                <w:webHidden/>
              </w:rPr>
              <w:tab/>
            </w:r>
            <w:r w:rsidR="00BC23B3">
              <w:rPr>
                <w:noProof/>
                <w:webHidden/>
              </w:rPr>
              <w:fldChar w:fldCharType="begin"/>
            </w:r>
            <w:r w:rsidR="00BC23B3">
              <w:rPr>
                <w:noProof/>
                <w:webHidden/>
              </w:rPr>
              <w:instrText xml:space="preserve"> PAGEREF _Toc135376621 \h </w:instrText>
            </w:r>
            <w:r w:rsidR="00BC23B3">
              <w:rPr>
                <w:noProof/>
                <w:webHidden/>
              </w:rPr>
            </w:r>
            <w:r w:rsidR="00BC23B3">
              <w:rPr>
                <w:noProof/>
                <w:webHidden/>
              </w:rPr>
              <w:fldChar w:fldCharType="separate"/>
            </w:r>
            <w:r w:rsidR="00BC23B3">
              <w:rPr>
                <w:noProof/>
                <w:webHidden/>
              </w:rPr>
              <w:t>21</w:t>
            </w:r>
            <w:r w:rsidR="00BC23B3">
              <w:rPr>
                <w:noProof/>
                <w:webHidden/>
              </w:rPr>
              <w:fldChar w:fldCharType="end"/>
            </w:r>
          </w:hyperlink>
        </w:p>
        <w:p w:rsidR="00BC23B3" w:rsidRDefault="003878F2">
          <w:pPr>
            <w:pStyle w:val="TDC3"/>
            <w:rPr>
              <w:rFonts w:eastAsiaTheme="minorEastAsia"/>
              <w:i w:val="0"/>
              <w:noProof/>
              <w:lang w:eastAsia="es-ES"/>
            </w:rPr>
          </w:pPr>
          <w:hyperlink w:anchor="_Toc135376622" w:history="1">
            <w:r w:rsidR="00BC23B3" w:rsidRPr="00F51A6D">
              <w:rPr>
                <w:rStyle w:val="Hipervnculo"/>
                <w:rFonts w:eastAsia="Calibri" w:cstheme="minorHAnsi"/>
                <w:noProof/>
              </w:rPr>
              <w:t>5.4.2</w:t>
            </w:r>
            <w:r w:rsidR="00BC23B3">
              <w:rPr>
                <w:rFonts w:eastAsiaTheme="minorEastAsia"/>
                <w:i w:val="0"/>
                <w:noProof/>
                <w:lang w:eastAsia="es-ES"/>
              </w:rPr>
              <w:tab/>
            </w:r>
            <w:r w:rsidR="00BC23B3" w:rsidRPr="00F51A6D">
              <w:rPr>
                <w:rStyle w:val="Hipervnculo"/>
                <w:rFonts w:eastAsia="Calibri"/>
                <w:noProof/>
              </w:rPr>
              <w:t>Hospital de referencia</w:t>
            </w:r>
            <w:r w:rsidR="00BC23B3">
              <w:rPr>
                <w:noProof/>
                <w:webHidden/>
              </w:rPr>
              <w:tab/>
            </w:r>
            <w:r w:rsidR="00BC23B3">
              <w:rPr>
                <w:noProof/>
                <w:webHidden/>
              </w:rPr>
              <w:fldChar w:fldCharType="begin"/>
            </w:r>
            <w:r w:rsidR="00BC23B3">
              <w:rPr>
                <w:noProof/>
                <w:webHidden/>
              </w:rPr>
              <w:instrText xml:space="preserve"> PAGEREF _Toc135376622 \h </w:instrText>
            </w:r>
            <w:r w:rsidR="00BC23B3">
              <w:rPr>
                <w:noProof/>
                <w:webHidden/>
              </w:rPr>
            </w:r>
            <w:r w:rsidR="00BC23B3">
              <w:rPr>
                <w:noProof/>
                <w:webHidden/>
              </w:rPr>
              <w:fldChar w:fldCharType="separate"/>
            </w:r>
            <w:r w:rsidR="00BC23B3">
              <w:rPr>
                <w:noProof/>
                <w:webHidden/>
              </w:rPr>
              <w:t>22</w:t>
            </w:r>
            <w:r w:rsidR="00BC23B3">
              <w:rPr>
                <w:noProof/>
                <w:webHidden/>
              </w:rPr>
              <w:fldChar w:fldCharType="end"/>
            </w:r>
          </w:hyperlink>
        </w:p>
        <w:p w:rsidR="00BC23B3" w:rsidRDefault="003878F2">
          <w:pPr>
            <w:pStyle w:val="TDC3"/>
            <w:rPr>
              <w:rFonts w:eastAsiaTheme="minorEastAsia"/>
              <w:i w:val="0"/>
              <w:noProof/>
              <w:lang w:eastAsia="es-ES"/>
            </w:rPr>
          </w:pPr>
          <w:hyperlink w:anchor="_Toc135376623" w:history="1">
            <w:r w:rsidR="00BC23B3" w:rsidRPr="00F51A6D">
              <w:rPr>
                <w:rStyle w:val="Hipervnculo"/>
                <w:rFonts w:eastAsia="Calibri" w:cstheme="minorHAnsi"/>
                <w:noProof/>
              </w:rPr>
              <w:t>5.4.3</w:t>
            </w:r>
            <w:r w:rsidR="00BC23B3">
              <w:rPr>
                <w:rFonts w:eastAsiaTheme="minorEastAsia"/>
                <w:i w:val="0"/>
                <w:noProof/>
                <w:lang w:eastAsia="es-ES"/>
              </w:rPr>
              <w:tab/>
            </w:r>
            <w:r w:rsidR="00BC23B3" w:rsidRPr="00F51A6D">
              <w:rPr>
                <w:rStyle w:val="Hipervnculo"/>
                <w:rFonts w:eastAsia="Calibri"/>
                <w:noProof/>
              </w:rPr>
              <w:t>Laboratorio de análisis clínicos</w:t>
            </w:r>
            <w:r w:rsidR="00BC23B3">
              <w:rPr>
                <w:noProof/>
                <w:webHidden/>
              </w:rPr>
              <w:tab/>
            </w:r>
            <w:r w:rsidR="00BC23B3">
              <w:rPr>
                <w:noProof/>
                <w:webHidden/>
              </w:rPr>
              <w:fldChar w:fldCharType="begin"/>
            </w:r>
            <w:r w:rsidR="00BC23B3">
              <w:rPr>
                <w:noProof/>
                <w:webHidden/>
              </w:rPr>
              <w:instrText xml:space="preserve"> PAGEREF _Toc135376623 \h </w:instrText>
            </w:r>
            <w:r w:rsidR="00BC23B3">
              <w:rPr>
                <w:noProof/>
                <w:webHidden/>
              </w:rPr>
            </w:r>
            <w:r w:rsidR="00BC23B3">
              <w:rPr>
                <w:noProof/>
                <w:webHidden/>
              </w:rPr>
              <w:fldChar w:fldCharType="separate"/>
            </w:r>
            <w:r w:rsidR="00BC23B3">
              <w:rPr>
                <w:noProof/>
                <w:webHidden/>
              </w:rPr>
              <w:t>22</w:t>
            </w:r>
            <w:r w:rsidR="00BC23B3">
              <w:rPr>
                <w:noProof/>
                <w:webHidden/>
              </w:rPr>
              <w:fldChar w:fldCharType="end"/>
            </w:r>
          </w:hyperlink>
        </w:p>
        <w:p w:rsidR="00BC23B3" w:rsidRDefault="003878F2">
          <w:pPr>
            <w:pStyle w:val="TDC3"/>
            <w:rPr>
              <w:rFonts w:eastAsiaTheme="minorEastAsia"/>
              <w:i w:val="0"/>
              <w:noProof/>
              <w:lang w:eastAsia="es-ES"/>
            </w:rPr>
          </w:pPr>
          <w:hyperlink w:anchor="_Toc135376624" w:history="1">
            <w:r w:rsidR="00BC23B3" w:rsidRPr="00F51A6D">
              <w:rPr>
                <w:rStyle w:val="Hipervnculo"/>
                <w:rFonts w:eastAsia="Calibri" w:cstheme="minorHAnsi"/>
                <w:noProof/>
              </w:rPr>
              <w:t>5.4.4</w:t>
            </w:r>
            <w:r w:rsidR="00BC23B3">
              <w:rPr>
                <w:rFonts w:eastAsiaTheme="minorEastAsia"/>
                <w:i w:val="0"/>
                <w:noProof/>
                <w:lang w:eastAsia="es-ES"/>
              </w:rPr>
              <w:tab/>
            </w:r>
            <w:r w:rsidR="00BC23B3" w:rsidRPr="00F51A6D">
              <w:rPr>
                <w:rStyle w:val="Hipervnculo"/>
                <w:rFonts w:eastAsia="Calibri"/>
                <w:noProof/>
              </w:rPr>
              <w:t>Actividades subcontratadas</w:t>
            </w:r>
            <w:r w:rsidR="00BC23B3">
              <w:rPr>
                <w:noProof/>
                <w:webHidden/>
              </w:rPr>
              <w:tab/>
            </w:r>
            <w:r w:rsidR="00BC23B3">
              <w:rPr>
                <w:noProof/>
                <w:webHidden/>
              </w:rPr>
              <w:fldChar w:fldCharType="begin"/>
            </w:r>
            <w:r w:rsidR="00BC23B3">
              <w:rPr>
                <w:noProof/>
                <w:webHidden/>
              </w:rPr>
              <w:instrText xml:space="preserve"> PAGEREF _Toc135376624 \h </w:instrText>
            </w:r>
            <w:r w:rsidR="00BC23B3">
              <w:rPr>
                <w:noProof/>
                <w:webHidden/>
              </w:rPr>
            </w:r>
            <w:r w:rsidR="00BC23B3">
              <w:rPr>
                <w:noProof/>
                <w:webHidden/>
              </w:rPr>
              <w:fldChar w:fldCharType="separate"/>
            </w:r>
            <w:r w:rsidR="00BC23B3">
              <w:rPr>
                <w:noProof/>
                <w:webHidden/>
              </w:rPr>
              <w:t>23</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25" w:history="1">
            <w:r w:rsidR="00BC23B3" w:rsidRPr="00F51A6D">
              <w:rPr>
                <w:rStyle w:val="Hipervnculo"/>
                <w:rFonts w:eastAsia="Calibri" w:cs="Calibri"/>
                <w:noProof/>
              </w:rPr>
              <w:t>5.5</w:t>
            </w:r>
            <w:r w:rsidR="00BC23B3">
              <w:rPr>
                <w:rFonts w:eastAsiaTheme="minorEastAsia"/>
                <w:noProof/>
                <w:lang w:eastAsia="es-ES"/>
              </w:rPr>
              <w:tab/>
            </w:r>
            <w:r w:rsidR="00BC23B3" w:rsidRPr="00F51A6D">
              <w:rPr>
                <w:rStyle w:val="Hipervnculo"/>
                <w:rFonts w:eastAsia="Calibri"/>
                <w:noProof/>
              </w:rPr>
              <w:t>Medios técnicos</w:t>
            </w:r>
            <w:r w:rsidR="00BC23B3">
              <w:rPr>
                <w:noProof/>
                <w:webHidden/>
              </w:rPr>
              <w:tab/>
            </w:r>
            <w:r w:rsidR="00BC23B3">
              <w:rPr>
                <w:noProof/>
                <w:webHidden/>
              </w:rPr>
              <w:fldChar w:fldCharType="begin"/>
            </w:r>
            <w:r w:rsidR="00BC23B3">
              <w:rPr>
                <w:noProof/>
                <w:webHidden/>
              </w:rPr>
              <w:instrText xml:space="preserve"> PAGEREF _Toc135376625 \h </w:instrText>
            </w:r>
            <w:r w:rsidR="00BC23B3">
              <w:rPr>
                <w:noProof/>
                <w:webHidden/>
              </w:rPr>
            </w:r>
            <w:r w:rsidR="00BC23B3">
              <w:rPr>
                <w:noProof/>
                <w:webHidden/>
              </w:rPr>
              <w:fldChar w:fldCharType="separate"/>
            </w:r>
            <w:r w:rsidR="00BC23B3">
              <w:rPr>
                <w:noProof/>
                <w:webHidden/>
              </w:rPr>
              <w:t>23</w:t>
            </w:r>
            <w:r w:rsidR="00BC23B3">
              <w:rPr>
                <w:noProof/>
                <w:webHidden/>
              </w:rPr>
              <w:fldChar w:fldCharType="end"/>
            </w:r>
          </w:hyperlink>
        </w:p>
        <w:p w:rsidR="00BC23B3" w:rsidRDefault="003878F2">
          <w:pPr>
            <w:pStyle w:val="TDC3"/>
            <w:rPr>
              <w:rFonts w:eastAsiaTheme="minorEastAsia"/>
              <w:i w:val="0"/>
              <w:noProof/>
              <w:lang w:eastAsia="es-ES"/>
            </w:rPr>
          </w:pPr>
          <w:hyperlink w:anchor="_Toc135376626" w:history="1">
            <w:r w:rsidR="00BC23B3" w:rsidRPr="00F51A6D">
              <w:rPr>
                <w:rStyle w:val="Hipervnculo"/>
                <w:rFonts w:eastAsia="Calibri" w:cstheme="minorHAnsi"/>
                <w:noProof/>
              </w:rPr>
              <w:t>5.5.1</w:t>
            </w:r>
            <w:r w:rsidR="00BC23B3">
              <w:rPr>
                <w:rFonts w:eastAsiaTheme="minorEastAsia"/>
                <w:i w:val="0"/>
                <w:noProof/>
                <w:lang w:eastAsia="es-ES"/>
              </w:rPr>
              <w:tab/>
            </w:r>
            <w:r w:rsidR="00BC23B3" w:rsidRPr="00F51A6D">
              <w:rPr>
                <w:rStyle w:val="Hipervnculo"/>
                <w:rFonts w:eastAsia="Calibri"/>
                <w:noProof/>
              </w:rPr>
              <w:t>Medios clínicos</w:t>
            </w:r>
            <w:r w:rsidR="00BC23B3">
              <w:rPr>
                <w:noProof/>
                <w:webHidden/>
              </w:rPr>
              <w:tab/>
            </w:r>
            <w:r w:rsidR="00BC23B3">
              <w:rPr>
                <w:noProof/>
                <w:webHidden/>
              </w:rPr>
              <w:fldChar w:fldCharType="begin"/>
            </w:r>
            <w:r w:rsidR="00BC23B3">
              <w:rPr>
                <w:noProof/>
                <w:webHidden/>
              </w:rPr>
              <w:instrText xml:space="preserve"> PAGEREF _Toc135376626 \h </w:instrText>
            </w:r>
            <w:r w:rsidR="00BC23B3">
              <w:rPr>
                <w:noProof/>
                <w:webHidden/>
              </w:rPr>
            </w:r>
            <w:r w:rsidR="00BC23B3">
              <w:rPr>
                <w:noProof/>
                <w:webHidden/>
              </w:rPr>
              <w:fldChar w:fldCharType="separate"/>
            </w:r>
            <w:r w:rsidR="00BC23B3">
              <w:rPr>
                <w:noProof/>
                <w:webHidden/>
              </w:rPr>
              <w:t>23</w:t>
            </w:r>
            <w:r w:rsidR="00BC23B3">
              <w:rPr>
                <w:noProof/>
                <w:webHidden/>
              </w:rPr>
              <w:fldChar w:fldCharType="end"/>
            </w:r>
          </w:hyperlink>
        </w:p>
        <w:p w:rsidR="00BC23B3" w:rsidRDefault="003878F2">
          <w:pPr>
            <w:pStyle w:val="TDC3"/>
            <w:rPr>
              <w:rFonts w:eastAsiaTheme="minorEastAsia"/>
              <w:i w:val="0"/>
              <w:noProof/>
              <w:lang w:eastAsia="es-ES"/>
            </w:rPr>
          </w:pPr>
          <w:hyperlink w:anchor="_Toc135376627" w:history="1">
            <w:r w:rsidR="00BC23B3" w:rsidRPr="00F51A6D">
              <w:rPr>
                <w:rStyle w:val="Hipervnculo"/>
                <w:rFonts w:eastAsia="Calibri" w:cstheme="minorHAnsi"/>
                <w:noProof/>
              </w:rPr>
              <w:t>5.5.2</w:t>
            </w:r>
            <w:r w:rsidR="00BC23B3">
              <w:rPr>
                <w:rFonts w:eastAsiaTheme="minorEastAsia"/>
                <w:i w:val="0"/>
                <w:noProof/>
                <w:lang w:eastAsia="es-ES"/>
              </w:rPr>
              <w:tab/>
            </w:r>
            <w:r w:rsidR="00BC23B3" w:rsidRPr="00F51A6D">
              <w:rPr>
                <w:rStyle w:val="Hipervnculo"/>
                <w:rFonts w:eastAsia="Calibri"/>
                <w:noProof/>
              </w:rPr>
              <w:t>Medios informáticos</w:t>
            </w:r>
            <w:r w:rsidR="00BC23B3">
              <w:rPr>
                <w:noProof/>
                <w:webHidden/>
              </w:rPr>
              <w:tab/>
            </w:r>
            <w:r w:rsidR="00BC23B3">
              <w:rPr>
                <w:noProof/>
                <w:webHidden/>
              </w:rPr>
              <w:fldChar w:fldCharType="begin"/>
            </w:r>
            <w:r w:rsidR="00BC23B3">
              <w:rPr>
                <w:noProof/>
                <w:webHidden/>
              </w:rPr>
              <w:instrText xml:space="preserve"> PAGEREF _Toc135376627 \h </w:instrText>
            </w:r>
            <w:r w:rsidR="00BC23B3">
              <w:rPr>
                <w:noProof/>
                <w:webHidden/>
              </w:rPr>
            </w:r>
            <w:r w:rsidR="00BC23B3">
              <w:rPr>
                <w:noProof/>
                <w:webHidden/>
              </w:rPr>
              <w:fldChar w:fldCharType="separate"/>
            </w:r>
            <w:r w:rsidR="00BC23B3">
              <w:rPr>
                <w:noProof/>
                <w:webHidden/>
              </w:rPr>
              <w:t>24</w:t>
            </w:r>
            <w:r w:rsidR="00BC23B3">
              <w:rPr>
                <w:noProof/>
                <w:webHidden/>
              </w:rPr>
              <w:fldChar w:fldCharType="end"/>
            </w:r>
          </w:hyperlink>
        </w:p>
        <w:p w:rsidR="00BC23B3" w:rsidRDefault="003878F2">
          <w:pPr>
            <w:pStyle w:val="TDC3"/>
            <w:rPr>
              <w:rFonts w:eastAsiaTheme="minorEastAsia"/>
              <w:i w:val="0"/>
              <w:noProof/>
              <w:lang w:eastAsia="es-ES"/>
            </w:rPr>
          </w:pPr>
          <w:hyperlink w:anchor="_Toc135376628" w:history="1">
            <w:r w:rsidR="00BC23B3" w:rsidRPr="00F51A6D">
              <w:rPr>
                <w:rStyle w:val="Hipervnculo"/>
                <w:rFonts w:eastAsia="Calibri" w:cstheme="minorHAnsi"/>
                <w:noProof/>
              </w:rPr>
              <w:t>5.5.3</w:t>
            </w:r>
            <w:r w:rsidR="00BC23B3">
              <w:rPr>
                <w:rFonts w:eastAsiaTheme="minorEastAsia"/>
                <w:i w:val="0"/>
                <w:noProof/>
                <w:lang w:eastAsia="es-ES"/>
              </w:rPr>
              <w:tab/>
            </w:r>
            <w:r w:rsidR="00BC23B3" w:rsidRPr="00F51A6D">
              <w:rPr>
                <w:rStyle w:val="Hipervnculo"/>
                <w:rFonts w:eastAsia="Calibri"/>
                <w:noProof/>
              </w:rPr>
              <w:t>Registros</w:t>
            </w:r>
            <w:r w:rsidR="00BC23B3">
              <w:rPr>
                <w:noProof/>
                <w:webHidden/>
              </w:rPr>
              <w:tab/>
            </w:r>
            <w:r w:rsidR="00BC23B3">
              <w:rPr>
                <w:noProof/>
                <w:webHidden/>
              </w:rPr>
              <w:fldChar w:fldCharType="begin"/>
            </w:r>
            <w:r w:rsidR="00BC23B3">
              <w:rPr>
                <w:noProof/>
                <w:webHidden/>
              </w:rPr>
              <w:instrText xml:space="preserve"> PAGEREF _Toc135376628 \h </w:instrText>
            </w:r>
            <w:r w:rsidR="00BC23B3">
              <w:rPr>
                <w:noProof/>
                <w:webHidden/>
              </w:rPr>
            </w:r>
            <w:r w:rsidR="00BC23B3">
              <w:rPr>
                <w:noProof/>
                <w:webHidden/>
              </w:rPr>
              <w:fldChar w:fldCharType="separate"/>
            </w:r>
            <w:r w:rsidR="00BC23B3">
              <w:rPr>
                <w:noProof/>
                <w:webHidden/>
              </w:rPr>
              <w:t>24</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29" w:history="1">
            <w:r w:rsidR="00BC23B3">
              <w:rPr>
                <w:noProof/>
                <w:webHidden/>
              </w:rPr>
              <w:tab/>
            </w:r>
            <w:r w:rsidR="00BC23B3">
              <w:rPr>
                <w:noProof/>
                <w:webHidden/>
              </w:rPr>
              <w:fldChar w:fldCharType="begin"/>
            </w:r>
            <w:r w:rsidR="00BC23B3">
              <w:rPr>
                <w:noProof/>
                <w:webHidden/>
              </w:rPr>
              <w:instrText xml:space="preserve"> PAGEREF _Toc135376629 \h </w:instrText>
            </w:r>
            <w:r w:rsidR="00BC23B3">
              <w:rPr>
                <w:noProof/>
                <w:webHidden/>
              </w:rPr>
            </w:r>
            <w:r w:rsidR="00BC23B3">
              <w:rPr>
                <w:noProof/>
                <w:webHidden/>
              </w:rPr>
              <w:fldChar w:fldCharType="separate"/>
            </w:r>
            <w:r w:rsidR="00BC23B3">
              <w:rPr>
                <w:noProof/>
                <w:webHidden/>
              </w:rPr>
              <w:t>24</w:t>
            </w:r>
            <w:r w:rsidR="00BC23B3">
              <w:rPr>
                <w:noProof/>
                <w:webHidden/>
              </w:rPr>
              <w:fldChar w:fldCharType="end"/>
            </w:r>
          </w:hyperlink>
        </w:p>
        <w:p w:rsidR="00BC23B3" w:rsidRDefault="003878F2">
          <w:pPr>
            <w:pStyle w:val="TDC3"/>
            <w:rPr>
              <w:rFonts w:eastAsiaTheme="minorEastAsia"/>
              <w:i w:val="0"/>
              <w:noProof/>
              <w:lang w:eastAsia="es-ES"/>
            </w:rPr>
          </w:pPr>
          <w:hyperlink w:anchor="_Toc135376630" w:history="1">
            <w:r w:rsidR="00BC23B3" w:rsidRPr="00F51A6D">
              <w:rPr>
                <w:rStyle w:val="Hipervnculo"/>
                <w:rFonts w:eastAsia="Calibri" w:cstheme="minorHAnsi"/>
                <w:noProof/>
              </w:rPr>
              <w:t>5.5.4</w:t>
            </w:r>
            <w:r w:rsidR="00BC23B3">
              <w:rPr>
                <w:rFonts w:eastAsiaTheme="minorEastAsia"/>
                <w:i w:val="0"/>
                <w:noProof/>
                <w:lang w:eastAsia="es-ES"/>
              </w:rPr>
              <w:tab/>
            </w:r>
            <w:r w:rsidR="00BC23B3" w:rsidRPr="00F51A6D">
              <w:rPr>
                <w:rStyle w:val="Hipervnculo"/>
                <w:rFonts w:eastAsia="Calibri"/>
                <w:noProof/>
              </w:rPr>
              <w:t>Archivo</w:t>
            </w:r>
            <w:r w:rsidR="00BC23B3">
              <w:rPr>
                <w:noProof/>
                <w:webHidden/>
              </w:rPr>
              <w:tab/>
            </w:r>
            <w:r w:rsidR="00BC23B3">
              <w:rPr>
                <w:noProof/>
                <w:webHidden/>
              </w:rPr>
              <w:fldChar w:fldCharType="begin"/>
            </w:r>
            <w:r w:rsidR="00BC23B3">
              <w:rPr>
                <w:noProof/>
                <w:webHidden/>
              </w:rPr>
              <w:instrText xml:space="preserve"> PAGEREF _Toc135376630 \h </w:instrText>
            </w:r>
            <w:r w:rsidR="00BC23B3">
              <w:rPr>
                <w:noProof/>
                <w:webHidden/>
              </w:rPr>
            </w:r>
            <w:r w:rsidR="00BC23B3">
              <w:rPr>
                <w:noProof/>
                <w:webHidden/>
              </w:rPr>
              <w:fldChar w:fldCharType="separate"/>
            </w:r>
            <w:r w:rsidR="00BC23B3">
              <w:rPr>
                <w:noProof/>
                <w:webHidden/>
              </w:rPr>
              <w:t>24</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31" w:history="1">
            <w:r w:rsidR="00BC23B3" w:rsidRPr="00F51A6D">
              <w:rPr>
                <w:rStyle w:val="Hipervnculo"/>
                <w:noProof/>
              </w:rPr>
              <w:t>6.</w:t>
            </w:r>
            <w:r w:rsidR="00BC23B3">
              <w:rPr>
                <w:rFonts w:eastAsiaTheme="minorEastAsia"/>
                <w:b w:val="0"/>
                <w:caps w:val="0"/>
                <w:noProof/>
                <w:sz w:val="22"/>
                <w:lang w:eastAsia="es-ES"/>
              </w:rPr>
              <w:tab/>
            </w:r>
            <w:r w:rsidR="00BC23B3" w:rsidRPr="00F51A6D">
              <w:rPr>
                <w:rStyle w:val="Hipervnculo"/>
                <w:noProof/>
              </w:rPr>
              <w:t>PROGRAMA DE SEGURIDAD</w:t>
            </w:r>
            <w:r w:rsidR="00BC23B3">
              <w:rPr>
                <w:noProof/>
                <w:webHidden/>
              </w:rPr>
              <w:tab/>
            </w:r>
            <w:r w:rsidR="00BC23B3">
              <w:rPr>
                <w:noProof/>
                <w:webHidden/>
              </w:rPr>
              <w:fldChar w:fldCharType="begin"/>
            </w:r>
            <w:r w:rsidR="00BC23B3">
              <w:rPr>
                <w:noProof/>
                <w:webHidden/>
              </w:rPr>
              <w:instrText xml:space="preserve"> PAGEREF _Toc135376631 \h </w:instrText>
            </w:r>
            <w:r w:rsidR="00BC23B3">
              <w:rPr>
                <w:noProof/>
                <w:webHidden/>
              </w:rPr>
            </w:r>
            <w:r w:rsidR="00BC23B3">
              <w:rPr>
                <w:noProof/>
                <w:webHidden/>
              </w:rPr>
              <w:fldChar w:fldCharType="separate"/>
            </w:r>
            <w:r w:rsidR="00BC23B3">
              <w:rPr>
                <w:noProof/>
                <w:webHidden/>
              </w:rPr>
              <w:t>25</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32" w:history="1">
            <w:r w:rsidR="00BC23B3" w:rsidRPr="00F51A6D">
              <w:rPr>
                <w:rStyle w:val="Hipervnculo"/>
                <w:rFonts w:eastAsia="Calibri" w:cs="Calibri"/>
                <w:noProof/>
              </w:rPr>
              <w:t>6.1</w:t>
            </w:r>
            <w:r w:rsidR="00BC23B3">
              <w:rPr>
                <w:rFonts w:eastAsiaTheme="minorEastAsia"/>
                <w:noProof/>
                <w:lang w:eastAsia="es-ES"/>
              </w:rPr>
              <w:tab/>
            </w:r>
            <w:r w:rsidR="00BC23B3" w:rsidRPr="00F51A6D">
              <w:rPr>
                <w:rStyle w:val="Hipervnculo"/>
                <w:rFonts w:eastAsia="Calibri"/>
                <w:noProof/>
              </w:rPr>
              <w:t>Concepto del que se parte</w:t>
            </w:r>
            <w:r w:rsidR="00BC23B3">
              <w:rPr>
                <w:noProof/>
                <w:webHidden/>
              </w:rPr>
              <w:tab/>
            </w:r>
            <w:r w:rsidR="00BC23B3">
              <w:rPr>
                <w:noProof/>
                <w:webHidden/>
              </w:rPr>
              <w:fldChar w:fldCharType="begin"/>
            </w:r>
            <w:r w:rsidR="00BC23B3">
              <w:rPr>
                <w:noProof/>
                <w:webHidden/>
              </w:rPr>
              <w:instrText xml:space="preserve"> PAGEREF _Toc135376632 \h </w:instrText>
            </w:r>
            <w:r w:rsidR="00BC23B3">
              <w:rPr>
                <w:noProof/>
                <w:webHidden/>
              </w:rPr>
            </w:r>
            <w:r w:rsidR="00BC23B3">
              <w:rPr>
                <w:noProof/>
                <w:webHidden/>
              </w:rPr>
              <w:fldChar w:fldCharType="separate"/>
            </w:r>
            <w:r w:rsidR="00BC23B3">
              <w:rPr>
                <w:noProof/>
                <w:webHidden/>
              </w:rPr>
              <w:t>25</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33" w:history="1">
            <w:r w:rsidR="00BC23B3" w:rsidRPr="00F51A6D">
              <w:rPr>
                <w:rStyle w:val="Hipervnculo"/>
                <w:rFonts w:eastAsia="Calibri" w:cs="Calibri"/>
                <w:noProof/>
              </w:rPr>
              <w:t>6.2</w:t>
            </w:r>
            <w:r w:rsidR="00BC23B3">
              <w:rPr>
                <w:rFonts w:eastAsiaTheme="minorEastAsia"/>
                <w:noProof/>
                <w:lang w:eastAsia="es-ES"/>
              </w:rPr>
              <w:tab/>
            </w:r>
            <w:r w:rsidR="00BC23B3" w:rsidRPr="00F51A6D">
              <w:rPr>
                <w:rStyle w:val="Hipervnculo"/>
                <w:rFonts w:eastAsia="Calibri"/>
                <w:noProof/>
              </w:rPr>
              <w:t>Responsabilidad</w:t>
            </w:r>
            <w:r w:rsidR="00BC23B3">
              <w:rPr>
                <w:noProof/>
                <w:webHidden/>
              </w:rPr>
              <w:tab/>
            </w:r>
            <w:r w:rsidR="00BC23B3">
              <w:rPr>
                <w:noProof/>
                <w:webHidden/>
              </w:rPr>
              <w:fldChar w:fldCharType="begin"/>
            </w:r>
            <w:r w:rsidR="00BC23B3">
              <w:rPr>
                <w:noProof/>
                <w:webHidden/>
              </w:rPr>
              <w:instrText xml:space="preserve"> PAGEREF _Toc135376633 \h </w:instrText>
            </w:r>
            <w:r w:rsidR="00BC23B3">
              <w:rPr>
                <w:noProof/>
                <w:webHidden/>
              </w:rPr>
            </w:r>
            <w:r w:rsidR="00BC23B3">
              <w:rPr>
                <w:noProof/>
                <w:webHidden/>
              </w:rPr>
              <w:fldChar w:fldCharType="separate"/>
            </w:r>
            <w:r w:rsidR="00BC23B3">
              <w:rPr>
                <w:noProof/>
                <w:webHidden/>
              </w:rPr>
              <w:t>25</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34" w:history="1">
            <w:r w:rsidR="00BC23B3" w:rsidRPr="00F51A6D">
              <w:rPr>
                <w:rStyle w:val="Hipervnculo"/>
                <w:rFonts w:eastAsia="Calibri" w:cs="Calibri"/>
                <w:noProof/>
              </w:rPr>
              <w:t>6.3</w:t>
            </w:r>
            <w:r w:rsidR="00BC23B3">
              <w:rPr>
                <w:rFonts w:eastAsiaTheme="minorEastAsia"/>
                <w:noProof/>
                <w:lang w:eastAsia="es-ES"/>
              </w:rPr>
              <w:tab/>
            </w:r>
            <w:r w:rsidR="00BC23B3" w:rsidRPr="00F51A6D">
              <w:rPr>
                <w:rStyle w:val="Hipervnculo"/>
                <w:rFonts w:eastAsia="Calibri"/>
                <w:noProof/>
              </w:rPr>
              <w:t>Política de seguridad</w:t>
            </w:r>
            <w:r w:rsidR="00BC23B3">
              <w:rPr>
                <w:noProof/>
                <w:webHidden/>
              </w:rPr>
              <w:tab/>
            </w:r>
            <w:r w:rsidR="00BC23B3">
              <w:rPr>
                <w:noProof/>
                <w:webHidden/>
              </w:rPr>
              <w:fldChar w:fldCharType="begin"/>
            </w:r>
            <w:r w:rsidR="00BC23B3">
              <w:rPr>
                <w:noProof/>
                <w:webHidden/>
              </w:rPr>
              <w:instrText xml:space="preserve"> PAGEREF _Toc135376634 \h </w:instrText>
            </w:r>
            <w:r w:rsidR="00BC23B3">
              <w:rPr>
                <w:noProof/>
                <w:webHidden/>
              </w:rPr>
            </w:r>
            <w:r w:rsidR="00BC23B3">
              <w:rPr>
                <w:noProof/>
                <w:webHidden/>
              </w:rPr>
              <w:fldChar w:fldCharType="separate"/>
            </w:r>
            <w:r w:rsidR="00BC23B3">
              <w:rPr>
                <w:noProof/>
                <w:webHidden/>
              </w:rPr>
              <w:t>25</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35" w:history="1">
            <w:r w:rsidR="00BC23B3" w:rsidRPr="00F51A6D">
              <w:rPr>
                <w:rStyle w:val="Hipervnculo"/>
                <w:rFonts w:eastAsia="Calibri" w:cs="Calibri"/>
                <w:noProof/>
              </w:rPr>
              <w:t>6.4</w:t>
            </w:r>
            <w:r w:rsidR="00BC23B3">
              <w:rPr>
                <w:rFonts w:eastAsiaTheme="minorEastAsia"/>
                <w:noProof/>
                <w:lang w:eastAsia="es-ES"/>
              </w:rPr>
              <w:tab/>
            </w:r>
            <w:r w:rsidR="00BC23B3" w:rsidRPr="00F51A6D">
              <w:rPr>
                <w:rStyle w:val="Hipervnculo"/>
                <w:rFonts w:eastAsia="Calibri"/>
                <w:noProof/>
              </w:rPr>
              <w:t>Gestión de los riesgos y peligros</w:t>
            </w:r>
            <w:r w:rsidR="00BC23B3">
              <w:rPr>
                <w:noProof/>
                <w:webHidden/>
              </w:rPr>
              <w:tab/>
            </w:r>
            <w:r w:rsidR="00BC23B3">
              <w:rPr>
                <w:noProof/>
                <w:webHidden/>
              </w:rPr>
              <w:fldChar w:fldCharType="begin"/>
            </w:r>
            <w:r w:rsidR="00BC23B3">
              <w:rPr>
                <w:noProof/>
                <w:webHidden/>
              </w:rPr>
              <w:instrText xml:space="preserve"> PAGEREF _Toc135376635 \h </w:instrText>
            </w:r>
            <w:r w:rsidR="00BC23B3">
              <w:rPr>
                <w:noProof/>
                <w:webHidden/>
              </w:rPr>
            </w:r>
            <w:r w:rsidR="00BC23B3">
              <w:rPr>
                <w:noProof/>
                <w:webHidden/>
              </w:rPr>
              <w:fldChar w:fldCharType="separate"/>
            </w:r>
            <w:r w:rsidR="00BC23B3">
              <w:rPr>
                <w:noProof/>
                <w:webHidden/>
              </w:rPr>
              <w:t>26</w:t>
            </w:r>
            <w:r w:rsidR="00BC23B3">
              <w:rPr>
                <w:noProof/>
                <w:webHidden/>
              </w:rPr>
              <w:fldChar w:fldCharType="end"/>
            </w:r>
          </w:hyperlink>
        </w:p>
        <w:p w:rsidR="00BC23B3" w:rsidRDefault="003878F2">
          <w:pPr>
            <w:pStyle w:val="TDC3"/>
            <w:rPr>
              <w:rFonts w:eastAsiaTheme="minorEastAsia"/>
              <w:i w:val="0"/>
              <w:noProof/>
              <w:lang w:eastAsia="es-ES"/>
            </w:rPr>
          </w:pPr>
          <w:hyperlink w:anchor="_Toc135376636" w:history="1">
            <w:r w:rsidR="00BC23B3" w:rsidRPr="00F51A6D">
              <w:rPr>
                <w:rStyle w:val="Hipervnculo"/>
                <w:rFonts w:eastAsia="Calibri" w:cstheme="minorHAnsi"/>
                <w:noProof/>
              </w:rPr>
              <w:t>6.4.1</w:t>
            </w:r>
            <w:r w:rsidR="00BC23B3">
              <w:rPr>
                <w:rFonts w:eastAsiaTheme="minorEastAsia"/>
                <w:i w:val="0"/>
                <w:noProof/>
                <w:lang w:eastAsia="es-ES"/>
              </w:rPr>
              <w:tab/>
            </w:r>
            <w:r w:rsidR="00BC23B3" w:rsidRPr="00F51A6D">
              <w:rPr>
                <w:rStyle w:val="Hipervnculo"/>
                <w:rFonts w:eastAsia="Calibri"/>
                <w:noProof/>
              </w:rPr>
              <w:t>Procesos de identificación de riesgos y peligros:</w:t>
            </w:r>
            <w:r w:rsidR="00BC23B3">
              <w:rPr>
                <w:noProof/>
                <w:webHidden/>
              </w:rPr>
              <w:tab/>
            </w:r>
            <w:r w:rsidR="00BC23B3">
              <w:rPr>
                <w:noProof/>
                <w:webHidden/>
              </w:rPr>
              <w:fldChar w:fldCharType="begin"/>
            </w:r>
            <w:r w:rsidR="00BC23B3">
              <w:rPr>
                <w:noProof/>
                <w:webHidden/>
              </w:rPr>
              <w:instrText xml:space="preserve"> PAGEREF _Toc135376636 \h </w:instrText>
            </w:r>
            <w:r w:rsidR="00BC23B3">
              <w:rPr>
                <w:noProof/>
                <w:webHidden/>
              </w:rPr>
            </w:r>
            <w:r w:rsidR="00BC23B3">
              <w:rPr>
                <w:noProof/>
                <w:webHidden/>
              </w:rPr>
              <w:fldChar w:fldCharType="separate"/>
            </w:r>
            <w:r w:rsidR="00BC23B3">
              <w:rPr>
                <w:noProof/>
                <w:webHidden/>
              </w:rPr>
              <w:t>27</w:t>
            </w:r>
            <w:r w:rsidR="00BC23B3">
              <w:rPr>
                <w:noProof/>
                <w:webHidden/>
              </w:rPr>
              <w:fldChar w:fldCharType="end"/>
            </w:r>
          </w:hyperlink>
        </w:p>
        <w:p w:rsidR="00BC23B3" w:rsidRDefault="003878F2">
          <w:pPr>
            <w:pStyle w:val="TDC3"/>
            <w:rPr>
              <w:rFonts w:eastAsiaTheme="minorEastAsia"/>
              <w:i w:val="0"/>
              <w:noProof/>
              <w:lang w:eastAsia="es-ES"/>
            </w:rPr>
          </w:pPr>
          <w:hyperlink w:anchor="_Toc135376637" w:history="1">
            <w:r w:rsidR="00BC23B3" w:rsidRPr="00F51A6D">
              <w:rPr>
                <w:rStyle w:val="Hipervnculo"/>
                <w:rFonts w:eastAsia="Calibri" w:cstheme="minorHAnsi"/>
                <w:noProof/>
              </w:rPr>
              <w:t>6.4.2</w:t>
            </w:r>
            <w:r w:rsidR="00BC23B3">
              <w:rPr>
                <w:rFonts w:eastAsiaTheme="minorEastAsia"/>
                <w:i w:val="0"/>
                <w:noProof/>
                <w:lang w:eastAsia="es-ES"/>
              </w:rPr>
              <w:tab/>
            </w:r>
            <w:r w:rsidR="00BC23B3" w:rsidRPr="00F51A6D">
              <w:rPr>
                <w:rStyle w:val="Hipervnculo"/>
                <w:rFonts w:eastAsia="Calibri"/>
                <w:noProof/>
              </w:rPr>
              <w:t>Evaluación de riesgos y peligros</w:t>
            </w:r>
            <w:r w:rsidR="00BC23B3">
              <w:rPr>
                <w:noProof/>
                <w:webHidden/>
              </w:rPr>
              <w:tab/>
            </w:r>
            <w:r w:rsidR="00BC23B3">
              <w:rPr>
                <w:noProof/>
                <w:webHidden/>
              </w:rPr>
              <w:fldChar w:fldCharType="begin"/>
            </w:r>
            <w:r w:rsidR="00BC23B3">
              <w:rPr>
                <w:noProof/>
                <w:webHidden/>
              </w:rPr>
              <w:instrText xml:space="preserve"> PAGEREF _Toc135376637 \h </w:instrText>
            </w:r>
            <w:r w:rsidR="00BC23B3">
              <w:rPr>
                <w:noProof/>
                <w:webHidden/>
              </w:rPr>
            </w:r>
            <w:r w:rsidR="00BC23B3">
              <w:rPr>
                <w:noProof/>
                <w:webHidden/>
              </w:rPr>
              <w:fldChar w:fldCharType="separate"/>
            </w:r>
            <w:r w:rsidR="00BC23B3">
              <w:rPr>
                <w:noProof/>
                <w:webHidden/>
              </w:rPr>
              <w:t>30</w:t>
            </w:r>
            <w:r w:rsidR="00BC23B3">
              <w:rPr>
                <w:noProof/>
                <w:webHidden/>
              </w:rPr>
              <w:fldChar w:fldCharType="end"/>
            </w:r>
          </w:hyperlink>
        </w:p>
        <w:p w:rsidR="00BC23B3" w:rsidRDefault="003878F2">
          <w:pPr>
            <w:pStyle w:val="TDC3"/>
            <w:rPr>
              <w:rFonts w:eastAsiaTheme="minorEastAsia"/>
              <w:i w:val="0"/>
              <w:noProof/>
              <w:lang w:eastAsia="es-ES"/>
            </w:rPr>
          </w:pPr>
          <w:hyperlink w:anchor="_Toc135376638" w:history="1">
            <w:r w:rsidR="00BC23B3" w:rsidRPr="00F51A6D">
              <w:rPr>
                <w:rStyle w:val="Hipervnculo"/>
                <w:rFonts w:eastAsia="Calibri" w:cstheme="minorHAnsi"/>
                <w:noProof/>
              </w:rPr>
              <w:t>6.4.3</w:t>
            </w:r>
            <w:r w:rsidR="00BC23B3">
              <w:rPr>
                <w:rFonts w:eastAsiaTheme="minorEastAsia"/>
                <w:i w:val="0"/>
                <w:noProof/>
                <w:lang w:eastAsia="es-ES"/>
              </w:rPr>
              <w:tab/>
            </w:r>
            <w:r w:rsidR="00BC23B3" w:rsidRPr="00F51A6D">
              <w:rPr>
                <w:rStyle w:val="Hipervnculo"/>
                <w:rFonts w:eastAsia="Calibri"/>
                <w:noProof/>
              </w:rPr>
              <w:t>Medidas de mitigación de riesgos y comprobación de su eficacia</w:t>
            </w:r>
            <w:r w:rsidR="00BC23B3">
              <w:rPr>
                <w:noProof/>
                <w:webHidden/>
              </w:rPr>
              <w:tab/>
            </w:r>
            <w:r w:rsidR="00BC23B3">
              <w:rPr>
                <w:noProof/>
                <w:webHidden/>
              </w:rPr>
              <w:fldChar w:fldCharType="begin"/>
            </w:r>
            <w:r w:rsidR="00BC23B3">
              <w:rPr>
                <w:noProof/>
                <w:webHidden/>
              </w:rPr>
              <w:instrText xml:space="preserve"> PAGEREF _Toc135376638 \h </w:instrText>
            </w:r>
            <w:r w:rsidR="00BC23B3">
              <w:rPr>
                <w:noProof/>
                <w:webHidden/>
              </w:rPr>
            </w:r>
            <w:r w:rsidR="00BC23B3">
              <w:rPr>
                <w:noProof/>
                <w:webHidden/>
              </w:rPr>
              <w:fldChar w:fldCharType="separate"/>
            </w:r>
            <w:r w:rsidR="00BC23B3">
              <w:rPr>
                <w:noProof/>
                <w:webHidden/>
              </w:rPr>
              <w:t>31</w:t>
            </w:r>
            <w:r w:rsidR="00BC23B3">
              <w:rPr>
                <w:noProof/>
                <w:webHidden/>
              </w:rPr>
              <w:fldChar w:fldCharType="end"/>
            </w:r>
          </w:hyperlink>
        </w:p>
        <w:p w:rsidR="00BC23B3" w:rsidRDefault="003878F2">
          <w:pPr>
            <w:pStyle w:val="TDC3"/>
            <w:rPr>
              <w:rFonts w:eastAsiaTheme="minorEastAsia"/>
              <w:i w:val="0"/>
              <w:noProof/>
              <w:lang w:eastAsia="es-ES"/>
            </w:rPr>
          </w:pPr>
          <w:hyperlink w:anchor="_Toc135376639" w:history="1">
            <w:r w:rsidR="00BC23B3" w:rsidRPr="00F51A6D">
              <w:rPr>
                <w:rStyle w:val="Hipervnculo"/>
                <w:rFonts w:eastAsia="Calibri" w:cstheme="minorHAnsi"/>
                <w:noProof/>
                <w:w w:val="115"/>
              </w:rPr>
              <w:t>6.4.4</w:t>
            </w:r>
            <w:r w:rsidR="00BC23B3">
              <w:rPr>
                <w:rFonts w:eastAsiaTheme="minorEastAsia"/>
                <w:i w:val="0"/>
                <w:noProof/>
                <w:lang w:eastAsia="es-ES"/>
              </w:rPr>
              <w:tab/>
            </w:r>
            <w:r w:rsidR="00BC23B3" w:rsidRPr="00F51A6D">
              <w:rPr>
                <w:rStyle w:val="Hipervnculo"/>
                <w:rFonts w:eastAsia="Calibri"/>
                <w:noProof/>
                <w:w w:val="115"/>
              </w:rPr>
              <w:t>Formación y mantenimiento de la competencia del personal</w:t>
            </w:r>
            <w:r w:rsidR="00BC23B3">
              <w:rPr>
                <w:noProof/>
                <w:webHidden/>
              </w:rPr>
              <w:tab/>
            </w:r>
            <w:r w:rsidR="00BC23B3">
              <w:rPr>
                <w:noProof/>
                <w:webHidden/>
              </w:rPr>
              <w:fldChar w:fldCharType="begin"/>
            </w:r>
            <w:r w:rsidR="00BC23B3">
              <w:rPr>
                <w:noProof/>
                <w:webHidden/>
              </w:rPr>
              <w:instrText xml:space="preserve"> PAGEREF _Toc135376639 \h </w:instrText>
            </w:r>
            <w:r w:rsidR="00BC23B3">
              <w:rPr>
                <w:noProof/>
                <w:webHidden/>
              </w:rPr>
            </w:r>
            <w:r w:rsidR="00BC23B3">
              <w:rPr>
                <w:noProof/>
                <w:webHidden/>
              </w:rPr>
              <w:fldChar w:fldCharType="separate"/>
            </w:r>
            <w:r w:rsidR="00BC23B3">
              <w:rPr>
                <w:noProof/>
                <w:webHidden/>
              </w:rPr>
              <w:t>33</w:t>
            </w:r>
            <w:r w:rsidR="00BC23B3">
              <w:rPr>
                <w:noProof/>
                <w:webHidden/>
              </w:rPr>
              <w:fldChar w:fldCharType="end"/>
            </w:r>
          </w:hyperlink>
        </w:p>
        <w:p w:rsidR="00BC23B3" w:rsidRDefault="003878F2">
          <w:pPr>
            <w:pStyle w:val="TDC3"/>
            <w:rPr>
              <w:rFonts w:eastAsiaTheme="minorEastAsia"/>
              <w:i w:val="0"/>
              <w:noProof/>
              <w:lang w:eastAsia="es-ES"/>
            </w:rPr>
          </w:pPr>
          <w:hyperlink w:anchor="_Toc135376640" w:history="1">
            <w:r w:rsidR="00BC23B3" w:rsidRPr="00F51A6D">
              <w:rPr>
                <w:rStyle w:val="Hipervnculo"/>
                <w:rFonts w:eastAsia="Calibri" w:cstheme="minorHAnsi"/>
                <w:noProof/>
              </w:rPr>
              <w:t>6.4.5</w:t>
            </w:r>
            <w:r w:rsidR="00BC23B3">
              <w:rPr>
                <w:rFonts w:eastAsiaTheme="minorEastAsia"/>
                <w:i w:val="0"/>
                <w:noProof/>
                <w:lang w:eastAsia="es-ES"/>
              </w:rPr>
              <w:tab/>
            </w:r>
            <w:r w:rsidR="00BC23B3" w:rsidRPr="00F51A6D">
              <w:rPr>
                <w:rStyle w:val="Hipervnculo"/>
                <w:rFonts w:eastAsia="Calibri"/>
                <w:noProof/>
              </w:rPr>
              <w:t>Investigaciones internas de seguridad</w:t>
            </w:r>
            <w:r w:rsidR="00BC23B3">
              <w:rPr>
                <w:noProof/>
                <w:webHidden/>
              </w:rPr>
              <w:tab/>
            </w:r>
            <w:r w:rsidR="00BC23B3">
              <w:rPr>
                <w:noProof/>
                <w:webHidden/>
              </w:rPr>
              <w:fldChar w:fldCharType="begin"/>
            </w:r>
            <w:r w:rsidR="00BC23B3">
              <w:rPr>
                <w:noProof/>
                <w:webHidden/>
              </w:rPr>
              <w:instrText xml:space="preserve"> PAGEREF _Toc135376640 \h </w:instrText>
            </w:r>
            <w:r w:rsidR="00BC23B3">
              <w:rPr>
                <w:noProof/>
                <w:webHidden/>
              </w:rPr>
            </w:r>
            <w:r w:rsidR="00BC23B3">
              <w:rPr>
                <w:noProof/>
                <w:webHidden/>
              </w:rPr>
              <w:fldChar w:fldCharType="separate"/>
            </w:r>
            <w:r w:rsidR="00BC23B3">
              <w:rPr>
                <w:noProof/>
                <w:webHidden/>
              </w:rPr>
              <w:t>34</w:t>
            </w:r>
            <w:r w:rsidR="00BC23B3">
              <w:rPr>
                <w:noProof/>
                <w:webHidden/>
              </w:rPr>
              <w:fldChar w:fldCharType="end"/>
            </w:r>
          </w:hyperlink>
        </w:p>
        <w:p w:rsidR="00BC23B3" w:rsidRDefault="003878F2">
          <w:pPr>
            <w:pStyle w:val="TDC3"/>
            <w:rPr>
              <w:rFonts w:eastAsiaTheme="minorEastAsia"/>
              <w:i w:val="0"/>
              <w:noProof/>
              <w:lang w:eastAsia="es-ES"/>
            </w:rPr>
          </w:pPr>
          <w:hyperlink w:anchor="_Toc135376641" w:history="1">
            <w:r w:rsidR="00BC23B3" w:rsidRPr="00F51A6D">
              <w:rPr>
                <w:rStyle w:val="Hipervnculo"/>
                <w:rFonts w:eastAsia="Calibri" w:cstheme="minorHAnsi"/>
                <w:noProof/>
              </w:rPr>
              <w:t>6.4.6</w:t>
            </w:r>
            <w:r w:rsidR="00BC23B3">
              <w:rPr>
                <w:rFonts w:eastAsiaTheme="minorEastAsia"/>
                <w:i w:val="0"/>
                <w:noProof/>
                <w:lang w:eastAsia="es-ES"/>
              </w:rPr>
              <w:tab/>
            </w:r>
            <w:r w:rsidR="00BC23B3" w:rsidRPr="00F51A6D">
              <w:rPr>
                <w:rStyle w:val="Hipervnculo"/>
                <w:rFonts w:eastAsia="Calibri"/>
                <w:noProof/>
              </w:rPr>
              <w:t>Gestión del cambio</w:t>
            </w:r>
            <w:r w:rsidR="00BC23B3">
              <w:rPr>
                <w:noProof/>
                <w:webHidden/>
              </w:rPr>
              <w:tab/>
            </w:r>
            <w:r w:rsidR="00BC23B3">
              <w:rPr>
                <w:noProof/>
                <w:webHidden/>
              </w:rPr>
              <w:fldChar w:fldCharType="begin"/>
            </w:r>
            <w:r w:rsidR="00BC23B3">
              <w:rPr>
                <w:noProof/>
                <w:webHidden/>
              </w:rPr>
              <w:instrText xml:space="preserve"> PAGEREF _Toc135376641 \h </w:instrText>
            </w:r>
            <w:r w:rsidR="00BC23B3">
              <w:rPr>
                <w:noProof/>
                <w:webHidden/>
              </w:rPr>
            </w:r>
            <w:r w:rsidR="00BC23B3">
              <w:rPr>
                <w:noProof/>
                <w:webHidden/>
              </w:rPr>
              <w:fldChar w:fldCharType="separate"/>
            </w:r>
            <w:r w:rsidR="00BC23B3">
              <w:rPr>
                <w:noProof/>
                <w:webHidden/>
              </w:rPr>
              <w:t>35</w:t>
            </w:r>
            <w:r w:rsidR="00BC23B3">
              <w:rPr>
                <w:noProof/>
                <w:webHidden/>
              </w:rPr>
              <w:fldChar w:fldCharType="end"/>
            </w:r>
          </w:hyperlink>
        </w:p>
        <w:p w:rsidR="00BC23B3" w:rsidRDefault="003878F2">
          <w:pPr>
            <w:pStyle w:val="TDC3"/>
            <w:rPr>
              <w:rFonts w:eastAsiaTheme="minorEastAsia"/>
              <w:i w:val="0"/>
              <w:noProof/>
              <w:lang w:eastAsia="es-ES"/>
            </w:rPr>
          </w:pPr>
          <w:hyperlink w:anchor="_Toc135376642" w:history="1">
            <w:r w:rsidR="00BC23B3" w:rsidRPr="00F51A6D">
              <w:rPr>
                <w:rStyle w:val="Hipervnculo"/>
                <w:rFonts w:eastAsia="Calibri" w:cstheme="minorHAnsi"/>
                <w:noProof/>
              </w:rPr>
              <w:t>6.4.7</w:t>
            </w:r>
            <w:r w:rsidR="00BC23B3">
              <w:rPr>
                <w:rFonts w:eastAsiaTheme="minorEastAsia"/>
                <w:i w:val="0"/>
                <w:noProof/>
                <w:lang w:eastAsia="es-ES"/>
              </w:rPr>
              <w:tab/>
            </w:r>
            <w:r w:rsidR="00BC23B3" w:rsidRPr="00F51A6D">
              <w:rPr>
                <w:rStyle w:val="Hipervnculo"/>
                <w:rFonts w:eastAsia="Calibri"/>
                <w:noProof/>
              </w:rPr>
              <w:t>Mejora continua en materia de seguridad</w:t>
            </w:r>
            <w:r w:rsidR="00BC23B3">
              <w:rPr>
                <w:noProof/>
                <w:webHidden/>
              </w:rPr>
              <w:tab/>
            </w:r>
            <w:r w:rsidR="00BC23B3">
              <w:rPr>
                <w:noProof/>
                <w:webHidden/>
              </w:rPr>
              <w:fldChar w:fldCharType="begin"/>
            </w:r>
            <w:r w:rsidR="00BC23B3">
              <w:rPr>
                <w:noProof/>
                <w:webHidden/>
              </w:rPr>
              <w:instrText xml:space="preserve"> PAGEREF _Toc135376642 \h </w:instrText>
            </w:r>
            <w:r w:rsidR="00BC23B3">
              <w:rPr>
                <w:noProof/>
                <w:webHidden/>
              </w:rPr>
            </w:r>
            <w:r w:rsidR="00BC23B3">
              <w:rPr>
                <w:noProof/>
                <w:webHidden/>
              </w:rPr>
              <w:fldChar w:fldCharType="separate"/>
            </w:r>
            <w:r w:rsidR="00BC23B3">
              <w:rPr>
                <w:noProof/>
                <w:webHidden/>
              </w:rPr>
              <w:t>36</w:t>
            </w:r>
            <w:r w:rsidR="00BC23B3">
              <w:rPr>
                <w:noProof/>
                <w:webHidden/>
              </w:rPr>
              <w:fldChar w:fldCharType="end"/>
            </w:r>
          </w:hyperlink>
        </w:p>
        <w:p w:rsidR="00BC23B3" w:rsidRDefault="003878F2">
          <w:pPr>
            <w:pStyle w:val="TDC3"/>
            <w:rPr>
              <w:rFonts w:eastAsiaTheme="minorEastAsia"/>
              <w:i w:val="0"/>
              <w:noProof/>
              <w:lang w:eastAsia="es-ES"/>
            </w:rPr>
          </w:pPr>
          <w:hyperlink w:anchor="_Toc135376643" w:history="1">
            <w:r w:rsidR="00BC23B3" w:rsidRPr="00F51A6D">
              <w:rPr>
                <w:rStyle w:val="Hipervnculo"/>
                <w:rFonts w:eastAsia="Calibri" w:cstheme="minorHAnsi"/>
                <w:noProof/>
              </w:rPr>
              <w:t>6.4.8</w:t>
            </w:r>
            <w:r w:rsidR="00BC23B3">
              <w:rPr>
                <w:rFonts w:eastAsiaTheme="minorEastAsia"/>
                <w:i w:val="0"/>
                <w:noProof/>
                <w:lang w:eastAsia="es-ES"/>
              </w:rPr>
              <w:tab/>
            </w:r>
            <w:r w:rsidR="00BC23B3" w:rsidRPr="00F51A6D">
              <w:rPr>
                <w:rStyle w:val="Hipervnculo"/>
                <w:rFonts w:eastAsia="Calibri"/>
                <w:noProof/>
              </w:rPr>
              <w:t>Plan de respuesta a emergencias (ERP)</w:t>
            </w:r>
            <w:r w:rsidR="00BC23B3">
              <w:rPr>
                <w:noProof/>
                <w:webHidden/>
              </w:rPr>
              <w:tab/>
            </w:r>
            <w:r w:rsidR="00BC23B3">
              <w:rPr>
                <w:noProof/>
                <w:webHidden/>
              </w:rPr>
              <w:fldChar w:fldCharType="begin"/>
            </w:r>
            <w:r w:rsidR="00BC23B3">
              <w:rPr>
                <w:noProof/>
                <w:webHidden/>
              </w:rPr>
              <w:instrText xml:space="preserve"> PAGEREF _Toc135376643 \h </w:instrText>
            </w:r>
            <w:r w:rsidR="00BC23B3">
              <w:rPr>
                <w:noProof/>
                <w:webHidden/>
              </w:rPr>
            </w:r>
            <w:r w:rsidR="00BC23B3">
              <w:rPr>
                <w:noProof/>
                <w:webHidden/>
              </w:rPr>
              <w:fldChar w:fldCharType="separate"/>
            </w:r>
            <w:r w:rsidR="00BC23B3">
              <w:rPr>
                <w:noProof/>
                <w:webHidden/>
              </w:rPr>
              <w:t>36</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44" w:history="1">
            <w:r w:rsidR="00BC23B3" w:rsidRPr="00F51A6D">
              <w:rPr>
                <w:rStyle w:val="Hipervnculo"/>
                <w:noProof/>
              </w:rPr>
              <w:t>7.</w:t>
            </w:r>
            <w:r w:rsidR="00BC23B3">
              <w:rPr>
                <w:rFonts w:eastAsiaTheme="minorEastAsia"/>
                <w:b w:val="0"/>
                <w:caps w:val="0"/>
                <w:noProof/>
                <w:sz w:val="22"/>
                <w:lang w:eastAsia="es-ES"/>
              </w:rPr>
              <w:tab/>
            </w:r>
            <w:r w:rsidR="00BC23B3" w:rsidRPr="00F51A6D">
              <w:rPr>
                <w:rStyle w:val="Hipervnculo"/>
                <w:noProof/>
              </w:rPr>
              <w:t>CALIDAD</w:t>
            </w:r>
            <w:r w:rsidR="00BC23B3">
              <w:rPr>
                <w:noProof/>
                <w:webHidden/>
              </w:rPr>
              <w:tab/>
            </w:r>
            <w:r w:rsidR="00BC23B3">
              <w:rPr>
                <w:noProof/>
                <w:webHidden/>
              </w:rPr>
              <w:fldChar w:fldCharType="begin"/>
            </w:r>
            <w:r w:rsidR="00BC23B3">
              <w:rPr>
                <w:noProof/>
                <w:webHidden/>
              </w:rPr>
              <w:instrText xml:space="preserve"> PAGEREF _Toc135376644 \h </w:instrText>
            </w:r>
            <w:r w:rsidR="00BC23B3">
              <w:rPr>
                <w:noProof/>
                <w:webHidden/>
              </w:rPr>
            </w:r>
            <w:r w:rsidR="00BC23B3">
              <w:rPr>
                <w:noProof/>
                <w:webHidden/>
              </w:rPr>
              <w:fldChar w:fldCharType="separate"/>
            </w:r>
            <w:r w:rsidR="00BC23B3">
              <w:rPr>
                <w:noProof/>
                <w:webHidden/>
              </w:rPr>
              <w:t>38</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45" w:history="1">
            <w:r w:rsidR="00BC23B3" w:rsidRPr="00F51A6D">
              <w:rPr>
                <w:rStyle w:val="Hipervnculo"/>
                <w:rFonts w:eastAsia="Calibri" w:cs="Calibri"/>
                <w:noProof/>
              </w:rPr>
              <w:t>7.1</w:t>
            </w:r>
            <w:r w:rsidR="00BC23B3">
              <w:rPr>
                <w:rFonts w:eastAsiaTheme="minorEastAsia"/>
                <w:noProof/>
                <w:lang w:eastAsia="es-ES"/>
              </w:rPr>
              <w:tab/>
            </w:r>
            <w:r w:rsidR="00BC23B3" w:rsidRPr="00F51A6D">
              <w:rPr>
                <w:rStyle w:val="Hipervnculo"/>
                <w:rFonts w:eastAsia="Calibri"/>
                <w:noProof/>
              </w:rPr>
              <w:t>Filosofía de calidad</w:t>
            </w:r>
            <w:r w:rsidR="00BC23B3">
              <w:rPr>
                <w:noProof/>
                <w:webHidden/>
              </w:rPr>
              <w:tab/>
            </w:r>
            <w:r w:rsidR="00BC23B3">
              <w:rPr>
                <w:noProof/>
                <w:webHidden/>
              </w:rPr>
              <w:fldChar w:fldCharType="begin"/>
            </w:r>
            <w:r w:rsidR="00BC23B3">
              <w:rPr>
                <w:noProof/>
                <w:webHidden/>
              </w:rPr>
              <w:instrText xml:space="preserve"> PAGEREF _Toc135376645 \h </w:instrText>
            </w:r>
            <w:r w:rsidR="00BC23B3">
              <w:rPr>
                <w:noProof/>
                <w:webHidden/>
              </w:rPr>
            </w:r>
            <w:r w:rsidR="00BC23B3">
              <w:rPr>
                <w:noProof/>
                <w:webHidden/>
              </w:rPr>
              <w:fldChar w:fldCharType="separate"/>
            </w:r>
            <w:r w:rsidR="00BC23B3">
              <w:rPr>
                <w:noProof/>
                <w:webHidden/>
              </w:rPr>
              <w:t>38</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46" w:history="1">
            <w:r w:rsidR="00BC23B3" w:rsidRPr="00F51A6D">
              <w:rPr>
                <w:rStyle w:val="Hipervnculo"/>
                <w:rFonts w:eastAsia="Calibri" w:cs="Calibri"/>
                <w:noProof/>
              </w:rPr>
              <w:t>7.2</w:t>
            </w:r>
            <w:r w:rsidR="00BC23B3">
              <w:rPr>
                <w:rFonts w:eastAsiaTheme="minorEastAsia"/>
                <w:noProof/>
                <w:lang w:eastAsia="es-ES"/>
              </w:rPr>
              <w:tab/>
            </w:r>
            <w:r w:rsidR="00BC23B3" w:rsidRPr="00F51A6D">
              <w:rPr>
                <w:rStyle w:val="Hipervnculo"/>
                <w:rFonts w:eastAsia="Calibri"/>
                <w:noProof/>
              </w:rPr>
              <w:t>Función de supervisión del cumplimiento</w:t>
            </w:r>
            <w:r w:rsidR="00BC23B3">
              <w:rPr>
                <w:noProof/>
                <w:webHidden/>
              </w:rPr>
              <w:tab/>
            </w:r>
            <w:r w:rsidR="00BC23B3">
              <w:rPr>
                <w:noProof/>
                <w:webHidden/>
              </w:rPr>
              <w:fldChar w:fldCharType="begin"/>
            </w:r>
            <w:r w:rsidR="00BC23B3">
              <w:rPr>
                <w:noProof/>
                <w:webHidden/>
              </w:rPr>
              <w:instrText xml:space="preserve"> PAGEREF _Toc135376646 \h </w:instrText>
            </w:r>
            <w:r w:rsidR="00BC23B3">
              <w:rPr>
                <w:noProof/>
                <w:webHidden/>
              </w:rPr>
            </w:r>
            <w:r w:rsidR="00BC23B3">
              <w:rPr>
                <w:noProof/>
                <w:webHidden/>
              </w:rPr>
              <w:fldChar w:fldCharType="separate"/>
            </w:r>
            <w:r w:rsidR="00BC23B3">
              <w:rPr>
                <w:noProof/>
                <w:webHidden/>
              </w:rPr>
              <w:t>38</w:t>
            </w:r>
            <w:r w:rsidR="00BC23B3">
              <w:rPr>
                <w:noProof/>
                <w:webHidden/>
              </w:rPr>
              <w:fldChar w:fldCharType="end"/>
            </w:r>
          </w:hyperlink>
        </w:p>
        <w:p w:rsidR="00BC23B3" w:rsidRDefault="003878F2">
          <w:pPr>
            <w:pStyle w:val="TDC3"/>
            <w:rPr>
              <w:rFonts w:eastAsiaTheme="minorEastAsia"/>
              <w:i w:val="0"/>
              <w:noProof/>
              <w:lang w:eastAsia="es-ES"/>
            </w:rPr>
          </w:pPr>
          <w:hyperlink w:anchor="_Toc135376647" w:history="1">
            <w:r w:rsidR="00BC23B3" w:rsidRPr="00F51A6D">
              <w:rPr>
                <w:rStyle w:val="Hipervnculo"/>
                <w:rFonts w:eastAsia="Calibri" w:cstheme="minorHAnsi"/>
                <w:noProof/>
              </w:rPr>
              <w:t>7.2.1</w:t>
            </w:r>
            <w:r w:rsidR="00BC23B3">
              <w:rPr>
                <w:rFonts w:eastAsiaTheme="minorEastAsia"/>
                <w:i w:val="0"/>
                <w:noProof/>
                <w:lang w:eastAsia="es-ES"/>
              </w:rPr>
              <w:tab/>
            </w:r>
            <w:r w:rsidR="00BC23B3" w:rsidRPr="00F51A6D">
              <w:rPr>
                <w:rStyle w:val="Hipervnculo"/>
                <w:rFonts w:eastAsia="Calibri"/>
                <w:noProof/>
              </w:rPr>
              <w:t>Control del cumplimiento</w:t>
            </w:r>
            <w:r w:rsidR="00BC23B3">
              <w:rPr>
                <w:noProof/>
                <w:webHidden/>
              </w:rPr>
              <w:tab/>
            </w:r>
            <w:r w:rsidR="00BC23B3">
              <w:rPr>
                <w:noProof/>
                <w:webHidden/>
              </w:rPr>
              <w:fldChar w:fldCharType="begin"/>
            </w:r>
            <w:r w:rsidR="00BC23B3">
              <w:rPr>
                <w:noProof/>
                <w:webHidden/>
              </w:rPr>
              <w:instrText xml:space="preserve"> PAGEREF _Toc135376647 \h </w:instrText>
            </w:r>
            <w:r w:rsidR="00BC23B3">
              <w:rPr>
                <w:noProof/>
                <w:webHidden/>
              </w:rPr>
            </w:r>
            <w:r w:rsidR="00BC23B3">
              <w:rPr>
                <w:noProof/>
                <w:webHidden/>
              </w:rPr>
              <w:fldChar w:fldCharType="separate"/>
            </w:r>
            <w:r w:rsidR="00BC23B3">
              <w:rPr>
                <w:noProof/>
                <w:webHidden/>
              </w:rPr>
              <w:t>39</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48" w:history="1">
            <w:r w:rsidR="00BC23B3" w:rsidRPr="00F51A6D">
              <w:rPr>
                <w:rStyle w:val="Hipervnculo"/>
                <w:rFonts w:eastAsia="Calibri" w:cs="Calibri"/>
                <w:noProof/>
              </w:rPr>
              <w:t>7.3</w:t>
            </w:r>
            <w:r w:rsidR="00BC23B3">
              <w:rPr>
                <w:rFonts w:eastAsiaTheme="minorEastAsia"/>
                <w:noProof/>
                <w:lang w:eastAsia="es-ES"/>
              </w:rPr>
              <w:tab/>
            </w:r>
            <w:r w:rsidR="00BC23B3" w:rsidRPr="00F51A6D">
              <w:rPr>
                <w:rStyle w:val="Hipervnculo"/>
                <w:rFonts w:eastAsia="Calibri"/>
                <w:noProof/>
              </w:rPr>
              <w:t>Formación para el control del cumplimiento</w:t>
            </w:r>
            <w:r w:rsidR="00BC23B3">
              <w:rPr>
                <w:noProof/>
                <w:webHidden/>
              </w:rPr>
              <w:tab/>
            </w:r>
            <w:r w:rsidR="00BC23B3">
              <w:rPr>
                <w:noProof/>
                <w:webHidden/>
              </w:rPr>
              <w:fldChar w:fldCharType="begin"/>
            </w:r>
            <w:r w:rsidR="00BC23B3">
              <w:rPr>
                <w:noProof/>
                <w:webHidden/>
              </w:rPr>
              <w:instrText xml:space="preserve"> PAGEREF _Toc135376648 \h </w:instrText>
            </w:r>
            <w:r w:rsidR="00BC23B3">
              <w:rPr>
                <w:noProof/>
                <w:webHidden/>
              </w:rPr>
            </w:r>
            <w:r w:rsidR="00BC23B3">
              <w:rPr>
                <w:noProof/>
                <w:webHidden/>
              </w:rPr>
              <w:fldChar w:fldCharType="separate"/>
            </w:r>
            <w:r w:rsidR="00BC23B3">
              <w:rPr>
                <w:noProof/>
                <w:webHidden/>
              </w:rPr>
              <w:t>39</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49" w:history="1">
            <w:r w:rsidR="00BC23B3" w:rsidRPr="00F51A6D">
              <w:rPr>
                <w:rStyle w:val="Hipervnculo"/>
                <w:rFonts w:eastAsia="Calibri" w:cs="Calibri"/>
                <w:noProof/>
              </w:rPr>
              <w:t>7.4</w:t>
            </w:r>
            <w:r w:rsidR="00BC23B3">
              <w:rPr>
                <w:rFonts w:eastAsiaTheme="minorEastAsia"/>
                <w:noProof/>
                <w:lang w:eastAsia="es-ES"/>
              </w:rPr>
              <w:tab/>
            </w:r>
            <w:r w:rsidR="00BC23B3" w:rsidRPr="00F51A6D">
              <w:rPr>
                <w:rStyle w:val="Hipervnculo"/>
                <w:rFonts w:eastAsia="Calibri"/>
                <w:noProof/>
              </w:rPr>
              <w:t>Auditorias</w:t>
            </w:r>
            <w:r w:rsidR="00BC23B3">
              <w:rPr>
                <w:noProof/>
                <w:webHidden/>
              </w:rPr>
              <w:tab/>
            </w:r>
            <w:r w:rsidR="00BC23B3">
              <w:rPr>
                <w:noProof/>
                <w:webHidden/>
              </w:rPr>
              <w:fldChar w:fldCharType="begin"/>
            </w:r>
            <w:r w:rsidR="00BC23B3">
              <w:rPr>
                <w:noProof/>
                <w:webHidden/>
              </w:rPr>
              <w:instrText xml:space="preserve"> PAGEREF _Toc135376649 \h </w:instrText>
            </w:r>
            <w:r w:rsidR="00BC23B3">
              <w:rPr>
                <w:noProof/>
                <w:webHidden/>
              </w:rPr>
            </w:r>
            <w:r w:rsidR="00BC23B3">
              <w:rPr>
                <w:noProof/>
                <w:webHidden/>
              </w:rPr>
              <w:fldChar w:fldCharType="separate"/>
            </w:r>
            <w:r w:rsidR="00BC23B3">
              <w:rPr>
                <w:noProof/>
                <w:webHidden/>
              </w:rPr>
              <w:t>39</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50" w:history="1">
            <w:r w:rsidR="00BC23B3" w:rsidRPr="00F51A6D">
              <w:rPr>
                <w:rStyle w:val="Hipervnculo"/>
                <w:noProof/>
              </w:rPr>
              <w:t>8.</w:t>
            </w:r>
            <w:r w:rsidR="00BC23B3">
              <w:rPr>
                <w:rFonts w:eastAsiaTheme="minorEastAsia"/>
                <w:b w:val="0"/>
                <w:caps w:val="0"/>
                <w:noProof/>
                <w:sz w:val="22"/>
                <w:lang w:eastAsia="es-ES"/>
              </w:rPr>
              <w:tab/>
            </w:r>
            <w:r w:rsidR="00BC23B3" w:rsidRPr="00F51A6D">
              <w:rPr>
                <w:rStyle w:val="Hipervnculo"/>
                <w:noProof/>
              </w:rPr>
              <w:t>PROCEDIMIENTOS</w:t>
            </w:r>
            <w:r w:rsidR="00BC23B3">
              <w:rPr>
                <w:noProof/>
                <w:webHidden/>
              </w:rPr>
              <w:tab/>
            </w:r>
            <w:r w:rsidR="00BC23B3">
              <w:rPr>
                <w:noProof/>
                <w:webHidden/>
              </w:rPr>
              <w:fldChar w:fldCharType="begin"/>
            </w:r>
            <w:r w:rsidR="00BC23B3">
              <w:rPr>
                <w:noProof/>
                <w:webHidden/>
              </w:rPr>
              <w:instrText xml:space="preserve"> PAGEREF _Toc135376650 \h </w:instrText>
            </w:r>
            <w:r w:rsidR="00BC23B3">
              <w:rPr>
                <w:noProof/>
                <w:webHidden/>
              </w:rPr>
            </w:r>
            <w:r w:rsidR="00BC23B3">
              <w:rPr>
                <w:noProof/>
                <w:webHidden/>
              </w:rPr>
              <w:fldChar w:fldCharType="separate"/>
            </w:r>
            <w:r w:rsidR="00BC23B3">
              <w:rPr>
                <w:noProof/>
                <w:webHidden/>
              </w:rPr>
              <w:t>42</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51" w:history="1">
            <w:r w:rsidR="00BC23B3" w:rsidRPr="00F51A6D">
              <w:rPr>
                <w:rStyle w:val="Hipervnculo"/>
                <w:rFonts w:eastAsia="Calibri" w:cs="Calibri"/>
                <w:noProof/>
              </w:rPr>
              <w:t>8.1</w:t>
            </w:r>
            <w:r w:rsidR="00BC23B3">
              <w:rPr>
                <w:rFonts w:eastAsiaTheme="minorEastAsia"/>
                <w:noProof/>
                <w:lang w:eastAsia="es-ES"/>
              </w:rPr>
              <w:tab/>
            </w:r>
            <w:r w:rsidR="00BC23B3" w:rsidRPr="00F51A6D">
              <w:rPr>
                <w:rStyle w:val="Hipervnculo"/>
                <w:rFonts w:eastAsia="Calibri"/>
                <w:noProof/>
              </w:rPr>
              <w:t>Procedimiento para la recepción del solicitante</w:t>
            </w:r>
            <w:r w:rsidR="00BC23B3">
              <w:rPr>
                <w:noProof/>
                <w:webHidden/>
              </w:rPr>
              <w:tab/>
            </w:r>
            <w:r w:rsidR="00BC23B3">
              <w:rPr>
                <w:noProof/>
                <w:webHidden/>
              </w:rPr>
              <w:fldChar w:fldCharType="begin"/>
            </w:r>
            <w:r w:rsidR="00BC23B3">
              <w:rPr>
                <w:noProof/>
                <w:webHidden/>
              </w:rPr>
              <w:instrText xml:space="preserve"> PAGEREF _Toc135376651 \h </w:instrText>
            </w:r>
            <w:r w:rsidR="00BC23B3">
              <w:rPr>
                <w:noProof/>
                <w:webHidden/>
              </w:rPr>
            </w:r>
            <w:r w:rsidR="00BC23B3">
              <w:rPr>
                <w:noProof/>
                <w:webHidden/>
              </w:rPr>
              <w:fldChar w:fldCharType="separate"/>
            </w:r>
            <w:r w:rsidR="00BC23B3">
              <w:rPr>
                <w:noProof/>
                <w:webHidden/>
              </w:rPr>
              <w:t>42</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52" w:history="1">
            <w:r w:rsidR="00BC23B3" w:rsidRPr="00F51A6D">
              <w:rPr>
                <w:rStyle w:val="Hipervnculo"/>
                <w:rFonts w:eastAsia="Calibri" w:cs="Calibri"/>
                <w:noProof/>
              </w:rPr>
              <w:t>8.2</w:t>
            </w:r>
            <w:r w:rsidR="00BC23B3">
              <w:rPr>
                <w:rFonts w:eastAsiaTheme="minorEastAsia"/>
                <w:noProof/>
                <w:lang w:eastAsia="es-ES"/>
              </w:rPr>
              <w:tab/>
            </w:r>
            <w:r w:rsidR="00BC23B3" w:rsidRPr="00F51A6D">
              <w:rPr>
                <w:rStyle w:val="Hipervnculo"/>
                <w:rFonts w:eastAsia="Calibri"/>
                <w:noProof/>
              </w:rPr>
              <w:t>Circuito a seguir en relación con cada certificado</w:t>
            </w:r>
            <w:r w:rsidR="00BC23B3">
              <w:rPr>
                <w:noProof/>
                <w:webHidden/>
              </w:rPr>
              <w:tab/>
            </w:r>
            <w:r w:rsidR="00BC23B3">
              <w:rPr>
                <w:noProof/>
                <w:webHidden/>
              </w:rPr>
              <w:fldChar w:fldCharType="begin"/>
            </w:r>
            <w:r w:rsidR="00BC23B3">
              <w:rPr>
                <w:noProof/>
                <w:webHidden/>
              </w:rPr>
              <w:instrText xml:space="preserve"> PAGEREF _Toc135376652 \h </w:instrText>
            </w:r>
            <w:r w:rsidR="00BC23B3">
              <w:rPr>
                <w:noProof/>
                <w:webHidden/>
              </w:rPr>
            </w:r>
            <w:r w:rsidR="00BC23B3">
              <w:rPr>
                <w:noProof/>
                <w:webHidden/>
              </w:rPr>
              <w:fldChar w:fldCharType="separate"/>
            </w:r>
            <w:r w:rsidR="00BC23B3">
              <w:rPr>
                <w:noProof/>
                <w:webHidden/>
              </w:rPr>
              <w:t>43</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53" w:history="1">
            <w:r w:rsidR="00BC23B3" w:rsidRPr="00F51A6D">
              <w:rPr>
                <w:rStyle w:val="Hipervnculo"/>
                <w:rFonts w:eastAsia="Calibri" w:cs="Calibri"/>
                <w:noProof/>
              </w:rPr>
              <w:t>8.3</w:t>
            </w:r>
            <w:r w:rsidR="00BC23B3">
              <w:rPr>
                <w:rFonts w:eastAsiaTheme="minorEastAsia"/>
                <w:noProof/>
                <w:lang w:eastAsia="es-ES"/>
              </w:rPr>
              <w:tab/>
            </w:r>
            <w:r w:rsidR="00BC23B3" w:rsidRPr="00F51A6D">
              <w:rPr>
                <w:rStyle w:val="Hipervnculo"/>
                <w:rFonts w:eastAsia="Calibri"/>
                <w:noProof/>
              </w:rPr>
              <w:t>Procedimiento general para la realización de la revisión médica</w:t>
            </w:r>
            <w:r w:rsidR="00BC23B3">
              <w:rPr>
                <w:noProof/>
                <w:webHidden/>
              </w:rPr>
              <w:tab/>
            </w:r>
            <w:r w:rsidR="00BC23B3">
              <w:rPr>
                <w:noProof/>
                <w:webHidden/>
              </w:rPr>
              <w:fldChar w:fldCharType="begin"/>
            </w:r>
            <w:r w:rsidR="00BC23B3">
              <w:rPr>
                <w:noProof/>
                <w:webHidden/>
              </w:rPr>
              <w:instrText xml:space="preserve"> PAGEREF _Toc135376653 \h </w:instrText>
            </w:r>
            <w:r w:rsidR="00BC23B3">
              <w:rPr>
                <w:noProof/>
                <w:webHidden/>
              </w:rPr>
            </w:r>
            <w:r w:rsidR="00BC23B3">
              <w:rPr>
                <w:noProof/>
                <w:webHidden/>
              </w:rPr>
              <w:fldChar w:fldCharType="separate"/>
            </w:r>
            <w:r w:rsidR="00BC23B3">
              <w:rPr>
                <w:noProof/>
                <w:webHidden/>
              </w:rPr>
              <w:t>44</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54" w:history="1">
            <w:r w:rsidR="00BC23B3" w:rsidRPr="00F51A6D">
              <w:rPr>
                <w:rStyle w:val="Hipervnculo"/>
                <w:rFonts w:eastAsia="Calibri" w:cs="Calibri"/>
                <w:noProof/>
              </w:rPr>
              <w:t>8.4</w:t>
            </w:r>
            <w:r w:rsidR="00BC23B3">
              <w:rPr>
                <w:rFonts w:eastAsiaTheme="minorEastAsia"/>
                <w:noProof/>
                <w:lang w:eastAsia="es-ES"/>
              </w:rPr>
              <w:tab/>
            </w:r>
            <w:r w:rsidR="00BC23B3" w:rsidRPr="00F51A6D">
              <w:rPr>
                <w:rStyle w:val="Hipervnculo"/>
                <w:rFonts w:eastAsia="Calibri"/>
                <w:noProof/>
              </w:rPr>
              <w:t>Procedimiento para la anotación de limitaciones</w:t>
            </w:r>
            <w:r w:rsidR="00BC23B3">
              <w:rPr>
                <w:noProof/>
                <w:webHidden/>
              </w:rPr>
              <w:tab/>
            </w:r>
            <w:r w:rsidR="00BC23B3">
              <w:rPr>
                <w:noProof/>
                <w:webHidden/>
              </w:rPr>
              <w:fldChar w:fldCharType="begin"/>
            </w:r>
            <w:r w:rsidR="00BC23B3">
              <w:rPr>
                <w:noProof/>
                <w:webHidden/>
              </w:rPr>
              <w:instrText xml:space="preserve"> PAGEREF _Toc135376654 \h </w:instrText>
            </w:r>
            <w:r w:rsidR="00BC23B3">
              <w:rPr>
                <w:noProof/>
                <w:webHidden/>
              </w:rPr>
            </w:r>
            <w:r w:rsidR="00BC23B3">
              <w:rPr>
                <w:noProof/>
                <w:webHidden/>
              </w:rPr>
              <w:fldChar w:fldCharType="separate"/>
            </w:r>
            <w:r w:rsidR="00BC23B3">
              <w:rPr>
                <w:noProof/>
                <w:webHidden/>
              </w:rPr>
              <w:t>45</w:t>
            </w:r>
            <w:r w:rsidR="00BC23B3">
              <w:rPr>
                <w:noProof/>
                <w:webHidden/>
              </w:rPr>
              <w:fldChar w:fldCharType="end"/>
            </w:r>
          </w:hyperlink>
        </w:p>
        <w:p w:rsidR="00BC23B3" w:rsidRDefault="003878F2">
          <w:pPr>
            <w:pStyle w:val="TDC3"/>
            <w:rPr>
              <w:rFonts w:eastAsiaTheme="minorEastAsia"/>
              <w:i w:val="0"/>
              <w:noProof/>
              <w:lang w:eastAsia="es-ES"/>
            </w:rPr>
          </w:pPr>
          <w:hyperlink w:anchor="_Toc135376655" w:history="1">
            <w:r w:rsidR="00BC23B3" w:rsidRPr="00F51A6D">
              <w:rPr>
                <w:rStyle w:val="Hipervnculo"/>
                <w:rFonts w:cstheme="minorHAnsi"/>
                <w:noProof/>
              </w:rPr>
              <w:t>8.4.1</w:t>
            </w:r>
            <w:r w:rsidR="00BC23B3">
              <w:rPr>
                <w:rFonts w:eastAsiaTheme="minorEastAsia"/>
                <w:i w:val="0"/>
                <w:noProof/>
                <w:lang w:eastAsia="es-ES"/>
              </w:rPr>
              <w:tab/>
            </w:r>
            <w:r w:rsidR="00BC23B3" w:rsidRPr="00F51A6D">
              <w:rPr>
                <w:rStyle w:val="Hipervnculo"/>
                <w:noProof/>
              </w:rPr>
              <w:t>CÓDIGOS DE LAS LIMITACIONES</w:t>
            </w:r>
            <w:r w:rsidR="00BC23B3">
              <w:rPr>
                <w:noProof/>
                <w:webHidden/>
              </w:rPr>
              <w:tab/>
            </w:r>
            <w:r w:rsidR="00BC23B3">
              <w:rPr>
                <w:noProof/>
                <w:webHidden/>
              </w:rPr>
              <w:fldChar w:fldCharType="begin"/>
            </w:r>
            <w:r w:rsidR="00BC23B3">
              <w:rPr>
                <w:noProof/>
                <w:webHidden/>
              </w:rPr>
              <w:instrText xml:space="preserve"> PAGEREF _Toc135376655 \h </w:instrText>
            </w:r>
            <w:r w:rsidR="00BC23B3">
              <w:rPr>
                <w:noProof/>
                <w:webHidden/>
              </w:rPr>
            </w:r>
            <w:r w:rsidR="00BC23B3">
              <w:rPr>
                <w:noProof/>
                <w:webHidden/>
              </w:rPr>
              <w:fldChar w:fldCharType="separate"/>
            </w:r>
            <w:r w:rsidR="00BC23B3">
              <w:rPr>
                <w:noProof/>
                <w:webHidden/>
              </w:rPr>
              <w:t>46</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56" w:history="1">
            <w:r w:rsidR="00BC23B3" w:rsidRPr="00F51A6D">
              <w:rPr>
                <w:rStyle w:val="Hipervnculo"/>
                <w:rFonts w:eastAsia="Calibri" w:cs="Calibri"/>
                <w:noProof/>
              </w:rPr>
              <w:t>8.5</w:t>
            </w:r>
            <w:r w:rsidR="00BC23B3">
              <w:rPr>
                <w:rFonts w:eastAsiaTheme="minorEastAsia"/>
                <w:noProof/>
                <w:lang w:eastAsia="es-ES"/>
              </w:rPr>
              <w:tab/>
            </w:r>
            <w:r w:rsidR="00BC23B3" w:rsidRPr="00F51A6D">
              <w:rPr>
                <w:rStyle w:val="Hipervnculo"/>
                <w:rFonts w:eastAsia="Calibri"/>
                <w:noProof/>
              </w:rPr>
              <w:t>Procedimiento para la Derivación</w:t>
            </w:r>
            <w:r w:rsidR="00BC23B3">
              <w:rPr>
                <w:noProof/>
                <w:webHidden/>
              </w:rPr>
              <w:tab/>
            </w:r>
            <w:r w:rsidR="00BC23B3">
              <w:rPr>
                <w:noProof/>
                <w:webHidden/>
              </w:rPr>
              <w:fldChar w:fldCharType="begin"/>
            </w:r>
            <w:r w:rsidR="00BC23B3">
              <w:rPr>
                <w:noProof/>
                <w:webHidden/>
              </w:rPr>
              <w:instrText xml:space="preserve"> PAGEREF _Toc135376656 \h </w:instrText>
            </w:r>
            <w:r w:rsidR="00BC23B3">
              <w:rPr>
                <w:noProof/>
                <w:webHidden/>
              </w:rPr>
            </w:r>
            <w:r w:rsidR="00BC23B3">
              <w:rPr>
                <w:noProof/>
                <w:webHidden/>
              </w:rPr>
              <w:fldChar w:fldCharType="separate"/>
            </w:r>
            <w:r w:rsidR="00BC23B3">
              <w:rPr>
                <w:noProof/>
                <w:webHidden/>
              </w:rPr>
              <w:t>48</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57" w:history="1">
            <w:r w:rsidR="00BC23B3" w:rsidRPr="00F51A6D">
              <w:rPr>
                <w:rStyle w:val="Hipervnculo"/>
                <w:rFonts w:eastAsia="Calibri" w:cs="Calibri"/>
                <w:noProof/>
              </w:rPr>
              <w:t>8.6</w:t>
            </w:r>
            <w:r w:rsidR="00BC23B3">
              <w:rPr>
                <w:rFonts w:eastAsiaTheme="minorEastAsia"/>
                <w:noProof/>
                <w:lang w:eastAsia="es-ES"/>
              </w:rPr>
              <w:tab/>
            </w:r>
            <w:r w:rsidR="00BC23B3" w:rsidRPr="00F51A6D">
              <w:rPr>
                <w:rStyle w:val="Hipervnculo"/>
                <w:rFonts w:eastAsia="Calibri"/>
                <w:noProof/>
              </w:rPr>
              <w:t>Procedimiento de entrega de documentos a los solicitantes</w:t>
            </w:r>
            <w:r w:rsidR="00BC23B3">
              <w:rPr>
                <w:noProof/>
                <w:webHidden/>
              </w:rPr>
              <w:tab/>
            </w:r>
            <w:r w:rsidR="00BC23B3">
              <w:rPr>
                <w:noProof/>
                <w:webHidden/>
              </w:rPr>
              <w:fldChar w:fldCharType="begin"/>
            </w:r>
            <w:r w:rsidR="00BC23B3">
              <w:rPr>
                <w:noProof/>
                <w:webHidden/>
              </w:rPr>
              <w:instrText xml:space="preserve"> PAGEREF _Toc135376657 \h </w:instrText>
            </w:r>
            <w:r w:rsidR="00BC23B3">
              <w:rPr>
                <w:noProof/>
                <w:webHidden/>
              </w:rPr>
            </w:r>
            <w:r w:rsidR="00BC23B3">
              <w:rPr>
                <w:noProof/>
                <w:webHidden/>
              </w:rPr>
              <w:fldChar w:fldCharType="separate"/>
            </w:r>
            <w:r w:rsidR="00BC23B3">
              <w:rPr>
                <w:noProof/>
                <w:webHidden/>
              </w:rPr>
              <w:t>49</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58" w:history="1">
            <w:r w:rsidR="00BC23B3" w:rsidRPr="00F51A6D">
              <w:rPr>
                <w:rStyle w:val="Hipervnculo"/>
                <w:rFonts w:eastAsia="Calibri" w:cs="Calibri"/>
                <w:noProof/>
              </w:rPr>
              <w:t>8.7</w:t>
            </w:r>
            <w:r w:rsidR="00BC23B3">
              <w:rPr>
                <w:rFonts w:eastAsiaTheme="minorEastAsia"/>
                <w:noProof/>
                <w:lang w:eastAsia="es-ES"/>
              </w:rPr>
              <w:tab/>
            </w:r>
            <w:r w:rsidR="00BC23B3" w:rsidRPr="00F51A6D">
              <w:rPr>
                <w:rStyle w:val="Hipervnculo"/>
                <w:rFonts w:eastAsia="Calibri"/>
                <w:noProof/>
              </w:rPr>
              <w:t>Procedimiento de respuesta a la solicitud de informe de Especialista Autorizado formulada por un AME.</w:t>
            </w:r>
            <w:r w:rsidR="00BC23B3">
              <w:rPr>
                <w:noProof/>
                <w:webHidden/>
              </w:rPr>
              <w:tab/>
            </w:r>
            <w:r w:rsidR="00BC23B3">
              <w:rPr>
                <w:noProof/>
                <w:webHidden/>
              </w:rPr>
              <w:fldChar w:fldCharType="begin"/>
            </w:r>
            <w:r w:rsidR="00BC23B3">
              <w:rPr>
                <w:noProof/>
                <w:webHidden/>
              </w:rPr>
              <w:instrText xml:space="preserve"> PAGEREF _Toc135376658 \h </w:instrText>
            </w:r>
            <w:r w:rsidR="00BC23B3">
              <w:rPr>
                <w:noProof/>
                <w:webHidden/>
              </w:rPr>
            </w:r>
            <w:r w:rsidR="00BC23B3">
              <w:rPr>
                <w:noProof/>
                <w:webHidden/>
              </w:rPr>
              <w:fldChar w:fldCharType="separate"/>
            </w:r>
            <w:r w:rsidR="00BC23B3">
              <w:rPr>
                <w:noProof/>
                <w:webHidden/>
              </w:rPr>
              <w:t>50</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59" w:history="1">
            <w:r w:rsidR="00BC23B3" w:rsidRPr="00F51A6D">
              <w:rPr>
                <w:rStyle w:val="Hipervnculo"/>
                <w:rFonts w:eastAsia="Calibri" w:cs="Calibri"/>
                <w:noProof/>
              </w:rPr>
              <w:t>8.8</w:t>
            </w:r>
            <w:r w:rsidR="00BC23B3">
              <w:rPr>
                <w:rFonts w:eastAsiaTheme="minorEastAsia"/>
                <w:noProof/>
                <w:lang w:eastAsia="es-ES"/>
              </w:rPr>
              <w:tab/>
            </w:r>
            <w:r w:rsidR="00BC23B3" w:rsidRPr="00F51A6D">
              <w:rPr>
                <w:rStyle w:val="Hipervnculo"/>
                <w:rFonts w:eastAsia="Calibri"/>
                <w:noProof/>
              </w:rPr>
              <w:t>Procedimiento de archivo de documentación</w:t>
            </w:r>
            <w:r w:rsidR="00BC23B3">
              <w:rPr>
                <w:noProof/>
                <w:webHidden/>
              </w:rPr>
              <w:tab/>
            </w:r>
            <w:r w:rsidR="00BC23B3">
              <w:rPr>
                <w:noProof/>
                <w:webHidden/>
              </w:rPr>
              <w:fldChar w:fldCharType="begin"/>
            </w:r>
            <w:r w:rsidR="00BC23B3">
              <w:rPr>
                <w:noProof/>
                <w:webHidden/>
              </w:rPr>
              <w:instrText xml:space="preserve"> PAGEREF _Toc135376659 \h </w:instrText>
            </w:r>
            <w:r w:rsidR="00BC23B3">
              <w:rPr>
                <w:noProof/>
                <w:webHidden/>
              </w:rPr>
            </w:r>
            <w:r w:rsidR="00BC23B3">
              <w:rPr>
                <w:noProof/>
                <w:webHidden/>
              </w:rPr>
              <w:fldChar w:fldCharType="separate"/>
            </w:r>
            <w:r w:rsidR="00BC23B3">
              <w:rPr>
                <w:noProof/>
                <w:webHidden/>
              </w:rPr>
              <w:t>51</w:t>
            </w:r>
            <w:r w:rsidR="00BC23B3">
              <w:rPr>
                <w:noProof/>
                <w:webHidden/>
              </w:rPr>
              <w:fldChar w:fldCharType="end"/>
            </w:r>
          </w:hyperlink>
        </w:p>
        <w:p w:rsidR="00BC23B3" w:rsidRDefault="003878F2">
          <w:pPr>
            <w:pStyle w:val="TDC3"/>
            <w:rPr>
              <w:rFonts w:eastAsiaTheme="minorEastAsia"/>
              <w:i w:val="0"/>
              <w:noProof/>
              <w:lang w:eastAsia="es-ES"/>
            </w:rPr>
          </w:pPr>
          <w:hyperlink w:anchor="_Toc135376660" w:history="1">
            <w:r w:rsidR="00BC23B3" w:rsidRPr="00F51A6D">
              <w:rPr>
                <w:rStyle w:val="Hipervnculo"/>
                <w:rFonts w:eastAsia="Calibri" w:cstheme="minorHAnsi"/>
                <w:noProof/>
              </w:rPr>
              <w:t>8.8.1</w:t>
            </w:r>
            <w:r w:rsidR="00BC23B3">
              <w:rPr>
                <w:rFonts w:eastAsiaTheme="minorEastAsia"/>
                <w:i w:val="0"/>
                <w:noProof/>
                <w:lang w:eastAsia="es-ES"/>
              </w:rPr>
              <w:tab/>
            </w:r>
            <w:r w:rsidR="00BC23B3" w:rsidRPr="00F51A6D">
              <w:rPr>
                <w:rStyle w:val="Hipervnculo"/>
                <w:rFonts w:eastAsia="Calibri"/>
                <w:noProof/>
              </w:rPr>
              <w:t>Sistemática de archivo</w:t>
            </w:r>
            <w:r w:rsidR="00BC23B3">
              <w:rPr>
                <w:noProof/>
                <w:webHidden/>
              </w:rPr>
              <w:tab/>
            </w:r>
            <w:r w:rsidR="00BC23B3">
              <w:rPr>
                <w:noProof/>
                <w:webHidden/>
              </w:rPr>
              <w:fldChar w:fldCharType="begin"/>
            </w:r>
            <w:r w:rsidR="00BC23B3">
              <w:rPr>
                <w:noProof/>
                <w:webHidden/>
              </w:rPr>
              <w:instrText xml:space="preserve"> PAGEREF _Toc135376660 \h </w:instrText>
            </w:r>
            <w:r w:rsidR="00BC23B3">
              <w:rPr>
                <w:noProof/>
                <w:webHidden/>
              </w:rPr>
            </w:r>
            <w:r w:rsidR="00BC23B3">
              <w:rPr>
                <w:noProof/>
                <w:webHidden/>
              </w:rPr>
              <w:fldChar w:fldCharType="separate"/>
            </w:r>
            <w:r w:rsidR="00BC23B3">
              <w:rPr>
                <w:noProof/>
                <w:webHidden/>
              </w:rPr>
              <w:t>51</w:t>
            </w:r>
            <w:r w:rsidR="00BC23B3">
              <w:rPr>
                <w:noProof/>
                <w:webHidden/>
              </w:rPr>
              <w:fldChar w:fldCharType="end"/>
            </w:r>
          </w:hyperlink>
        </w:p>
        <w:p w:rsidR="00BC23B3" w:rsidRDefault="003878F2">
          <w:pPr>
            <w:pStyle w:val="TDC3"/>
            <w:rPr>
              <w:rFonts w:eastAsiaTheme="minorEastAsia"/>
              <w:i w:val="0"/>
              <w:noProof/>
              <w:lang w:eastAsia="es-ES"/>
            </w:rPr>
          </w:pPr>
          <w:hyperlink w:anchor="_Toc135376661" w:history="1">
            <w:r w:rsidR="00BC23B3" w:rsidRPr="00F51A6D">
              <w:rPr>
                <w:rStyle w:val="Hipervnculo"/>
                <w:rFonts w:eastAsia="Calibri" w:cstheme="minorHAnsi"/>
                <w:noProof/>
                <w:w w:val="105"/>
              </w:rPr>
              <w:t>8.8.2</w:t>
            </w:r>
            <w:r w:rsidR="00BC23B3">
              <w:rPr>
                <w:rFonts w:eastAsiaTheme="minorEastAsia"/>
                <w:i w:val="0"/>
                <w:noProof/>
                <w:lang w:eastAsia="es-ES"/>
              </w:rPr>
              <w:tab/>
            </w:r>
            <w:r w:rsidR="00BC23B3" w:rsidRPr="00F51A6D">
              <w:rPr>
                <w:rStyle w:val="Hipervnculo"/>
                <w:rFonts w:eastAsia="Calibri"/>
                <w:noProof/>
                <w:w w:val="105"/>
              </w:rPr>
              <w:t>Plazos de custodia de los archivos</w:t>
            </w:r>
            <w:r w:rsidR="00BC23B3">
              <w:rPr>
                <w:noProof/>
                <w:webHidden/>
              </w:rPr>
              <w:tab/>
            </w:r>
            <w:r w:rsidR="00BC23B3">
              <w:rPr>
                <w:noProof/>
                <w:webHidden/>
              </w:rPr>
              <w:fldChar w:fldCharType="begin"/>
            </w:r>
            <w:r w:rsidR="00BC23B3">
              <w:rPr>
                <w:noProof/>
                <w:webHidden/>
              </w:rPr>
              <w:instrText xml:space="preserve"> PAGEREF _Toc135376661 \h </w:instrText>
            </w:r>
            <w:r w:rsidR="00BC23B3">
              <w:rPr>
                <w:noProof/>
                <w:webHidden/>
              </w:rPr>
            </w:r>
            <w:r w:rsidR="00BC23B3">
              <w:rPr>
                <w:noProof/>
                <w:webHidden/>
              </w:rPr>
              <w:fldChar w:fldCharType="separate"/>
            </w:r>
            <w:r w:rsidR="00BC23B3">
              <w:rPr>
                <w:noProof/>
                <w:webHidden/>
              </w:rPr>
              <w:t>51</w:t>
            </w:r>
            <w:r w:rsidR="00BC23B3">
              <w:rPr>
                <w:noProof/>
                <w:webHidden/>
              </w:rPr>
              <w:fldChar w:fldCharType="end"/>
            </w:r>
          </w:hyperlink>
        </w:p>
        <w:p w:rsidR="00BC23B3" w:rsidRDefault="003878F2">
          <w:pPr>
            <w:pStyle w:val="TDC3"/>
            <w:rPr>
              <w:rFonts w:eastAsiaTheme="minorEastAsia"/>
              <w:i w:val="0"/>
              <w:noProof/>
              <w:lang w:eastAsia="es-ES"/>
            </w:rPr>
          </w:pPr>
          <w:hyperlink w:anchor="_Toc135376662" w:history="1">
            <w:r w:rsidR="00BC23B3" w:rsidRPr="00F51A6D">
              <w:rPr>
                <w:rStyle w:val="Hipervnculo"/>
                <w:rFonts w:eastAsia="Calibri" w:cstheme="minorHAnsi"/>
                <w:noProof/>
                <w:w w:val="105"/>
              </w:rPr>
              <w:t>8.8.3</w:t>
            </w:r>
            <w:r w:rsidR="00BC23B3">
              <w:rPr>
                <w:rFonts w:eastAsiaTheme="minorEastAsia"/>
                <w:i w:val="0"/>
                <w:noProof/>
                <w:lang w:eastAsia="es-ES"/>
              </w:rPr>
              <w:tab/>
            </w:r>
            <w:r w:rsidR="00BC23B3" w:rsidRPr="00F51A6D">
              <w:rPr>
                <w:rStyle w:val="Hipervnculo"/>
                <w:rFonts w:eastAsia="Calibri"/>
                <w:noProof/>
                <w:w w:val="105"/>
              </w:rPr>
              <w:t>Instalación de los archivos</w:t>
            </w:r>
            <w:r w:rsidR="00BC23B3">
              <w:rPr>
                <w:noProof/>
                <w:webHidden/>
              </w:rPr>
              <w:tab/>
            </w:r>
            <w:r w:rsidR="00BC23B3">
              <w:rPr>
                <w:noProof/>
                <w:webHidden/>
              </w:rPr>
              <w:fldChar w:fldCharType="begin"/>
            </w:r>
            <w:r w:rsidR="00BC23B3">
              <w:rPr>
                <w:noProof/>
                <w:webHidden/>
              </w:rPr>
              <w:instrText xml:space="preserve"> PAGEREF _Toc135376662 \h </w:instrText>
            </w:r>
            <w:r w:rsidR="00BC23B3">
              <w:rPr>
                <w:noProof/>
                <w:webHidden/>
              </w:rPr>
            </w:r>
            <w:r w:rsidR="00BC23B3">
              <w:rPr>
                <w:noProof/>
                <w:webHidden/>
              </w:rPr>
              <w:fldChar w:fldCharType="separate"/>
            </w:r>
            <w:r w:rsidR="00BC23B3">
              <w:rPr>
                <w:noProof/>
                <w:webHidden/>
              </w:rPr>
              <w:t>51</w:t>
            </w:r>
            <w:r w:rsidR="00BC23B3">
              <w:rPr>
                <w:noProof/>
                <w:webHidden/>
              </w:rPr>
              <w:fldChar w:fldCharType="end"/>
            </w:r>
          </w:hyperlink>
        </w:p>
        <w:p w:rsidR="00BC23B3" w:rsidRDefault="003878F2">
          <w:pPr>
            <w:pStyle w:val="TDC2"/>
            <w:tabs>
              <w:tab w:val="right" w:leader="dot" w:pos="9628"/>
            </w:tabs>
            <w:rPr>
              <w:rFonts w:eastAsiaTheme="minorEastAsia"/>
              <w:noProof/>
              <w:lang w:eastAsia="es-ES"/>
            </w:rPr>
          </w:pPr>
          <w:hyperlink w:anchor="_Toc135376663" w:history="1">
            <w:r w:rsidR="00BC23B3" w:rsidRPr="00F51A6D">
              <w:rPr>
                <w:rStyle w:val="Hipervnculo"/>
                <w:rFonts w:eastAsia="Calibri" w:cs="Calibri"/>
                <w:noProof/>
              </w:rPr>
              <w:t>8.9</w:t>
            </w:r>
            <w:r w:rsidR="00BC23B3">
              <w:rPr>
                <w:rFonts w:eastAsiaTheme="minorEastAsia"/>
                <w:noProof/>
                <w:lang w:eastAsia="es-ES"/>
              </w:rPr>
              <w:tab/>
            </w:r>
            <w:r w:rsidR="00BC23B3" w:rsidRPr="00F51A6D">
              <w:rPr>
                <w:rStyle w:val="Hipervnculo"/>
                <w:rFonts w:eastAsia="Calibri"/>
                <w:noProof/>
              </w:rPr>
              <w:t>Procedimiento para la remisión de informes a la Autoridad expedidora de la licencia y la Autoridad Aeromédica</w:t>
            </w:r>
            <w:r w:rsidR="00BC23B3">
              <w:rPr>
                <w:noProof/>
                <w:webHidden/>
              </w:rPr>
              <w:tab/>
            </w:r>
            <w:r w:rsidR="00BC23B3">
              <w:rPr>
                <w:noProof/>
                <w:webHidden/>
              </w:rPr>
              <w:fldChar w:fldCharType="begin"/>
            </w:r>
            <w:r w:rsidR="00BC23B3">
              <w:rPr>
                <w:noProof/>
                <w:webHidden/>
              </w:rPr>
              <w:instrText xml:space="preserve"> PAGEREF _Toc135376663 \h </w:instrText>
            </w:r>
            <w:r w:rsidR="00BC23B3">
              <w:rPr>
                <w:noProof/>
                <w:webHidden/>
              </w:rPr>
            </w:r>
            <w:r w:rsidR="00BC23B3">
              <w:rPr>
                <w:noProof/>
                <w:webHidden/>
              </w:rPr>
              <w:fldChar w:fldCharType="separate"/>
            </w:r>
            <w:r w:rsidR="00BC23B3">
              <w:rPr>
                <w:noProof/>
                <w:webHidden/>
              </w:rPr>
              <w:t>53</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64" w:history="1">
            <w:r w:rsidR="00BC23B3" w:rsidRPr="00F51A6D">
              <w:rPr>
                <w:rStyle w:val="Hipervnculo"/>
                <w:noProof/>
              </w:rPr>
              <w:t>9.</w:t>
            </w:r>
            <w:r w:rsidR="00BC23B3">
              <w:rPr>
                <w:rFonts w:eastAsiaTheme="minorEastAsia"/>
                <w:b w:val="0"/>
                <w:caps w:val="0"/>
                <w:noProof/>
                <w:sz w:val="22"/>
                <w:lang w:eastAsia="es-ES"/>
              </w:rPr>
              <w:tab/>
            </w:r>
            <w:r w:rsidR="00BC23B3" w:rsidRPr="00F51A6D">
              <w:rPr>
                <w:rStyle w:val="Hipervnculo"/>
                <w:noProof/>
              </w:rPr>
              <w:t>DEFINICIONES</w:t>
            </w:r>
            <w:r w:rsidR="00BC23B3">
              <w:rPr>
                <w:noProof/>
                <w:webHidden/>
              </w:rPr>
              <w:tab/>
            </w:r>
            <w:r w:rsidR="00BC23B3">
              <w:rPr>
                <w:noProof/>
                <w:webHidden/>
              </w:rPr>
              <w:fldChar w:fldCharType="begin"/>
            </w:r>
            <w:r w:rsidR="00BC23B3">
              <w:rPr>
                <w:noProof/>
                <w:webHidden/>
              </w:rPr>
              <w:instrText xml:space="preserve"> PAGEREF _Toc135376664 \h </w:instrText>
            </w:r>
            <w:r w:rsidR="00BC23B3">
              <w:rPr>
                <w:noProof/>
                <w:webHidden/>
              </w:rPr>
            </w:r>
            <w:r w:rsidR="00BC23B3">
              <w:rPr>
                <w:noProof/>
                <w:webHidden/>
              </w:rPr>
              <w:fldChar w:fldCharType="separate"/>
            </w:r>
            <w:r w:rsidR="00BC23B3">
              <w:rPr>
                <w:noProof/>
                <w:webHidden/>
              </w:rPr>
              <w:t>53</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65" w:history="1">
            <w:r w:rsidR="00BC23B3" w:rsidRPr="00F51A6D">
              <w:rPr>
                <w:rStyle w:val="Hipervnculo"/>
                <w:noProof/>
              </w:rPr>
              <w:t>10.</w:t>
            </w:r>
            <w:r w:rsidR="00BC23B3">
              <w:rPr>
                <w:rFonts w:eastAsiaTheme="minorEastAsia"/>
                <w:b w:val="0"/>
                <w:caps w:val="0"/>
                <w:noProof/>
                <w:sz w:val="22"/>
                <w:lang w:eastAsia="es-ES"/>
              </w:rPr>
              <w:tab/>
            </w:r>
            <w:r w:rsidR="00BC23B3" w:rsidRPr="00F51A6D">
              <w:rPr>
                <w:rStyle w:val="Hipervnculo"/>
                <w:noProof/>
              </w:rPr>
              <w:t>ABREVIATURAS UTILIZADAS</w:t>
            </w:r>
            <w:r w:rsidR="00BC23B3">
              <w:rPr>
                <w:noProof/>
                <w:webHidden/>
              </w:rPr>
              <w:tab/>
            </w:r>
            <w:r w:rsidR="00BC23B3">
              <w:rPr>
                <w:noProof/>
                <w:webHidden/>
              </w:rPr>
              <w:fldChar w:fldCharType="begin"/>
            </w:r>
            <w:r w:rsidR="00BC23B3">
              <w:rPr>
                <w:noProof/>
                <w:webHidden/>
              </w:rPr>
              <w:instrText xml:space="preserve"> PAGEREF _Toc135376665 \h </w:instrText>
            </w:r>
            <w:r w:rsidR="00BC23B3">
              <w:rPr>
                <w:noProof/>
                <w:webHidden/>
              </w:rPr>
            </w:r>
            <w:r w:rsidR="00BC23B3">
              <w:rPr>
                <w:noProof/>
                <w:webHidden/>
              </w:rPr>
              <w:fldChar w:fldCharType="separate"/>
            </w:r>
            <w:r w:rsidR="00BC23B3">
              <w:rPr>
                <w:noProof/>
                <w:webHidden/>
              </w:rPr>
              <w:t>55</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66" w:history="1">
            <w:r w:rsidR="00BC23B3" w:rsidRPr="00F51A6D">
              <w:rPr>
                <w:rStyle w:val="Hipervnculo"/>
                <w:noProof/>
              </w:rPr>
              <w:t>11.</w:t>
            </w:r>
            <w:r w:rsidR="00BC23B3">
              <w:rPr>
                <w:rFonts w:eastAsiaTheme="minorEastAsia"/>
                <w:b w:val="0"/>
                <w:caps w:val="0"/>
                <w:noProof/>
                <w:sz w:val="22"/>
                <w:lang w:eastAsia="es-ES"/>
              </w:rPr>
              <w:tab/>
            </w:r>
            <w:r w:rsidR="00BC23B3" w:rsidRPr="00F51A6D">
              <w:rPr>
                <w:rStyle w:val="Hipervnculo"/>
                <w:noProof/>
              </w:rPr>
              <w:t>APÉNDICE 1 ACUSE DE RECIBO DEL MANUAL DEL AEMC</w:t>
            </w:r>
            <w:r w:rsidR="00BC23B3">
              <w:rPr>
                <w:noProof/>
                <w:webHidden/>
              </w:rPr>
              <w:tab/>
            </w:r>
            <w:r w:rsidR="00BC23B3">
              <w:rPr>
                <w:noProof/>
                <w:webHidden/>
              </w:rPr>
              <w:fldChar w:fldCharType="begin"/>
            </w:r>
            <w:r w:rsidR="00BC23B3">
              <w:rPr>
                <w:noProof/>
                <w:webHidden/>
              </w:rPr>
              <w:instrText xml:space="preserve"> PAGEREF _Toc135376666 \h </w:instrText>
            </w:r>
            <w:r w:rsidR="00BC23B3">
              <w:rPr>
                <w:noProof/>
                <w:webHidden/>
              </w:rPr>
            </w:r>
            <w:r w:rsidR="00BC23B3">
              <w:rPr>
                <w:noProof/>
                <w:webHidden/>
              </w:rPr>
              <w:fldChar w:fldCharType="separate"/>
            </w:r>
            <w:r w:rsidR="00BC23B3">
              <w:rPr>
                <w:noProof/>
                <w:webHidden/>
              </w:rPr>
              <w:t>56</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67" w:history="1">
            <w:r w:rsidR="00BC23B3" w:rsidRPr="00F51A6D">
              <w:rPr>
                <w:rStyle w:val="Hipervnculo"/>
                <w:noProof/>
              </w:rPr>
              <w:t>12.</w:t>
            </w:r>
            <w:r w:rsidR="00BC23B3">
              <w:rPr>
                <w:rFonts w:eastAsiaTheme="minorEastAsia"/>
                <w:b w:val="0"/>
                <w:caps w:val="0"/>
                <w:noProof/>
                <w:sz w:val="22"/>
                <w:lang w:eastAsia="es-ES"/>
              </w:rPr>
              <w:tab/>
            </w:r>
            <w:r w:rsidR="00BC23B3" w:rsidRPr="00F51A6D">
              <w:rPr>
                <w:rStyle w:val="Hipervnculo"/>
                <w:noProof/>
              </w:rPr>
              <w:t>APÉNDICE 2 CONFORMIDAD DE LECTURA DEL MANUAL DEL AEMC</w:t>
            </w:r>
            <w:r w:rsidR="00BC23B3">
              <w:rPr>
                <w:noProof/>
                <w:webHidden/>
              </w:rPr>
              <w:tab/>
            </w:r>
            <w:r w:rsidR="00BC23B3">
              <w:rPr>
                <w:noProof/>
                <w:webHidden/>
              </w:rPr>
              <w:fldChar w:fldCharType="begin"/>
            </w:r>
            <w:r w:rsidR="00BC23B3">
              <w:rPr>
                <w:noProof/>
                <w:webHidden/>
              </w:rPr>
              <w:instrText xml:space="preserve"> PAGEREF _Toc135376667 \h </w:instrText>
            </w:r>
            <w:r w:rsidR="00BC23B3">
              <w:rPr>
                <w:noProof/>
                <w:webHidden/>
              </w:rPr>
            </w:r>
            <w:r w:rsidR="00BC23B3">
              <w:rPr>
                <w:noProof/>
                <w:webHidden/>
              </w:rPr>
              <w:fldChar w:fldCharType="separate"/>
            </w:r>
            <w:r w:rsidR="00BC23B3">
              <w:rPr>
                <w:noProof/>
                <w:webHidden/>
              </w:rPr>
              <w:t>57</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68" w:history="1">
            <w:r w:rsidR="00BC23B3" w:rsidRPr="00F51A6D">
              <w:rPr>
                <w:rStyle w:val="Hipervnculo"/>
                <w:noProof/>
              </w:rPr>
              <w:t>13.</w:t>
            </w:r>
            <w:r w:rsidR="00BC23B3">
              <w:rPr>
                <w:rFonts w:eastAsiaTheme="minorEastAsia"/>
                <w:b w:val="0"/>
                <w:caps w:val="0"/>
                <w:noProof/>
                <w:sz w:val="22"/>
                <w:lang w:eastAsia="es-ES"/>
              </w:rPr>
              <w:tab/>
            </w:r>
            <w:r w:rsidR="00BC23B3" w:rsidRPr="00F51A6D">
              <w:rPr>
                <w:rStyle w:val="Hipervnculo"/>
                <w:noProof/>
              </w:rPr>
              <w:t>APÉNDICE 3  MODELOS DE LAS HOJAS DE REGISTROS</w:t>
            </w:r>
            <w:r w:rsidR="00BC23B3">
              <w:rPr>
                <w:noProof/>
                <w:webHidden/>
              </w:rPr>
              <w:tab/>
            </w:r>
            <w:r w:rsidR="00BC23B3">
              <w:rPr>
                <w:noProof/>
                <w:webHidden/>
              </w:rPr>
              <w:fldChar w:fldCharType="begin"/>
            </w:r>
            <w:r w:rsidR="00BC23B3">
              <w:rPr>
                <w:noProof/>
                <w:webHidden/>
              </w:rPr>
              <w:instrText xml:space="preserve"> PAGEREF _Toc135376668 \h </w:instrText>
            </w:r>
            <w:r w:rsidR="00BC23B3">
              <w:rPr>
                <w:noProof/>
                <w:webHidden/>
              </w:rPr>
            </w:r>
            <w:r w:rsidR="00BC23B3">
              <w:rPr>
                <w:noProof/>
                <w:webHidden/>
              </w:rPr>
              <w:fldChar w:fldCharType="separate"/>
            </w:r>
            <w:r w:rsidR="00BC23B3">
              <w:rPr>
                <w:noProof/>
                <w:webHidden/>
              </w:rPr>
              <w:t>58</w:t>
            </w:r>
            <w:r w:rsidR="00BC23B3">
              <w:rPr>
                <w:noProof/>
                <w:webHidden/>
              </w:rPr>
              <w:fldChar w:fldCharType="end"/>
            </w:r>
          </w:hyperlink>
        </w:p>
        <w:p w:rsidR="00BC23B3" w:rsidRDefault="003878F2">
          <w:pPr>
            <w:pStyle w:val="TDC2"/>
            <w:tabs>
              <w:tab w:val="left" w:pos="1418"/>
              <w:tab w:val="right" w:leader="dot" w:pos="9628"/>
            </w:tabs>
            <w:rPr>
              <w:rFonts w:eastAsiaTheme="minorEastAsia"/>
              <w:noProof/>
              <w:lang w:eastAsia="es-ES"/>
            </w:rPr>
          </w:pPr>
          <w:hyperlink w:anchor="_Toc135376669" w:history="1">
            <w:r w:rsidR="00BC23B3" w:rsidRPr="00F51A6D">
              <w:rPr>
                <w:rStyle w:val="Hipervnculo"/>
                <w:rFonts w:cs="Calibri"/>
                <w:noProof/>
              </w:rPr>
              <w:t>13.1</w:t>
            </w:r>
            <w:r w:rsidR="00BC23B3">
              <w:rPr>
                <w:rFonts w:eastAsiaTheme="minorEastAsia"/>
                <w:noProof/>
                <w:lang w:eastAsia="es-ES"/>
              </w:rPr>
              <w:tab/>
            </w:r>
            <w:r w:rsidR="00BC23B3" w:rsidRPr="00F51A6D">
              <w:rPr>
                <w:rStyle w:val="Hipervnculo"/>
                <w:noProof/>
              </w:rPr>
              <w:t>MODELOS DE LAS HOJAS DE REGISTROS</w:t>
            </w:r>
            <w:r w:rsidR="00BC23B3">
              <w:rPr>
                <w:noProof/>
                <w:webHidden/>
              </w:rPr>
              <w:tab/>
            </w:r>
            <w:r w:rsidR="00BC23B3">
              <w:rPr>
                <w:noProof/>
                <w:webHidden/>
              </w:rPr>
              <w:fldChar w:fldCharType="begin"/>
            </w:r>
            <w:r w:rsidR="00BC23B3">
              <w:rPr>
                <w:noProof/>
                <w:webHidden/>
              </w:rPr>
              <w:instrText xml:space="preserve"> PAGEREF _Toc135376669 \h </w:instrText>
            </w:r>
            <w:r w:rsidR="00BC23B3">
              <w:rPr>
                <w:noProof/>
                <w:webHidden/>
              </w:rPr>
            </w:r>
            <w:r w:rsidR="00BC23B3">
              <w:rPr>
                <w:noProof/>
                <w:webHidden/>
              </w:rPr>
              <w:fldChar w:fldCharType="separate"/>
            </w:r>
            <w:r w:rsidR="00BC23B3">
              <w:rPr>
                <w:noProof/>
                <w:webHidden/>
              </w:rPr>
              <w:t>58</w:t>
            </w:r>
            <w:r w:rsidR="00BC23B3">
              <w:rPr>
                <w:noProof/>
                <w:webHidden/>
              </w:rPr>
              <w:fldChar w:fldCharType="end"/>
            </w:r>
          </w:hyperlink>
        </w:p>
        <w:p w:rsidR="00BC23B3" w:rsidRDefault="003878F2">
          <w:pPr>
            <w:pStyle w:val="TDC2"/>
            <w:tabs>
              <w:tab w:val="left" w:pos="1418"/>
              <w:tab w:val="right" w:leader="dot" w:pos="9628"/>
            </w:tabs>
            <w:rPr>
              <w:rFonts w:eastAsiaTheme="minorEastAsia"/>
              <w:noProof/>
              <w:lang w:eastAsia="es-ES"/>
            </w:rPr>
          </w:pPr>
          <w:hyperlink w:anchor="_Toc135376670" w:history="1">
            <w:r w:rsidR="00BC23B3" w:rsidRPr="00F51A6D">
              <w:rPr>
                <w:rStyle w:val="Hipervnculo"/>
                <w:rFonts w:cs="Calibri"/>
                <w:noProof/>
              </w:rPr>
              <w:t>13.2</w:t>
            </w:r>
            <w:r w:rsidR="00BC23B3">
              <w:rPr>
                <w:rFonts w:eastAsiaTheme="minorEastAsia"/>
                <w:noProof/>
                <w:lang w:eastAsia="es-ES"/>
              </w:rPr>
              <w:tab/>
            </w:r>
            <w:r w:rsidR="00BC23B3" w:rsidRPr="00F51A6D">
              <w:rPr>
                <w:rStyle w:val="Hipervnculo"/>
                <w:noProof/>
              </w:rPr>
              <w:t>REGISTRO DE CERTIFICADOS EMITIDOS</w:t>
            </w:r>
            <w:r w:rsidR="00BC23B3">
              <w:rPr>
                <w:noProof/>
                <w:webHidden/>
              </w:rPr>
              <w:tab/>
            </w:r>
            <w:r w:rsidR="00BC23B3">
              <w:rPr>
                <w:noProof/>
                <w:webHidden/>
              </w:rPr>
              <w:fldChar w:fldCharType="begin"/>
            </w:r>
            <w:r w:rsidR="00BC23B3">
              <w:rPr>
                <w:noProof/>
                <w:webHidden/>
              </w:rPr>
              <w:instrText xml:space="preserve"> PAGEREF _Toc135376670 \h </w:instrText>
            </w:r>
            <w:r w:rsidR="00BC23B3">
              <w:rPr>
                <w:noProof/>
                <w:webHidden/>
              </w:rPr>
            </w:r>
            <w:r w:rsidR="00BC23B3">
              <w:rPr>
                <w:noProof/>
                <w:webHidden/>
              </w:rPr>
              <w:fldChar w:fldCharType="separate"/>
            </w:r>
            <w:r w:rsidR="00BC23B3">
              <w:rPr>
                <w:noProof/>
                <w:webHidden/>
              </w:rPr>
              <w:t>59</w:t>
            </w:r>
            <w:r w:rsidR="00BC23B3">
              <w:rPr>
                <w:noProof/>
                <w:webHidden/>
              </w:rPr>
              <w:fldChar w:fldCharType="end"/>
            </w:r>
          </w:hyperlink>
        </w:p>
        <w:p w:rsidR="00BC23B3" w:rsidRDefault="003878F2">
          <w:pPr>
            <w:pStyle w:val="TDC2"/>
            <w:tabs>
              <w:tab w:val="left" w:pos="1418"/>
              <w:tab w:val="right" w:leader="dot" w:pos="9628"/>
            </w:tabs>
            <w:rPr>
              <w:rFonts w:eastAsiaTheme="minorEastAsia"/>
              <w:noProof/>
              <w:lang w:eastAsia="es-ES"/>
            </w:rPr>
          </w:pPr>
          <w:hyperlink w:anchor="_Toc135376671" w:history="1">
            <w:r w:rsidR="00BC23B3" w:rsidRPr="00F51A6D">
              <w:rPr>
                <w:rStyle w:val="Hipervnculo"/>
                <w:rFonts w:cs="Calibri"/>
                <w:noProof/>
              </w:rPr>
              <w:t>13.3</w:t>
            </w:r>
            <w:r w:rsidR="00BC23B3">
              <w:rPr>
                <w:rFonts w:eastAsiaTheme="minorEastAsia"/>
                <w:noProof/>
                <w:lang w:eastAsia="es-ES"/>
              </w:rPr>
              <w:tab/>
            </w:r>
            <w:r w:rsidR="00BC23B3" w:rsidRPr="00F51A6D">
              <w:rPr>
                <w:rStyle w:val="Hipervnculo"/>
                <w:noProof/>
              </w:rPr>
              <w:t>REGISTRO DE DERIVACIONES A LA AUTORIDAD</w:t>
            </w:r>
            <w:r w:rsidR="00BC23B3">
              <w:rPr>
                <w:noProof/>
                <w:webHidden/>
              </w:rPr>
              <w:tab/>
            </w:r>
            <w:r w:rsidR="00BC23B3">
              <w:rPr>
                <w:noProof/>
                <w:webHidden/>
              </w:rPr>
              <w:fldChar w:fldCharType="begin"/>
            </w:r>
            <w:r w:rsidR="00BC23B3">
              <w:rPr>
                <w:noProof/>
                <w:webHidden/>
              </w:rPr>
              <w:instrText xml:space="preserve"> PAGEREF _Toc135376671 \h </w:instrText>
            </w:r>
            <w:r w:rsidR="00BC23B3">
              <w:rPr>
                <w:noProof/>
                <w:webHidden/>
              </w:rPr>
            </w:r>
            <w:r w:rsidR="00BC23B3">
              <w:rPr>
                <w:noProof/>
                <w:webHidden/>
              </w:rPr>
              <w:fldChar w:fldCharType="separate"/>
            </w:r>
            <w:r w:rsidR="00BC23B3">
              <w:rPr>
                <w:noProof/>
                <w:webHidden/>
              </w:rPr>
              <w:t>60</w:t>
            </w:r>
            <w:r w:rsidR="00BC23B3">
              <w:rPr>
                <w:noProof/>
                <w:webHidden/>
              </w:rPr>
              <w:fldChar w:fldCharType="end"/>
            </w:r>
          </w:hyperlink>
        </w:p>
        <w:p w:rsidR="00BC23B3" w:rsidRDefault="003878F2">
          <w:pPr>
            <w:pStyle w:val="TDC2"/>
            <w:tabs>
              <w:tab w:val="left" w:pos="1418"/>
              <w:tab w:val="right" w:leader="dot" w:pos="9628"/>
            </w:tabs>
            <w:rPr>
              <w:rFonts w:eastAsiaTheme="minorEastAsia"/>
              <w:noProof/>
              <w:lang w:eastAsia="es-ES"/>
            </w:rPr>
          </w:pPr>
          <w:hyperlink w:anchor="_Toc135376672" w:history="1">
            <w:r w:rsidR="00BC23B3" w:rsidRPr="00F51A6D">
              <w:rPr>
                <w:rStyle w:val="Hipervnculo"/>
                <w:rFonts w:cs="Calibri"/>
                <w:noProof/>
              </w:rPr>
              <w:t>13.4</w:t>
            </w:r>
            <w:r w:rsidR="00BC23B3">
              <w:rPr>
                <w:rFonts w:eastAsiaTheme="minorEastAsia"/>
                <w:noProof/>
                <w:lang w:eastAsia="es-ES"/>
              </w:rPr>
              <w:tab/>
            </w:r>
            <w:r w:rsidR="00BC23B3" w:rsidRPr="00F51A6D">
              <w:rPr>
                <w:rStyle w:val="Hipervnculo"/>
                <w:noProof/>
              </w:rPr>
              <w:t>REGISTRO DE PERSONAL</w:t>
            </w:r>
            <w:r w:rsidR="00BC23B3">
              <w:rPr>
                <w:noProof/>
                <w:webHidden/>
              </w:rPr>
              <w:tab/>
            </w:r>
            <w:r w:rsidR="00BC23B3">
              <w:rPr>
                <w:noProof/>
                <w:webHidden/>
              </w:rPr>
              <w:fldChar w:fldCharType="begin"/>
            </w:r>
            <w:r w:rsidR="00BC23B3">
              <w:rPr>
                <w:noProof/>
                <w:webHidden/>
              </w:rPr>
              <w:instrText xml:space="preserve"> PAGEREF _Toc135376672 \h </w:instrText>
            </w:r>
            <w:r w:rsidR="00BC23B3">
              <w:rPr>
                <w:noProof/>
                <w:webHidden/>
              </w:rPr>
            </w:r>
            <w:r w:rsidR="00BC23B3">
              <w:rPr>
                <w:noProof/>
                <w:webHidden/>
              </w:rPr>
              <w:fldChar w:fldCharType="separate"/>
            </w:r>
            <w:r w:rsidR="00BC23B3">
              <w:rPr>
                <w:noProof/>
                <w:webHidden/>
              </w:rPr>
              <w:t>61</w:t>
            </w:r>
            <w:r w:rsidR="00BC23B3">
              <w:rPr>
                <w:noProof/>
                <w:webHidden/>
              </w:rPr>
              <w:fldChar w:fldCharType="end"/>
            </w:r>
          </w:hyperlink>
        </w:p>
        <w:p w:rsidR="00BC23B3" w:rsidRDefault="003878F2">
          <w:pPr>
            <w:pStyle w:val="TDC2"/>
            <w:tabs>
              <w:tab w:val="left" w:pos="1418"/>
              <w:tab w:val="right" w:leader="dot" w:pos="9628"/>
            </w:tabs>
            <w:rPr>
              <w:rFonts w:eastAsiaTheme="minorEastAsia"/>
              <w:noProof/>
              <w:lang w:eastAsia="es-ES"/>
            </w:rPr>
          </w:pPr>
          <w:hyperlink w:anchor="_Toc135376673" w:history="1">
            <w:r w:rsidR="00BC23B3" w:rsidRPr="00F51A6D">
              <w:rPr>
                <w:rStyle w:val="Hipervnculo"/>
                <w:rFonts w:cs="Calibri"/>
                <w:noProof/>
              </w:rPr>
              <w:t>13.5</w:t>
            </w:r>
            <w:r w:rsidR="00BC23B3">
              <w:rPr>
                <w:rFonts w:eastAsiaTheme="minorEastAsia"/>
                <w:noProof/>
                <w:lang w:eastAsia="es-ES"/>
              </w:rPr>
              <w:tab/>
            </w:r>
            <w:r w:rsidR="00BC23B3" w:rsidRPr="00F51A6D">
              <w:rPr>
                <w:rStyle w:val="Hipervnculo"/>
                <w:noProof/>
              </w:rPr>
              <w:t>REGISTRO DE FORMACIÓN DE SEGURIDAD</w:t>
            </w:r>
            <w:r w:rsidR="00BC23B3">
              <w:rPr>
                <w:noProof/>
                <w:webHidden/>
              </w:rPr>
              <w:tab/>
            </w:r>
            <w:r w:rsidR="00BC23B3">
              <w:rPr>
                <w:noProof/>
                <w:webHidden/>
              </w:rPr>
              <w:fldChar w:fldCharType="begin"/>
            </w:r>
            <w:r w:rsidR="00BC23B3">
              <w:rPr>
                <w:noProof/>
                <w:webHidden/>
              </w:rPr>
              <w:instrText xml:space="preserve"> PAGEREF _Toc135376673 \h </w:instrText>
            </w:r>
            <w:r w:rsidR="00BC23B3">
              <w:rPr>
                <w:noProof/>
                <w:webHidden/>
              </w:rPr>
            </w:r>
            <w:r w:rsidR="00BC23B3">
              <w:rPr>
                <w:noProof/>
                <w:webHidden/>
              </w:rPr>
              <w:fldChar w:fldCharType="separate"/>
            </w:r>
            <w:r w:rsidR="00BC23B3">
              <w:rPr>
                <w:noProof/>
                <w:webHidden/>
              </w:rPr>
              <w:t>62</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74" w:history="1">
            <w:r w:rsidR="00BC23B3" w:rsidRPr="00F51A6D">
              <w:rPr>
                <w:rStyle w:val="Hipervnculo"/>
                <w:noProof/>
              </w:rPr>
              <w:t>14.</w:t>
            </w:r>
            <w:r w:rsidR="00BC23B3">
              <w:rPr>
                <w:rFonts w:eastAsiaTheme="minorEastAsia"/>
                <w:b w:val="0"/>
                <w:caps w:val="0"/>
                <w:noProof/>
                <w:sz w:val="22"/>
                <w:lang w:eastAsia="es-ES"/>
              </w:rPr>
              <w:tab/>
            </w:r>
            <w:r w:rsidR="00BC23B3" w:rsidRPr="00F51A6D">
              <w:rPr>
                <w:rStyle w:val="Hipervnculo"/>
                <w:noProof/>
              </w:rPr>
              <w:t>APÉNDICE 4 PROGRAMA DE FORMACIÓN DE SEGURIDAD</w:t>
            </w:r>
            <w:r w:rsidR="00BC23B3">
              <w:rPr>
                <w:noProof/>
                <w:webHidden/>
              </w:rPr>
              <w:tab/>
            </w:r>
            <w:r w:rsidR="00BC23B3">
              <w:rPr>
                <w:noProof/>
                <w:webHidden/>
              </w:rPr>
              <w:fldChar w:fldCharType="begin"/>
            </w:r>
            <w:r w:rsidR="00BC23B3">
              <w:rPr>
                <w:noProof/>
                <w:webHidden/>
              </w:rPr>
              <w:instrText xml:space="preserve"> PAGEREF _Toc135376674 \h </w:instrText>
            </w:r>
            <w:r w:rsidR="00BC23B3">
              <w:rPr>
                <w:noProof/>
                <w:webHidden/>
              </w:rPr>
            </w:r>
            <w:r w:rsidR="00BC23B3">
              <w:rPr>
                <w:noProof/>
                <w:webHidden/>
              </w:rPr>
              <w:fldChar w:fldCharType="separate"/>
            </w:r>
            <w:r w:rsidR="00BC23B3">
              <w:rPr>
                <w:noProof/>
                <w:webHidden/>
              </w:rPr>
              <w:t>63</w:t>
            </w:r>
            <w:r w:rsidR="00BC23B3">
              <w:rPr>
                <w:noProof/>
                <w:webHidden/>
              </w:rPr>
              <w:fldChar w:fldCharType="end"/>
            </w:r>
          </w:hyperlink>
        </w:p>
        <w:p w:rsidR="00BC23B3" w:rsidRDefault="003878F2">
          <w:pPr>
            <w:pStyle w:val="TDC2"/>
            <w:tabs>
              <w:tab w:val="left" w:pos="1418"/>
              <w:tab w:val="right" w:leader="dot" w:pos="9628"/>
            </w:tabs>
            <w:rPr>
              <w:rFonts w:eastAsiaTheme="minorEastAsia"/>
              <w:noProof/>
              <w:lang w:eastAsia="es-ES"/>
            </w:rPr>
          </w:pPr>
          <w:hyperlink w:anchor="_Toc135376675" w:history="1">
            <w:r w:rsidR="00BC23B3" w:rsidRPr="00F51A6D">
              <w:rPr>
                <w:rStyle w:val="Hipervnculo"/>
                <w:rFonts w:cs="Calibri"/>
                <w:noProof/>
              </w:rPr>
              <w:t>14.1</w:t>
            </w:r>
            <w:r w:rsidR="00BC23B3">
              <w:rPr>
                <w:rFonts w:eastAsiaTheme="minorEastAsia"/>
                <w:noProof/>
                <w:lang w:eastAsia="es-ES"/>
              </w:rPr>
              <w:tab/>
            </w:r>
            <w:r w:rsidR="00BC23B3" w:rsidRPr="00F51A6D">
              <w:rPr>
                <w:rStyle w:val="Hipervnculo"/>
                <w:noProof/>
              </w:rPr>
              <w:t>PROGRAMA DE FORMACIÓN DE SEGURIDAD</w:t>
            </w:r>
            <w:r w:rsidR="00BC23B3">
              <w:rPr>
                <w:noProof/>
                <w:webHidden/>
              </w:rPr>
              <w:tab/>
            </w:r>
            <w:r w:rsidR="00BC23B3">
              <w:rPr>
                <w:noProof/>
                <w:webHidden/>
              </w:rPr>
              <w:fldChar w:fldCharType="begin"/>
            </w:r>
            <w:r w:rsidR="00BC23B3">
              <w:rPr>
                <w:noProof/>
                <w:webHidden/>
              </w:rPr>
              <w:instrText xml:space="preserve"> PAGEREF _Toc135376675 \h </w:instrText>
            </w:r>
            <w:r w:rsidR="00BC23B3">
              <w:rPr>
                <w:noProof/>
                <w:webHidden/>
              </w:rPr>
            </w:r>
            <w:r w:rsidR="00BC23B3">
              <w:rPr>
                <w:noProof/>
                <w:webHidden/>
              </w:rPr>
              <w:fldChar w:fldCharType="separate"/>
            </w:r>
            <w:r w:rsidR="00BC23B3">
              <w:rPr>
                <w:noProof/>
                <w:webHidden/>
              </w:rPr>
              <w:t>63</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76" w:history="1">
            <w:r w:rsidR="00BC23B3" w:rsidRPr="00F51A6D">
              <w:rPr>
                <w:rStyle w:val="Hipervnculo"/>
                <w:noProof/>
              </w:rPr>
              <w:t>15.</w:t>
            </w:r>
            <w:r w:rsidR="00BC23B3">
              <w:rPr>
                <w:rFonts w:eastAsiaTheme="minorEastAsia"/>
                <w:b w:val="0"/>
                <w:caps w:val="0"/>
                <w:noProof/>
                <w:sz w:val="22"/>
                <w:lang w:eastAsia="es-ES"/>
              </w:rPr>
              <w:tab/>
            </w:r>
            <w:r w:rsidR="00BC23B3" w:rsidRPr="00F51A6D">
              <w:rPr>
                <w:rStyle w:val="Hipervnculo"/>
                <w:noProof/>
              </w:rPr>
              <w:t>APÉNDICE 5 PROGRAMA DE FORMACIÓN PRÁCTICA DE AMES</w:t>
            </w:r>
            <w:r w:rsidR="00BC23B3">
              <w:rPr>
                <w:noProof/>
                <w:webHidden/>
              </w:rPr>
              <w:tab/>
            </w:r>
            <w:r w:rsidR="00BC23B3">
              <w:rPr>
                <w:noProof/>
                <w:webHidden/>
              </w:rPr>
              <w:fldChar w:fldCharType="begin"/>
            </w:r>
            <w:r w:rsidR="00BC23B3">
              <w:rPr>
                <w:noProof/>
                <w:webHidden/>
              </w:rPr>
              <w:instrText xml:space="preserve"> PAGEREF _Toc135376676 \h </w:instrText>
            </w:r>
            <w:r w:rsidR="00BC23B3">
              <w:rPr>
                <w:noProof/>
                <w:webHidden/>
              </w:rPr>
            </w:r>
            <w:r w:rsidR="00BC23B3">
              <w:rPr>
                <w:noProof/>
                <w:webHidden/>
              </w:rPr>
              <w:fldChar w:fldCharType="separate"/>
            </w:r>
            <w:r w:rsidR="00BC23B3">
              <w:rPr>
                <w:noProof/>
                <w:webHidden/>
              </w:rPr>
              <w:t>64</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77" w:history="1">
            <w:r w:rsidR="00BC23B3" w:rsidRPr="00F51A6D">
              <w:rPr>
                <w:rStyle w:val="Hipervnculo"/>
                <w:noProof/>
              </w:rPr>
              <w:t>16.</w:t>
            </w:r>
            <w:r w:rsidR="00BC23B3">
              <w:rPr>
                <w:rFonts w:eastAsiaTheme="minorEastAsia"/>
                <w:b w:val="0"/>
                <w:caps w:val="0"/>
                <w:noProof/>
                <w:sz w:val="22"/>
                <w:lang w:eastAsia="es-ES"/>
              </w:rPr>
              <w:tab/>
            </w:r>
            <w:r w:rsidR="00BC23B3" w:rsidRPr="00F51A6D">
              <w:rPr>
                <w:rStyle w:val="Hipervnculo"/>
                <w:noProof/>
              </w:rPr>
              <w:t>ANEXO I   FICHA PRACTICAS DE MEDICINA AERONAUTICA PARA AMPLIACION DE ATRIBUCIONES</w:t>
            </w:r>
            <w:r w:rsidR="00BC23B3">
              <w:rPr>
                <w:noProof/>
                <w:webHidden/>
              </w:rPr>
              <w:tab/>
            </w:r>
            <w:r w:rsidR="00BC23B3">
              <w:rPr>
                <w:noProof/>
                <w:webHidden/>
              </w:rPr>
              <w:fldChar w:fldCharType="begin"/>
            </w:r>
            <w:r w:rsidR="00BC23B3">
              <w:rPr>
                <w:noProof/>
                <w:webHidden/>
              </w:rPr>
              <w:instrText xml:space="preserve"> PAGEREF _Toc135376677 \h </w:instrText>
            </w:r>
            <w:r w:rsidR="00BC23B3">
              <w:rPr>
                <w:noProof/>
                <w:webHidden/>
              </w:rPr>
            </w:r>
            <w:r w:rsidR="00BC23B3">
              <w:rPr>
                <w:noProof/>
                <w:webHidden/>
              </w:rPr>
              <w:fldChar w:fldCharType="separate"/>
            </w:r>
            <w:r w:rsidR="00BC23B3">
              <w:rPr>
                <w:noProof/>
                <w:webHidden/>
              </w:rPr>
              <w:t>65</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78" w:history="1">
            <w:r w:rsidR="00BC23B3" w:rsidRPr="00F51A6D">
              <w:rPr>
                <w:rStyle w:val="Hipervnculo"/>
                <w:noProof/>
              </w:rPr>
              <w:t>17.</w:t>
            </w:r>
            <w:r w:rsidR="00BC23B3">
              <w:rPr>
                <w:rFonts w:eastAsiaTheme="minorEastAsia"/>
                <w:b w:val="0"/>
                <w:caps w:val="0"/>
                <w:noProof/>
                <w:sz w:val="22"/>
                <w:lang w:eastAsia="es-ES"/>
              </w:rPr>
              <w:tab/>
            </w:r>
            <w:r w:rsidR="00BC23B3" w:rsidRPr="00F51A6D">
              <w:rPr>
                <w:rStyle w:val="Hipervnculo"/>
                <w:noProof/>
              </w:rPr>
              <w:t>ANEXO II MEDIOS TÉCNICOS EVALUADOS (PREFERENTEMENTE SOBRE LOS EXÁMENES EVALUADOS)</w:t>
            </w:r>
            <w:r w:rsidR="00BC23B3">
              <w:rPr>
                <w:noProof/>
                <w:webHidden/>
              </w:rPr>
              <w:tab/>
            </w:r>
            <w:r w:rsidR="00BC23B3">
              <w:rPr>
                <w:noProof/>
                <w:webHidden/>
              </w:rPr>
              <w:fldChar w:fldCharType="begin"/>
            </w:r>
            <w:r w:rsidR="00BC23B3">
              <w:rPr>
                <w:noProof/>
                <w:webHidden/>
              </w:rPr>
              <w:instrText xml:space="preserve"> PAGEREF _Toc135376678 \h </w:instrText>
            </w:r>
            <w:r w:rsidR="00BC23B3">
              <w:rPr>
                <w:noProof/>
                <w:webHidden/>
              </w:rPr>
            </w:r>
            <w:r w:rsidR="00BC23B3">
              <w:rPr>
                <w:noProof/>
                <w:webHidden/>
              </w:rPr>
              <w:fldChar w:fldCharType="separate"/>
            </w:r>
            <w:r w:rsidR="00BC23B3">
              <w:rPr>
                <w:noProof/>
                <w:webHidden/>
              </w:rPr>
              <w:t>67</w:t>
            </w:r>
            <w:r w:rsidR="00BC23B3">
              <w:rPr>
                <w:noProof/>
                <w:webHidden/>
              </w:rPr>
              <w:fldChar w:fldCharType="end"/>
            </w:r>
          </w:hyperlink>
        </w:p>
        <w:p w:rsidR="00BC23B3" w:rsidRDefault="003878F2">
          <w:pPr>
            <w:pStyle w:val="TDC1"/>
            <w:rPr>
              <w:rFonts w:eastAsiaTheme="minorEastAsia"/>
              <w:b w:val="0"/>
              <w:caps w:val="0"/>
              <w:noProof/>
              <w:sz w:val="22"/>
              <w:lang w:eastAsia="es-ES"/>
            </w:rPr>
          </w:pPr>
          <w:hyperlink w:anchor="_Toc135376679" w:history="1">
            <w:r w:rsidR="00BC23B3" w:rsidRPr="00F51A6D">
              <w:rPr>
                <w:rStyle w:val="Hipervnculo"/>
                <w:noProof/>
              </w:rPr>
              <w:t>18.</w:t>
            </w:r>
            <w:r w:rsidR="00BC23B3">
              <w:rPr>
                <w:rFonts w:eastAsiaTheme="minorEastAsia"/>
                <w:b w:val="0"/>
                <w:caps w:val="0"/>
                <w:noProof/>
                <w:sz w:val="22"/>
                <w:lang w:eastAsia="es-ES"/>
              </w:rPr>
              <w:tab/>
            </w:r>
            <w:r w:rsidR="00BC23B3" w:rsidRPr="00F51A6D">
              <w:rPr>
                <w:rStyle w:val="Hipervnculo"/>
                <w:noProof/>
              </w:rPr>
              <w:t>APÉNDICE 6 PROCEDIMIENTO DE SOLICITUD DE INFORME A ESPECIALISTA AUTORIZADO.</w:t>
            </w:r>
            <w:r w:rsidR="00BC23B3">
              <w:rPr>
                <w:noProof/>
                <w:webHidden/>
              </w:rPr>
              <w:tab/>
            </w:r>
            <w:r w:rsidR="00BC23B3">
              <w:rPr>
                <w:noProof/>
                <w:webHidden/>
              </w:rPr>
              <w:fldChar w:fldCharType="begin"/>
            </w:r>
            <w:r w:rsidR="00BC23B3">
              <w:rPr>
                <w:noProof/>
                <w:webHidden/>
              </w:rPr>
              <w:instrText xml:space="preserve"> PAGEREF _Toc135376679 \h </w:instrText>
            </w:r>
            <w:r w:rsidR="00BC23B3">
              <w:rPr>
                <w:noProof/>
                <w:webHidden/>
              </w:rPr>
            </w:r>
            <w:r w:rsidR="00BC23B3">
              <w:rPr>
                <w:noProof/>
                <w:webHidden/>
              </w:rPr>
              <w:fldChar w:fldCharType="separate"/>
            </w:r>
            <w:r w:rsidR="00BC23B3">
              <w:rPr>
                <w:noProof/>
                <w:webHidden/>
              </w:rPr>
              <w:t>69</w:t>
            </w:r>
            <w:r w:rsidR="00BC23B3">
              <w:rPr>
                <w:noProof/>
                <w:webHidden/>
              </w:rPr>
              <w:fldChar w:fldCharType="end"/>
            </w:r>
          </w:hyperlink>
        </w:p>
        <w:p w:rsidR="00B26CD4" w:rsidRPr="00D812AA" w:rsidRDefault="00B26CD4" w:rsidP="00B26CD4">
          <w:pPr>
            <w:jc w:val="both"/>
            <w:rPr>
              <w:rFonts w:cstheme="minorHAnsi"/>
              <w:sz w:val="20"/>
              <w:szCs w:val="20"/>
            </w:rPr>
          </w:pPr>
          <w:r w:rsidRPr="00D812AA">
            <w:rPr>
              <w:rFonts w:cstheme="minorHAnsi"/>
              <w:b/>
              <w:bCs/>
              <w:noProof/>
              <w:sz w:val="20"/>
              <w:szCs w:val="20"/>
            </w:rPr>
            <w:fldChar w:fldCharType="end"/>
          </w:r>
        </w:p>
      </w:sdtContent>
    </w:sdt>
    <w:p w:rsidR="00B26CD4" w:rsidRPr="00B26CD4" w:rsidRDefault="00B26CD4" w:rsidP="00B26CD4">
      <w:pPr>
        <w:jc w:val="both"/>
        <w:rPr>
          <w:rFonts w:cstheme="minorHAnsi"/>
        </w:rPr>
      </w:pPr>
    </w:p>
    <w:p w:rsidR="00B26CD4" w:rsidRPr="00B26CD4" w:rsidRDefault="00B26CD4" w:rsidP="00B26CD4">
      <w:pPr>
        <w:spacing w:before="120" w:after="120" w:line="240" w:lineRule="auto"/>
        <w:jc w:val="both"/>
        <w:rPr>
          <w:rFonts w:eastAsia="Times New Roman" w:cstheme="minorHAnsi"/>
          <w:lang w:eastAsia="es-ES"/>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r w:rsidRPr="00B26CD4">
        <w:rPr>
          <w:rFonts w:cstheme="minorHAnsi"/>
        </w:rPr>
        <w:br w:type="page"/>
      </w:r>
    </w:p>
    <w:p w:rsidR="00B26CD4" w:rsidRPr="00B26CD4" w:rsidRDefault="00B26CD4" w:rsidP="00B26CD4">
      <w:pPr>
        <w:pStyle w:val="Ttulo1"/>
      </w:pPr>
      <w:bookmarkStart w:id="0" w:name="_Toc132386443"/>
      <w:bookmarkStart w:id="1" w:name="_Toc135376588"/>
      <w:r w:rsidRPr="00B26CD4">
        <w:t>DECLARACIÓN DEL RESPONSABLE</w:t>
      </w:r>
      <w:bookmarkEnd w:id="0"/>
      <w:bookmarkEnd w:id="1"/>
    </w:p>
    <w:p w:rsidR="00B26CD4" w:rsidRPr="00B26CD4" w:rsidRDefault="00B26CD4" w:rsidP="00B26CD4">
      <w:pPr>
        <w:jc w:val="both"/>
        <w:rPr>
          <w:rFonts w:cstheme="minorHAnsi"/>
        </w:rPr>
      </w:pPr>
      <w:bookmarkStart w:id="2" w:name="_Toc475641385"/>
      <w:bookmarkStart w:id="3" w:name="_Toc475963218"/>
      <w:bookmarkStart w:id="4" w:name="_Toc475966668"/>
      <w:bookmarkStart w:id="5" w:name="_Toc476581015"/>
      <w:bookmarkStart w:id="6" w:name="_Toc477518687"/>
      <w:bookmarkStart w:id="7" w:name="_Toc477775167"/>
      <w:bookmarkStart w:id="8" w:name="_Toc477775915"/>
      <w:r w:rsidRPr="00B26CD4">
        <w:rPr>
          <w:rFonts w:cstheme="minorHAnsi"/>
          <w:noProof/>
          <w:lang w:eastAsia="es-ES"/>
        </w:rPr>
        <mc:AlternateContent>
          <mc:Choice Requires="wps">
            <w:drawing>
              <wp:anchor distT="0" distB="0" distL="114300" distR="114300" simplePos="0" relativeHeight="251673600" behindDoc="0" locked="0" layoutInCell="1" allowOverlap="1" wp14:anchorId="5E3C14D5" wp14:editId="41F82A7C">
                <wp:simplePos x="0" y="0"/>
                <wp:positionH relativeFrom="margin">
                  <wp:align>right</wp:align>
                </wp:positionH>
                <wp:positionV relativeFrom="paragraph">
                  <wp:posOffset>182623</wp:posOffset>
                </wp:positionV>
                <wp:extent cx="6099859" cy="2639028"/>
                <wp:effectExtent l="0" t="0" r="15240" b="28575"/>
                <wp:wrapNone/>
                <wp:docPr id="9" name="Rectángulo 9"/>
                <wp:cNvGraphicFramePr/>
                <a:graphic xmlns:a="http://schemas.openxmlformats.org/drawingml/2006/main">
                  <a:graphicData uri="http://schemas.microsoft.com/office/word/2010/wordprocessingShape">
                    <wps:wsp>
                      <wps:cNvSpPr/>
                      <wps:spPr>
                        <a:xfrm>
                          <a:off x="0" y="0"/>
                          <a:ext cx="6099859" cy="2639028"/>
                        </a:xfrm>
                        <a:prstGeom prst="rect">
                          <a:avLst/>
                        </a:prstGeom>
                        <a:solidFill>
                          <a:sysClr val="window" lastClr="FFFFFF"/>
                        </a:solidFill>
                        <a:ln w="12700" cap="flat" cmpd="sng" algn="ctr">
                          <a:solidFill>
                            <a:srgbClr val="4472C4"/>
                          </a:solidFill>
                          <a:prstDash val="solid"/>
                          <a:miter lim="800000"/>
                        </a:ln>
                        <a:effectLst/>
                      </wps:spPr>
                      <wps:txbx>
                        <w:txbxContent>
                          <w:p w:rsidR="00E83285" w:rsidRDefault="00E83285" w:rsidP="00B26CD4"/>
                          <w:p w:rsidR="00E83285" w:rsidRDefault="00E83285" w:rsidP="00B26CD4">
                            <w:pPr>
                              <w:jc w:val="both"/>
                            </w:pPr>
                            <w:r>
                              <w:t xml:space="preserve">D.………………………………………………………………………………, con D.N.I/Pasaporte ………………………. </w:t>
                            </w:r>
                          </w:p>
                          <w:p w:rsidR="00E83285" w:rsidRDefault="00E83285" w:rsidP="00B26CD4">
                            <w:pPr>
                              <w:jc w:val="both"/>
                            </w:pPr>
                            <w:r>
                              <w:t>como Responsable del AeMC ……………………………………. declaro que el presente Manual reúne todos los requisitos establecidos en las Partes MED y ORA del Reglamento UE 1178/2011 y en los procedimientos para la aprobación de un AeMC establecidos por la Agencia Estatal de Seguridad Aérea.</w:t>
                            </w:r>
                          </w:p>
                          <w:p w:rsidR="00E83285" w:rsidRDefault="00E83285" w:rsidP="00B26CD4">
                            <w:pPr>
                              <w:jc w:val="both"/>
                            </w:pPr>
                            <w:r>
                              <w:t xml:space="preserve">En prueba de ello firmo la presente declaración en …………………. a …… de ……………………  de 201…   </w:t>
                            </w:r>
                          </w:p>
                          <w:p w:rsidR="00E83285" w:rsidRDefault="00E83285" w:rsidP="00B26CD4">
                            <w:pPr>
                              <w:jc w:val="both"/>
                            </w:pPr>
                          </w:p>
                          <w:p w:rsidR="00E83285" w:rsidRDefault="00E83285" w:rsidP="00B26CD4">
                            <w:pPr>
                              <w:jc w:val="center"/>
                            </w:pPr>
                            <w:r>
                              <w:t>Firma</w:t>
                            </w:r>
                          </w:p>
                          <w:p w:rsidR="00E83285" w:rsidRDefault="00E83285" w:rsidP="00B26C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C14D5" id="Rectángulo 9" o:spid="_x0000_s1027" style="position:absolute;left:0;text-align:left;margin-left:429.1pt;margin-top:14.4pt;width:480.3pt;height:207.8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" fillcolor="window" strokecolor="#4472c4" strokeweight="1pt">
                <v:textbox>
                  <w:txbxContent>
                    <w:p w:rsidR="00E83285" w:rsidRDefault="00E83285" w:rsidP="00B26CD4"/>
                    <w:p w:rsidR="00E83285" w:rsidRDefault="00E83285" w:rsidP="00B26CD4">
                      <w:pPr>
                        <w:jc w:val="both"/>
                      </w:pPr>
                      <w:r>
                        <w:t xml:space="preserve">D.………………………………………………………………………………, con D.N.I/Pasaporte ………………………. </w:t>
                      </w:r>
                    </w:p>
                    <w:p w:rsidR="00E83285" w:rsidRDefault="00E83285" w:rsidP="00B26CD4">
                      <w:pPr>
                        <w:jc w:val="both"/>
                      </w:pPr>
                      <w:r>
                        <w:t>como Responsable del AeMC ……………………………………. declaro que el presente Manual reúne todos los requisitos establecidos en las Partes MED y ORA del Reglamento UE 1178/2011 y en los procedimientos para la aprobación de un AeMC establecidos por la Agencia Estatal de Seguridad Aérea.</w:t>
                      </w:r>
                    </w:p>
                    <w:p w:rsidR="00E83285" w:rsidRDefault="00E83285" w:rsidP="00B26CD4">
                      <w:pPr>
                        <w:jc w:val="both"/>
                      </w:pPr>
                      <w:r>
                        <w:t xml:space="preserve">En prueba de ello firmo la presente declaración en …………………. a …… de ……………………  de 201…   </w:t>
                      </w:r>
                    </w:p>
                    <w:p w:rsidR="00E83285" w:rsidRDefault="00E83285" w:rsidP="00B26CD4">
                      <w:pPr>
                        <w:jc w:val="both"/>
                      </w:pPr>
                    </w:p>
                    <w:p w:rsidR="00E83285" w:rsidRDefault="00E83285" w:rsidP="00B26CD4">
                      <w:pPr>
                        <w:jc w:val="center"/>
                      </w:pPr>
                      <w:r>
                        <w:t>Firma</w:t>
                      </w:r>
                    </w:p>
                    <w:p w:rsidR="00E83285" w:rsidRDefault="00E83285" w:rsidP="00B26CD4"/>
                  </w:txbxContent>
                </v:textbox>
                <w10:wrap anchorx="margin"/>
              </v:rect>
            </w:pict>
          </mc:Fallback>
        </mc:AlternateContent>
      </w: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bookmarkEnd w:id="2"/>
    <w:bookmarkEnd w:id="3"/>
    <w:bookmarkEnd w:id="4"/>
    <w:bookmarkEnd w:id="5"/>
    <w:bookmarkEnd w:id="6"/>
    <w:bookmarkEnd w:id="7"/>
    <w:bookmarkEnd w:id="8"/>
    <w:p w:rsidR="00B26CD4" w:rsidRPr="00B26CD4" w:rsidRDefault="00B26CD4" w:rsidP="00B26CD4">
      <w:pPr>
        <w:jc w:val="both"/>
        <w:rPr>
          <w:rFonts w:cstheme="minorHAnsi"/>
        </w:rPr>
      </w:pPr>
    </w:p>
    <w:p w:rsidR="00B26CD4" w:rsidRPr="00B26CD4" w:rsidRDefault="00B26CD4" w:rsidP="00B26CD4">
      <w:pPr>
        <w:keepNext/>
        <w:keepLines/>
        <w:spacing w:before="240" w:after="0"/>
        <w:ind w:left="426"/>
        <w:jc w:val="both"/>
        <w:outlineLvl w:val="0"/>
        <w:rPr>
          <w:rFonts w:eastAsiaTheme="majorEastAsia" w:cstheme="minorHAnsi"/>
          <w:color w:val="000000" w:themeColor="text1"/>
          <w:u w:val="single"/>
        </w:rPr>
      </w:pPr>
    </w:p>
    <w:p w:rsidR="00B26CD4" w:rsidRPr="00B26CD4" w:rsidRDefault="00B26CD4" w:rsidP="00B26CD4">
      <w:pPr>
        <w:spacing w:after="0" w:line="240" w:lineRule="auto"/>
        <w:ind w:left="567"/>
        <w:jc w:val="both"/>
        <w:rPr>
          <w:rFonts w:eastAsia="Times New Roman" w:cstheme="minorHAnsi"/>
          <w:color w:val="000000"/>
          <w:lang w:eastAsia="es-ES"/>
        </w:rPr>
      </w:pPr>
    </w:p>
    <w:p w:rsidR="00B26CD4" w:rsidRPr="00B26CD4" w:rsidRDefault="00B26CD4" w:rsidP="00B26CD4">
      <w:pPr>
        <w:keepNext/>
        <w:keepLines/>
        <w:spacing w:before="240" w:after="0"/>
        <w:ind w:left="720" w:hanging="360"/>
        <w:jc w:val="both"/>
        <w:outlineLvl w:val="0"/>
        <w:rPr>
          <w:rFonts w:eastAsiaTheme="majorEastAsia" w:cstheme="minorHAnsi"/>
          <w:color w:val="000000" w:themeColor="text1"/>
          <w:u w:val="single"/>
        </w:rPr>
      </w:pPr>
    </w:p>
    <w:p w:rsidR="00B26CD4" w:rsidRPr="00B26CD4" w:rsidRDefault="00B26CD4" w:rsidP="00B26CD4">
      <w:pPr>
        <w:keepNext/>
        <w:keepLines/>
        <w:spacing w:before="240" w:after="0"/>
        <w:ind w:left="720" w:hanging="360"/>
        <w:jc w:val="both"/>
        <w:outlineLvl w:val="0"/>
        <w:rPr>
          <w:rFonts w:eastAsiaTheme="majorEastAsia" w:cstheme="minorHAnsi"/>
          <w:color w:val="000000" w:themeColor="text1"/>
          <w:u w:val="single"/>
        </w:rPr>
      </w:pPr>
    </w:p>
    <w:p w:rsidR="00B26CD4" w:rsidRPr="00B26CD4" w:rsidRDefault="00B26CD4" w:rsidP="00B26CD4">
      <w:pPr>
        <w:keepNext/>
        <w:keepLines/>
        <w:spacing w:before="240" w:after="0"/>
        <w:ind w:left="720" w:hanging="360"/>
        <w:jc w:val="both"/>
        <w:outlineLvl w:val="0"/>
        <w:rPr>
          <w:rFonts w:eastAsiaTheme="majorEastAsia" w:cstheme="minorHAnsi"/>
          <w:color w:val="000000" w:themeColor="text1"/>
          <w:u w:val="single"/>
        </w:rPr>
      </w:pPr>
    </w:p>
    <w:p w:rsidR="00B26CD4" w:rsidRPr="00B26CD4" w:rsidRDefault="00B26CD4" w:rsidP="00B26CD4">
      <w:pPr>
        <w:keepNext/>
        <w:keepLines/>
        <w:spacing w:before="240" w:after="0"/>
        <w:ind w:left="720" w:hanging="360"/>
        <w:jc w:val="both"/>
        <w:outlineLvl w:val="0"/>
        <w:rPr>
          <w:rFonts w:eastAsiaTheme="majorEastAsia" w:cstheme="minorHAnsi"/>
          <w:color w:val="000000" w:themeColor="text1"/>
          <w:u w:val="single"/>
        </w:rPr>
      </w:pPr>
    </w:p>
    <w:p w:rsidR="00B26CD4" w:rsidRPr="00B26CD4" w:rsidRDefault="00B26CD4" w:rsidP="00B26CD4">
      <w:pPr>
        <w:jc w:val="both"/>
        <w:rPr>
          <w:rFonts w:eastAsiaTheme="majorEastAsia" w:cstheme="minorHAnsi"/>
          <w:color w:val="000000" w:themeColor="text1"/>
          <w:u w:val="single"/>
        </w:rPr>
      </w:pPr>
      <w:r w:rsidRPr="00B26CD4">
        <w:rPr>
          <w:rFonts w:cstheme="minorHAnsi"/>
        </w:rPr>
        <w:br w:type="page"/>
      </w:r>
    </w:p>
    <w:p w:rsidR="00B26CD4" w:rsidRPr="00B26CD4" w:rsidRDefault="00B26CD4" w:rsidP="00B26CD4">
      <w:pPr>
        <w:pStyle w:val="Ttulo1"/>
      </w:pPr>
      <w:bookmarkStart w:id="9" w:name="_Toc132386444"/>
      <w:bookmarkStart w:id="10" w:name="_Toc135376589"/>
      <w:r w:rsidRPr="00B26CD4">
        <w:t>OBJETIVOS Y ACTIVIDAD DEL AeMC</w:t>
      </w:r>
      <w:bookmarkEnd w:id="9"/>
      <w:bookmarkEnd w:id="10"/>
    </w:p>
    <w:p w:rsidR="00B26CD4" w:rsidRPr="00B26CD4" w:rsidRDefault="00B26CD4" w:rsidP="00B26CD4">
      <w:pPr>
        <w:jc w:val="both"/>
        <w:rPr>
          <w:rFonts w:cstheme="minorHAnsi"/>
        </w:rPr>
      </w:pPr>
      <w:bookmarkStart w:id="11" w:name="_Toc475641387"/>
      <w:bookmarkStart w:id="12" w:name="_Toc475963220"/>
      <w:bookmarkStart w:id="13" w:name="_Toc475966670"/>
      <w:bookmarkStart w:id="14" w:name="_Toc476581017"/>
      <w:bookmarkStart w:id="15" w:name="_Toc477518689"/>
      <w:bookmarkStart w:id="16" w:name="_Toc477775169"/>
      <w:bookmarkStart w:id="17" w:name="_Toc477775917"/>
      <w:r w:rsidRPr="00B26CD4">
        <w:rPr>
          <w:rFonts w:cstheme="minorHAnsi"/>
        </w:rPr>
        <w:t>El AeMC (nombre) se fija como objetivos la realización de actividades relacionadas con la medicina aeronáutica tal como se describen más adelante, de acuerdo con las reglas contenidas en la Parte MED del Reglamento UE 1178/2008 y reglas complementarias.</w:t>
      </w:r>
      <w:bookmarkEnd w:id="11"/>
      <w:bookmarkEnd w:id="12"/>
      <w:bookmarkEnd w:id="13"/>
      <w:bookmarkEnd w:id="14"/>
      <w:bookmarkEnd w:id="15"/>
      <w:bookmarkEnd w:id="16"/>
      <w:bookmarkEnd w:id="17"/>
    </w:p>
    <w:p w:rsidR="00B26CD4" w:rsidRPr="00B26CD4" w:rsidRDefault="00B26CD4" w:rsidP="00B26CD4">
      <w:pPr>
        <w:pStyle w:val="Ttulo2"/>
        <w:rPr>
          <w:rFonts w:eastAsia="Calibri"/>
        </w:rPr>
      </w:pPr>
      <w:bookmarkStart w:id="18" w:name="_Toc132386445"/>
      <w:bookmarkStart w:id="19" w:name="_Toc135376590"/>
      <w:r w:rsidRPr="00B26CD4">
        <w:rPr>
          <w:rFonts w:eastAsia="Calibri"/>
        </w:rPr>
        <w:t>Actividades aeromédicas</w:t>
      </w:r>
      <w:bookmarkEnd w:id="18"/>
      <w:bookmarkEnd w:id="19"/>
    </w:p>
    <w:tbl>
      <w:tblPr>
        <w:tblStyle w:val="Tabladecuadrcula4-nfasis5"/>
        <w:tblW w:w="0" w:type="auto"/>
        <w:tblLayout w:type="fixed"/>
        <w:tblLook w:val="04A0" w:firstRow="1" w:lastRow="0" w:firstColumn="1" w:lastColumn="0" w:noHBand="0" w:noVBand="1"/>
      </w:tblPr>
      <w:tblGrid>
        <w:gridCol w:w="988"/>
        <w:gridCol w:w="8640"/>
      </w:tblGrid>
      <w:tr w:rsidR="00B26CD4" w:rsidRPr="00B7576F" w:rsidTr="00E832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rsidR="00B26CD4" w:rsidRPr="00B7576F" w:rsidRDefault="00B26CD4" w:rsidP="00B26CD4">
            <w:pPr>
              <w:jc w:val="center"/>
              <w:rPr>
                <w:rFonts w:cstheme="minorHAnsi"/>
                <w:b w:val="0"/>
                <w:sz w:val="20"/>
                <w:szCs w:val="20"/>
              </w:rPr>
            </w:pPr>
            <w:bookmarkStart w:id="20" w:name="_Toc475963222"/>
            <w:bookmarkStart w:id="21" w:name="_Toc475966672"/>
            <w:bookmarkStart w:id="22" w:name="_Toc476581019"/>
            <w:bookmarkStart w:id="23" w:name="_Toc477518691"/>
            <w:bookmarkStart w:id="24" w:name="_Toc477775171"/>
            <w:bookmarkStart w:id="25" w:name="_Toc477775919"/>
            <w:r w:rsidRPr="00B7576F">
              <w:rPr>
                <w:rFonts w:cstheme="minorHAnsi"/>
                <w:b w:val="0"/>
                <w:color w:val="FF0000"/>
                <w:sz w:val="20"/>
                <w:szCs w:val="20"/>
              </w:rPr>
              <w:sym w:font="Symbol" w:char="F0D6"/>
            </w:r>
            <w:bookmarkEnd w:id="20"/>
            <w:bookmarkEnd w:id="21"/>
            <w:bookmarkEnd w:id="22"/>
            <w:bookmarkEnd w:id="23"/>
            <w:bookmarkEnd w:id="24"/>
            <w:bookmarkEnd w:id="25"/>
          </w:p>
        </w:tc>
        <w:tc>
          <w:tcPr>
            <w:tcW w:w="8640" w:type="dxa"/>
          </w:tcPr>
          <w:p w:rsidR="00B26CD4" w:rsidRPr="00B7576F" w:rsidRDefault="00B26CD4" w:rsidP="00B26CD4">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bookmarkStart w:id="26" w:name="_Toc475963223"/>
            <w:bookmarkStart w:id="27" w:name="_Toc475966673"/>
            <w:bookmarkStart w:id="28" w:name="_Toc476581020"/>
            <w:bookmarkStart w:id="29" w:name="_Toc477518692"/>
            <w:bookmarkStart w:id="30" w:name="_Toc477775172"/>
            <w:bookmarkStart w:id="31" w:name="_Toc477775920"/>
            <w:r w:rsidRPr="00B7576F">
              <w:rPr>
                <w:rFonts w:cstheme="minorHAnsi"/>
                <w:sz w:val="20"/>
                <w:szCs w:val="20"/>
              </w:rPr>
              <w:t>Actividad</w:t>
            </w:r>
            <w:bookmarkEnd w:id="26"/>
            <w:bookmarkEnd w:id="27"/>
            <w:bookmarkEnd w:id="28"/>
            <w:bookmarkEnd w:id="29"/>
            <w:bookmarkEnd w:id="30"/>
            <w:bookmarkEnd w:id="31"/>
          </w:p>
        </w:tc>
      </w:tr>
      <w:tr w:rsidR="00B26CD4" w:rsidRPr="00B7576F" w:rsidTr="007A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B7576F" w:rsidRDefault="00B26CD4" w:rsidP="00B26CD4">
            <w:pPr>
              <w:jc w:val="both"/>
              <w:rPr>
                <w:rFonts w:cstheme="minorHAnsi"/>
                <w:sz w:val="20"/>
                <w:szCs w:val="20"/>
              </w:rPr>
            </w:pPr>
          </w:p>
        </w:tc>
        <w:tc>
          <w:tcPr>
            <w:tcW w:w="8640" w:type="dxa"/>
          </w:tcPr>
          <w:p w:rsidR="00B26CD4" w:rsidRPr="00B7576F"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32" w:name="_Toc475963224"/>
            <w:bookmarkStart w:id="33" w:name="_Toc475966674"/>
            <w:bookmarkStart w:id="34" w:name="_Toc476581021"/>
            <w:bookmarkStart w:id="35" w:name="_Toc477518693"/>
            <w:bookmarkStart w:id="36" w:name="_Toc477775173"/>
            <w:bookmarkStart w:id="37" w:name="_Toc477775921"/>
            <w:r w:rsidRPr="00B7576F">
              <w:rPr>
                <w:rFonts w:cstheme="minorHAnsi"/>
                <w:sz w:val="20"/>
                <w:szCs w:val="20"/>
              </w:rPr>
              <w:t>Evaluación y certificación de Clase 1 inicial</w:t>
            </w:r>
            <w:bookmarkEnd w:id="32"/>
            <w:bookmarkEnd w:id="33"/>
            <w:bookmarkEnd w:id="34"/>
            <w:bookmarkEnd w:id="35"/>
            <w:bookmarkEnd w:id="36"/>
            <w:bookmarkEnd w:id="37"/>
          </w:p>
        </w:tc>
      </w:tr>
      <w:tr w:rsidR="00B26CD4" w:rsidRPr="00B7576F" w:rsidTr="007A7D81">
        <w:tc>
          <w:tcPr>
            <w:cnfStyle w:val="001000000000" w:firstRow="0" w:lastRow="0" w:firstColumn="1" w:lastColumn="0" w:oddVBand="0" w:evenVBand="0" w:oddHBand="0" w:evenHBand="0" w:firstRowFirstColumn="0" w:firstRowLastColumn="0" w:lastRowFirstColumn="0" w:lastRowLastColumn="0"/>
            <w:tcW w:w="988" w:type="dxa"/>
          </w:tcPr>
          <w:p w:rsidR="00B26CD4" w:rsidRPr="00B7576F" w:rsidRDefault="00B26CD4" w:rsidP="00B26CD4">
            <w:pPr>
              <w:jc w:val="both"/>
              <w:rPr>
                <w:rFonts w:cstheme="minorHAnsi"/>
                <w:sz w:val="20"/>
                <w:szCs w:val="20"/>
              </w:rPr>
            </w:pPr>
          </w:p>
        </w:tc>
        <w:tc>
          <w:tcPr>
            <w:tcW w:w="8640" w:type="dxa"/>
          </w:tcPr>
          <w:p w:rsidR="00B26CD4" w:rsidRPr="00B7576F"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38" w:name="_Toc475963226"/>
            <w:bookmarkStart w:id="39" w:name="_Toc475966676"/>
            <w:bookmarkStart w:id="40" w:name="_Toc476581023"/>
            <w:bookmarkStart w:id="41" w:name="_Toc477518695"/>
            <w:bookmarkStart w:id="42" w:name="_Toc477775175"/>
            <w:bookmarkStart w:id="43" w:name="_Toc477775923"/>
            <w:r w:rsidRPr="00B7576F">
              <w:rPr>
                <w:rFonts w:cstheme="minorHAnsi"/>
                <w:sz w:val="20"/>
                <w:szCs w:val="20"/>
              </w:rPr>
              <w:t>Evaluación y certificación clase 1</w:t>
            </w:r>
            <w:bookmarkEnd w:id="38"/>
            <w:bookmarkEnd w:id="39"/>
            <w:bookmarkEnd w:id="40"/>
            <w:bookmarkEnd w:id="41"/>
            <w:bookmarkEnd w:id="42"/>
            <w:bookmarkEnd w:id="43"/>
          </w:p>
        </w:tc>
      </w:tr>
      <w:tr w:rsidR="00B26CD4" w:rsidRPr="00B7576F" w:rsidTr="007A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B7576F" w:rsidRDefault="00B26CD4" w:rsidP="00B26CD4">
            <w:pPr>
              <w:jc w:val="both"/>
              <w:rPr>
                <w:rFonts w:cstheme="minorHAnsi"/>
                <w:sz w:val="20"/>
                <w:szCs w:val="20"/>
              </w:rPr>
            </w:pPr>
          </w:p>
        </w:tc>
        <w:tc>
          <w:tcPr>
            <w:tcW w:w="8640" w:type="dxa"/>
          </w:tcPr>
          <w:p w:rsidR="00B26CD4" w:rsidRPr="00B7576F"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44" w:name="_Toc475963227"/>
            <w:bookmarkStart w:id="45" w:name="_Toc475966677"/>
            <w:bookmarkStart w:id="46" w:name="_Toc476581024"/>
            <w:bookmarkStart w:id="47" w:name="_Toc477518696"/>
            <w:bookmarkStart w:id="48" w:name="_Toc477775176"/>
            <w:bookmarkStart w:id="49" w:name="_Toc477775924"/>
            <w:r w:rsidRPr="00B7576F">
              <w:rPr>
                <w:rFonts w:cstheme="minorHAnsi"/>
                <w:sz w:val="20"/>
                <w:szCs w:val="20"/>
              </w:rPr>
              <w:t>Evaluación y certificación Clase 2</w:t>
            </w:r>
            <w:bookmarkEnd w:id="44"/>
            <w:bookmarkEnd w:id="45"/>
            <w:bookmarkEnd w:id="46"/>
            <w:bookmarkEnd w:id="47"/>
            <w:bookmarkEnd w:id="48"/>
            <w:bookmarkEnd w:id="49"/>
          </w:p>
        </w:tc>
      </w:tr>
      <w:tr w:rsidR="00B26CD4" w:rsidRPr="00B7576F" w:rsidTr="007A7D81">
        <w:tc>
          <w:tcPr>
            <w:cnfStyle w:val="001000000000" w:firstRow="0" w:lastRow="0" w:firstColumn="1" w:lastColumn="0" w:oddVBand="0" w:evenVBand="0" w:oddHBand="0" w:evenHBand="0" w:firstRowFirstColumn="0" w:firstRowLastColumn="0" w:lastRowFirstColumn="0" w:lastRowLastColumn="0"/>
            <w:tcW w:w="988" w:type="dxa"/>
          </w:tcPr>
          <w:p w:rsidR="00B26CD4" w:rsidRPr="00B7576F" w:rsidRDefault="00B26CD4" w:rsidP="00B26CD4">
            <w:pPr>
              <w:jc w:val="both"/>
              <w:rPr>
                <w:rFonts w:cstheme="minorHAnsi"/>
                <w:sz w:val="20"/>
                <w:szCs w:val="20"/>
              </w:rPr>
            </w:pPr>
          </w:p>
        </w:tc>
        <w:tc>
          <w:tcPr>
            <w:tcW w:w="8640" w:type="dxa"/>
          </w:tcPr>
          <w:p w:rsidR="00B26CD4" w:rsidRPr="00B7576F"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50" w:name="_Toc475963228"/>
            <w:bookmarkStart w:id="51" w:name="_Toc475966678"/>
            <w:bookmarkStart w:id="52" w:name="_Toc476581025"/>
            <w:bookmarkStart w:id="53" w:name="_Toc477518697"/>
            <w:bookmarkStart w:id="54" w:name="_Toc477775177"/>
            <w:bookmarkStart w:id="55" w:name="_Toc477775925"/>
            <w:r w:rsidRPr="00B7576F">
              <w:rPr>
                <w:rFonts w:cstheme="minorHAnsi"/>
                <w:sz w:val="20"/>
                <w:szCs w:val="20"/>
              </w:rPr>
              <w:t>Evaluación y certificación Clase 3 inicial</w:t>
            </w:r>
            <w:bookmarkEnd w:id="50"/>
            <w:bookmarkEnd w:id="51"/>
            <w:bookmarkEnd w:id="52"/>
            <w:bookmarkEnd w:id="53"/>
            <w:bookmarkEnd w:id="54"/>
            <w:bookmarkEnd w:id="55"/>
          </w:p>
        </w:tc>
      </w:tr>
      <w:tr w:rsidR="00B26CD4" w:rsidRPr="00B7576F" w:rsidTr="007A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B7576F" w:rsidRDefault="00B26CD4" w:rsidP="00B26CD4">
            <w:pPr>
              <w:jc w:val="both"/>
              <w:rPr>
                <w:rFonts w:cstheme="minorHAnsi"/>
                <w:sz w:val="20"/>
                <w:szCs w:val="20"/>
              </w:rPr>
            </w:pPr>
          </w:p>
        </w:tc>
        <w:tc>
          <w:tcPr>
            <w:tcW w:w="8640" w:type="dxa"/>
          </w:tcPr>
          <w:p w:rsidR="00B26CD4" w:rsidRPr="00B7576F"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56" w:name="_Toc475963229"/>
            <w:bookmarkStart w:id="57" w:name="_Toc475966679"/>
            <w:bookmarkStart w:id="58" w:name="_Toc476581026"/>
            <w:bookmarkStart w:id="59" w:name="_Toc477518698"/>
            <w:bookmarkStart w:id="60" w:name="_Toc477775178"/>
            <w:bookmarkStart w:id="61" w:name="_Toc477775926"/>
            <w:r w:rsidRPr="00B7576F">
              <w:rPr>
                <w:rFonts w:cstheme="minorHAnsi"/>
                <w:sz w:val="20"/>
                <w:szCs w:val="20"/>
              </w:rPr>
              <w:t>Evaluación y certificación clase 3</w:t>
            </w:r>
            <w:bookmarkEnd w:id="56"/>
            <w:bookmarkEnd w:id="57"/>
            <w:bookmarkEnd w:id="58"/>
            <w:bookmarkEnd w:id="59"/>
            <w:bookmarkEnd w:id="60"/>
            <w:bookmarkEnd w:id="61"/>
          </w:p>
        </w:tc>
      </w:tr>
      <w:tr w:rsidR="00B26CD4" w:rsidRPr="00B7576F" w:rsidTr="007A7D81">
        <w:tc>
          <w:tcPr>
            <w:cnfStyle w:val="001000000000" w:firstRow="0" w:lastRow="0" w:firstColumn="1" w:lastColumn="0" w:oddVBand="0" w:evenVBand="0" w:oddHBand="0" w:evenHBand="0" w:firstRowFirstColumn="0" w:firstRowLastColumn="0" w:lastRowFirstColumn="0" w:lastRowLastColumn="0"/>
            <w:tcW w:w="988" w:type="dxa"/>
          </w:tcPr>
          <w:p w:rsidR="00B26CD4" w:rsidRPr="00B7576F" w:rsidRDefault="00B26CD4" w:rsidP="00B26CD4">
            <w:pPr>
              <w:jc w:val="both"/>
              <w:rPr>
                <w:rFonts w:cstheme="minorHAnsi"/>
                <w:sz w:val="20"/>
                <w:szCs w:val="20"/>
              </w:rPr>
            </w:pPr>
          </w:p>
        </w:tc>
        <w:tc>
          <w:tcPr>
            <w:tcW w:w="8640" w:type="dxa"/>
          </w:tcPr>
          <w:p w:rsidR="00B26CD4" w:rsidRPr="00B7576F"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bookmarkStart w:id="62" w:name="_Toc475963230"/>
            <w:bookmarkStart w:id="63" w:name="_Toc475966680"/>
            <w:bookmarkStart w:id="64" w:name="_Toc476581027"/>
            <w:bookmarkStart w:id="65" w:name="_Toc477518699"/>
            <w:bookmarkStart w:id="66" w:name="_Toc477775179"/>
            <w:bookmarkStart w:id="67" w:name="_Toc477775927"/>
            <w:r w:rsidRPr="00B7576F">
              <w:rPr>
                <w:rFonts w:cstheme="minorHAnsi"/>
                <w:sz w:val="20"/>
                <w:szCs w:val="20"/>
              </w:rPr>
              <w:t>Evaluación y certificación Clase LAPL</w:t>
            </w:r>
            <w:bookmarkEnd w:id="62"/>
            <w:bookmarkEnd w:id="63"/>
            <w:bookmarkEnd w:id="64"/>
            <w:bookmarkEnd w:id="65"/>
            <w:bookmarkEnd w:id="66"/>
            <w:bookmarkEnd w:id="67"/>
          </w:p>
        </w:tc>
      </w:tr>
      <w:tr w:rsidR="00B26CD4" w:rsidRPr="00B7576F" w:rsidTr="007A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B7576F" w:rsidRDefault="00B26CD4" w:rsidP="00B26CD4">
            <w:pPr>
              <w:jc w:val="both"/>
              <w:rPr>
                <w:rFonts w:cstheme="minorHAnsi"/>
                <w:sz w:val="20"/>
                <w:szCs w:val="20"/>
              </w:rPr>
            </w:pPr>
          </w:p>
        </w:tc>
        <w:tc>
          <w:tcPr>
            <w:tcW w:w="8640" w:type="dxa"/>
          </w:tcPr>
          <w:p w:rsidR="00B26CD4" w:rsidRPr="00B7576F"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68" w:name="_Toc475963231"/>
            <w:bookmarkStart w:id="69" w:name="_Toc475966681"/>
            <w:bookmarkStart w:id="70" w:name="_Toc476581028"/>
            <w:bookmarkStart w:id="71" w:name="_Toc477518700"/>
            <w:bookmarkStart w:id="72" w:name="_Toc477775180"/>
            <w:bookmarkStart w:id="73" w:name="_Toc477775928"/>
            <w:r w:rsidRPr="00B7576F">
              <w:rPr>
                <w:rFonts w:cstheme="minorHAnsi"/>
                <w:sz w:val="20"/>
                <w:szCs w:val="20"/>
              </w:rPr>
              <w:t>Evaluación y certificación Clase CC</w:t>
            </w:r>
            <w:bookmarkEnd w:id="68"/>
            <w:bookmarkEnd w:id="69"/>
            <w:bookmarkEnd w:id="70"/>
            <w:bookmarkEnd w:id="71"/>
            <w:bookmarkEnd w:id="72"/>
            <w:bookmarkEnd w:id="73"/>
          </w:p>
        </w:tc>
      </w:tr>
    </w:tbl>
    <w:p w:rsidR="00B26CD4" w:rsidRPr="00B26CD4" w:rsidRDefault="00B26CD4" w:rsidP="00B26CD4">
      <w:pPr>
        <w:keepNext/>
        <w:keepLines/>
        <w:spacing w:before="40" w:after="0"/>
        <w:jc w:val="both"/>
        <w:outlineLvl w:val="1"/>
        <w:rPr>
          <w:rFonts w:eastAsia="Calibri" w:cstheme="minorHAnsi"/>
          <w:color w:val="000000" w:themeColor="text1"/>
        </w:rPr>
      </w:pPr>
    </w:p>
    <w:p w:rsidR="00B26CD4" w:rsidRPr="00B26CD4" w:rsidRDefault="00B26CD4" w:rsidP="00B26CD4">
      <w:pPr>
        <w:pStyle w:val="Ttulo2"/>
        <w:rPr>
          <w:rFonts w:eastAsia="Calibri"/>
        </w:rPr>
      </w:pPr>
      <w:bookmarkStart w:id="74" w:name="_Toc475963232"/>
      <w:bookmarkStart w:id="75" w:name="_Toc132386446"/>
      <w:bookmarkStart w:id="76" w:name="_Toc135376591"/>
      <w:r w:rsidRPr="00B26CD4">
        <w:rPr>
          <w:rFonts w:eastAsia="Calibri"/>
        </w:rPr>
        <w:t>Otras actividades</w:t>
      </w:r>
      <w:bookmarkEnd w:id="74"/>
      <w:bookmarkEnd w:id="75"/>
      <w:bookmarkEnd w:id="76"/>
    </w:p>
    <w:tbl>
      <w:tblPr>
        <w:tblStyle w:val="Tabladecuadrcula4-nfasis5"/>
        <w:tblW w:w="9633" w:type="dxa"/>
        <w:tblLayout w:type="fixed"/>
        <w:tblLook w:val="04A0" w:firstRow="1" w:lastRow="0" w:firstColumn="1" w:lastColumn="0" w:noHBand="0" w:noVBand="1"/>
      </w:tblPr>
      <w:tblGrid>
        <w:gridCol w:w="3114"/>
        <w:gridCol w:w="5359"/>
        <w:gridCol w:w="564"/>
        <w:gridCol w:w="596"/>
      </w:tblGrid>
      <w:tr w:rsidR="00B26CD4" w:rsidRPr="00B7576F" w:rsidTr="00E832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73" w:type="dxa"/>
            <w:gridSpan w:val="2"/>
          </w:tcPr>
          <w:p w:rsidR="00B26CD4" w:rsidRPr="00B7576F" w:rsidRDefault="00B26CD4" w:rsidP="00B26CD4">
            <w:pPr>
              <w:jc w:val="both"/>
              <w:rPr>
                <w:rFonts w:cstheme="minorHAnsi"/>
                <w:b w:val="0"/>
                <w:sz w:val="20"/>
                <w:szCs w:val="20"/>
              </w:rPr>
            </w:pPr>
            <w:r w:rsidRPr="00B7576F">
              <w:rPr>
                <w:rFonts w:cstheme="minorHAnsi"/>
                <w:sz w:val="20"/>
                <w:szCs w:val="20"/>
              </w:rPr>
              <w:t>Actividad</w:t>
            </w:r>
          </w:p>
        </w:tc>
        <w:tc>
          <w:tcPr>
            <w:tcW w:w="564" w:type="dxa"/>
          </w:tcPr>
          <w:p w:rsidR="00B26CD4" w:rsidRPr="00B7576F"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B7576F">
              <w:rPr>
                <w:rFonts w:cstheme="minorHAnsi"/>
                <w:b w:val="0"/>
                <w:sz w:val="20"/>
                <w:szCs w:val="20"/>
              </w:rPr>
              <w:t>SI</w:t>
            </w:r>
          </w:p>
        </w:tc>
        <w:tc>
          <w:tcPr>
            <w:tcW w:w="596" w:type="dxa"/>
          </w:tcPr>
          <w:p w:rsidR="00B26CD4" w:rsidRPr="00B7576F"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B7576F">
              <w:rPr>
                <w:rFonts w:cstheme="minorHAnsi"/>
                <w:b w:val="0"/>
                <w:sz w:val="20"/>
                <w:szCs w:val="20"/>
              </w:rPr>
              <w:t>NO</w:t>
            </w:r>
          </w:p>
        </w:tc>
      </w:tr>
      <w:tr w:rsidR="00B26CD4" w:rsidRPr="00B7576F" w:rsidTr="00B26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3" w:type="dxa"/>
            <w:gridSpan w:val="2"/>
          </w:tcPr>
          <w:p w:rsidR="00B26CD4" w:rsidRPr="00B7576F" w:rsidRDefault="00B26CD4" w:rsidP="00B26CD4">
            <w:pPr>
              <w:jc w:val="both"/>
              <w:rPr>
                <w:rFonts w:cstheme="minorHAnsi"/>
                <w:b w:val="0"/>
                <w:sz w:val="20"/>
                <w:szCs w:val="20"/>
              </w:rPr>
            </w:pPr>
            <w:r w:rsidRPr="00B7576F">
              <w:rPr>
                <w:rFonts w:cstheme="minorHAnsi"/>
                <w:b w:val="0"/>
                <w:sz w:val="20"/>
                <w:szCs w:val="20"/>
              </w:rPr>
              <w:t>Investigación médico-aeronáutica</w:t>
            </w:r>
          </w:p>
        </w:tc>
        <w:sdt>
          <w:sdtPr>
            <w:rPr>
              <w:rFonts w:cstheme="minorHAnsi"/>
              <w:sz w:val="20"/>
              <w:szCs w:val="20"/>
            </w:rPr>
            <w:id w:val="-59715149"/>
            <w14:checkbox>
              <w14:checked w14:val="0"/>
              <w14:checkedState w14:val="2612" w14:font="MS Gothic"/>
              <w14:uncheckedState w14:val="2610" w14:font="MS Gothic"/>
            </w14:checkbox>
          </w:sdtPr>
          <w:sdtEndPr/>
          <w:sdtContent>
            <w:tc>
              <w:tcPr>
                <w:tcW w:w="564" w:type="dxa"/>
              </w:tcPr>
              <w:p w:rsidR="00B26CD4" w:rsidRPr="00B7576F"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76F">
                  <w:rPr>
                    <w:rFonts w:ascii="Segoe UI Symbol" w:hAnsi="Segoe UI Symbol" w:cs="Segoe UI Symbol"/>
                    <w:sz w:val="20"/>
                    <w:szCs w:val="20"/>
                  </w:rPr>
                  <w:t>☐</w:t>
                </w:r>
              </w:p>
            </w:tc>
          </w:sdtContent>
        </w:sdt>
        <w:sdt>
          <w:sdtPr>
            <w:rPr>
              <w:rFonts w:cstheme="minorHAnsi"/>
              <w:sz w:val="20"/>
              <w:szCs w:val="20"/>
            </w:rPr>
            <w:id w:val="359869078"/>
            <w14:checkbox>
              <w14:checked w14:val="0"/>
              <w14:checkedState w14:val="2612" w14:font="MS Gothic"/>
              <w14:uncheckedState w14:val="2610" w14:font="MS Gothic"/>
            </w14:checkbox>
          </w:sdtPr>
          <w:sdtEndPr/>
          <w:sdtContent>
            <w:tc>
              <w:tcPr>
                <w:tcW w:w="596" w:type="dxa"/>
              </w:tcPr>
              <w:p w:rsidR="00B26CD4" w:rsidRPr="00B7576F"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76F">
                  <w:rPr>
                    <w:rFonts w:ascii="Segoe UI Symbol" w:hAnsi="Segoe UI Symbol" w:cs="Segoe UI Symbol"/>
                    <w:sz w:val="20"/>
                    <w:szCs w:val="20"/>
                  </w:rPr>
                  <w:t>☐</w:t>
                </w:r>
              </w:p>
            </w:tc>
          </w:sdtContent>
        </w:sdt>
      </w:tr>
      <w:tr w:rsidR="00E83285" w:rsidRPr="00B7576F" w:rsidTr="00516517">
        <w:tc>
          <w:tcPr>
            <w:cnfStyle w:val="001000000000" w:firstRow="0" w:lastRow="0" w:firstColumn="1" w:lastColumn="0" w:oddVBand="0" w:evenVBand="0" w:oddHBand="0" w:evenHBand="0" w:firstRowFirstColumn="0" w:firstRowLastColumn="0" w:lastRowFirstColumn="0" w:lastRowLastColumn="0"/>
            <w:tcW w:w="3114" w:type="dxa"/>
          </w:tcPr>
          <w:p w:rsidR="00E83285" w:rsidRPr="00B7576F" w:rsidRDefault="00E83285" w:rsidP="00B26CD4">
            <w:pPr>
              <w:jc w:val="both"/>
              <w:rPr>
                <w:rFonts w:cstheme="minorHAnsi"/>
                <w:bCs w:val="0"/>
                <w:sz w:val="20"/>
                <w:szCs w:val="20"/>
              </w:rPr>
            </w:pPr>
            <w:r w:rsidRPr="00B7576F">
              <w:rPr>
                <w:rFonts w:cstheme="minorHAnsi"/>
                <w:b w:val="0"/>
                <w:sz w:val="20"/>
                <w:szCs w:val="20"/>
              </w:rPr>
              <w:t>Descripción de las actividades</w:t>
            </w:r>
          </w:p>
        </w:tc>
        <w:tc>
          <w:tcPr>
            <w:tcW w:w="6519" w:type="dxa"/>
            <w:gridSpan w:val="3"/>
          </w:tcPr>
          <w:p w:rsidR="00E83285" w:rsidRPr="00B7576F" w:rsidRDefault="00E83285"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26CD4" w:rsidRPr="00B7576F" w:rsidTr="005165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B26CD4" w:rsidRPr="00B7576F" w:rsidRDefault="00B26CD4" w:rsidP="00B26CD4">
            <w:pPr>
              <w:jc w:val="both"/>
              <w:rPr>
                <w:rFonts w:cstheme="minorHAnsi"/>
                <w:b w:val="0"/>
                <w:sz w:val="20"/>
                <w:szCs w:val="20"/>
              </w:rPr>
            </w:pPr>
            <w:r w:rsidRPr="00B7576F">
              <w:rPr>
                <w:rFonts w:cstheme="minorHAnsi"/>
                <w:b w:val="0"/>
                <w:sz w:val="20"/>
                <w:szCs w:val="20"/>
              </w:rPr>
              <w:t>Persona responsable</w:t>
            </w:r>
          </w:p>
        </w:tc>
        <w:tc>
          <w:tcPr>
            <w:tcW w:w="6519" w:type="dxa"/>
            <w:gridSpan w:val="3"/>
          </w:tcPr>
          <w:p w:rsidR="00B26CD4" w:rsidRPr="00B7576F"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B7576F" w:rsidTr="00516517">
        <w:tc>
          <w:tcPr>
            <w:cnfStyle w:val="001000000000" w:firstRow="0" w:lastRow="0" w:firstColumn="1" w:lastColumn="0" w:oddVBand="0" w:evenVBand="0" w:oddHBand="0" w:evenHBand="0" w:firstRowFirstColumn="0" w:firstRowLastColumn="0" w:lastRowFirstColumn="0" w:lastRowLastColumn="0"/>
            <w:tcW w:w="3114" w:type="dxa"/>
          </w:tcPr>
          <w:p w:rsidR="00B26CD4" w:rsidRPr="00B7576F" w:rsidRDefault="00B26CD4" w:rsidP="00B26CD4">
            <w:pPr>
              <w:jc w:val="both"/>
              <w:rPr>
                <w:rFonts w:cstheme="minorHAnsi"/>
                <w:b w:val="0"/>
                <w:sz w:val="20"/>
                <w:szCs w:val="20"/>
              </w:rPr>
            </w:pPr>
            <w:r w:rsidRPr="00B7576F">
              <w:rPr>
                <w:rFonts w:cstheme="minorHAnsi"/>
                <w:b w:val="0"/>
                <w:sz w:val="20"/>
                <w:szCs w:val="20"/>
              </w:rPr>
              <w:t>Relación con el AeMC</w:t>
            </w:r>
          </w:p>
        </w:tc>
        <w:tc>
          <w:tcPr>
            <w:tcW w:w="6519" w:type="dxa"/>
            <w:gridSpan w:val="3"/>
          </w:tcPr>
          <w:p w:rsidR="00B26CD4" w:rsidRPr="00B7576F"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Pr="00B26CD4" w:rsidRDefault="00B26CD4" w:rsidP="00B26CD4">
      <w:pPr>
        <w:jc w:val="both"/>
        <w:rPr>
          <w:rFonts w:cstheme="minorHAnsi"/>
        </w:rPr>
      </w:pPr>
    </w:p>
    <w:tbl>
      <w:tblPr>
        <w:tblStyle w:val="Tabladecuadrcula4-nfasis5"/>
        <w:tblW w:w="0" w:type="auto"/>
        <w:tblLook w:val="04A0" w:firstRow="1" w:lastRow="0" w:firstColumn="1" w:lastColumn="0" w:noHBand="0" w:noVBand="1"/>
      </w:tblPr>
      <w:tblGrid>
        <w:gridCol w:w="2409"/>
        <w:gridCol w:w="6059"/>
        <w:gridCol w:w="564"/>
        <w:gridCol w:w="596"/>
      </w:tblGrid>
      <w:tr w:rsidR="00B26CD4" w:rsidRPr="00B7576F" w:rsidTr="00B26C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8" w:type="dxa"/>
            <w:gridSpan w:val="2"/>
          </w:tcPr>
          <w:p w:rsidR="00B26CD4" w:rsidRPr="00B7576F" w:rsidRDefault="00B26CD4" w:rsidP="00B26CD4">
            <w:pPr>
              <w:jc w:val="both"/>
              <w:rPr>
                <w:rFonts w:cstheme="minorHAnsi"/>
                <w:b w:val="0"/>
                <w:sz w:val="20"/>
                <w:szCs w:val="20"/>
              </w:rPr>
            </w:pPr>
            <w:r w:rsidRPr="00B7576F">
              <w:rPr>
                <w:rFonts w:cstheme="minorHAnsi"/>
                <w:sz w:val="20"/>
                <w:szCs w:val="20"/>
              </w:rPr>
              <w:t>Actividad</w:t>
            </w:r>
          </w:p>
        </w:tc>
        <w:tc>
          <w:tcPr>
            <w:tcW w:w="564" w:type="dxa"/>
          </w:tcPr>
          <w:p w:rsidR="00B26CD4" w:rsidRPr="00B7576F"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B7576F">
              <w:rPr>
                <w:rFonts w:cstheme="minorHAnsi"/>
                <w:b w:val="0"/>
                <w:sz w:val="20"/>
                <w:szCs w:val="20"/>
              </w:rPr>
              <w:t>SI</w:t>
            </w:r>
          </w:p>
        </w:tc>
        <w:tc>
          <w:tcPr>
            <w:tcW w:w="596" w:type="dxa"/>
          </w:tcPr>
          <w:p w:rsidR="00B26CD4" w:rsidRPr="00B7576F"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B7576F">
              <w:rPr>
                <w:rFonts w:cstheme="minorHAnsi"/>
                <w:b w:val="0"/>
                <w:sz w:val="20"/>
                <w:szCs w:val="20"/>
              </w:rPr>
              <w:t>NO</w:t>
            </w:r>
          </w:p>
        </w:tc>
      </w:tr>
      <w:tr w:rsidR="00B26CD4" w:rsidRPr="00B7576F" w:rsidTr="00B26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8" w:type="dxa"/>
            <w:gridSpan w:val="2"/>
          </w:tcPr>
          <w:p w:rsidR="00B26CD4" w:rsidRPr="00B7576F" w:rsidRDefault="00B26CD4" w:rsidP="00B26CD4">
            <w:pPr>
              <w:jc w:val="both"/>
              <w:rPr>
                <w:rFonts w:cstheme="minorHAnsi"/>
                <w:b w:val="0"/>
                <w:sz w:val="20"/>
                <w:szCs w:val="20"/>
              </w:rPr>
            </w:pPr>
            <w:r w:rsidRPr="00B7576F">
              <w:rPr>
                <w:rFonts w:cstheme="minorHAnsi"/>
                <w:b w:val="0"/>
                <w:sz w:val="20"/>
                <w:szCs w:val="20"/>
              </w:rPr>
              <w:t>Formación práctica AMEs</w:t>
            </w:r>
          </w:p>
        </w:tc>
        <w:sdt>
          <w:sdtPr>
            <w:rPr>
              <w:rFonts w:cstheme="minorHAnsi"/>
              <w:sz w:val="20"/>
              <w:szCs w:val="20"/>
            </w:rPr>
            <w:id w:val="-866054321"/>
            <w14:checkbox>
              <w14:checked w14:val="0"/>
              <w14:checkedState w14:val="2612" w14:font="MS Gothic"/>
              <w14:uncheckedState w14:val="2610" w14:font="MS Gothic"/>
            </w14:checkbox>
          </w:sdtPr>
          <w:sdtEndPr/>
          <w:sdtContent>
            <w:tc>
              <w:tcPr>
                <w:tcW w:w="564" w:type="dxa"/>
              </w:tcPr>
              <w:p w:rsidR="00B26CD4" w:rsidRPr="00B7576F" w:rsidRDefault="00B26CD4" w:rsidP="00B26C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76F">
                  <w:rPr>
                    <w:rFonts w:ascii="Segoe UI Symbol" w:hAnsi="Segoe UI Symbol" w:cs="Segoe UI Symbol"/>
                    <w:sz w:val="20"/>
                    <w:szCs w:val="20"/>
                  </w:rPr>
                  <w:t>☐</w:t>
                </w:r>
              </w:p>
            </w:tc>
          </w:sdtContent>
        </w:sdt>
        <w:sdt>
          <w:sdtPr>
            <w:rPr>
              <w:rFonts w:cstheme="minorHAnsi"/>
              <w:sz w:val="20"/>
              <w:szCs w:val="20"/>
            </w:rPr>
            <w:id w:val="-1798907043"/>
            <w14:checkbox>
              <w14:checked w14:val="0"/>
              <w14:checkedState w14:val="2612" w14:font="MS Gothic"/>
              <w14:uncheckedState w14:val="2610" w14:font="MS Gothic"/>
            </w14:checkbox>
          </w:sdtPr>
          <w:sdtEndPr/>
          <w:sdtContent>
            <w:tc>
              <w:tcPr>
                <w:tcW w:w="596" w:type="dxa"/>
              </w:tcPr>
              <w:p w:rsidR="00B26CD4" w:rsidRPr="00B7576F" w:rsidRDefault="00B26CD4" w:rsidP="00B26CD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576F">
                  <w:rPr>
                    <w:rFonts w:ascii="Segoe UI Symbol" w:hAnsi="Segoe UI Symbol" w:cs="Segoe UI Symbol"/>
                    <w:sz w:val="20"/>
                    <w:szCs w:val="20"/>
                  </w:rPr>
                  <w:t>☐</w:t>
                </w:r>
              </w:p>
            </w:tc>
          </w:sdtContent>
        </w:sdt>
      </w:tr>
      <w:tr w:rsidR="00516517" w:rsidRPr="00B7576F" w:rsidTr="00B26CD4">
        <w:tc>
          <w:tcPr>
            <w:cnfStyle w:val="001000000000" w:firstRow="0" w:lastRow="0" w:firstColumn="1" w:lastColumn="0" w:oddVBand="0" w:evenVBand="0" w:oddHBand="0" w:evenHBand="0" w:firstRowFirstColumn="0" w:firstRowLastColumn="0" w:lastRowFirstColumn="0" w:lastRowLastColumn="0"/>
            <w:tcW w:w="8468" w:type="dxa"/>
            <w:gridSpan w:val="2"/>
          </w:tcPr>
          <w:p w:rsidR="00516517" w:rsidRPr="00B7576F" w:rsidRDefault="00516517" w:rsidP="00516517">
            <w:pPr>
              <w:jc w:val="both"/>
              <w:rPr>
                <w:rFonts w:cstheme="minorHAnsi"/>
                <w:b w:val="0"/>
                <w:sz w:val="20"/>
                <w:szCs w:val="20"/>
              </w:rPr>
            </w:pPr>
            <w:r w:rsidRPr="00B7576F">
              <w:rPr>
                <w:rFonts w:cstheme="minorHAnsi"/>
                <w:b w:val="0"/>
                <w:sz w:val="20"/>
                <w:szCs w:val="20"/>
              </w:rPr>
              <w:t xml:space="preserve">Disponen de programas </w:t>
            </w:r>
          </w:p>
        </w:tc>
        <w:sdt>
          <w:sdtPr>
            <w:rPr>
              <w:rFonts w:cstheme="minorHAnsi"/>
              <w:sz w:val="20"/>
              <w:szCs w:val="20"/>
            </w:rPr>
            <w:id w:val="1404951557"/>
            <w14:checkbox>
              <w14:checked w14:val="0"/>
              <w14:checkedState w14:val="2612" w14:font="MS Gothic"/>
              <w14:uncheckedState w14:val="2610" w14:font="MS Gothic"/>
            </w14:checkbox>
          </w:sdtPr>
          <w:sdtEndPr/>
          <w:sdtContent>
            <w:tc>
              <w:tcPr>
                <w:tcW w:w="564" w:type="dxa"/>
              </w:tcPr>
              <w:p w:rsidR="00516517" w:rsidRPr="00B7576F" w:rsidRDefault="00516517" w:rsidP="0051651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576F">
                  <w:rPr>
                    <w:rFonts w:ascii="Segoe UI Symbol" w:hAnsi="Segoe UI Symbol" w:cs="Segoe UI Symbol"/>
                    <w:sz w:val="20"/>
                    <w:szCs w:val="20"/>
                  </w:rPr>
                  <w:t>☐</w:t>
                </w:r>
              </w:p>
            </w:tc>
          </w:sdtContent>
        </w:sdt>
        <w:sdt>
          <w:sdtPr>
            <w:rPr>
              <w:rFonts w:cstheme="minorHAnsi"/>
              <w:sz w:val="20"/>
              <w:szCs w:val="20"/>
            </w:rPr>
            <w:id w:val="438960999"/>
            <w14:checkbox>
              <w14:checked w14:val="0"/>
              <w14:checkedState w14:val="2612" w14:font="MS Gothic"/>
              <w14:uncheckedState w14:val="2610" w14:font="MS Gothic"/>
            </w14:checkbox>
          </w:sdtPr>
          <w:sdtEndPr/>
          <w:sdtContent>
            <w:tc>
              <w:tcPr>
                <w:tcW w:w="596" w:type="dxa"/>
              </w:tcPr>
              <w:p w:rsidR="00516517" w:rsidRPr="00B7576F" w:rsidRDefault="00516517" w:rsidP="0051651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576F">
                  <w:rPr>
                    <w:rFonts w:ascii="Segoe UI Symbol" w:hAnsi="Segoe UI Symbol" w:cs="Segoe UI Symbol"/>
                    <w:sz w:val="20"/>
                    <w:szCs w:val="20"/>
                  </w:rPr>
                  <w:t>☐</w:t>
                </w:r>
              </w:p>
            </w:tc>
          </w:sdtContent>
        </w:sdt>
      </w:tr>
      <w:tr w:rsidR="00516517" w:rsidRPr="00B7576F" w:rsidTr="00B26C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rsidR="00516517" w:rsidRPr="00B7576F" w:rsidRDefault="00516517" w:rsidP="00516517">
            <w:pPr>
              <w:jc w:val="both"/>
              <w:rPr>
                <w:rFonts w:cstheme="minorHAnsi"/>
                <w:b w:val="0"/>
                <w:sz w:val="20"/>
                <w:szCs w:val="20"/>
              </w:rPr>
            </w:pPr>
            <w:r w:rsidRPr="00B7576F">
              <w:rPr>
                <w:rFonts w:cstheme="minorHAnsi"/>
                <w:b w:val="0"/>
                <w:sz w:val="20"/>
                <w:szCs w:val="20"/>
              </w:rPr>
              <w:t>Persona responsable</w:t>
            </w:r>
          </w:p>
        </w:tc>
        <w:tc>
          <w:tcPr>
            <w:tcW w:w="7219" w:type="dxa"/>
            <w:gridSpan w:val="3"/>
          </w:tcPr>
          <w:p w:rsidR="00516517" w:rsidRPr="00B7576F" w:rsidRDefault="00516517" w:rsidP="00516517">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16517" w:rsidRPr="00B7576F" w:rsidTr="00B26CD4">
        <w:tc>
          <w:tcPr>
            <w:cnfStyle w:val="001000000000" w:firstRow="0" w:lastRow="0" w:firstColumn="1" w:lastColumn="0" w:oddVBand="0" w:evenVBand="0" w:oddHBand="0" w:evenHBand="0" w:firstRowFirstColumn="0" w:firstRowLastColumn="0" w:lastRowFirstColumn="0" w:lastRowLastColumn="0"/>
            <w:tcW w:w="2409" w:type="dxa"/>
          </w:tcPr>
          <w:p w:rsidR="00516517" w:rsidRPr="00B7576F" w:rsidRDefault="00516517" w:rsidP="00516517">
            <w:pPr>
              <w:jc w:val="both"/>
              <w:rPr>
                <w:rFonts w:cstheme="minorHAnsi"/>
                <w:b w:val="0"/>
                <w:sz w:val="20"/>
                <w:szCs w:val="20"/>
              </w:rPr>
            </w:pPr>
            <w:r w:rsidRPr="00B7576F">
              <w:rPr>
                <w:rFonts w:cstheme="minorHAnsi"/>
                <w:b w:val="0"/>
                <w:sz w:val="20"/>
                <w:szCs w:val="20"/>
              </w:rPr>
              <w:t>Relación con el AeMC</w:t>
            </w:r>
          </w:p>
        </w:tc>
        <w:tc>
          <w:tcPr>
            <w:tcW w:w="7219" w:type="dxa"/>
            <w:gridSpan w:val="3"/>
          </w:tcPr>
          <w:p w:rsidR="00516517" w:rsidRPr="00B7576F" w:rsidRDefault="00516517" w:rsidP="00516517">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Pr="00B26CD4" w:rsidRDefault="00B26CD4" w:rsidP="00B26CD4">
      <w:pPr>
        <w:jc w:val="both"/>
        <w:rPr>
          <w:rFonts w:cstheme="minorHAnsi"/>
        </w:rPr>
      </w:pPr>
    </w:p>
    <w:p w:rsidR="00B26CD4" w:rsidRPr="00B26CD4" w:rsidRDefault="00B26CD4" w:rsidP="00B26CD4">
      <w:pPr>
        <w:jc w:val="both"/>
        <w:rPr>
          <w:rFonts w:cstheme="minorHAnsi"/>
        </w:rPr>
      </w:pPr>
      <w:bookmarkStart w:id="77" w:name="_Toc477775930"/>
      <w:r w:rsidRPr="00B26CD4">
        <w:rPr>
          <w:rFonts w:cstheme="minorHAnsi"/>
          <w:noProof/>
          <w:lang w:eastAsia="es-ES"/>
        </w:rPr>
        <mc:AlternateContent>
          <mc:Choice Requires="wps">
            <w:drawing>
              <wp:anchor distT="0" distB="0" distL="114300" distR="114300" simplePos="0" relativeHeight="251672576" behindDoc="0" locked="0" layoutInCell="1" allowOverlap="1" wp14:anchorId="6882C198" wp14:editId="7B49C94B">
                <wp:simplePos x="0" y="0"/>
                <wp:positionH relativeFrom="margin">
                  <wp:posOffset>3394710</wp:posOffset>
                </wp:positionH>
                <wp:positionV relativeFrom="paragraph">
                  <wp:posOffset>18463</wp:posOffset>
                </wp:positionV>
                <wp:extent cx="2695334" cy="666750"/>
                <wp:effectExtent l="0" t="0" r="10160" b="19050"/>
                <wp:wrapNone/>
                <wp:docPr id="25" name="Rectángulo 25"/>
                <wp:cNvGraphicFramePr/>
                <a:graphic xmlns:a="http://schemas.openxmlformats.org/drawingml/2006/main">
                  <a:graphicData uri="http://schemas.microsoft.com/office/word/2010/wordprocessingShape">
                    <wps:wsp>
                      <wps:cNvSpPr/>
                      <wps:spPr>
                        <a:xfrm>
                          <a:off x="0" y="0"/>
                          <a:ext cx="2695334" cy="6667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83285" w:rsidRPr="00B26CD4" w:rsidRDefault="00E83285" w:rsidP="00B26CD4">
                            <w:pPr>
                              <w:jc w:val="both"/>
                              <w:rPr>
                                <w:i/>
                                <w:color w:val="000000" w:themeColor="text1"/>
                                <w:sz w:val="16"/>
                                <w:szCs w:val="16"/>
                              </w:rPr>
                            </w:pPr>
                            <w:r w:rsidRPr="00B26CD4">
                              <w:rPr>
                                <w:i/>
                                <w:color w:val="000000" w:themeColor="text1"/>
                                <w:sz w:val="16"/>
                                <w:szCs w:val="16"/>
                              </w:rPr>
                              <w:t>Si realizan actividad de formación práctica de AMEs incluyan el programa como apéndice si va a ser distinto del que se propone en el apéndice 5.  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2C198" id="Rectángulo 25" o:spid="_x0000_s1028" style="position:absolute;left:0;text-align:left;margin-left:267.3pt;margin-top:1.45pt;width:212.25pt;height: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" fillcolor="#ffdd9c" strokecolor="#ffc000" strokeweight=".5pt">
                <v:fill color2="#ffd479" rotate="t" colors="0 #ffdd9c;.5 #ffd78e;1 #ffd479" focus="100%" type="gradient">
                  <o:fill v:ext="view" type="gradientUnscaled"/>
                </v:fill>
                <v:textbox>
                  <w:txbxContent>
                    <w:p w:rsidR="00E83285" w:rsidRPr="00B26CD4" w:rsidRDefault="00E83285" w:rsidP="00B26CD4">
                      <w:pPr>
                        <w:jc w:val="both"/>
                        <w:rPr>
                          <w:i/>
                          <w:color w:val="000000" w:themeColor="text1"/>
                          <w:sz w:val="16"/>
                          <w:szCs w:val="16"/>
                        </w:rPr>
                      </w:pPr>
                      <w:r w:rsidRPr="00B26CD4">
                        <w:rPr>
                          <w:i/>
                          <w:color w:val="000000" w:themeColor="text1"/>
                          <w:sz w:val="16"/>
                          <w:szCs w:val="16"/>
                        </w:rPr>
                        <w:t>Si realizan actividad de formación práctica de AMEs incluyan el programa como apéndice si va a ser distinto del que se propone en el apéndice 5.  Borre este recuadro</w:t>
                      </w:r>
                    </w:p>
                  </w:txbxContent>
                </v:textbox>
                <w10:wrap anchorx="margin"/>
              </v:rect>
            </w:pict>
          </mc:Fallback>
        </mc:AlternateContent>
      </w:r>
      <w:bookmarkEnd w:id="77"/>
    </w:p>
    <w:p w:rsidR="00B26CD4" w:rsidRPr="00B26CD4" w:rsidRDefault="00B26CD4" w:rsidP="00B26CD4">
      <w:pPr>
        <w:pStyle w:val="Ttulo1"/>
      </w:pPr>
      <w:r w:rsidRPr="00B26CD4">
        <w:br w:type="page"/>
      </w:r>
      <w:bookmarkStart w:id="78" w:name="_Toc132386447"/>
      <w:bookmarkStart w:id="79" w:name="_Toc135376592"/>
      <w:r w:rsidRPr="00B26CD4">
        <w:t>REGLAMENTACIÓN Y MEDIOS DE CUMPLIMIENTO DE REFERENCIA</w:t>
      </w:r>
      <w:bookmarkEnd w:id="78"/>
      <w:bookmarkEnd w:id="79"/>
      <w:r w:rsidRPr="00B26CD4">
        <w:t xml:space="preserve"> </w:t>
      </w:r>
    </w:p>
    <w:tbl>
      <w:tblPr>
        <w:tblStyle w:val="Sombreadomedio1-nfasis11"/>
        <w:tblW w:w="9759" w:type="dxa"/>
        <w:tblLayout w:type="fixed"/>
        <w:tblLook w:val="04A0" w:firstRow="1" w:lastRow="0" w:firstColumn="1" w:lastColumn="0" w:noHBand="0" w:noVBand="1"/>
      </w:tblPr>
      <w:tblGrid>
        <w:gridCol w:w="9759"/>
      </w:tblGrid>
      <w:tr w:rsidR="00B26CD4" w:rsidRPr="00B26CD4" w:rsidTr="003C2AA2">
        <w:trPr>
          <w:cnfStyle w:val="100000000000" w:firstRow="1" w:lastRow="0" w:firstColumn="0" w:lastColumn="0" w:oddVBand="0" w:evenVBand="0" w:oddHBand="0" w:evenHBand="0" w:firstRowFirstColumn="0" w:firstRowLastColumn="0" w:lastRowFirstColumn="0" w:lastRowLastColumn="0"/>
          <w:trHeight w:hRule="exact" w:val="251"/>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B26CD4" w:rsidRDefault="00B26CD4" w:rsidP="00B26CD4">
            <w:pPr>
              <w:jc w:val="center"/>
              <w:rPr>
                <w:rFonts w:asciiTheme="minorHAnsi" w:hAnsiTheme="minorHAnsi" w:cstheme="minorHAnsi"/>
                <w:sz w:val="22"/>
                <w:szCs w:val="22"/>
              </w:rPr>
            </w:pPr>
            <w:r w:rsidRPr="00B26CD4">
              <w:rPr>
                <w:rFonts w:asciiTheme="minorHAnsi" w:hAnsiTheme="minorHAnsi" w:cstheme="minorHAnsi"/>
                <w:sz w:val="22"/>
                <w:szCs w:val="22"/>
              </w:rPr>
              <w:t>TÍTULO</w:t>
            </w:r>
          </w:p>
        </w:tc>
      </w:tr>
      <w:tr w:rsidR="00B26CD4" w:rsidRPr="00B26CD4" w:rsidTr="003C2AA2">
        <w:trPr>
          <w:cnfStyle w:val="000000100000" w:firstRow="0" w:lastRow="0" w:firstColumn="0" w:lastColumn="0" w:oddVBand="0" w:evenVBand="0" w:oddHBand="1" w:evenHBand="0" w:firstRowFirstColumn="0" w:firstRowLastColumn="0" w:lastRowFirstColumn="0" w:lastRowLastColumn="0"/>
          <w:trHeight w:hRule="exact" w:val="849"/>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B26CD4" w:rsidRDefault="00B26CD4" w:rsidP="001418A0">
            <w:pPr>
              <w:ind w:left="-57"/>
              <w:jc w:val="both"/>
              <w:rPr>
                <w:rFonts w:asciiTheme="minorHAnsi" w:hAnsiTheme="minorHAnsi" w:cstheme="minorHAnsi"/>
                <w:b w:val="0"/>
                <w:sz w:val="16"/>
                <w:szCs w:val="16"/>
              </w:rPr>
            </w:pPr>
            <w:r w:rsidRPr="00B26CD4">
              <w:rPr>
                <w:rFonts w:asciiTheme="minorHAnsi" w:eastAsia="Calibri" w:hAnsiTheme="minorHAnsi" w:cstheme="minorHAnsi"/>
                <w:b w:val="0"/>
                <w:sz w:val="16"/>
                <w:szCs w:val="16"/>
              </w:rPr>
              <w:t>Reglamento (UE) nº 1178/2011 de la Comisión, de 3 de noviembre de 2011, y Reglamento (UE) Nº 290/2012 de la Comisión de 30 de Marzo de 2012, por el que se establecen requisitos técnicos y procedimientos administrativos relacionados con el personal de vuelo de la aviación civil en virtud del Reglamento (CE) nº 216/2008 del Parlamento Europeo y del Consejo.</w:t>
            </w:r>
          </w:p>
        </w:tc>
      </w:tr>
      <w:tr w:rsidR="00B26CD4" w:rsidRPr="00B26CD4" w:rsidTr="003C2AA2">
        <w:trPr>
          <w:cnfStyle w:val="000000010000" w:firstRow="0" w:lastRow="0" w:firstColumn="0" w:lastColumn="0" w:oddVBand="0" w:evenVBand="0" w:oddHBand="0" w:evenHBand="1"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B26CD4" w:rsidRDefault="00B26CD4" w:rsidP="001418A0">
            <w:pPr>
              <w:ind w:left="-57"/>
              <w:jc w:val="both"/>
              <w:rPr>
                <w:rFonts w:asciiTheme="minorHAnsi" w:hAnsiTheme="minorHAnsi" w:cstheme="minorHAnsi"/>
                <w:b w:val="0"/>
                <w:sz w:val="16"/>
                <w:szCs w:val="16"/>
              </w:rPr>
            </w:pPr>
            <w:r w:rsidRPr="00B26CD4">
              <w:rPr>
                <w:rFonts w:asciiTheme="minorHAnsi" w:eastAsia="Calibri" w:hAnsiTheme="minorHAnsi" w:cstheme="minorHAnsi"/>
                <w:b w:val="0"/>
                <w:sz w:val="16"/>
                <w:szCs w:val="16"/>
              </w:rPr>
              <w:t>Reglamento (UE) 2015/340 de la Comisión de 20 de febrero de 2015 por el que se establecen requisitos técnicos y procedimientos administrativos relativos a las licencias y los certificados de los controladores de tránsito aéreo en virtud del Reglamento (CE) no 216/2008 del Parlamento Europeo y del Consejo, se modifica el Reglamento de Ejecución (UE) no 923/2012 de la Comisión y se deroga el Reglamento (UE) no 805/2011 de la Comisión</w:t>
            </w:r>
          </w:p>
        </w:tc>
      </w:tr>
      <w:tr w:rsidR="00B26CD4" w:rsidRPr="00B26CD4" w:rsidTr="003C2AA2">
        <w:trPr>
          <w:cnfStyle w:val="000000100000" w:firstRow="0" w:lastRow="0" w:firstColumn="0" w:lastColumn="0" w:oddVBand="0" w:evenVBand="0" w:oddHBand="1" w:evenHBand="0" w:firstRowFirstColumn="0" w:firstRowLastColumn="0" w:lastRowFirstColumn="0" w:lastRowLastColumn="0"/>
          <w:trHeight w:hRule="exact" w:val="574"/>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B26CD4" w:rsidRDefault="00B26CD4" w:rsidP="001418A0">
            <w:pPr>
              <w:ind w:left="-57"/>
              <w:jc w:val="both"/>
              <w:rPr>
                <w:rFonts w:asciiTheme="minorHAnsi" w:hAnsiTheme="minorHAnsi" w:cstheme="minorHAnsi"/>
                <w:b w:val="0"/>
                <w:sz w:val="16"/>
                <w:szCs w:val="16"/>
              </w:rPr>
            </w:pPr>
            <w:r w:rsidRPr="00B26CD4">
              <w:rPr>
                <w:rFonts w:asciiTheme="minorHAnsi" w:eastAsia="Calibri" w:hAnsiTheme="minorHAnsi" w:cstheme="minorHAnsi"/>
                <w:b w:val="0"/>
                <w:sz w:val="16"/>
                <w:szCs w:val="16"/>
              </w:rPr>
              <w:t>Orden FOM/2157/2003 de 18 de julio por la que se determinan los requisitos y el procedimiento para la designación y autorización de los centros médico aeronáuticos y los médicos examinadores aéreos</w:t>
            </w:r>
          </w:p>
        </w:tc>
      </w:tr>
      <w:tr w:rsidR="00B26CD4" w:rsidRPr="00B26CD4" w:rsidTr="003C2AA2">
        <w:trPr>
          <w:cnfStyle w:val="000000010000" w:firstRow="0" w:lastRow="0" w:firstColumn="0" w:lastColumn="0" w:oddVBand="0" w:evenVBand="0" w:oddHBand="0" w:evenHBand="1" w:firstRowFirstColumn="0" w:firstRowLastColumn="0" w:lastRowFirstColumn="0" w:lastRowLastColumn="0"/>
          <w:trHeight w:hRule="exact" w:val="568"/>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B26CD4" w:rsidRDefault="00B26CD4" w:rsidP="001418A0">
            <w:pPr>
              <w:ind w:left="-57"/>
              <w:jc w:val="both"/>
              <w:rPr>
                <w:rFonts w:asciiTheme="minorHAnsi" w:hAnsiTheme="minorHAnsi" w:cstheme="minorHAnsi"/>
                <w:b w:val="0"/>
                <w:sz w:val="16"/>
                <w:szCs w:val="16"/>
              </w:rPr>
            </w:pPr>
            <w:r w:rsidRPr="00B26CD4">
              <w:rPr>
                <w:rFonts w:asciiTheme="minorHAnsi" w:eastAsia="Calibri" w:hAnsiTheme="minorHAnsi" w:cstheme="minorHAnsi"/>
                <w:b w:val="0"/>
                <w:color w:val="000000"/>
                <w:sz w:val="16"/>
                <w:szCs w:val="16"/>
              </w:rPr>
              <w:t xml:space="preserve">Orden FOM/2440/2006 de 17 de julio, que modifica la </w:t>
            </w:r>
            <w:r w:rsidRPr="00B26CD4">
              <w:rPr>
                <w:rFonts w:asciiTheme="minorHAnsi" w:eastAsia="Calibri" w:hAnsiTheme="minorHAnsi" w:cstheme="minorHAnsi"/>
                <w:b w:val="0"/>
                <w:sz w:val="16"/>
                <w:szCs w:val="16"/>
              </w:rPr>
              <w:t>Orden FOM 2157/2003 de 18 de julio por la que se determinan los requisitos y el procedimiento para la designación y autorización de los centros médico aeronáuticos y los médicos examinadores aéreos</w:t>
            </w:r>
          </w:p>
        </w:tc>
      </w:tr>
      <w:tr w:rsidR="00B26CD4" w:rsidRPr="00B26CD4" w:rsidTr="003C2AA2">
        <w:trPr>
          <w:cnfStyle w:val="000000100000" w:firstRow="0" w:lastRow="0" w:firstColumn="0" w:lastColumn="0" w:oddVBand="0" w:evenVBand="0" w:oddHBand="1" w:evenHBand="0" w:firstRowFirstColumn="0" w:firstRowLastColumn="0" w:lastRowFirstColumn="0" w:lastRowLastColumn="0"/>
          <w:trHeight w:hRule="exact" w:val="1129"/>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B26CD4" w:rsidRDefault="00B26CD4" w:rsidP="001418A0">
            <w:pPr>
              <w:ind w:right="175"/>
              <w:contextualSpacing/>
              <w:jc w:val="both"/>
              <w:rPr>
                <w:rFonts w:asciiTheme="minorHAnsi" w:eastAsia="Calibri" w:hAnsiTheme="minorHAnsi" w:cstheme="minorHAnsi"/>
                <w:b w:val="0"/>
                <w:color w:val="000000"/>
                <w:sz w:val="16"/>
                <w:szCs w:val="16"/>
              </w:rPr>
            </w:pPr>
            <w:r w:rsidRPr="00B26CD4">
              <w:rPr>
                <w:rFonts w:asciiTheme="minorHAnsi" w:eastAsia="Calibri" w:hAnsiTheme="minorHAnsi" w:cstheme="minorHAnsi"/>
                <w:b w:val="0"/>
                <w:color w:val="000000"/>
                <w:sz w:val="16"/>
                <w:szCs w:val="16"/>
              </w:rPr>
              <w:t>DECISIÓN Nª 2011/015/R del Director Ejecutivo de la Agencia de 15 de diciembre de 2011 sobre m</w:t>
            </w:r>
            <w:r w:rsidRPr="00B26CD4">
              <w:rPr>
                <w:rFonts w:asciiTheme="minorHAnsi" w:hAnsiTheme="minorHAnsi" w:cstheme="minorHAnsi"/>
                <w:b w:val="0"/>
                <w:sz w:val="16"/>
                <w:szCs w:val="16"/>
              </w:rPr>
              <w:t>edios aceptables de cumplimiento y materiales de guía al Reglamento (UE) nº 1178/2011 de la Comisión, de 3 de noviembre de 2011, por el que se establecen requisitos técnicos y procedimientos administrativos relacionados con el personal de vuelo de la aviación civil en virtud del Reglamento (CE) nº 216/2008 del Parlamento Europeo y del Consejo.</w:t>
            </w:r>
            <w:r w:rsidRPr="00B26CD4">
              <w:rPr>
                <w:rFonts w:asciiTheme="minorHAnsi" w:eastAsia="Calibri" w:hAnsiTheme="minorHAnsi" w:cstheme="minorHAnsi"/>
                <w:b w:val="0"/>
                <w:color w:val="000000"/>
                <w:sz w:val="16"/>
                <w:szCs w:val="16"/>
              </w:rPr>
              <w:t xml:space="preserve"> </w:t>
            </w:r>
          </w:p>
          <w:p w:rsidR="00B26CD4" w:rsidRPr="00B26CD4" w:rsidRDefault="00B26CD4" w:rsidP="001418A0">
            <w:pPr>
              <w:ind w:left="-57"/>
              <w:jc w:val="both"/>
              <w:rPr>
                <w:rFonts w:asciiTheme="minorHAnsi" w:hAnsiTheme="minorHAnsi" w:cstheme="minorHAnsi"/>
                <w:b w:val="0"/>
                <w:sz w:val="16"/>
                <w:szCs w:val="16"/>
              </w:rPr>
            </w:pPr>
            <w:r w:rsidRPr="00B26CD4">
              <w:rPr>
                <w:rFonts w:asciiTheme="minorHAnsi" w:eastAsia="Calibri" w:hAnsiTheme="minorHAnsi" w:cstheme="minorHAnsi"/>
                <w:b w:val="0"/>
                <w:color w:val="000000"/>
                <w:sz w:val="16"/>
                <w:szCs w:val="16"/>
              </w:rPr>
              <w:t>‘Medios aceptables de cumplimiento y materiales de guía. Parte MED’</w:t>
            </w:r>
          </w:p>
        </w:tc>
      </w:tr>
      <w:tr w:rsidR="00B26CD4" w:rsidRPr="00B26CD4" w:rsidTr="003C2AA2">
        <w:trPr>
          <w:cnfStyle w:val="000000010000" w:firstRow="0" w:lastRow="0" w:firstColumn="0" w:lastColumn="0" w:oddVBand="0" w:evenVBand="0" w:oddHBand="0" w:evenHBand="1"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B26CD4" w:rsidRDefault="00B26CD4" w:rsidP="001418A0">
            <w:pPr>
              <w:ind w:left="17" w:right="175"/>
              <w:contextualSpacing/>
              <w:jc w:val="both"/>
              <w:rPr>
                <w:rFonts w:asciiTheme="minorHAnsi" w:eastAsia="Calibri" w:hAnsiTheme="minorHAnsi" w:cstheme="minorHAnsi"/>
                <w:b w:val="0"/>
                <w:color w:val="000000"/>
                <w:sz w:val="16"/>
                <w:szCs w:val="16"/>
              </w:rPr>
            </w:pPr>
            <w:r w:rsidRPr="00B26CD4">
              <w:rPr>
                <w:rFonts w:asciiTheme="minorHAnsi" w:eastAsia="Calibri" w:hAnsiTheme="minorHAnsi" w:cstheme="minorHAnsi"/>
                <w:b w:val="0"/>
                <w:color w:val="000000"/>
                <w:sz w:val="16"/>
                <w:szCs w:val="16"/>
              </w:rPr>
              <w:t>DECISIÓN 2013/016/R del Director Ejecutivo de la Agencia de 8 de agosto de 2013 enmendando la Decisión 2011/015/R del Director Ejecutivo de la Agencia de 15 de diciembre de 2011 sobre m</w:t>
            </w:r>
            <w:r w:rsidRPr="00B26CD4">
              <w:rPr>
                <w:rFonts w:asciiTheme="minorHAnsi" w:hAnsiTheme="minorHAnsi" w:cstheme="minorHAnsi"/>
                <w:b w:val="0"/>
                <w:sz w:val="16"/>
                <w:szCs w:val="16"/>
              </w:rPr>
              <w:t xml:space="preserve">edios aceptables de cumplimiento y materiales de guía </w:t>
            </w:r>
            <w:r w:rsidRPr="00B26CD4">
              <w:rPr>
                <w:rFonts w:asciiTheme="minorHAnsi" w:eastAsia="Calibri" w:hAnsiTheme="minorHAnsi" w:cstheme="minorHAnsi"/>
                <w:b w:val="0"/>
                <w:color w:val="000000"/>
                <w:sz w:val="16"/>
                <w:szCs w:val="16"/>
              </w:rPr>
              <w:t>para la Parte-MED</w:t>
            </w:r>
          </w:p>
          <w:p w:rsidR="00B26CD4" w:rsidRPr="00B26CD4" w:rsidRDefault="00B26CD4" w:rsidP="001418A0">
            <w:pPr>
              <w:ind w:left="-57"/>
              <w:jc w:val="both"/>
              <w:rPr>
                <w:rFonts w:asciiTheme="minorHAnsi" w:hAnsiTheme="minorHAnsi" w:cstheme="minorHAnsi"/>
                <w:b w:val="0"/>
                <w:sz w:val="16"/>
                <w:szCs w:val="16"/>
                <w:lang w:val="en-US"/>
              </w:rPr>
            </w:pPr>
            <w:r w:rsidRPr="00B26CD4">
              <w:rPr>
                <w:rFonts w:asciiTheme="minorHAnsi" w:eastAsia="Calibri" w:hAnsiTheme="minorHAnsi" w:cstheme="minorHAnsi"/>
                <w:b w:val="0"/>
                <w:color w:val="000000"/>
                <w:sz w:val="16"/>
                <w:szCs w:val="16"/>
                <w:lang w:val="en-US"/>
              </w:rPr>
              <w:t>‘Amendment of the AMC for pilot medical certification (LAPL)’</w:t>
            </w:r>
          </w:p>
        </w:tc>
      </w:tr>
      <w:tr w:rsidR="00B26CD4" w:rsidRPr="00B26CD4" w:rsidTr="003C2AA2">
        <w:trPr>
          <w:cnfStyle w:val="000000100000" w:firstRow="0" w:lastRow="0" w:firstColumn="0" w:lastColumn="0" w:oddVBand="0" w:evenVBand="0" w:oddHBand="1" w:evenHBand="0" w:firstRowFirstColumn="0" w:firstRowLastColumn="0" w:lastRowFirstColumn="0" w:lastRowLastColumn="0"/>
          <w:trHeight w:hRule="exact" w:val="1126"/>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B26CD4" w:rsidRDefault="00B26CD4" w:rsidP="001418A0">
            <w:pPr>
              <w:ind w:left="9" w:right="175"/>
              <w:contextualSpacing/>
              <w:jc w:val="both"/>
              <w:rPr>
                <w:rFonts w:asciiTheme="minorHAnsi" w:eastAsia="Calibri" w:hAnsiTheme="minorHAnsi" w:cstheme="minorHAnsi"/>
                <w:b w:val="0"/>
                <w:color w:val="000000"/>
                <w:sz w:val="16"/>
                <w:szCs w:val="16"/>
              </w:rPr>
            </w:pPr>
            <w:r w:rsidRPr="00B26CD4">
              <w:rPr>
                <w:rFonts w:asciiTheme="minorHAnsi" w:hAnsiTheme="minorHAnsi" w:cstheme="minorHAnsi"/>
                <w:b w:val="0"/>
                <w:color w:val="000000"/>
                <w:sz w:val="16"/>
                <w:szCs w:val="16"/>
              </w:rPr>
              <w:t xml:space="preserve">DECISIÓN N° 2012/007/ DIRECTORATE R </w:t>
            </w:r>
            <w:r w:rsidRPr="00B26CD4">
              <w:rPr>
                <w:rFonts w:asciiTheme="minorHAnsi" w:eastAsia="Calibri" w:hAnsiTheme="minorHAnsi" w:cstheme="minorHAnsi"/>
                <w:b w:val="0"/>
                <w:color w:val="000000"/>
                <w:sz w:val="16"/>
                <w:szCs w:val="16"/>
              </w:rPr>
              <w:t>del Director Ejecutivo de la Agencia de</w:t>
            </w:r>
            <w:r w:rsidRPr="00B26CD4">
              <w:rPr>
                <w:rFonts w:asciiTheme="minorHAnsi" w:hAnsiTheme="minorHAnsi" w:cstheme="minorHAnsi"/>
                <w:b w:val="0"/>
                <w:color w:val="000000"/>
                <w:sz w:val="16"/>
                <w:szCs w:val="16"/>
              </w:rPr>
              <w:t xml:space="preserve"> 19 de abril de 2012 </w:t>
            </w:r>
            <w:r w:rsidRPr="00B26CD4">
              <w:rPr>
                <w:rFonts w:asciiTheme="minorHAnsi" w:eastAsia="Calibri" w:hAnsiTheme="minorHAnsi" w:cstheme="minorHAnsi"/>
                <w:b w:val="0"/>
                <w:color w:val="000000"/>
                <w:sz w:val="16"/>
                <w:szCs w:val="16"/>
              </w:rPr>
              <w:t>sobre m</w:t>
            </w:r>
            <w:r w:rsidRPr="00B26CD4">
              <w:rPr>
                <w:rFonts w:asciiTheme="minorHAnsi" w:hAnsiTheme="minorHAnsi" w:cstheme="minorHAnsi"/>
                <w:b w:val="0"/>
                <w:sz w:val="16"/>
                <w:szCs w:val="16"/>
              </w:rPr>
              <w:t>edios aceptables de cumplimiento y materiales de guía al Reglamento (UE) nº 1178/2011 de la Comisión, de 3 de noviembre de 2011, por el que se establecen requisitos técnicos y procedimientos administrativos relacionados con el personal de vuelo de la aviación civil en virtud del Reglamento (CE) nº 216/2008 del Parlamento Europeo y del Consejo.</w:t>
            </w:r>
            <w:r w:rsidRPr="00B26CD4">
              <w:rPr>
                <w:rFonts w:asciiTheme="minorHAnsi" w:eastAsia="Calibri" w:hAnsiTheme="minorHAnsi" w:cstheme="minorHAnsi"/>
                <w:b w:val="0"/>
                <w:color w:val="000000"/>
                <w:sz w:val="16"/>
                <w:szCs w:val="16"/>
              </w:rPr>
              <w:t xml:space="preserve"> </w:t>
            </w:r>
          </w:p>
          <w:p w:rsidR="00B26CD4" w:rsidRPr="00B26CD4" w:rsidRDefault="00B26CD4" w:rsidP="001418A0">
            <w:pPr>
              <w:autoSpaceDE w:val="0"/>
              <w:autoSpaceDN w:val="0"/>
              <w:adjustRightInd w:val="0"/>
              <w:ind w:left="9" w:right="175"/>
              <w:contextualSpacing/>
              <w:jc w:val="both"/>
              <w:rPr>
                <w:rFonts w:asciiTheme="minorHAnsi" w:eastAsia="Calibri" w:hAnsiTheme="minorHAnsi" w:cstheme="minorHAnsi"/>
                <w:b w:val="0"/>
                <w:color w:val="000000"/>
                <w:sz w:val="16"/>
                <w:szCs w:val="16"/>
              </w:rPr>
            </w:pPr>
            <w:r w:rsidRPr="00B26CD4">
              <w:rPr>
                <w:rFonts w:asciiTheme="minorHAnsi" w:eastAsia="Calibri" w:hAnsiTheme="minorHAnsi" w:cstheme="minorHAnsi"/>
                <w:b w:val="0"/>
                <w:color w:val="000000"/>
                <w:sz w:val="16"/>
                <w:szCs w:val="16"/>
              </w:rPr>
              <w:t>‘Medios aceptables de cumplimiento y materiales de guía. Parte</w:t>
            </w:r>
            <w:r w:rsidRPr="00B26CD4">
              <w:rPr>
                <w:rFonts w:asciiTheme="minorHAnsi" w:hAnsiTheme="minorHAnsi" w:cstheme="minorHAnsi"/>
                <w:b w:val="0"/>
                <w:color w:val="000000"/>
                <w:sz w:val="16"/>
                <w:szCs w:val="16"/>
              </w:rPr>
              <w:t>-ORA’</w:t>
            </w:r>
          </w:p>
        </w:tc>
      </w:tr>
      <w:tr w:rsidR="00B26CD4" w:rsidRPr="00B26CD4" w:rsidTr="003C2AA2">
        <w:trPr>
          <w:cnfStyle w:val="000000010000" w:firstRow="0" w:lastRow="0" w:firstColumn="0" w:lastColumn="0" w:oddVBand="0" w:evenVBand="0" w:oddHBand="0" w:evenHBand="1" w:firstRowFirstColumn="0" w:firstRowLastColumn="0" w:lastRowFirstColumn="0" w:lastRowLastColumn="0"/>
          <w:trHeight w:hRule="exact" w:val="562"/>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B26CD4" w:rsidRDefault="00B26CD4" w:rsidP="001418A0">
            <w:pPr>
              <w:autoSpaceDE w:val="0"/>
              <w:autoSpaceDN w:val="0"/>
              <w:adjustRightInd w:val="0"/>
              <w:ind w:left="9" w:right="175"/>
              <w:contextualSpacing/>
              <w:jc w:val="both"/>
              <w:rPr>
                <w:rFonts w:asciiTheme="minorHAnsi" w:eastAsia="Calibri" w:hAnsiTheme="minorHAnsi" w:cstheme="minorHAnsi"/>
                <w:b w:val="0"/>
                <w:color w:val="000000"/>
                <w:sz w:val="16"/>
                <w:szCs w:val="16"/>
              </w:rPr>
            </w:pPr>
            <w:r w:rsidRPr="00B26CD4">
              <w:rPr>
                <w:rFonts w:asciiTheme="minorHAnsi" w:hAnsiTheme="minorHAnsi" w:cstheme="minorHAnsi"/>
                <w:b w:val="0"/>
                <w:sz w:val="16"/>
                <w:szCs w:val="16"/>
              </w:rPr>
              <w:t xml:space="preserve">Decisión 2015/010/R </w:t>
            </w:r>
            <w:r w:rsidRPr="00B26CD4">
              <w:rPr>
                <w:rFonts w:asciiTheme="minorHAnsi" w:eastAsia="Calibri" w:hAnsiTheme="minorHAnsi" w:cstheme="minorHAnsi"/>
                <w:b w:val="0"/>
                <w:color w:val="000000"/>
                <w:sz w:val="16"/>
                <w:szCs w:val="16"/>
              </w:rPr>
              <w:t>del Director Ejecutivo de la Agencia de</w:t>
            </w:r>
            <w:r w:rsidRPr="00B26CD4">
              <w:rPr>
                <w:rFonts w:asciiTheme="minorHAnsi" w:hAnsiTheme="minorHAnsi" w:cstheme="minorHAnsi"/>
                <w:b w:val="0"/>
                <w:color w:val="000000"/>
                <w:sz w:val="16"/>
                <w:szCs w:val="16"/>
              </w:rPr>
              <w:t xml:space="preserve"> 13 de marzo de 2015 </w:t>
            </w:r>
            <w:r w:rsidRPr="00B26CD4">
              <w:rPr>
                <w:rFonts w:asciiTheme="minorHAnsi" w:eastAsia="Calibri" w:hAnsiTheme="minorHAnsi" w:cstheme="minorHAnsi"/>
                <w:b w:val="0"/>
                <w:color w:val="000000"/>
                <w:sz w:val="16"/>
                <w:szCs w:val="16"/>
              </w:rPr>
              <w:t>sobre m</w:t>
            </w:r>
            <w:r w:rsidRPr="00B26CD4">
              <w:rPr>
                <w:rFonts w:asciiTheme="minorHAnsi" w:hAnsiTheme="minorHAnsi" w:cstheme="minorHAnsi"/>
                <w:b w:val="0"/>
                <w:sz w:val="16"/>
                <w:szCs w:val="16"/>
              </w:rPr>
              <w:t>edios aceptables de cumplimiento y materiales de guía al Reglamento (EU) 2015/340 para la Parte ATCO.MED Requisitos médicos para controladores de tránsito aéreo</w:t>
            </w:r>
          </w:p>
        </w:tc>
      </w:tr>
      <w:tr w:rsidR="00B26CD4" w:rsidRPr="00B26CD4" w:rsidTr="003C2AA2">
        <w:trPr>
          <w:cnfStyle w:val="000000100000" w:firstRow="0" w:lastRow="0" w:firstColumn="0" w:lastColumn="0" w:oddVBand="0" w:evenVBand="0" w:oddHBand="1" w:evenHBand="0" w:firstRowFirstColumn="0" w:firstRowLastColumn="0" w:lastRowFirstColumn="0" w:lastRowLastColumn="0"/>
          <w:trHeight w:hRule="exact" w:val="985"/>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1418A0" w:rsidRDefault="00B26CD4" w:rsidP="001418A0">
            <w:pPr>
              <w:autoSpaceDE w:val="0"/>
              <w:autoSpaceDN w:val="0"/>
              <w:adjustRightInd w:val="0"/>
              <w:ind w:left="9" w:right="175"/>
              <w:contextualSpacing/>
              <w:jc w:val="both"/>
              <w:rPr>
                <w:rFonts w:asciiTheme="minorHAnsi" w:hAnsiTheme="minorHAnsi" w:cstheme="minorHAnsi"/>
                <w:b w:val="0"/>
                <w:sz w:val="16"/>
                <w:szCs w:val="16"/>
              </w:rPr>
            </w:pPr>
            <w:r w:rsidRPr="001418A0">
              <w:rPr>
                <w:rFonts w:asciiTheme="minorHAnsi" w:hAnsiTheme="minorHAnsi" w:cstheme="minorHAnsi"/>
                <w:b w:val="0"/>
                <w:sz w:val="16"/>
                <w:szCs w:val="16"/>
              </w:rPr>
              <w:t>Resolución de 22 de junio de 2017, de la Agencia Estatal de Seguridad Aérea, sobre la realización de las entrevistas médico-aeronáuticas, examen médico, exámenes de especialidades de especial interés aeromédico y pruebas complementarias y analíticas en los reconocimientos médicos aeronáuticos para la obtención de licencias y habilitaciones del personal de vuelo y controladores de tránsito aéreo.</w:t>
            </w:r>
          </w:p>
        </w:tc>
      </w:tr>
      <w:tr w:rsidR="00B26CD4" w:rsidRPr="00B26CD4" w:rsidTr="003C2AA2">
        <w:trPr>
          <w:cnfStyle w:val="000000010000" w:firstRow="0" w:lastRow="0" w:firstColumn="0" w:lastColumn="0" w:oddVBand="0" w:evenVBand="0" w:oddHBand="0" w:evenHBand="1"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1418A0" w:rsidRDefault="001418A0" w:rsidP="001418A0">
            <w:pPr>
              <w:autoSpaceDE w:val="0"/>
              <w:autoSpaceDN w:val="0"/>
              <w:adjustRightInd w:val="0"/>
              <w:ind w:left="9" w:right="175"/>
              <w:contextualSpacing/>
              <w:jc w:val="both"/>
              <w:rPr>
                <w:rFonts w:asciiTheme="minorHAnsi" w:hAnsiTheme="minorHAnsi" w:cstheme="minorHAnsi"/>
                <w:b w:val="0"/>
                <w:sz w:val="16"/>
                <w:szCs w:val="16"/>
              </w:rPr>
            </w:pPr>
            <w:r w:rsidRPr="001418A0">
              <w:rPr>
                <w:rFonts w:asciiTheme="minorHAnsi" w:hAnsiTheme="minorHAnsi" w:cstheme="minorHAnsi"/>
                <w:b w:val="0"/>
                <w:sz w:val="16"/>
                <w:szCs w:val="16"/>
              </w:rPr>
              <w:t>Ley Orgánica 3/2018, de 5 de diciembre, de Protección de Datos Personales y garantía de los derechos digitales</w:t>
            </w:r>
          </w:p>
        </w:tc>
      </w:tr>
      <w:tr w:rsidR="00B26CD4" w:rsidRPr="00B26CD4" w:rsidTr="003C2AA2">
        <w:trPr>
          <w:cnfStyle w:val="000000100000" w:firstRow="0" w:lastRow="0" w:firstColumn="0" w:lastColumn="0" w:oddVBand="0" w:evenVBand="0" w:oddHBand="1" w:evenHBand="0" w:firstRowFirstColumn="0" w:firstRowLastColumn="0" w:lastRowFirstColumn="0" w:lastRowLastColumn="0"/>
          <w:trHeight w:hRule="exact" w:val="434"/>
        </w:trPr>
        <w:tc>
          <w:tcPr>
            <w:cnfStyle w:val="001000000000" w:firstRow="0" w:lastRow="0" w:firstColumn="1" w:lastColumn="0" w:oddVBand="0" w:evenVBand="0" w:oddHBand="0" w:evenHBand="0" w:firstRowFirstColumn="0" w:firstRowLastColumn="0" w:lastRowFirstColumn="0" w:lastRowLastColumn="0"/>
            <w:tcW w:w="9759" w:type="dxa"/>
            <w:vAlign w:val="center"/>
          </w:tcPr>
          <w:p w:rsidR="00B26CD4" w:rsidRPr="001418A0" w:rsidRDefault="00B26CD4" w:rsidP="001418A0">
            <w:pPr>
              <w:autoSpaceDE w:val="0"/>
              <w:autoSpaceDN w:val="0"/>
              <w:adjustRightInd w:val="0"/>
              <w:ind w:left="9" w:right="175"/>
              <w:contextualSpacing/>
              <w:jc w:val="both"/>
              <w:rPr>
                <w:rFonts w:asciiTheme="minorHAnsi" w:eastAsia="Calibri" w:hAnsiTheme="minorHAnsi" w:cstheme="minorHAnsi"/>
                <w:b w:val="0"/>
                <w:color w:val="000000"/>
                <w:sz w:val="16"/>
                <w:szCs w:val="16"/>
              </w:rPr>
            </w:pPr>
            <w:r w:rsidRPr="001418A0">
              <w:rPr>
                <w:rFonts w:asciiTheme="minorHAnsi" w:eastAsia="Calibri" w:hAnsiTheme="minorHAnsi" w:cstheme="minorHAnsi"/>
                <w:b w:val="0"/>
                <w:color w:val="000000"/>
                <w:sz w:val="16"/>
                <w:szCs w:val="16"/>
              </w:rPr>
              <w:t>Ley 39/2015, de 1 de octubre, del Procedimiento Administrativo Común de las Administraciones Públicas</w:t>
            </w:r>
          </w:p>
        </w:tc>
      </w:tr>
    </w:tbl>
    <w:p w:rsidR="00B26CD4" w:rsidRPr="00B26CD4" w:rsidRDefault="00B26CD4" w:rsidP="00B26CD4">
      <w:pPr>
        <w:jc w:val="both"/>
        <w:rPr>
          <w:rFonts w:cstheme="minorHAnsi"/>
        </w:rPr>
      </w:pPr>
      <w:r w:rsidRPr="00B26CD4">
        <w:rPr>
          <w:rFonts w:cstheme="minorHAnsi"/>
        </w:rPr>
        <w:br w:type="page"/>
      </w:r>
    </w:p>
    <w:p w:rsidR="00B26CD4" w:rsidRPr="00B26CD4" w:rsidRDefault="00B26CD4" w:rsidP="00B26CD4">
      <w:pPr>
        <w:pStyle w:val="Ttulo1"/>
      </w:pPr>
      <w:bookmarkStart w:id="80" w:name="_Toc132386448"/>
      <w:bookmarkStart w:id="81" w:name="_Toc135376593"/>
      <w:r w:rsidRPr="00B26CD4">
        <w:t>EL MANUAL</w:t>
      </w:r>
      <w:bookmarkEnd w:id="80"/>
      <w:bookmarkEnd w:id="81"/>
    </w:p>
    <w:p w:rsidR="00B26CD4" w:rsidRPr="00B26CD4" w:rsidRDefault="00B26CD4" w:rsidP="00B26CD4">
      <w:pPr>
        <w:pStyle w:val="Ttulo2"/>
        <w:rPr>
          <w:rFonts w:eastAsia="Calibri"/>
        </w:rPr>
      </w:pPr>
      <w:bookmarkStart w:id="82" w:name="_Toc132386449"/>
      <w:bookmarkStart w:id="83" w:name="_Toc135376594"/>
      <w:bookmarkStart w:id="84" w:name="_Toc472937274"/>
      <w:r w:rsidRPr="00B26CD4">
        <w:rPr>
          <w:rFonts w:eastAsia="Calibri"/>
        </w:rPr>
        <w:t>Objeto del Manual</w:t>
      </w:r>
      <w:bookmarkEnd w:id="82"/>
      <w:bookmarkEnd w:id="83"/>
      <w:r w:rsidRPr="00B26CD4">
        <w:rPr>
          <w:rFonts w:eastAsia="Calibri"/>
        </w:rPr>
        <w:t xml:space="preserve"> </w:t>
      </w:r>
      <w:bookmarkEnd w:id="84"/>
    </w:p>
    <w:p w:rsidR="00B26CD4" w:rsidRPr="00B26CD4" w:rsidRDefault="00B26CD4" w:rsidP="00B26CD4">
      <w:pPr>
        <w:spacing w:after="0" w:line="240" w:lineRule="auto"/>
        <w:jc w:val="both"/>
        <w:rPr>
          <w:rFonts w:eastAsia="Calibri" w:cstheme="minorHAnsi"/>
        </w:rPr>
      </w:pPr>
      <w:r w:rsidRPr="00B26CD4">
        <w:rPr>
          <w:rFonts w:eastAsia="Calibri" w:cstheme="minorHAnsi"/>
        </w:rPr>
        <w:t>Actuará como referencia obligatoria para directivos, AMEs, especialistas, personal sanitario y personal de administración del AeMC, en el ejercicio de sus funciones, de tal forma que a la luz de su contenido se desarrollen los distintos procedimientos del AeMC y actuará como referencia en los casos de disputa sobre funciones y procedimientos o estructura de los mismos, si se produjera.</w:t>
      </w:r>
    </w:p>
    <w:p w:rsidR="00B26CD4" w:rsidRPr="00B26CD4" w:rsidRDefault="00B26CD4" w:rsidP="00B26CD4">
      <w:pPr>
        <w:spacing w:after="0" w:line="240" w:lineRule="auto"/>
        <w:jc w:val="both"/>
        <w:rPr>
          <w:rFonts w:eastAsia="Calibri" w:cstheme="minorHAnsi"/>
        </w:rPr>
      </w:pPr>
    </w:p>
    <w:p w:rsidR="00B26CD4" w:rsidRPr="00B26CD4" w:rsidRDefault="00B26CD4" w:rsidP="00B26CD4">
      <w:pPr>
        <w:pStyle w:val="Ttulo2"/>
        <w:rPr>
          <w:rFonts w:eastAsia="Calibri"/>
        </w:rPr>
      </w:pPr>
      <w:bookmarkStart w:id="85" w:name="_Toc472937276"/>
      <w:bookmarkStart w:id="86" w:name="_Toc132386450"/>
      <w:bookmarkStart w:id="87" w:name="_Toc135376595"/>
      <w:r w:rsidRPr="00B26CD4">
        <w:rPr>
          <w:rFonts w:eastAsia="Calibri"/>
        </w:rPr>
        <w:t>Elaboración del M</w:t>
      </w:r>
      <w:bookmarkEnd w:id="85"/>
      <w:r w:rsidRPr="00B26CD4">
        <w:rPr>
          <w:rFonts w:eastAsia="Calibri"/>
        </w:rPr>
        <w:t>anual</w:t>
      </w:r>
      <w:bookmarkEnd w:id="86"/>
      <w:bookmarkEnd w:id="87"/>
    </w:p>
    <w:p w:rsidR="00B26CD4" w:rsidRPr="00B26CD4" w:rsidRDefault="00B26CD4" w:rsidP="00B26CD4">
      <w:pPr>
        <w:spacing w:after="0" w:line="240" w:lineRule="auto"/>
        <w:jc w:val="both"/>
        <w:rPr>
          <w:rFonts w:eastAsia="Calibri" w:cstheme="minorHAnsi"/>
        </w:rPr>
      </w:pPr>
      <w:r w:rsidRPr="00B26CD4">
        <w:rPr>
          <w:rFonts w:eastAsia="Calibri" w:cstheme="minorHAnsi"/>
        </w:rPr>
        <w:t>La responsabilidad de la elaboración del Manual se atribuirá a la Gerencia del AeMC, entendida ésta en los términos de la descripción de funciones que se establece más adelante.</w:t>
      </w:r>
    </w:p>
    <w:p w:rsidR="00B26CD4" w:rsidRPr="00B26CD4" w:rsidRDefault="00B26CD4" w:rsidP="00B26CD4">
      <w:pPr>
        <w:pStyle w:val="Ttulo2"/>
        <w:rPr>
          <w:rFonts w:eastAsia="Calibri"/>
        </w:rPr>
      </w:pPr>
      <w:bookmarkStart w:id="88" w:name="_Toc472937278"/>
      <w:bookmarkStart w:id="89" w:name="_Toc132386451"/>
      <w:bookmarkStart w:id="90" w:name="_Toc135376596"/>
      <w:r w:rsidRPr="00B26CD4">
        <w:rPr>
          <w:rFonts w:eastAsia="Calibri"/>
        </w:rPr>
        <w:t>Modificaciones y revisiones</w:t>
      </w:r>
      <w:bookmarkEnd w:id="88"/>
      <w:bookmarkEnd w:id="89"/>
      <w:bookmarkEnd w:id="90"/>
    </w:p>
    <w:p w:rsidR="00B26CD4" w:rsidRPr="00B26CD4" w:rsidRDefault="00B26CD4" w:rsidP="00B26CD4">
      <w:pPr>
        <w:spacing w:after="0" w:line="240" w:lineRule="auto"/>
        <w:jc w:val="both"/>
        <w:rPr>
          <w:rFonts w:eastAsia="Calibri" w:cstheme="minorHAnsi"/>
        </w:rPr>
      </w:pPr>
      <w:r w:rsidRPr="00B26CD4">
        <w:rPr>
          <w:rFonts w:eastAsia="Calibri" w:cstheme="minorHAnsi"/>
        </w:rPr>
        <w:t>La modificación del Manual, y su permanente puesta al día, es responsabilidad de la Gerencia del AeMC que, para ello, contará con el asesoramiento de los responsables de las distintas áreas de actividad, que, a su vez, recogerán las iniciativas y sugerencias de todas las personas implicadas en el desarrollo de las actividades propias, cuando sea necesario.</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rPr>
      </w:pPr>
      <w:r w:rsidRPr="00B26CD4">
        <w:rPr>
          <w:rFonts w:eastAsia="Calibri" w:cstheme="minorHAnsi"/>
        </w:rPr>
        <w:t>Las enmiendas o modificaciones del Manual se realizarán de acuerdo con el sistema de revisiones que serán comunicadas a la Autoridad aeronáutica y sometidas a su aprobación cuando lo requiera la entidad de las mismas, de acuerdo con lo establecido en el párrafo ORA.GEN 200 del Reglamento EU 1178/2011.</w:t>
      </w:r>
    </w:p>
    <w:p w:rsidR="00B26CD4" w:rsidRPr="00B26CD4" w:rsidRDefault="00B26CD4" w:rsidP="00B26CD4">
      <w:pPr>
        <w:pStyle w:val="Ttulo2"/>
        <w:rPr>
          <w:rFonts w:eastAsia="Calibri"/>
        </w:rPr>
      </w:pPr>
      <w:bookmarkStart w:id="91" w:name="_Toc472937279"/>
      <w:bookmarkStart w:id="92" w:name="_Toc132386452"/>
      <w:bookmarkStart w:id="93" w:name="_Toc135376597"/>
      <w:r w:rsidRPr="00B26CD4">
        <w:rPr>
          <w:rFonts w:eastAsia="Calibri"/>
        </w:rPr>
        <w:t xml:space="preserve">Distribución del </w:t>
      </w:r>
      <w:bookmarkEnd w:id="91"/>
      <w:r w:rsidRPr="00B26CD4">
        <w:rPr>
          <w:rFonts w:eastAsia="Calibri"/>
        </w:rPr>
        <w:t>Manual</w:t>
      </w:r>
      <w:bookmarkEnd w:id="92"/>
      <w:bookmarkEnd w:id="93"/>
    </w:p>
    <w:p w:rsidR="00B26CD4" w:rsidRPr="00B26CD4" w:rsidRDefault="00B26CD4" w:rsidP="00B26CD4">
      <w:pPr>
        <w:jc w:val="both"/>
        <w:rPr>
          <w:rFonts w:cstheme="minorHAnsi"/>
        </w:rPr>
      </w:pPr>
      <w:bookmarkStart w:id="94" w:name="_Toc476581041"/>
      <w:bookmarkStart w:id="95" w:name="_Toc477518713"/>
      <w:bookmarkStart w:id="96" w:name="_Toc477775193"/>
      <w:bookmarkStart w:id="97" w:name="_Toc477775937"/>
      <w:r w:rsidRPr="00B26CD4">
        <w:rPr>
          <w:rFonts w:cstheme="minorHAnsi"/>
        </w:rPr>
        <w:t>El Manual del AeMC está destinado a todos los trabajadores del mismo de acuerdo con su estructura, incluidas entidades subcontratadas. Tendrá carácter de norma de obligado cumplimiento para todos ellos y otras personas que puedan intervenir en el desarrollo de la actividad propia del AeMC.</w:t>
      </w:r>
      <w:bookmarkEnd w:id="94"/>
      <w:bookmarkEnd w:id="95"/>
      <w:bookmarkEnd w:id="96"/>
      <w:bookmarkEnd w:id="97"/>
    </w:p>
    <w:p w:rsidR="00B26CD4" w:rsidRPr="00B26CD4" w:rsidRDefault="00B26CD4" w:rsidP="00B26CD4">
      <w:pPr>
        <w:spacing w:after="0" w:line="240" w:lineRule="auto"/>
        <w:jc w:val="both"/>
        <w:rPr>
          <w:rFonts w:eastAsia="Calibri" w:cstheme="minorHAnsi"/>
        </w:rPr>
      </w:pPr>
      <w:r w:rsidRPr="00B26CD4">
        <w:rPr>
          <w:rFonts w:eastAsia="Calibri" w:cstheme="minorHAnsi"/>
        </w:rPr>
        <w:t>Se entregarán copias del Manual, en formato electrónico o papel a las siguientes personas y entidades:</w:t>
      </w:r>
    </w:p>
    <w:p w:rsidR="00B26CD4" w:rsidRPr="00B26CD4" w:rsidRDefault="00B26CD4" w:rsidP="005D6D59">
      <w:pPr>
        <w:numPr>
          <w:ilvl w:val="0"/>
          <w:numId w:val="12"/>
        </w:numPr>
        <w:spacing w:after="0" w:line="240" w:lineRule="auto"/>
        <w:ind w:left="426" w:hanging="426"/>
        <w:jc w:val="both"/>
        <w:rPr>
          <w:rFonts w:eastAsia="Calibri" w:cstheme="minorHAnsi"/>
        </w:rPr>
      </w:pPr>
      <w:r w:rsidRPr="00B26CD4">
        <w:rPr>
          <w:rFonts w:eastAsia="Calibri" w:cstheme="minorHAnsi"/>
        </w:rPr>
        <w:t>Autoridad aeromédica (copia electrónica y en papel)</w:t>
      </w:r>
    </w:p>
    <w:p w:rsidR="00B26CD4" w:rsidRPr="00B26CD4" w:rsidRDefault="00B26CD4" w:rsidP="005D6D59">
      <w:pPr>
        <w:numPr>
          <w:ilvl w:val="0"/>
          <w:numId w:val="12"/>
        </w:numPr>
        <w:spacing w:after="0" w:line="240" w:lineRule="auto"/>
        <w:ind w:left="426" w:hanging="426"/>
        <w:jc w:val="both"/>
        <w:rPr>
          <w:rFonts w:eastAsia="Calibri" w:cstheme="minorHAnsi"/>
        </w:rPr>
      </w:pPr>
      <w:r w:rsidRPr="00B26CD4">
        <w:rPr>
          <w:rFonts w:eastAsia="Calibri" w:cstheme="minorHAnsi"/>
        </w:rPr>
        <w:t>Gerente responsable</w:t>
      </w:r>
    </w:p>
    <w:p w:rsidR="00B26CD4" w:rsidRPr="00B26CD4" w:rsidRDefault="00B26CD4" w:rsidP="005D6D59">
      <w:pPr>
        <w:numPr>
          <w:ilvl w:val="0"/>
          <w:numId w:val="12"/>
        </w:numPr>
        <w:spacing w:after="0" w:line="240" w:lineRule="auto"/>
        <w:ind w:left="426" w:hanging="426"/>
        <w:jc w:val="both"/>
        <w:rPr>
          <w:rFonts w:eastAsia="Calibri" w:cstheme="minorHAnsi"/>
        </w:rPr>
      </w:pPr>
      <w:r w:rsidRPr="00B26CD4">
        <w:rPr>
          <w:rFonts w:eastAsia="Calibri" w:cstheme="minorHAnsi"/>
        </w:rPr>
        <w:t>Gerente de seguridad</w:t>
      </w:r>
    </w:p>
    <w:p w:rsidR="00B26CD4" w:rsidRPr="00B26CD4" w:rsidRDefault="00B26CD4" w:rsidP="005D6D59">
      <w:pPr>
        <w:numPr>
          <w:ilvl w:val="0"/>
          <w:numId w:val="12"/>
        </w:numPr>
        <w:spacing w:after="0" w:line="240" w:lineRule="auto"/>
        <w:ind w:left="426" w:hanging="426"/>
        <w:jc w:val="both"/>
        <w:rPr>
          <w:rFonts w:eastAsia="Calibri" w:cstheme="minorHAnsi"/>
        </w:rPr>
      </w:pPr>
      <w:r w:rsidRPr="00B26CD4">
        <w:rPr>
          <w:rFonts w:eastAsia="Calibri" w:cstheme="minorHAnsi"/>
        </w:rPr>
        <w:t>AME Jefe/Director Médico</w:t>
      </w:r>
    </w:p>
    <w:p w:rsidR="00B26CD4" w:rsidRPr="00B26CD4" w:rsidRDefault="00B26CD4" w:rsidP="005D6D59">
      <w:pPr>
        <w:numPr>
          <w:ilvl w:val="0"/>
          <w:numId w:val="12"/>
        </w:numPr>
        <w:spacing w:after="0" w:line="240" w:lineRule="auto"/>
        <w:ind w:left="426" w:hanging="426"/>
        <w:jc w:val="both"/>
        <w:rPr>
          <w:rFonts w:eastAsia="Calibri" w:cstheme="minorHAnsi"/>
        </w:rPr>
      </w:pPr>
      <w:r w:rsidRPr="00B26CD4">
        <w:rPr>
          <w:rFonts w:eastAsia="Calibri" w:cstheme="minorHAnsi"/>
        </w:rPr>
        <w:t>Médicos examinadores aéreos y especialistas</w:t>
      </w:r>
    </w:p>
    <w:p w:rsidR="00B26CD4" w:rsidRPr="00B26CD4" w:rsidRDefault="00B26CD4" w:rsidP="005D6D59">
      <w:pPr>
        <w:numPr>
          <w:ilvl w:val="0"/>
          <w:numId w:val="12"/>
        </w:numPr>
        <w:spacing w:after="0" w:line="240" w:lineRule="auto"/>
        <w:ind w:left="426" w:hanging="426"/>
        <w:jc w:val="both"/>
        <w:rPr>
          <w:rFonts w:eastAsia="Calibri" w:cstheme="minorHAnsi"/>
        </w:rPr>
      </w:pPr>
      <w:r w:rsidRPr="00B26CD4">
        <w:rPr>
          <w:rFonts w:eastAsia="Calibri" w:cstheme="minorHAnsi"/>
        </w:rPr>
        <w:t>Personal de administración</w:t>
      </w:r>
    </w:p>
    <w:p w:rsidR="00B26CD4" w:rsidRPr="00B26CD4" w:rsidRDefault="00B26CD4" w:rsidP="005D6D59">
      <w:pPr>
        <w:numPr>
          <w:ilvl w:val="0"/>
          <w:numId w:val="12"/>
        </w:numPr>
        <w:spacing w:after="0" w:line="240" w:lineRule="auto"/>
        <w:ind w:left="426" w:hanging="426"/>
        <w:jc w:val="both"/>
        <w:rPr>
          <w:rFonts w:eastAsia="Calibri" w:cstheme="minorHAnsi"/>
        </w:rPr>
      </w:pPr>
      <w:r w:rsidRPr="00B26CD4">
        <w:rPr>
          <w:rFonts w:eastAsia="Calibri" w:cstheme="minorHAnsi"/>
        </w:rPr>
        <w:t>Entidades subcontratadas en el caso de que no dispongan de autorización aeromédica propia.</w:t>
      </w:r>
    </w:p>
    <w:p w:rsidR="00B26CD4" w:rsidRPr="00B26CD4" w:rsidRDefault="00B26CD4" w:rsidP="00B26CD4">
      <w:pPr>
        <w:pStyle w:val="Ttulo2"/>
        <w:rPr>
          <w:rFonts w:eastAsia="Calibri"/>
        </w:rPr>
      </w:pPr>
      <w:bookmarkStart w:id="98" w:name="_Toc132386453"/>
      <w:bookmarkStart w:id="99" w:name="_Toc135376598"/>
      <w:r w:rsidRPr="00B26CD4">
        <w:rPr>
          <w:rFonts w:eastAsia="Calibri"/>
        </w:rPr>
        <w:t>Puesta al día por los titulares</w:t>
      </w:r>
      <w:bookmarkEnd w:id="98"/>
      <w:bookmarkEnd w:id="99"/>
    </w:p>
    <w:p w:rsidR="00B26CD4" w:rsidRPr="00B26CD4" w:rsidRDefault="00B26CD4" w:rsidP="00B26CD4">
      <w:pPr>
        <w:spacing w:after="0" w:line="240" w:lineRule="auto"/>
        <w:jc w:val="both"/>
        <w:rPr>
          <w:rFonts w:eastAsia="Calibri" w:cstheme="minorHAnsi"/>
        </w:rPr>
      </w:pPr>
      <w:r w:rsidRPr="00B26CD4">
        <w:rPr>
          <w:rFonts w:eastAsia="Calibri" w:cstheme="minorHAnsi"/>
        </w:rPr>
        <w:t>Los titulares de una copia del Manual de AeMC serán los responsables del mantenimiento y actualización permanente del mismo una vez hayan recibido de la Gerencia las enmiendas, correcciones, adiciones o supresiones al mismo.  Para garantizar el sistema, todos los titulares de una copia del Manual del AeMC firmarán el correspondiente recibo de todas aquellas hojas que signifiquen alguna modificación en el momento de serles entregadas (apéndice 1).</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rPr>
      </w:pPr>
      <w:r w:rsidRPr="00B26CD4">
        <w:rPr>
          <w:rFonts w:eastAsia="Calibri" w:cstheme="minorHAnsi"/>
        </w:rPr>
        <w:t>Una vez practicada la modificación pertinente en el Manual, se anotará en la hoja que figura en las páginas iniciales la fecha en que se realiza y la firma de la persona que se responsabiliza de su adecuado mantenimiento y actualización.</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rPr>
      </w:pPr>
      <w:r w:rsidRPr="00B26CD4">
        <w:rPr>
          <w:rFonts w:eastAsia="Calibri" w:cstheme="minorHAnsi"/>
        </w:rPr>
        <w:t>En caso de deterioro o extravió del Manual o de una parte del mismo, el titular solicitará su reposición al Gerente responsable.</w:t>
      </w:r>
    </w:p>
    <w:p w:rsidR="00B26CD4" w:rsidRPr="00B26CD4" w:rsidRDefault="00B26CD4" w:rsidP="00B26CD4">
      <w:pPr>
        <w:keepNext/>
        <w:keepLines/>
        <w:spacing w:after="0" w:line="240" w:lineRule="auto"/>
        <w:jc w:val="both"/>
        <w:outlineLvl w:val="1"/>
        <w:rPr>
          <w:rFonts w:eastAsia="Calibri" w:cstheme="minorHAnsi"/>
          <w:color w:val="000000" w:themeColor="text1"/>
        </w:rPr>
      </w:pPr>
      <w:bookmarkStart w:id="100" w:name="_Toc472937280"/>
    </w:p>
    <w:p w:rsidR="00B26CD4" w:rsidRPr="00B26CD4" w:rsidRDefault="00B26CD4" w:rsidP="00B26CD4">
      <w:pPr>
        <w:pStyle w:val="Ttulo2"/>
        <w:rPr>
          <w:rFonts w:eastAsia="Calibri"/>
        </w:rPr>
      </w:pPr>
      <w:bookmarkStart w:id="101" w:name="_Toc132386454"/>
      <w:bookmarkStart w:id="102" w:name="_Toc135376599"/>
      <w:r w:rsidRPr="00B26CD4">
        <w:rPr>
          <w:rFonts w:eastAsia="Calibri"/>
        </w:rPr>
        <w:t xml:space="preserve">Responsabilidad en la custodia y mantenimiento de los ejemplares del </w:t>
      </w:r>
      <w:bookmarkEnd w:id="100"/>
      <w:r w:rsidRPr="00B26CD4">
        <w:rPr>
          <w:rFonts w:eastAsia="Calibri"/>
        </w:rPr>
        <w:t>Manual</w:t>
      </w:r>
      <w:bookmarkEnd w:id="101"/>
      <w:bookmarkEnd w:id="102"/>
    </w:p>
    <w:p w:rsidR="00B26CD4" w:rsidRPr="00B26CD4" w:rsidRDefault="00B26CD4" w:rsidP="00B26CD4">
      <w:pPr>
        <w:spacing w:after="0" w:line="240" w:lineRule="auto"/>
        <w:jc w:val="both"/>
        <w:rPr>
          <w:rFonts w:eastAsia="Calibri" w:cstheme="minorHAnsi"/>
        </w:rPr>
      </w:pPr>
      <w:r w:rsidRPr="00B26CD4">
        <w:rPr>
          <w:rFonts w:eastAsia="Calibri" w:cstheme="minorHAnsi"/>
        </w:rPr>
        <w:t>Los responsables del mantenimiento en condiciones de uso de cada ejemplar del Manual y de su permanente actualización, deberán ser los titulares de cada una de las copias del mismo, de acuerdo con los datos que figuren en el registro propio que figura en las páginas iniciales.</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rPr>
      </w:pPr>
      <w:r w:rsidRPr="00B26CD4">
        <w:rPr>
          <w:rFonts w:eastAsia="Calibri" w:cstheme="minorHAnsi"/>
        </w:rPr>
        <w:t>El cuidado y mantenimiento del Manual se considera una de las obligaciones prioritarias de los titulares a quienes se entrega una copia y el incumplimiento de esta obligación podría ser considerado falta.</w:t>
      </w:r>
    </w:p>
    <w:p w:rsidR="00B26CD4" w:rsidRPr="00B26CD4" w:rsidRDefault="00B26CD4" w:rsidP="00B26CD4">
      <w:pPr>
        <w:pStyle w:val="Ttulo2"/>
        <w:rPr>
          <w:rFonts w:eastAsia="Calibri"/>
        </w:rPr>
      </w:pPr>
      <w:bookmarkStart w:id="103" w:name="_Toc472937281"/>
      <w:bookmarkStart w:id="104" w:name="_Toc132386455"/>
      <w:bookmarkStart w:id="105" w:name="_Toc135376600"/>
      <w:r w:rsidRPr="00B26CD4">
        <w:rPr>
          <w:rFonts w:eastAsia="Calibri"/>
        </w:rPr>
        <w:t>Propiedad del M</w:t>
      </w:r>
      <w:bookmarkEnd w:id="103"/>
      <w:r w:rsidRPr="00B26CD4">
        <w:rPr>
          <w:rFonts w:eastAsia="Calibri"/>
        </w:rPr>
        <w:t>anual</w:t>
      </w:r>
      <w:bookmarkEnd w:id="104"/>
      <w:bookmarkEnd w:id="105"/>
    </w:p>
    <w:p w:rsidR="00B26CD4" w:rsidRPr="00B26CD4" w:rsidRDefault="00B26CD4" w:rsidP="00B26CD4">
      <w:pPr>
        <w:spacing w:after="0" w:line="240" w:lineRule="auto"/>
        <w:jc w:val="both"/>
        <w:rPr>
          <w:rFonts w:eastAsia="Calibri" w:cstheme="minorHAnsi"/>
        </w:rPr>
      </w:pPr>
      <w:r w:rsidRPr="00B26CD4">
        <w:rPr>
          <w:rFonts w:eastAsia="Calibri" w:cstheme="minorHAnsi"/>
        </w:rPr>
        <w:t>El Manual, como tal, y cada una de sus copias en particular, son propiedad del AeMC al que deberá ser devuelto cuando la razón por la cual haya sido entregado a un miembro del personal deje de existir.</w:t>
      </w:r>
    </w:p>
    <w:p w:rsidR="00B26CD4" w:rsidRPr="00B26CD4" w:rsidRDefault="00B26CD4" w:rsidP="00B26CD4">
      <w:pPr>
        <w:spacing w:after="0" w:line="240" w:lineRule="auto"/>
        <w:jc w:val="both"/>
        <w:rPr>
          <w:rFonts w:eastAsia="Calibri" w:cstheme="minorHAnsi"/>
        </w:rPr>
      </w:pPr>
      <w:r w:rsidRPr="00B26CD4">
        <w:rPr>
          <w:rFonts w:eastAsia="Calibri" w:cstheme="minorHAnsi"/>
        </w:rPr>
        <w:t>La reproducción, por cualquier medio, no autorizada del Manual, ya sea por personal del propio AeMC, ya por personas ajenas al mismo, será perseguido de acuerdo con la ley, hasta sus últimas consecuencias.</w:t>
      </w:r>
    </w:p>
    <w:p w:rsidR="00B26CD4" w:rsidRPr="00B26CD4" w:rsidRDefault="00B26CD4" w:rsidP="00B26CD4">
      <w:pPr>
        <w:spacing w:after="0" w:line="240" w:lineRule="auto"/>
        <w:jc w:val="both"/>
        <w:rPr>
          <w:rFonts w:cstheme="minorHAnsi"/>
        </w:rPr>
      </w:pPr>
    </w:p>
    <w:p w:rsidR="00B26CD4" w:rsidRPr="00B26CD4" w:rsidRDefault="00B26CD4" w:rsidP="00B26CD4">
      <w:pPr>
        <w:pStyle w:val="Ttulo2"/>
        <w:rPr>
          <w:rFonts w:eastAsia="Calibri"/>
        </w:rPr>
      </w:pPr>
      <w:bookmarkStart w:id="106" w:name="_Toc132386456"/>
      <w:bookmarkStart w:id="107" w:name="_Toc135376601"/>
      <w:r w:rsidRPr="00B26CD4">
        <w:rPr>
          <w:rFonts w:eastAsia="Calibri"/>
        </w:rPr>
        <w:t>Conformidad de lectura del Manual</w:t>
      </w:r>
      <w:bookmarkEnd w:id="106"/>
      <w:bookmarkEnd w:id="107"/>
      <w:r w:rsidRPr="00B26CD4">
        <w:rPr>
          <w:rFonts w:eastAsia="Calibri"/>
        </w:rPr>
        <w:t xml:space="preserve"> </w:t>
      </w:r>
    </w:p>
    <w:p w:rsidR="00B26CD4" w:rsidRPr="00B26CD4" w:rsidRDefault="00B26CD4" w:rsidP="00B26CD4">
      <w:pPr>
        <w:spacing w:after="0" w:line="240" w:lineRule="auto"/>
        <w:jc w:val="both"/>
        <w:rPr>
          <w:rFonts w:cstheme="minorHAnsi"/>
        </w:rPr>
      </w:pPr>
      <w:r w:rsidRPr="00B26CD4">
        <w:rPr>
          <w:rFonts w:cstheme="minorHAnsi"/>
        </w:rPr>
        <w:t>Los titulares de un Manual remitirán al Gerente responsable, en el plazo improrrogable de ocho (8) días, contados a partir de su recepción, el testimonio de que conocen el contenido del mismo. Para ello utilizarán el formulario contenido en el apéndice 2.</w:t>
      </w:r>
    </w:p>
    <w:p w:rsidR="00B26CD4" w:rsidRPr="00B26CD4" w:rsidRDefault="00B26CD4" w:rsidP="00B26CD4">
      <w:pPr>
        <w:pStyle w:val="Ttulo2"/>
        <w:rPr>
          <w:rFonts w:eastAsia="Calibri"/>
        </w:rPr>
      </w:pPr>
      <w:bookmarkStart w:id="108" w:name="_Toc132386457"/>
      <w:bookmarkStart w:id="109" w:name="_Toc135376602"/>
      <w:r w:rsidRPr="00B26CD4">
        <w:rPr>
          <w:rFonts w:eastAsia="Calibri"/>
        </w:rPr>
        <w:t>Advertencia</w:t>
      </w:r>
      <w:bookmarkEnd w:id="108"/>
      <w:bookmarkEnd w:id="109"/>
    </w:p>
    <w:p w:rsidR="00B26CD4" w:rsidRPr="00B26CD4" w:rsidRDefault="00B26CD4" w:rsidP="00B26CD4">
      <w:pPr>
        <w:spacing w:after="0" w:line="240" w:lineRule="auto"/>
        <w:jc w:val="both"/>
        <w:rPr>
          <w:rFonts w:cstheme="minorHAnsi"/>
        </w:rPr>
      </w:pPr>
      <w:r w:rsidRPr="00B26CD4">
        <w:rPr>
          <w:rFonts w:cstheme="minorHAnsi"/>
        </w:rPr>
        <w:t>El desconocimiento del contenido del Manual en su conjunto o de alguna de sus partes, o el hecho de no figurar en el ejemplar del solicitante alguna de las correcciones practicadas y remitidas, por razones achacables al mismo, no será considerada, en ningún caso, explicación aceptable para justificar una desviación de los procedimientos normalizados.</w:t>
      </w:r>
    </w:p>
    <w:p w:rsidR="00B26CD4" w:rsidRPr="00B26CD4" w:rsidRDefault="00B26CD4" w:rsidP="00B26CD4">
      <w:pPr>
        <w:spacing w:after="0" w:line="240" w:lineRule="auto"/>
        <w:jc w:val="both"/>
        <w:rPr>
          <w:rFonts w:cstheme="minorHAnsi"/>
        </w:rPr>
      </w:pPr>
      <w:r w:rsidRPr="00B26CD4">
        <w:rPr>
          <w:rFonts w:cstheme="minorHAnsi"/>
        </w:rPr>
        <w:t>El incumplimiento de los requisitos establecidos en la parte MED y ORA del Reglamento UE 1178/2011 y 290/2012 y la desviación de los procedimientos descritos en el manual proforma podrá llevar a la adopción de medidas  que si no se corrigen, podrían acarrear la suspensión y/o revocación del AeMC</w:t>
      </w:r>
      <w:r w:rsidRPr="00B26CD4">
        <w:rPr>
          <w:rFonts w:cstheme="minorHAnsi"/>
          <w:color w:val="FF0000"/>
        </w:rPr>
        <w:t>.</w:t>
      </w:r>
      <w:r w:rsidRPr="00B26CD4">
        <w:rPr>
          <w:rFonts w:cstheme="minorHAnsi"/>
        </w:rPr>
        <w:br w:type="page"/>
      </w:r>
    </w:p>
    <w:p w:rsidR="00B26CD4" w:rsidRPr="00B26CD4" w:rsidRDefault="00B26CD4" w:rsidP="00B26CD4">
      <w:pPr>
        <w:pStyle w:val="Ttulo1"/>
      </w:pPr>
      <w:bookmarkStart w:id="110" w:name="_Toc132386458"/>
      <w:bookmarkStart w:id="111" w:name="_Toc135376603"/>
      <w:r w:rsidRPr="00B26CD4">
        <w:t>DESCRIPCIÓN DEL AeMC</w:t>
      </w:r>
      <w:bookmarkEnd w:id="110"/>
      <w:bookmarkEnd w:id="111"/>
    </w:p>
    <w:p w:rsidR="00B26CD4" w:rsidRPr="00B26CD4" w:rsidRDefault="00B26CD4" w:rsidP="00B26CD4">
      <w:pPr>
        <w:pStyle w:val="Ttulo2"/>
        <w:rPr>
          <w:rFonts w:eastAsia="Calibri"/>
        </w:rPr>
      </w:pPr>
      <w:bookmarkStart w:id="112" w:name="_Toc132386459"/>
      <w:bookmarkStart w:id="113" w:name="_Toc135376604"/>
      <w:r w:rsidRPr="00B26CD4">
        <w:rPr>
          <w:rFonts w:eastAsia="Calibri"/>
        </w:rPr>
        <w:t>Estructura orgánica y funcional del AeMC</w:t>
      </w:r>
      <w:bookmarkEnd w:id="112"/>
      <w:bookmarkEnd w:id="113"/>
    </w:p>
    <w:p w:rsidR="00B26CD4" w:rsidRPr="00B26CD4" w:rsidRDefault="00B26CD4" w:rsidP="00B26CD4">
      <w:pPr>
        <w:spacing w:after="0" w:line="240" w:lineRule="auto"/>
        <w:jc w:val="both"/>
        <w:rPr>
          <w:rFonts w:eastAsia="Calibri" w:cstheme="minorHAnsi"/>
          <w:color w:val="FF0000"/>
        </w:rPr>
      </w:pPr>
      <w:r w:rsidRPr="00B26CD4">
        <w:rPr>
          <w:rFonts w:eastAsia="Calibri" w:cstheme="minorHAnsi"/>
        </w:rPr>
        <w:t xml:space="preserve">La estructura del AeMC </w:t>
      </w:r>
      <w:r w:rsidRPr="00B26CD4">
        <w:rPr>
          <w:rFonts w:eastAsia="Calibri" w:cstheme="minorHAnsi"/>
          <w:color w:val="FF0000"/>
        </w:rPr>
        <w:t xml:space="preserve">(nombre) </w:t>
      </w:r>
      <w:r w:rsidRPr="00B26CD4">
        <w:rPr>
          <w:rFonts w:eastAsia="Calibri" w:cstheme="minorHAnsi"/>
        </w:rPr>
        <w:t xml:space="preserve">es la que se describe en el siguiente organigrama: </w:t>
      </w:r>
    </w:p>
    <w:p w:rsidR="00B26CD4" w:rsidRPr="00B26CD4" w:rsidRDefault="007A7D81" w:rsidP="00B26CD4">
      <w:pPr>
        <w:spacing w:after="0" w:line="240" w:lineRule="auto"/>
        <w:jc w:val="both"/>
        <w:rPr>
          <w:rFonts w:eastAsia="Calibri" w:cstheme="minorHAnsi"/>
        </w:rPr>
      </w:pPr>
      <w:r w:rsidRPr="00B26CD4">
        <w:rPr>
          <w:rFonts w:eastAsia="Calibri" w:cstheme="minorHAnsi"/>
          <w:noProof/>
          <w:lang w:eastAsia="es-ES"/>
        </w:rPr>
        <mc:AlternateContent>
          <mc:Choice Requires="wps">
            <w:drawing>
              <wp:anchor distT="0" distB="0" distL="114300" distR="114300" simplePos="0" relativeHeight="251661312" behindDoc="0" locked="0" layoutInCell="1" allowOverlap="1" wp14:anchorId="242DA84F" wp14:editId="069EB34C">
                <wp:simplePos x="0" y="0"/>
                <wp:positionH relativeFrom="column">
                  <wp:posOffset>3343910</wp:posOffset>
                </wp:positionH>
                <wp:positionV relativeFrom="paragraph">
                  <wp:posOffset>4256405</wp:posOffset>
                </wp:positionV>
                <wp:extent cx="2690013" cy="847725"/>
                <wp:effectExtent l="0" t="0" r="15240" b="28575"/>
                <wp:wrapNone/>
                <wp:docPr id="3" name="Rectángulo 3"/>
                <wp:cNvGraphicFramePr/>
                <a:graphic xmlns:a="http://schemas.openxmlformats.org/drawingml/2006/main">
                  <a:graphicData uri="http://schemas.microsoft.com/office/word/2010/wordprocessingShape">
                    <wps:wsp>
                      <wps:cNvSpPr/>
                      <wps:spPr>
                        <a:xfrm>
                          <a:off x="0" y="0"/>
                          <a:ext cx="2690013" cy="84772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83285" w:rsidRPr="007717E3" w:rsidRDefault="00E83285" w:rsidP="00B26CD4">
                            <w:pPr>
                              <w:jc w:val="both"/>
                              <w:rPr>
                                <w:i/>
                                <w:color w:val="3B3838" w:themeColor="background2" w:themeShade="40"/>
                                <w:sz w:val="16"/>
                                <w:szCs w:val="16"/>
                              </w:rPr>
                            </w:pPr>
                            <w:r w:rsidRPr="00A95367">
                              <w:rPr>
                                <w:color w:val="000000" w:themeColor="text1"/>
                                <w:sz w:val="16"/>
                                <w:szCs w:val="16"/>
                              </w:rPr>
                              <w:t>Esta es la estructura estándar. Complétela con otros responsables o borre los que no considere necesarios</w:t>
                            </w:r>
                            <w:r w:rsidRPr="00A95367">
                              <w:rPr>
                                <w:i/>
                                <w:color w:val="000000" w:themeColor="text1"/>
                                <w:sz w:val="16"/>
                                <w:szCs w:val="16"/>
                              </w:rPr>
                              <w:t xml:space="preserve">. </w:t>
                            </w:r>
                            <w:r w:rsidRPr="00A95367">
                              <w:rPr>
                                <w:color w:val="000000" w:themeColor="text1"/>
                                <w:sz w:val="16"/>
                                <w:szCs w:val="16"/>
                              </w:rPr>
                              <w:t xml:space="preserve">En el supuesto de que realice cambios en esta estructura recuerde que debe modificar la descripción de funciones que sigue para adecuarla a su organigrama. </w:t>
                            </w:r>
                            <w:r w:rsidRPr="007717E3">
                              <w:rPr>
                                <w:i/>
                                <w:color w:val="000000" w:themeColor="text1"/>
                                <w:sz w:val="16"/>
                                <w:szCs w:val="16"/>
                              </w:rPr>
                              <w:t>Borre este recuadro</w:t>
                            </w:r>
                            <w:r w:rsidRPr="007717E3">
                              <w:rPr>
                                <w:i/>
                                <w:color w:val="3B3838" w:themeColor="background2" w:themeShade="4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DA84F" id="Rectángulo 3" o:spid="_x0000_s1029" style="position:absolute;left:0;text-align:left;margin-left:263.3pt;margin-top:335.15pt;width:211.8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" fillcolor="#ffdd9c" strokecolor="#ffc000" strokeweight=".5pt">
                <v:fill color2="#ffd479" rotate="t" colors="0 #ffdd9c;.5 #ffd78e;1 #ffd479" focus="100%" type="gradient">
                  <o:fill v:ext="view" type="gradientUnscaled"/>
                </v:fill>
                <v:textbox>
                  <w:txbxContent>
                    <w:p w:rsidR="00E83285" w:rsidRPr="007717E3" w:rsidRDefault="00E83285" w:rsidP="00B26CD4">
                      <w:pPr>
                        <w:jc w:val="both"/>
                        <w:rPr>
                          <w:i/>
                          <w:color w:val="3B3838" w:themeColor="background2" w:themeShade="40"/>
                          <w:sz w:val="16"/>
                          <w:szCs w:val="16"/>
                        </w:rPr>
                      </w:pPr>
                      <w:r w:rsidRPr="00A95367">
                        <w:rPr>
                          <w:color w:val="000000" w:themeColor="text1"/>
                          <w:sz w:val="16"/>
                          <w:szCs w:val="16"/>
                        </w:rPr>
                        <w:t>Esta es la estructura estándar. Complétela con otros responsables o borre los que no considere necesarios</w:t>
                      </w:r>
                      <w:r w:rsidRPr="00A95367">
                        <w:rPr>
                          <w:i/>
                          <w:color w:val="000000" w:themeColor="text1"/>
                          <w:sz w:val="16"/>
                          <w:szCs w:val="16"/>
                        </w:rPr>
                        <w:t xml:space="preserve">. </w:t>
                      </w:r>
                      <w:r w:rsidRPr="00A95367">
                        <w:rPr>
                          <w:color w:val="000000" w:themeColor="text1"/>
                          <w:sz w:val="16"/>
                          <w:szCs w:val="16"/>
                        </w:rPr>
                        <w:t xml:space="preserve">En el supuesto de que realice cambios en esta estructura recuerde que debe modificar la descripción de funciones que sigue para adecuarla a su organigrama. </w:t>
                      </w:r>
                      <w:r w:rsidRPr="007717E3">
                        <w:rPr>
                          <w:i/>
                          <w:color w:val="000000" w:themeColor="text1"/>
                          <w:sz w:val="16"/>
                          <w:szCs w:val="16"/>
                        </w:rPr>
                        <w:t>Borre este recuadro</w:t>
                      </w:r>
                      <w:r w:rsidRPr="007717E3">
                        <w:rPr>
                          <w:i/>
                          <w:color w:val="3B3838" w:themeColor="background2" w:themeShade="40"/>
                          <w:sz w:val="16"/>
                          <w:szCs w:val="16"/>
                        </w:rPr>
                        <w:t>.</w:t>
                      </w:r>
                    </w:p>
                  </w:txbxContent>
                </v:textbox>
              </v:rect>
            </w:pict>
          </mc:Fallback>
        </mc:AlternateContent>
      </w:r>
      <w:r w:rsidR="00B26CD4" w:rsidRPr="00B26CD4">
        <w:rPr>
          <w:rFonts w:eastAsia="Calibri" w:cstheme="minorHAnsi"/>
          <w:noProof/>
          <w:lang w:eastAsia="es-ES"/>
        </w:rPr>
        <w:drawing>
          <wp:inline distT="0" distB="0" distL="0" distR="0" wp14:anchorId="58BC43B9" wp14:editId="497EE540">
            <wp:extent cx="5883216" cy="4442604"/>
            <wp:effectExtent l="0" t="0" r="381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B26CD4" w:rsidRPr="00B26CD4" w:rsidRDefault="00B26CD4" w:rsidP="00B26CD4">
      <w:pPr>
        <w:spacing w:after="0" w:line="240" w:lineRule="auto"/>
        <w:jc w:val="both"/>
        <w:rPr>
          <w:rFonts w:eastAsia="Calibri" w:cstheme="minorHAnsi"/>
        </w:rPr>
      </w:pPr>
    </w:p>
    <w:p w:rsidR="00B26CD4" w:rsidRPr="007717E3" w:rsidRDefault="00B26CD4" w:rsidP="007717E3">
      <w:pPr>
        <w:spacing w:after="0" w:line="240" w:lineRule="auto"/>
        <w:jc w:val="both"/>
        <w:rPr>
          <w:rFonts w:eastAsia="Calibri" w:cstheme="minorHAnsi"/>
        </w:rPr>
      </w:pPr>
    </w:p>
    <w:p w:rsidR="00B26CD4" w:rsidRDefault="00B26CD4" w:rsidP="007A7D81">
      <w:pPr>
        <w:keepNext/>
        <w:keepLines/>
        <w:spacing w:after="0" w:line="240" w:lineRule="atLeast"/>
        <w:jc w:val="both"/>
        <w:outlineLvl w:val="1"/>
        <w:rPr>
          <w:rFonts w:eastAsia="Calibri" w:cstheme="minorHAnsi"/>
          <w:color w:val="000000" w:themeColor="text1"/>
        </w:rPr>
      </w:pPr>
    </w:p>
    <w:p w:rsidR="00B26CD4" w:rsidRDefault="00B26CD4" w:rsidP="007A7D81">
      <w:pPr>
        <w:keepNext/>
        <w:keepLines/>
        <w:spacing w:after="0" w:line="240" w:lineRule="atLeast"/>
        <w:jc w:val="both"/>
        <w:outlineLvl w:val="1"/>
        <w:rPr>
          <w:rFonts w:eastAsia="Calibri" w:cstheme="minorHAnsi"/>
          <w:color w:val="000000" w:themeColor="text1"/>
        </w:rPr>
      </w:pPr>
    </w:p>
    <w:p w:rsidR="00B26CD4" w:rsidRDefault="00B26CD4" w:rsidP="007A7D81">
      <w:pPr>
        <w:keepNext/>
        <w:keepLines/>
        <w:spacing w:after="0" w:line="240" w:lineRule="atLeast"/>
        <w:jc w:val="both"/>
        <w:outlineLvl w:val="1"/>
        <w:rPr>
          <w:rFonts w:eastAsia="Calibri" w:cstheme="minorHAnsi"/>
          <w:color w:val="000000" w:themeColor="text1"/>
        </w:rPr>
      </w:pPr>
    </w:p>
    <w:p w:rsidR="00B26CD4" w:rsidRPr="00B26CD4" w:rsidRDefault="00B26CD4" w:rsidP="00B26CD4">
      <w:pPr>
        <w:pStyle w:val="Ttulo2"/>
        <w:rPr>
          <w:rFonts w:eastAsia="Calibri"/>
        </w:rPr>
      </w:pPr>
      <w:bookmarkStart w:id="114" w:name="_Toc132386460"/>
      <w:bookmarkStart w:id="115" w:name="_Toc135376605"/>
      <w:r w:rsidRPr="00B26CD4">
        <w:rPr>
          <w:rFonts w:eastAsia="Calibri"/>
        </w:rPr>
        <w:t>Descripción de las funciones de los miembros del AeMC</w:t>
      </w:r>
      <w:bookmarkEnd w:id="114"/>
      <w:bookmarkEnd w:id="115"/>
    </w:p>
    <w:p w:rsidR="00B26CD4" w:rsidRPr="00B26CD4" w:rsidRDefault="00B26CD4" w:rsidP="007717E3">
      <w:pPr>
        <w:pStyle w:val="Ttulo3"/>
        <w:rPr>
          <w:rFonts w:eastAsia="Calibri"/>
        </w:rPr>
      </w:pPr>
      <w:bookmarkStart w:id="116" w:name="_Toc135376606"/>
      <w:r w:rsidRPr="00B26CD4">
        <w:rPr>
          <w:rFonts w:eastAsia="Calibri"/>
        </w:rPr>
        <w:t>Gerente responsable</w:t>
      </w:r>
      <w:bookmarkEnd w:id="116"/>
    </w:p>
    <w:p w:rsidR="00B26CD4" w:rsidRPr="00B26CD4" w:rsidRDefault="00B26CD4" w:rsidP="00B26CD4">
      <w:pPr>
        <w:spacing w:after="0" w:line="240" w:lineRule="auto"/>
        <w:jc w:val="both"/>
        <w:rPr>
          <w:rFonts w:eastAsia="Calibri" w:cstheme="minorHAnsi"/>
        </w:rPr>
      </w:pPr>
      <w:r w:rsidRPr="00B26CD4">
        <w:rPr>
          <w:rFonts w:eastAsia="Calibri" w:cstheme="minorHAnsi"/>
        </w:rPr>
        <w:t>Funciones:</w:t>
      </w:r>
    </w:p>
    <w:p w:rsidR="00B26CD4" w:rsidRPr="00B26CD4" w:rsidRDefault="00B26CD4" w:rsidP="005D6D59">
      <w:pPr>
        <w:numPr>
          <w:ilvl w:val="0"/>
          <w:numId w:val="13"/>
        </w:numPr>
        <w:spacing w:after="0" w:line="240" w:lineRule="auto"/>
        <w:ind w:left="284" w:hanging="284"/>
        <w:contextualSpacing/>
        <w:jc w:val="both"/>
        <w:rPr>
          <w:rFonts w:eastAsia="Calibri" w:cstheme="minorHAnsi"/>
        </w:rPr>
      </w:pPr>
      <w:r w:rsidRPr="00B26CD4">
        <w:rPr>
          <w:rFonts w:eastAsia="Calibri" w:cstheme="minorHAnsi"/>
        </w:rPr>
        <w:t>Responsable máximo del AeMC;</w:t>
      </w:r>
    </w:p>
    <w:p w:rsidR="00B26CD4" w:rsidRPr="00B26CD4" w:rsidRDefault="00B26CD4" w:rsidP="005D6D59">
      <w:pPr>
        <w:numPr>
          <w:ilvl w:val="0"/>
          <w:numId w:val="13"/>
        </w:numPr>
        <w:spacing w:after="0" w:line="240" w:lineRule="auto"/>
        <w:ind w:left="284" w:hanging="284"/>
        <w:contextualSpacing/>
        <w:jc w:val="both"/>
        <w:rPr>
          <w:rFonts w:eastAsia="Calibri" w:cstheme="minorHAnsi"/>
        </w:rPr>
      </w:pPr>
      <w:r w:rsidRPr="00B26CD4">
        <w:rPr>
          <w:rFonts w:eastAsia="Calibri" w:cstheme="minorHAnsi"/>
        </w:rPr>
        <w:t>Impulsar y mantener actualizado el Sistema de Gestión del Centro y el cumplimiento de los requisitos;</w:t>
      </w:r>
    </w:p>
    <w:p w:rsidR="00B26CD4" w:rsidRPr="00B26CD4" w:rsidRDefault="00B26CD4" w:rsidP="005D6D59">
      <w:pPr>
        <w:numPr>
          <w:ilvl w:val="0"/>
          <w:numId w:val="13"/>
        </w:numPr>
        <w:spacing w:after="0" w:line="240" w:lineRule="auto"/>
        <w:ind w:left="284" w:hanging="284"/>
        <w:contextualSpacing/>
        <w:jc w:val="both"/>
        <w:rPr>
          <w:rFonts w:eastAsia="Calibri" w:cstheme="minorHAnsi"/>
        </w:rPr>
      </w:pPr>
      <w:r w:rsidRPr="00B26CD4">
        <w:rPr>
          <w:rFonts w:eastAsia="Calibri" w:cstheme="minorHAnsi"/>
        </w:rPr>
        <w:t>Actúa ante la Autoridad aeronáutica (AESA)</w:t>
      </w:r>
    </w:p>
    <w:p w:rsidR="00B26CD4" w:rsidRPr="00B26CD4" w:rsidRDefault="00B26CD4" w:rsidP="005D6D59">
      <w:pPr>
        <w:numPr>
          <w:ilvl w:val="0"/>
          <w:numId w:val="13"/>
        </w:numPr>
        <w:spacing w:after="0" w:line="240" w:lineRule="auto"/>
        <w:ind w:left="284" w:hanging="284"/>
        <w:contextualSpacing/>
        <w:jc w:val="both"/>
        <w:rPr>
          <w:rFonts w:eastAsia="Calibri" w:cstheme="minorHAnsi"/>
        </w:rPr>
      </w:pPr>
      <w:r w:rsidRPr="00B26CD4">
        <w:rPr>
          <w:rFonts w:eastAsia="Calibri" w:cstheme="minorHAnsi"/>
        </w:rPr>
        <w:t>Coordina el equipo de gestión</w:t>
      </w:r>
    </w:p>
    <w:p w:rsidR="00B26CD4" w:rsidRPr="00B26CD4" w:rsidRDefault="00B26CD4" w:rsidP="005D6D59">
      <w:pPr>
        <w:numPr>
          <w:ilvl w:val="0"/>
          <w:numId w:val="13"/>
        </w:numPr>
        <w:spacing w:after="0" w:line="240" w:lineRule="auto"/>
        <w:ind w:left="284" w:hanging="284"/>
        <w:contextualSpacing/>
        <w:jc w:val="both"/>
        <w:rPr>
          <w:rFonts w:eastAsia="Calibri" w:cstheme="minorHAnsi"/>
        </w:rPr>
      </w:pPr>
      <w:r w:rsidRPr="00B26CD4">
        <w:rPr>
          <w:rFonts w:eastAsia="Calibri" w:cstheme="minorHAnsi"/>
        </w:rPr>
        <w:t>Asegura el cumplimiento de lo establecido en la Parte ORA, Subparte AeMC, del Reglamento UE 1178/2008.</w:t>
      </w:r>
    </w:p>
    <w:p w:rsidR="00B26CD4" w:rsidRPr="00B26CD4" w:rsidRDefault="00B26CD4" w:rsidP="005D6D59">
      <w:pPr>
        <w:numPr>
          <w:ilvl w:val="0"/>
          <w:numId w:val="13"/>
        </w:numPr>
        <w:spacing w:after="0" w:line="240" w:lineRule="auto"/>
        <w:ind w:left="284" w:hanging="284"/>
        <w:contextualSpacing/>
        <w:jc w:val="both"/>
        <w:rPr>
          <w:rFonts w:eastAsia="Calibri" w:cstheme="minorHAnsi"/>
        </w:rPr>
      </w:pPr>
      <w:r w:rsidRPr="00B26CD4">
        <w:rPr>
          <w:rFonts w:eastAsia="Calibri" w:cstheme="minorHAnsi"/>
        </w:rPr>
        <w:t>Se responsabiliza de los asuntos económicos</w:t>
      </w:r>
    </w:p>
    <w:p w:rsidR="00B26CD4" w:rsidRPr="00B26CD4" w:rsidRDefault="00B26CD4" w:rsidP="005D6D59">
      <w:pPr>
        <w:numPr>
          <w:ilvl w:val="0"/>
          <w:numId w:val="13"/>
        </w:numPr>
        <w:spacing w:after="0" w:line="240" w:lineRule="auto"/>
        <w:ind w:left="284" w:hanging="284"/>
        <w:contextualSpacing/>
        <w:jc w:val="both"/>
        <w:rPr>
          <w:rFonts w:eastAsia="Calibri" w:cstheme="minorHAnsi"/>
        </w:rPr>
      </w:pPr>
      <w:r w:rsidRPr="00B26CD4">
        <w:rPr>
          <w:rFonts w:eastAsia="Calibri" w:cstheme="minorHAnsi"/>
        </w:rPr>
        <w:t xml:space="preserve">Comunica a la Autoridad aeromédica, los cambios, incidencias, oportunidades de mejora y resultados de la evolución de los indicadores establecidos. </w:t>
      </w:r>
    </w:p>
    <w:p w:rsidR="00B26CD4" w:rsidRPr="00B26CD4" w:rsidRDefault="00B26CD4" w:rsidP="005D6D59">
      <w:pPr>
        <w:numPr>
          <w:ilvl w:val="0"/>
          <w:numId w:val="13"/>
        </w:numPr>
        <w:ind w:left="284" w:hanging="284"/>
        <w:contextualSpacing/>
        <w:jc w:val="both"/>
        <w:rPr>
          <w:rFonts w:eastAsia="Calibri" w:cstheme="minorHAnsi"/>
        </w:rPr>
      </w:pPr>
      <w:r w:rsidRPr="00B26CD4">
        <w:rPr>
          <w:rFonts w:eastAsia="Calibri" w:cstheme="minorHAnsi"/>
        </w:rPr>
        <w:t>Supervisa los recursos humanos y materiales necesarios para el cumplimiento de los programas de mejora establecidos regularmente en el AeMC;</w:t>
      </w:r>
    </w:p>
    <w:p w:rsidR="00B26CD4" w:rsidRPr="00B26CD4" w:rsidRDefault="00B26CD4" w:rsidP="005D6D59">
      <w:pPr>
        <w:numPr>
          <w:ilvl w:val="0"/>
          <w:numId w:val="13"/>
        </w:numPr>
        <w:ind w:left="284" w:hanging="284"/>
        <w:contextualSpacing/>
        <w:jc w:val="both"/>
        <w:rPr>
          <w:rFonts w:eastAsia="Calibri" w:cstheme="minorHAnsi"/>
        </w:rPr>
      </w:pPr>
      <w:r w:rsidRPr="00B26CD4">
        <w:rPr>
          <w:rFonts w:eastAsia="Calibri" w:cstheme="minorHAnsi"/>
        </w:rPr>
        <w:t>Coordina los programas de inspección de las actividades del AeMC, para salvaguardar un servicio seguro y eficaz;</w:t>
      </w:r>
    </w:p>
    <w:p w:rsidR="00B26CD4" w:rsidRPr="00B26CD4" w:rsidRDefault="00B26CD4" w:rsidP="005D6D59">
      <w:pPr>
        <w:numPr>
          <w:ilvl w:val="0"/>
          <w:numId w:val="13"/>
        </w:numPr>
        <w:ind w:left="284" w:hanging="284"/>
        <w:contextualSpacing/>
        <w:jc w:val="both"/>
        <w:rPr>
          <w:rFonts w:eastAsia="Calibri" w:cstheme="minorHAnsi"/>
        </w:rPr>
      </w:pPr>
      <w:r w:rsidRPr="00B26CD4">
        <w:rPr>
          <w:rFonts w:eastAsia="Calibri" w:cstheme="minorHAnsi"/>
        </w:rPr>
        <w:t>Analiza las sugerencias recibidas del personal propio, usuarios o terceras partes con el objetivo de impulsar los cambios que eventualmente hayan de ser aprobados, comunicándolos a la Autoridad aeromédica y especialidades implicadas;</w:t>
      </w:r>
    </w:p>
    <w:p w:rsidR="00B26CD4" w:rsidRPr="00B26CD4" w:rsidRDefault="00B26CD4" w:rsidP="005D6D59">
      <w:pPr>
        <w:numPr>
          <w:ilvl w:val="0"/>
          <w:numId w:val="13"/>
        </w:numPr>
        <w:ind w:left="284" w:hanging="284"/>
        <w:contextualSpacing/>
        <w:jc w:val="both"/>
        <w:rPr>
          <w:rFonts w:eastAsia="Calibri" w:cstheme="minorHAnsi"/>
        </w:rPr>
      </w:pPr>
      <w:r w:rsidRPr="00B26CD4">
        <w:rPr>
          <w:rFonts w:eastAsia="Calibri" w:cstheme="minorHAnsi"/>
        </w:rPr>
        <w:t>Es el interlocutor ante auditores o personal inspector, así como ante empresas consultoras en materia de Calidad y Seguridad, si procede;</w:t>
      </w:r>
    </w:p>
    <w:p w:rsidR="00B26CD4" w:rsidRPr="00B26CD4" w:rsidRDefault="00B26CD4" w:rsidP="005D6D59">
      <w:pPr>
        <w:numPr>
          <w:ilvl w:val="0"/>
          <w:numId w:val="13"/>
        </w:numPr>
        <w:ind w:left="284" w:hanging="284"/>
        <w:contextualSpacing/>
        <w:jc w:val="both"/>
        <w:rPr>
          <w:rFonts w:eastAsia="Calibri" w:cstheme="minorHAnsi"/>
        </w:rPr>
      </w:pPr>
      <w:r w:rsidRPr="00B26CD4">
        <w:rPr>
          <w:rFonts w:eastAsia="Calibri" w:cstheme="minorHAnsi"/>
        </w:rPr>
        <w:t>Conforma los informes de gestión, estableciendo los indicadores más oportunos e interpretándolos</w:t>
      </w:r>
    </w:p>
    <w:p w:rsidR="00B26CD4" w:rsidRPr="00B26CD4" w:rsidRDefault="00B26CD4" w:rsidP="005D6D59">
      <w:pPr>
        <w:numPr>
          <w:ilvl w:val="0"/>
          <w:numId w:val="13"/>
        </w:numPr>
        <w:spacing w:after="0" w:line="240" w:lineRule="auto"/>
        <w:ind w:left="284" w:hanging="284"/>
        <w:contextualSpacing/>
        <w:jc w:val="both"/>
        <w:rPr>
          <w:rFonts w:eastAsia="Calibri" w:cstheme="minorHAnsi"/>
        </w:rPr>
      </w:pPr>
      <w:r w:rsidRPr="00B26CD4">
        <w:rPr>
          <w:rFonts w:eastAsia="Calibri" w:cstheme="minorHAnsi"/>
        </w:rPr>
        <w:t>Representa al AeMC ante usuarios, administración, proveedores, y otras terceras partes.</w:t>
      </w:r>
    </w:p>
    <w:p w:rsidR="00B26CD4" w:rsidRPr="00B26CD4" w:rsidRDefault="00B26CD4" w:rsidP="005D6D59">
      <w:pPr>
        <w:numPr>
          <w:ilvl w:val="0"/>
          <w:numId w:val="13"/>
        </w:numPr>
        <w:spacing w:after="0" w:line="240" w:lineRule="auto"/>
        <w:ind w:left="284" w:hanging="284"/>
        <w:contextualSpacing/>
        <w:jc w:val="both"/>
        <w:rPr>
          <w:rFonts w:eastAsia="Calibri" w:cstheme="minorHAnsi"/>
        </w:rPr>
      </w:pPr>
      <w:r w:rsidRPr="00B26CD4">
        <w:rPr>
          <w:rFonts w:eastAsia="Calibri" w:cstheme="minorHAnsi"/>
        </w:rPr>
        <w:t>Proveer los medios necesarios para el archivo y custodia de historias clínicas.</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rPr>
      </w:pPr>
      <w:r w:rsidRPr="00B26CD4">
        <w:rPr>
          <w:rFonts w:eastAsia="Calibri" w:cstheme="minorHAnsi"/>
        </w:rPr>
        <w:t>Posiciones subalternas:</w:t>
      </w:r>
    </w:p>
    <w:p w:rsidR="00B26CD4" w:rsidRPr="00B26CD4" w:rsidRDefault="00B26CD4" w:rsidP="005D6D59">
      <w:pPr>
        <w:numPr>
          <w:ilvl w:val="0"/>
          <w:numId w:val="16"/>
        </w:numPr>
        <w:spacing w:after="0" w:line="240" w:lineRule="auto"/>
        <w:ind w:left="426" w:hanging="426"/>
        <w:contextualSpacing/>
        <w:jc w:val="both"/>
        <w:rPr>
          <w:rFonts w:eastAsia="Calibri" w:cstheme="minorHAnsi"/>
        </w:rPr>
      </w:pPr>
      <w:r w:rsidRPr="00B26CD4">
        <w:rPr>
          <w:rFonts w:eastAsia="Calibri" w:cstheme="minorHAnsi"/>
        </w:rPr>
        <w:t>AME Jefe</w:t>
      </w:r>
    </w:p>
    <w:p w:rsidR="00B26CD4" w:rsidRPr="00B26CD4" w:rsidRDefault="00B26CD4" w:rsidP="005D6D59">
      <w:pPr>
        <w:numPr>
          <w:ilvl w:val="0"/>
          <w:numId w:val="16"/>
        </w:numPr>
        <w:spacing w:after="0" w:line="240" w:lineRule="auto"/>
        <w:ind w:left="426" w:hanging="426"/>
        <w:contextualSpacing/>
        <w:jc w:val="both"/>
        <w:rPr>
          <w:rFonts w:eastAsia="Calibri" w:cstheme="minorHAnsi"/>
        </w:rPr>
      </w:pPr>
      <w:r w:rsidRPr="00B26CD4">
        <w:rPr>
          <w:rFonts w:eastAsia="Calibri" w:cstheme="minorHAnsi"/>
        </w:rPr>
        <w:t>Gestor de seguridad</w:t>
      </w:r>
    </w:p>
    <w:p w:rsidR="00B26CD4" w:rsidRPr="00B26CD4" w:rsidRDefault="00B26CD4" w:rsidP="005D6D59">
      <w:pPr>
        <w:numPr>
          <w:ilvl w:val="0"/>
          <w:numId w:val="16"/>
        </w:numPr>
        <w:spacing w:after="0" w:line="240" w:lineRule="auto"/>
        <w:ind w:left="426" w:hanging="426"/>
        <w:contextualSpacing/>
        <w:jc w:val="both"/>
        <w:rPr>
          <w:rFonts w:eastAsia="Calibri" w:cstheme="minorHAnsi"/>
        </w:rPr>
      </w:pPr>
      <w:r w:rsidRPr="00B26CD4">
        <w:rPr>
          <w:rFonts w:eastAsia="Calibri" w:cstheme="minorHAnsi"/>
        </w:rPr>
        <w:t>Secretaría y archivo</w:t>
      </w:r>
    </w:p>
    <w:p w:rsidR="00B26CD4" w:rsidRPr="00B26CD4" w:rsidRDefault="00B26CD4" w:rsidP="00B26CD4">
      <w:pPr>
        <w:spacing w:after="0" w:line="240" w:lineRule="auto"/>
        <w:jc w:val="both"/>
        <w:rPr>
          <w:rFonts w:eastAsia="Calibri" w:cstheme="minorHAnsi"/>
          <w:b/>
        </w:rPr>
      </w:pPr>
    </w:p>
    <w:p w:rsidR="00B26CD4" w:rsidRPr="00B26CD4" w:rsidRDefault="00B26CD4" w:rsidP="007717E3">
      <w:pPr>
        <w:pStyle w:val="Ttulo3"/>
        <w:rPr>
          <w:rFonts w:eastAsia="Calibri"/>
        </w:rPr>
      </w:pPr>
      <w:bookmarkStart w:id="117" w:name="_Toc135376607"/>
      <w:r w:rsidRPr="00B26CD4">
        <w:rPr>
          <w:rFonts w:eastAsia="Calibri"/>
        </w:rPr>
        <w:t>AME Jefe</w:t>
      </w:r>
      <w:bookmarkEnd w:id="117"/>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Funciones:</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Garantiza que las actividades aeromédicas del AeMC se llevan a cabo con arreglo a los requisitos aplicables de la Reglamentación Europea y Nacional complementaria;</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Representa al Centro ante la Autoridad aeromédica de AESA.</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 xml:space="preserve">Supervisa las incorporaciones y ceses de personal sanitario y valida la competencia de los mismos. </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Es responsable de coordinar y supervisar el cumplimiento de lo establecido en el MED.A.025 referente a Obligaciones de los AeMC y de los AME.</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Asegura que los AMEs a su cargo cumplan lo establecido en el párrafo MED.D.001 de la reglamentación vigente.</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Coordina y tramita aquellos casos remitidos al AeMC, por AMEs independientes, otros AeMC o la Autoridad aeromédica, para revisión por especialista autorizado, asegurando el proceso de citación, revisión, informe y tramitación del resultado al AME, AeMC o Autoridad que lo solicita;</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Mantener los registros que contengan los datos de los exámenes y evaluaciones médicas realizadas, así como sus resultados, de conformidad con lo dispuesto por la legislación nacional;</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Participa, en la parte que le corresponda, en la revisión médica de los solicitantes.</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Designar al responsable del archivo y gestión de protección de datos.</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Es el responsable de la emisión y firma del Certificado Médico y en su caso la denegación del mismo, así como la valoración y calificación de Clase 1 y Clase 3 iniciales.</w:t>
      </w:r>
    </w:p>
    <w:p w:rsidR="00B26CD4" w:rsidRPr="00B26CD4" w:rsidRDefault="00B26CD4" w:rsidP="005D6D59">
      <w:pPr>
        <w:numPr>
          <w:ilvl w:val="0"/>
          <w:numId w:val="14"/>
        </w:numPr>
        <w:spacing w:after="0" w:line="240" w:lineRule="auto"/>
        <w:contextualSpacing/>
        <w:jc w:val="both"/>
        <w:rPr>
          <w:rFonts w:eastAsia="Calibri" w:cstheme="minorHAnsi"/>
        </w:rPr>
      </w:pPr>
      <w:r w:rsidRPr="00B26CD4">
        <w:rPr>
          <w:rFonts w:eastAsia="Calibri" w:cstheme="minorHAnsi"/>
        </w:rPr>
        <w:t>Utilizar la aplicación informática para la gestión de los resultados de la evaluación.</w:t>
      </w:r>
    </w:p>
    <w:p w:rsidR="00B26CD4" w:rsidRDefault="00B26CD4" w:rsidP="00B26CD4">
      <w:pPr>
        <w:spacing w:after="0" w:line="240" w:lineRule="auto"/>
        <w:jc w:val="both"/>
        <w:rPr>
          <w:rFonts w:eastAsia="Calibri" w:cstheme="minorHAnsi"/>
        </w:rPr>
      </w:pPr>
    </w:p>
    <w:p w:rsidR="007A7D81" w:rsidRPr="00B26CD4" w:rsidRDefault="007A7D81"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Dependencia:</w:t>
      </w:r>
    </w:p>
    <w:p w:rsidR="00B26CD4" w:rsidRPr="00B26CD4" w:rsidRDefault="00B26CD4" w:rsidP="005D6D59">
      <w:pPr>
        <w:numPr>
          <w:ilvl w:val="0"/>
          <w:numId w:val="15"/>
        </w:numPr>
        <w:spacing w:after="0" w:line="240" w:lineRule="auto"/>
        <w:ind w:left="426" w:hanging="426"/>
        <w:contextualSpacing/>
        <w:jc w:val="both"/>
        <w:rPr>
          <w:rFonts w:eastAsia="Calibri" w:cstheme="minorHAnsi"/>
        </w:rPr>
      </w:pPr>
      <w:r w:rsidRPr="00B26CD4">
        <w:rPr>
          <w:rFonts w:eastAsia="Calibri" w:cstheme="minorHAnsi"/>
        </w:rPr>
        <w:t>Gerente responsable</w:t>
      </w: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Posiciones relacionadas:</w:t>
      </w:r>
    </w:p>
    <w:p w:rsidR="00B26CD4" w:rsidRPr="00B26CD4" w:rsidRDefault="00B26CD4" w:rsidP="005D6D59">
      <w:pPr>
        <w:numPr>
          <w:ilvl w:val="0"/>
          <w:numId w:val="15"/>
        </w:numPr>
        <w:spacing w:after="0" w:line="240" w:lineRule="auto"/>
        <w:ind w:left="426" w:hanging="426"/>
        <w:contextualSpacing/>
        <w:jc w:val="both"/>
        <w:rPr>
          <w:rFonts w:eastAsia="Calibri" w:cstheme="minorHAnsi"/>
        </w:rPr>
      </w:pPr>
      <w:r w:rsidRPr="00B26CD4">
        <w:rPr>
          <w:rFonts w:eastAsia="Calibri" w:cstheme="minorHAnsi"/>
        </w:rPr>
        <w:t>Gestor de seguridad</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Posiciones subalternas.</w:t>
      </w:r>
    </w:p>
    <w:p w:rsidR="00B26CD4" w:rsidRPr="00B26CD4" w:rsidRDefault="00B26CD4" w:rsidP="005D6D59">
      <w:pPr>
        <w:numPr>
          <w:ilvl w:val="0"/>
          <w:numId w:val="15"/>
        </w:numPr>
        <w:spacing w:after="0" w:line="240" w:lineRule="auto"/>
        <w:ind w:left="426" w:hanging="426"/>
        <w:contextualSpacing/>
        <w:jc w:val="both"/>
        <w:rPr>
          <w:rFonts w:eastAsia="Calibri" w:cstheme="minorHAnsi"/>
        </w:rPr>
      </w:pPr>
      <w:r w:rsidRPr="00B26CD4">
        <w:rPr>
          <w:rFonts w:eastAsia="Calibri" w:cstheme="minorHAnsi"/>
        </w:rPr>
        <w:t>Todo el personal médico del AeMC</w:t>
      </w:r>
    </w:p>
    <w:p w:rsidR="00B26CD4" w:rsidRPr="00B26CD4" w:rsidRDefault="00B26CD4" w:rsidP="00B26CD4">
      <w:pPr>
        <w:spacing w:after="0" w:line="240" w:lineRule="auto"/>
        <w:jc w:val="both"/>
        <w:rPr>
          <w:rFonts w:eastAsia="Calibri" w:cstheme="minorHAnsi"/>
        </w:rPr>
      </w:pPr>
    </w:p>
    <w:p w:rsidR="00B26CD4" w:rsidRPr="00B26CD4" w:rsidRDefault="00B26CD4" w:rsidP="007717E3">
      <w:pPr>
        <w:pStyle w:val="Ttulo3"/>
        <w:rPr>
          <w:rFonts w:eastAsia="Calibri"/>
        </w:rPr>
      </w:pPr>
      <w:bookmarkStart w:id="118" w:name="_Toc135376608"/>
      <w:r w:rsidRPr="00B26CD4">
        <w:rPr>
          <w:rFonts w:eastAsia="Calibri"/>
        </w:rPr>
        <w:t>Gestor de seguridad:</w:t>
      </w:r>
      <w:bookmarkEnd w:id="118"/>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Funciones:</w:t>
      </w:r>
    </w:p>
    <w:p w:rsidR="00B26CD4" w:rsidRPr="00B26CD4" w:rsidRDefault="00B26CD4" w:rsidP="005D6D59">
      <w:pPr>
        <w:numPr>
          <w:ilvl w:val="0"/>
          <w:numId w:val="76"/>
        </w:numPr>
        <w:spacing w:after="0" w:line="240" w:lineRule="auto"/>
        <w:contextualSpacing/>
        <w:jc w:val="both"/>
        <w:rPr>
          <w:rFonts w:eastAsia="Calibri" w:cstheme="minorHAnsi"/>
          <w:color w:val="000000"/>
        </w:rPr>
      </w:pPr>
      <w:r w:rsidRPr="00B26CD4">
        <w:rPr>
          <w:rFonts w:eastAsia="Calibri" w:cstheme="minorHAnsi"/>
          <w:color w:val="000000"/>
        </w:rPr>
        <w:t>Administrar el plan de implantación del plan de seguridad en nombre del Gerente responsable;</w:t>
      </w:r>
    </w:p>
    <w:p w:rsidR="00B26CD4" w:rsidRPr="00B26CD4" w:rsidRDefault="00B26CD4" w:rsidP="005D6D59">
      <w:pPr>
        <w:numPr>
          <w:ilvl w:val="0"/>
          <w:numId w:val="76"/>
        </w:numPr>
        <w:spacing w:after="0" w:line="240" w:lineRule="auto"/>
        <w:contextualSpacing/>
        <w:jc w:val="both"/>
        <w:rPr>
          <w:rFonts w:eastAsia="Calibri" w:cstheme="minorHAnsi"/>
          <w:color w:val="000000"/>
        </w:rPr>
      </w:pPr>
      <w:r w:rsidRPr="00B26CD4">
        <w:rPr>
          <w:rFonts w:eastAsia="Calibri" w:cstheme="minorHAnsi"/>
          <w:color w:val="000000"/>
        </w:rPr>
        <w:t>Realizar y facilitar la identificación de amenazas y el análisis de gestión de riesgos;</w:t>
      </w:r>
    </w:p>
    <w:p w:rsidR="00B26CD4" w:rsidRPr="00B26CD4" w:rsidRDefault="00B26CD4" w:rsidP="005D6D59">
      <w:pPr>
        <w:numPr>
          <w:ilvl w:val="0"/>
          <w:numId w:val="76"/>
        </w:numPr>
        <w:spacing w:after="0" w:line="240" w:lineRule="auto"/>
        <w:contextualSpacing/>
        <w:jc w:val="both"/>
        <w:rPr>
          <w:rFonts w:eastAsia="Calibri" w:cstheme="minorHAnsi"/>
          <w:color w:val="000000"/>
        </w:rPr>
      </w:pPr>
      <w:r w:rsidRPr="00B26CD4">
        <w:rPr>
          <w:rFonts w:eastAsia="Calibri" w:cstheme="minorHAnsi"/>
          <w:color w:val="000000"/>
        </w:rPr>
        <w:t>Supervisar las medidas correctivas y evaluar sus resultados;</w:t>
      </w:r>
    </w:p>
    <w:p w:rsidR="00B26CD4" w:rsidRPr="00B26CD4" w:rsidRDefault="00B26CD4" w:rsidP="005D6D59">
      <w:pPr>
        <w:numPr>
          <w:ilvl w:val="0"/>
          <w:numId w:val="76"/>
        </w:numPr>
        <w:spacing w:after="0" w:line="240" w:lineRule="auto"/>
        <w:contextualSpacing/>
        <w:jc w:val="both"/>
        <w:rPr>
          <w:rFonts w:eastAsia="Calibri" w:cstheme="minorHAnsi"/>
          <w:color w:val="000000"/>
        </w:rPr>
      </w:pPr>
      <w:r w:rsidRPr="00B26CD4">
        <w:rPr>
          <w:rFonts w:eastAsia="Calibri" w:cstheme="minorHAnsi"/>
          <w:color w:val="000000"/>
        </w:rPr>
        <w:t>Proporcionar informes periódicos sobre la eficacia de la seguridad de la organización;</w:t>
      </w:r>
    </w:p>
    <w:p w:rsidR="00B26CD4" w:rsidRPr="00B26CD4" w:rsidRDefault="00B26CD4" w:rsidP="005D6D59">
      <w:pPr>
        <w:numPr>
          <w:ilvl w:val="0"/>
          <w:numId w:val="76"/>
        </w:numPr>
        <w:spacing w:after="0" w:line="240" w:lineRule="auto"/>
        <w:contextualSpacing/>
        <w:jc w:val="both"/>
        <w:rPr>
          <w:rFonts w:eastAsia="Calibri" w:cstheme="minorHAnsi"/>
          <w:color w:val="000000"/>
        </w:rPr>
      </w:pPr>
      <w:r w:rsidRPr="00B26CD4">
        <w:rPr>
          <w:rFonts w:eastAsia="Calibri" w:cstheme="minorHAnsi"/>
          <w:color w:val="000000"/>
        </w:rPr>
        <w:t>Mantener registros y documentación de seguridad;</w:t>
      </w:r>
    </w:p>
    <w:p w:rsidR="00B26CD4" w:rsidRPr="00B26CD4" w:rsidRDefault="00B26CD4" w:rsidP="005D6D59">
      <w:pPr>
        <w:numPr>
          <w:ilvl w:val="0"/>
          <w:numId w:val="76"/>
        </w:numPr>
        <w:spacing w:after="0" w:line="240" w:lineRule="auto"/>
        <w:contextualSpacing/>
        <w:jc w:val="both"/>
        <w:rPr>
          <w:rFonts w:eastAsia="Calibri" w:cstheme="minorHAnsi"/>
          <w:color w:val="000000"/>
        </w:rPr>
      </w:pPr>
      <w:r w:rsidRPr="00B26CD4">
        <w:rPr>
          <w:rFonts w:eastAsia="Calibri" w:cstheme="minorHAnsi"/>
          <w:color w:val="000000"/>
        </w:rPr>
        <w:t>Planificar y organizar la instrucción del personal en seguridad;</w:t>
      </w:r>
    </w:p>
    <w:p w:rsidR="00B26CD4" w:rsidRPr="00B26CD4" w:rsidRDefault="00B26CD4" w:rsidP="005D6D59">
      <w:pPr>
        <w:numPr>
          <w:ilvl w:val="0"/>
          <w:numId w:val="76"/>
        </w:numPr>
        <w:spacing w:after="0" w:line="240" w:lineRule="auto"/>
        <w:contextualSpacing/>
        <w:jc w:val="both"/>
        <w:rPr>
          <w:rFonts w:eastAsia="Calibri" w:cstheme="minorHAnsi"/>
          <w:color w:val="000000"/>
        </w:rPr>
      </w:pPr>
      <w:r w:rsidRPr="00B26CD4">
        <w:rPr>
          <w:rFonts w:eastAsia="Calibri" w:cstheme="minorHAnsi"/>
          <w:color w:val="000000"/>
        </w:rPr>
        <w:t>Proporcionar asesoramiento independiente sobre asuntos de seguridad;</w:t>
      </w:r>
    </w:p>
    <w:p w:rsidR="00B26CD4" w:rsidRPr="00B26CD4" w:rsidRDefault="00B26CD4" w:rsidP="005D6D59">
      <w:pPr>
        <w:numPr>
          <w:ilvl w:val="0"/>
          <w:numId w:val="76"/>
        </w:numPr>
        <w:spacing w:after="0" w:line="240" w:lineRule="auto"/>
        <w:contextualSpacing/>
        <w:jc w:val="both"/>
        <w:rPr>
          <w:rFonts w:eastAsia="Calibri" w:cstheme="minorHAnsi"/>
          <w:color w:val="000000"/>
        </w:rPr>
      </w:pPr>
      <w:r w:rsidRPr="00B26CD4">
        <w:rPr>
          <w:rFonts w:eastAsia="Calibri" w:cstheme="minorHAnsi"/>
          <w:color w:val="000000"/>
        </w:rPr>
        <w:t>Coordinar y comunicarse (en nombre del Gerente responsable) con la autoridad de supervisión del Estado y otras agencias estatales según corresponda sobre problemas relacionados con la seguridad; y</w:t>
      </w:r>
    </w:p>
    <w:p w:rsidR="00B26CD4" w:rsidRPr="00B26CD4" w:rsidRDefault="00B26CD4" w:rsidP="005D6D59">
      <w:pPr>
        <w:numPr>
          <w:ilvl w:val="0"/>
          <w:numId w:val="76"/>
        </w:numPr>
        <w:spacing w:after="0" w:line="240" w:lineRule="auto"/>
        <w:contextualSpacing/>
        <w:jc w:val="both"/>
        <w:rPr>
          <w:rFonts w:eastAsia="Calibri" w:cstheme="minorHAnsi"/>
          <w:color w:val="000000"/>
        </w:rPr>
      </w:pPr>
      <w:r w:rsidRPr="00B26CD4">
        <w:rPr>
          <w:rFonts w:eastAsia="Calibri" w:cstheme="minorHAnsi"/>
          <w:color w:val="000000"/>
        </w:rPr>
        <w:t>Coordinar y comunicarse (en nombre del Gerente responsable) con agencias internacionales sobre cuestiones relativas a la seguridad</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Dependencia:</w:t>
      </w:r>
    </w:p>
    <w:p w:rsidR="00B26CD4" w:rsidRPr="00B26CD4" w:rsidRDefault="00B26CD4" w:rsidP="005D6D59">
      <w:pPr>
        <w:numPr>
          <w:ilvl w:val="0"/>
          <w:numId w:val="15"/>
        </w:numPr>
        <w:spacing w:after="0" w:line="240" w:lineRule="auto"/>
        <w:ind w:left="426" w:hanging="426"/>
        <w:contextualSpacing/>
        <w:jc w:val="both"/>
        <w:rPr>
          <w:rFonts w:eastAsia="Calibri" w:cstheme="minorHAnsi"/>
        </w:rPr>
      </w:pPr>
      <w:r w:rsidRPr="00B26CD4">
        <w:rPr>
          <w:rFonts w:eastAsia="Calibri" w:cstheme="minorHAnsi"/>
        </w:rPr>
        <w:t>Gerente responsable</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Posiciones relacionadas:</w:t>
      </w:r>
    </w:p>
    <w:p w:rsidR="00B26CD4" w:rsidRPr="00B26CD4" w:rsidRDefault="00B26CD4" w:rsidP="005D6D59">
      <w:pPr>
        <w:numPr>
          <w:ilvl w:val="0"/>
          <w:numId w:val="15"/>
        </w:numPr>
        <w:spacing w:after="0" w:line="240" w:lineRule="auto"/>
        <w:ind w:left="426" w:hanging="426"/>
        <w:contextualSpacing/>
        <w:jc w:val="both"/>
        <w:rPr>
          <w:rFonts w:eastAsia="Calibri" w:cstheme="minorHAnsi"/>
        </w:rPr>
      </w:pPr>
      <w:r w:rsidRPr="00B26CD4">
        <w:rPr>
          <w:rFonts w:eastAsia="Calibri" w:cstheme="minorHAnsi"/>
        </w:rPr>
        <w:t>AME Jefe</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Posiciones subalternas.</w:t>
      </w:r>
    </w:p>
    <w:p w:rsidR="00B26CD4" w:rsidRPr="00B26CD4" w:rsidRDefault="00B26CD4" w:rsidP="005D6D59">
      <w:pPr>
        <w:numPr>
          <w:ilvl w:val="0"/>
          <w:numId w:val="15"/>
        </w:numPr>
        <w:spacing w:after="0" w:line="240" w:lineRule="auto"/>
        <w:ind w:left="426" w:hanging="426"/>
        <w:contextualSpacing/>
        <w:jc w:val="both"/>
        <w:rPr>
          <w:rFonts w:eastAsia="Calibri" w:cstheme="minorHAnsi"/>
        </w:rPr>
      </w:pPr>
      <w:r w:rsidRPr="00B26CD4">
        <w:rPr>
          <w:rFonts w:eastAsia="Calibri" w:cstheme="minorHAnsi"/>
        </w:rPr>
        <w:t>Todo el personal del AeMC</w:t>
      </w:r>
    </w:p>
    <w:p w:rsidR="00B26CD4" w:rsidRPr="00B26CD4" w:rsidRDefault="00B26CD4" w:rsidP="00B26CD4">
      <w:pPr>
        <w:spacing w:after="0" w:line="240" w:lineRule="auto"/>
        <w:jc w:val="both"/>
        <w:rPr>
          <w:rFonts w:eastAsia="Calibri" w:cstheme="minorHAnsi"/>
          <w:b/>
        </w:rPr>
      </w:pPr>
    </w:p>
    <w:p w:rsidR="00B26CD4" w:rsidRPr="00B26CD4" w:rsidRDefault="00B26CD4" w:rsidP="007717E3">
      <w:pPr>
        <w:pStyle w:val="Ttulo3"/>
        <w:rPr>
          <w:rFonts w:eastAsia="Calibri"/>
          <w:lang w:val="pt-BR"/>
        </w:rPr>
      </w:pPr>
      <w:bookmarkStart w:id="119" w:name="_Toc135376609"/>
      <w:r w:rsidRPr="00B26CD4">
        <w:rPr>
          <w:rFonts w:eastAsia="Calibri"/>
          <w:lang w:val="pt-BR"/>
        </w:rPr>
        <w:t>Médico(s) Examinador Aéreo (AME).</w:t>
      </w:r>
      <w:bookmarkEnd w:id="119"/>
      <w:r w:rsidRPr="00B26CD4">
        <w:rPr>
          <w:rFonts w:eastAsia="Calibri"/>
          <w:lang w:val="pt-BR"/>
        </w:rPr>
        <w:t xml:space="preserve"> </w:t>
      </w: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Funciones:</w:t>
      </w:r>
    </w:p>
    <w:p w:rsidR="00B26CD4" w:rsidRPr="00B26CD4" w:rsidRDefault="00B26CD4" w:rsidP="005D6D59">
      <w:pPr>
        <w:numPr>
          <w:ilvl w:val="0"/>
          <w:numId w:val="15"/>
        </w:numPr>
        <w:spacing w:after="0" w:line="240" w:lineRule="auto"/>
        <w:ind w:left="426" w:hanging="426"/>
        <w:contextualSpacing/>
        <w:jc w:val="both"/>
        <w:rPr>
          <w:rFonts w:eastAsia="Calibri" w:cstheme="minorHAnsi"/>
        </w:rPr>
      </w:pPr>
      <w:r w:rsidRPr="00B26CD4">
        <w:rPr>
          <w:rFonts w:eastAsia="Calibri" w:cstheme="minorHAnsi"/>
        </w:rPr>
        <w:t>Asumirá las funciones del Director/Jefe Médico en ausencia de éste y por lo tanto deberá  estar plenamente calificado  para coordinar los resultados de los reconocimientos y de firmar los informes, certificados y certificados Clase1 y Clase 3.</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 xml:space="preserve">Informar al solicitante de un certificado médico de las consecuencias que conlleva comunicar informaciones incompletas, inexactas o falsas en relación con su historia clínica. </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Participar, en lo que le corresponda en las revisiones médicas de los solicitantes;</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Informar al aspirante si ha resultado apto o no apto, o si debe ser derivado a la Autoridad aeromédica;</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Informar al solicitante de cualquier limitación que pudiera restringir su entrenamiento en vuelo, las atribuciones de la licencia o del certificado como tripulante de cabina de pasajeros, según el caso;</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Informar al aspirante que haya sido calificado como no apto sobre su derecho a una segunda revisión;</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Remitir sin demora a la Autoridad aeromédica un informe, firmado o autentificado electrónicamente, que incluya los resultados de la evaluación y una copia del certificado médico;</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Cumplimentar en el Programa SIGMA de AESA los datos y resultados de sus actividades exploratorias y los diagnósticos obtenidos;</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Participar en los procesos de evaluación;</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Emitir el Certificado Médico y, en su caso, denegarlo.</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Utilizar la aplicación informática para la gestión  de los resultados de la evaluación.</w:t>
      </w:r>
    </w:p>
    <w:p w:rsidR="00B26CD4" w:rsidRPr="00B26CD4" w:rsidRDefault="00B26CD4" w:rsidP="005D6D59">
      <w:pPr>
        <w:numPr>
          <w:ilvl w:val="0"/>
          <w:numId w:val="52"/>
        </w:numPr>
        <w:spacing w:after="0" w:line="240" w:lineRule="auto"/>
        <w:contextualSpacing/>
        <w:jc w:val="both"/>
        <w:rPr>
          <w:rFonts w:eastAsia="Calibri" w:cstheme="minorHAnsi"/>
        </w:rPr>
      </w:pPr>
      <w:r w:rsidRPr="00B26CD4">
        <w:rPr>
          <w:rFonts w:eastAsia="Calibri" w:cstheme="minorHAnsi"/>
        </w:rPr>
        <w:t>Debe cerciorarse de que pueden comunicarse con el aspirante sin barreras lingüísticas.</w:t>
      </w:r>
    </w:p>
    <w:p w:rsidR="00B26CD4" w:rsidRPr="00B26CD4" w:rsidRDefault="00B26CD4" w:rsidP="00B26CD4">
      <w:pPr>
        <w:spacing w:after="0" w:line="240" w:lineRule="auto"/>
        <w:jc w:val="both"/>
        <w:rPr>
          <w:rFonts w:eastAsia="Calibri" w:cstheme="minorHAnsi"/>
          <w:b/>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Dependencia:</w:t>
      </w:r>
    </w:p>
    <w:p w:rsidR="00B26CD4" w:rsidRPr="00B26CD4" w:rsidRDefault="00B26CD4" w:rsidP="005D6D59">
      <w:pPr>
        <w:numPr>
          <w:ilvl w:val="0"/>
          <w:numId w:val="53"/>
        </w:numPr>
        <w:spacing w:after="0" w:line="240" w:lineRule="auto"/>
        <w:contextualSpacing/>
        <w:jc w:val="both"/>
        <w:rPr>
          <w:rFonts w:eastAsia="Calibri" w:cstheme="minorHAnsi"/>
        </w:rPr>
      </w:pPr>
      <w:r w:rsidRPr="00B26CD4">
        <w:rPr>
          <w:rFonts w:eastAsia="Calibri" w:cstheme="minorHAnsi"/>
        </w:rPr>
        <w:t>Médico Examinador Aéreo Jefe</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Posiciones relacionadas:</w:t>
      </w:r>
    </w:p>
    <w:p w:rsidR="00B26CD4" w:rsidRPr="00B26CD4" w:rsidRDefault="00B26CD4" w:rsidP="005D6D59">
      <w:pPr>
        <w:numPr>
          <w:ilvl w:val="0"/>
          <w:numId w:val="53"/>
        </w:numPr>
        <w:spacing w:after="0" w:line="240" w:lineRule="auto"/>
        <w:contextualSpacing/>
        <w:jc w:val="both"/>
        <w:rPr>
          <w:rFonts w:eastAsia="Calibri" w:cstheme="minorHAnsi"/>
        </w:rPr>
      </w:pPr>
      <w:r w:rsidRPr="00B26CD4">
        <w:rPr>
          <w:rFonts w:eastAsia="Calibri" w:cstheme="minorHAnsi"/>
        </w:rPr>
        <w:t>Médicos especialistas</w:t>
      </w:r>
    </w:p>
    <w:p w:rsidR="00B26CD4" w:rsidRPr="00B26CD4" w:rsidRDefault="00B26CD4" w:rsidP="00B26CD4">
      <w:pPr>
        <w:spacing w:after="0" w:line="240" w:lineRule="auto"/>
        <w:jc w:val="both"/>
        <w:rPr>
          <w:rFonts w:eastAsia="Calibri" w:cstheme="minorHAnsi"/>
        </w:rPr>
      </w:pPr>
    </w:p>
    <w:p w:rsidR="00B26CD4" w:rsidRPr="00B26CD4" w:rsidRDefault="00B26CD4" w:rsidP="007A7D81">
      <w:pPr>
        <w:pStyle w:val="Ttulo3"/>
        <w:rPr>
          <w:rFonts w:eastAsia="Calibri"/>
        </w:rPr>
      </w:pPr>
      <w:bookmarkStart w:id="120" w:name="_Toc135376610"/>
      <w:r w:rsidRPr="00B26CD4">
        <w:rPr>
          <w:rFonts w:eastAsia="Calibri"/>
        </w:rPr>
        <w:t>Médicos especialistas.</w:t>
      </w:r>
      <w:bookmarkEnd w:id="120"/>
      <w:r w:rsidRPr="00B26CD4">
        <w:rPr>
          <w:rFonts w:eastAsia="Calibri"/>
        </w:rPr>
        <w:t xml:space="preserve">    </w:t>
      </w:r>
      <w:r w:rsidRPr="00B26CD4">
        <w:rPr>
          <w:rFonts w:eastAsia="Calibri"/>
        </w:rPr>
        <w:tab/>
        <w:t xml:space="preserve">  </w:t>
      </w: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Funciones:</w:t>
      </w:r>
    </w:p>
    <w:p w:rsidR="00B26CD4" w:rsidRPr="00B26CD4" w:rsidRDefault="00B26CD4" w:rsidP="005D6D59">
      <w:pPr>
        <w:numPr>
          <w:ilvl w:val="0"/>
          <w:numId w:val="73"/>
        </w:numPr>
        <w:spacing w:after="0" w:line="240" w:lineRule="auto"/>
        <w:ind w:left="426" w:hanging="426"/>
        <w:contextualSpacing/>
        <w:jc w:val="both"/>
        <w:rPr>
          <w:rFonts w:eastAsia="Calibri" w:cstheme="minorHAnsi"/>
        </w:rPr>
      </w:pPr>
      <w:r w:rsidRPr="00B26CD4">
        <w:rPr>
          <w:rFonts w:eastAsia="Calibri" w:cstheme="minorHAnsi"/>
        </w:rPr>
        <w:t>Realizar las pruebas diagnósticas y de reconocimiento requeridas por la reglamentación o por circunstancias particulares, incluidas en el ámbito de su especialidad;</w:t>
      </w:r>
    </w:p>
    <w:p w:rsidR="00B26CD4" w:rsidRPr="00B26CD4" w:rsidRDefault="00B26CD4" w:rsidP="005D6D59">
      <w:pPr>
        <w:numPr>
          <w:ilvl w:val="0"/>
          <w:numId w:val="73"/>
        </w:numPr>
        <w:spacing w:after="0" w:line="240" w:lineRule="auto"/>
        <w:ind w:left="426" w:hanging="426"/>
        <w:contextualSpacing/>
        <w:jc w:val="both"/>
        <w:rPr>
          <w:rFonts w:eastAsia="Calibri" w:cstheme="minorHAnsi"/>
        </w:rPr>
      </w:pPr>
      <w:r w:rsidRPr="00B26CD4">
        <w:rPr>
          <w:rFonts w:eastAsia="Calibri" w:cstheme="minorHAnsi"/>
        </w:rPr>
        <w:t>Cumplimentar en el programa de gestión SIGMA de AESA los datos y resultados de sus actividades exploratorias y los diagnósticos obtenidos;</w:t>
      </w:r>
    </w:p>
    <w:p w:rsidR="00B26CD4" w:rsidRPr="00B26CD4" w:rsidRDefault="00B26CD4" w:rsidP="005D6D59">
      <w:pPr>
        <w:numPr>
          <w:ilvl w:val="0"/>
          <w:numId w:val="73"/>
        </w:numPr>
        <w:spacing w:after="0" w:line="240" w:lineRule="auto"/>
        <w:ind w:left="426" w:hanging="426"/>
        <w:contextualSpacing/>
        <w:jc w:val="both"/>
        <w:rPr>
          <w:rFonts w:eastAsia="Calibri" w:cstheme="minorHAnsi"/>
        </w:rPr>
      </w:pPr>
      <w:r w:rsidRPr="00B26CD4">
        <w:rPr>
          <w:rFonts w:eastAsia="Calibri" w:cstheme="minorHAnsi"/>
        </w:rPr>
        <w:t>Coordinar con el AME y/o Director Médico, las actividades de reconocimiento y diagnóstico de los solicitantes para cumplir los requisitos establecidos por el Reglamento, según el tipo de licencia solicitada;</w:t>
      </w:r>
    </w:p>
    <w:p w:rsidR="00B26CD4" w:rsidRPr="00B26CD4" w:rsidRDefault="00B26CD4" w:rsidP="005D6D59">
      <w:pPr>
        <w:numPr>
          <w:ilvl w:val="0"/>
          <w:numId w:val="73"/>
        </w:numPr>
        <w:spacing w:after="0" w:line="240" w:lineRule="auto"/>
        <w:ind w:left="426" w:hanging="426"/>
        <w:contextualSpacing/>
        <w:jc w:val="both"/>
        <w:rPr>
          <w:rFonts w:eastAsia="Calibri" w:cstheme="minorHAnsi"/>
        </w:rPr>
      </w:pPr>
      <w:r w:rsidRPr="00B26CD4">
        <w:rPr>
          <w:rFonts w:eastAsia="Calibri" w:cstheme="minorHAnsi"/>
        </w:rPr>
        <w:t>Aportar su experiencia al resto de médicos especialistas, AME Jefe y AMEs, con objeto de obtener un informe integral y lo más adecuado posible de los solicitantes;</w:t>
      </w:r>
    </w:p>
    <w:p w:rsidR="00B26CD4" w:rsidRPr="00B26CD4" w:rsidRDefault="00B26CD4" w:rsidP="005D6D59">
      <w:pPr>
        <w:numPr>
          <w:ilvl w:val="0"/>
          <w:numId w:val="73"/>
        </w:numPr>
        <w:spacing w:after="0" w:line="240" w:lineRule="auto"/>
        <w:ind w:left="426" w:hanging="426"/>
        <w:contextualSpacing/>
        <w:jc w:val="both"/>
        <w:rPr>
          <w:rFonts w:eastAsia="Calibri" w:cstheme="minorHAnsi"/>
        </w:rPr>
      </w:pPr>
      <w:r w:rsidRPr="00B26CD4">
        <w:rPr>
          <w:rFonts w:eastAsia="Calibri" w:cstheme="minorHAnsi"/>
        </w:rPr>
        <w:t>Participar en los procesos de evaluación, cuando sea requerido.</w:t>
      </w:r>
    </w:p>
    <w:p w:rsidR="00B26CD4" w:rsidRPr="00B26CD4" w:rsidRDefault="00B26CD4" w:rsidP="005D6D59">
      <w:pPr>
        <w:numPr>
          <w:ilvl w:val="0"/>
          <w:numId w:val="73"/>
        </w:numPr>
        <w:spacing w:after="0" w:line="240" w:lineRule="auto"/>
        <w:ind w:left="426" w:hanging="426"/>
        <w:contextualSpacing/>
        <w:jc w:val="both"/>
        <w:rPr>
          <w:rFonts w:eastAsia="Calibri" w:cstheme="minorHAnsi"/>
        </w:rPr>
      </w:pPr>
      <w:r w:rsidRPr="00B26CD4">
        <w:rPr>
          <w:rFonts w:eastAsia="Calibri" w:cstheme="minorHAnsi"/>
        </w:rPr>
        <w:t>Utilizar la aplicación informática para la gestión  de los resultados de la evaluación.</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Dependencia:</w:t>
      </w:r>
    </w:p>
    <w:p w:rsidR="00B26CD4" w:rsidRPr="00B26CD4" w:rsidRDefault="00B26CD4" w:rsidP="005D6D59">
      <w:pPr>
        <w:numPr>
          <w:ilvl w:val="0"/>
          <w:numId w:val="75"/>
        </w:numPr>
        <w:spacing w:after="0" w:line="240" w:lineRule="auto"/>
        <w:ind w:left="426" w:hanging="426"/>
        <w:contextualSpacing/>
        <w:jc w:val="both"/>
        <w:rPr>
          <w:rFonts w:eastAsia="Calibri" w:cstheme="minorHAnsi"/>
        </w:rPr>
      </w:pPr>
      <w:r w:rsidRPr="00B26CD4">
        <w:rPr>
          <w:rFonts w:eastAsia="Calibri" w:cstheme="minorHAnsi"/>
        </w:rPr>
        <w:t>AME Jefe</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Posiciones relacionadas:</w:t>
      </w:r>
    </w:p>
    <w:p w:rsidR="00B26CD4" w:rsidRPr="00B26CD4" w:rsidRDefault="00B26CD4" w:rsidP="005D6D59">
      <w:pPr>
        <w:numPr>
          <w:ilvl w:val="0"/>
          <w:numId w:val="54"/>
        </w:numPr>
        <w:spacing w:after="0" w:line="240" w:lineRule="auto"/>
        <w:ind w:left="426" w:hanging="426"/>
        <w:contextualSpacing/>
        <w:jc w:val="both"/>
        <w:rPr>
          <w:rFonts w:eastAsia="Calibri" w:cstheme="minorHAnsi"/>
        </w:rPr>
      </w:pPr>
      <w:r w:rsidRPr="00B26CD4">
        <w:rPr>
          <w:rFonts w:eastAsia="Calibri" w:cstheme="minorHAnsi"/>
        </w:rPr>
        <w:t>AMEs</w:t>
      </w:r>
    </w:p>
    <w:p w:rsidR="007717E3" w:rsidRPr="00B26CD4" w:rsidRDefault="007717E3" w:rsidP="00B26CD4">
      <w:pPr>
        <w:spacing w:after="0" w:line="240" w:lineRule="auto"/>
        <w:jc w:val="both"/>
        <w:rPr>
          <w:rFonts w:eastAsia="Calibri" w:cstheme="minorHAnsi"/>
          <w:b/>
        </w:rPr>
      </w:pPr>
    </w:p>
    <w:p w:rsidR="00B26CD4" w:rsidRPr="00B26CD4" w:rsidRDefault="00B26CD4" w:rsidP="007717E3">
      <w:pPr>
        <w:pStyle w:val="Ttulo3"/>
        <w:rPr>
          <w:rFonts w:eastAsia="Calibri"/>
        </w:rPr>
      </w:pPr>
      <w:bookmarkStart w:id="121" w:name="_Toc135376611"/>
      <w:r w:rsidRPr="00B26CD4">
        <w:rPr>
          <w:rFonts w:eastAsia="Calibri"/>
        </w:rPr>
        <w:t>Personal de Enfermería.</w:t>
      </w:r>
      <w:bookmarkEnd w:id="121"/>
      <w:r w:rsidRPr="00B26CD4">
        <w:rPr>
          <w:rFonts w:eastAsia="Calibri"/>
        </w:rPr>
        <w:t xml:space="preserve">  </w:t>
      </w: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Funciones:</w:t>
      </w:r>
    </w:p>
    <w:p w:rsidR="00B26CD4" w:rsidRPr="00B26CD4" w:rsidRDefault="00B26CD4" w:rsidP="005D6D59">
      <w:pPr>
        <w:numPr>
          <w:ilvl w:val="0"/>
          <w:numId w:val="55"/>
        </w:numPr>
        <w:spacing w:after="0" w:line="240" w:lineRule="auto"/>
        <w:contextualSpacing/>
        <w:jc w:val="both"/>
        <w:rPr>
          <w:rFonts w:eastAsia="Calibri" w:cstheme="minorHAnsi"/>
        </w:rPr>
      </w:pPr>
      <w:r w:rsidRPr="00B26CD4">
        <w:rPr>
          <w:rFonts w:eastAsia="Calibri" w:cstheme="minorHAnsi"/>
        </w:rPr>
        <w:t>Apoyar la correcta identificación del personal aeronáutico que solicita certificación médica antes y durante todo el proceso de exploración y reconocimiento médico;</w:t>
      </w:r>
    </w:p>
    <w:p w:rsidR="00B26CD4" w:rsidRPr="00B26CD4" w:rsidRDefault="00B26CD4" w:rsidP="005D6D59">
      <w:pPr>
        <w:numPr>
          <w:ilvl w:val="0"/>
          <w:numId w:val="55"/>
        </w:numPr>
        <w:spacing w:after="0" w:line="240" w:lineRule="auto"/>
        <w:contextualSpacing/>
        <w:jc w:val="both"/>
        <w:rPr>
          <w:rFonts w:eastAsia="Calibri" w:cstheme="minorHAnsi"/>
        </w:rPr>
      </w:pPr>
      <w:r w:rsidRPr="00B26CD4">
        <w:rPr>
          <w:rFonts w:eastAsia="Calibri" w:cstheme="minorHAnsi"/>
        </w:rPr>
        <w:t xml:space="preserve">Gestionar la obtención de las muestras de sangre y orina de los solicitantes, si el AeMC dispone de aprobación como punto de extracción o de laboratorio propio y si es requerido;  </w:t>
      </w:r>
    </w:p>
    <w:p w:rsidR="00B26CD4" w:rsidRPr="00B26CD4" w:rsidRDefault="00B26CD4" w:rsidP="005D6D59">
      <w:pPr>
        <w:numPr>
          <w:ilvl w:val="0"/>
          <w:numId w:val="55"/>
        </w:numPr>
        <w:spacing w:after="0" w:line="240" w:lineRule="auto"/>
        <w:contextualSpacing/>
        <w:jc w:val="both"/>
        <w:rPr>
          <w:rFonts w:eastAsia="Calibri" w:cstheme="minorHAnsi"/>
        </w:rPr>
      </w:pPr>
      <w:r w:rsidRPr="00B26CD4">
        <w:rPr>
          <w:rFonts w:eastAsia="Calibri" w:cstheme="minorHAnsi"/>
        </w:rPr>
        <w:t xml:space="preserve">Gestionar y manipular las citadas muestras e identificarlas de forma inequívoca; </w:t>
      </w:r>
    </w:p>
    <w:p w:rsidR="00B26CD4" w:rsidRPr="00B26CD4" w:rsidRDefault="00B26CD4" w:rsidP="005D6D59">
      <w:pPr>
        <w:numPr>
          <w:ilvl w:val="0"/>
          <w:numId w:val="55"/>
        </w:numPr>
        <w:spacing w:after="0" w:line="240" w:lineRule="auto"/>
        <w:contextualSpacing/>
        <w:jc w:val="both"/>
        <w:rPr>
          <w:rFonts w:eastAsia="Calibri" w:cstheme="minorHAnsi"/>
        </w:rPr>
      </w:pPr>
      <w:r w:rsidRPr="00B26CD4">
        <w:rPr>
          <w:rFonts w:eastAsia="Calibri" w:cstheme="minorHAnsi"/>
        </w:rPr>
        <w:t>Colaborar con del AME Jefe/AMEs/especialistas en la gestión y recolección de datos derivados de la cumplimentación del Programa de gestión SIGMA de AESA y la recopilación de los informes adicionales que el AME/especialista estime necesarios para la correcta evaluación del solicitante.</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Dependencia:</w:t>
      </w:r>
    </w:p>
    <w:p w:rsidR="00B26CD4" w:rsidRPr="00B26CD4" w:rsidRDefault="00B26CD4" w:rsidP="005D6D59">
      <w:pPr>
        <w:numPr>
          <w:ilvl w:val="0"/>
          <w:numId w:val="56"/>
        </w:numPr>
        <w:spacing w:after="0" w:line="240" w:lineRule="auto"/>
        <w:contextualSpacing/>
        <w:jc w:val="both"/>
        <w:rPr>
          <w:rFonts w:eastAsia="Calibri" w:cstheme="minorHAnsi"/>
        </w:rPr>
      </w:pPr>
      <w:r w:rsidRPr="00B26CD4">
        <w:rPr>
          <w:rFonts w:eastAsia="Calibri" w:cstheme="minorHAnsi"/>
        </w:rPr>
        <w:t>AMEs y médicos especialistas</w:t>
      </w:r>
    </w:p>
    <w:p w:rsidR="00B26CD4" w:rsidRPr="00B26CD4" w:rsidRDefault="00B26CD4" w:rsidP="00B26CD4">
      <w:pPr>
        <w:spacing w:after="0" w:line="240" w:lineRule="auto"/>
        <w:jc w:val="both"/>
        <w:rPr>
          <w:rFonts w:eastAsia="Calibri" w:cstheme="minorHAnsi"/>
        </w:rPr>
      </w:pPr>
    </w:p>
    <w:p w:rsidR="00B26CD4" w:rsidRPr="00B26CD4" w:rsidRDefault="00B26CD4" w:rsidP="007717E3">
      <w:pPr>
        <w:pStyle w:val="Ttulo3"/>
        <w:rPr>
          <w:rFonts w:eastAsia="Calibri"/>
        </w:rPr>
      </w:pPr>
      <w:bookmarkStart w:id="122" w:name="_Toc135376612"/>
      <w:r w:rsidRPr="00B26CD4">
        <w:rPr>
          <w:rFonts w:eastAsia="Calibri"/>
        </w:rPr>
        <w:t>Auxiliar de Clínica.</w:t>
      </w:r>
      <w:bookmarkEnd w:id="122"/>
      <w:r w:rsidRPr="00B26CD4">
        <w:rPr>
          <w:rFonts w:eastAsia="Calibri"/>
        </w:rPr>
        <w:t xml:space="preserve">  </w:t>
      </w:r>
    </w:p>
    <w:p w:rsidR="00B26CD4" w:rsidRPr="00B26CD4" w:rsidRDefault="00B26CD4" w:rsidP="00B26CD4">
      <w:pPr>
        <w:spacing w:after="0" w:line="240" w:lineRule="auto"/>
        <w:contextualSpacing/>
        <w:jc w:val="both"/>
        <w:rPr>
          <w:rFonts w:eastAsia="Calibri" w:cstheme="minorHAnsi"/>
          <w:u w:val="single"/>
        </w:rPr>
      </w:pPr>
      <w:r w:rsidRPr="00B26CD4">
        <w:rPr>
          <w:rFonts w:eastAsia="Calibri" w:cstheme="minorHAnsi"/>
          <w:u w:val="single"/>
        </w:rPr>
        <w:t>Funciones:</w:t>
      </w:r>
    </w:p>
    <w:p w:rsidR="00B26CD4" w:rsidRPr="00B26CD4" w:rsidRDefault="00B26CD4" w:rsidP="005D6D59">
      <w:pPr>
        <w:numPr>
          <w:ilvl w:val="0"/>
          <w:numId w:val="57"/>
        </w:numPr>
        <w:spacing w:after="0" w:line="240" w:lineRule="auto"/>
        <w:contextualSpacing/>
        <w:jc w:val="both"/>
        <w:rPr>
          <w:rFonts w:eastAsia="Calibri" w:cstheme="minorHAnsi"/>
        </w:rPr>
      </w:pPr>
      <w:r w:rsidRPr="00B26CD4">
        <w:rPr>
          <w:rFonts w:eastAsia="Calibri" w:cstheme="minorHAnsi"/>
        </w:rPr>
        <w:t>Apoyar a AMEs y médicos especialistas durante los procesos de reconocimientos y diagnósticos;</w:t>
      </w:r>
    </w:p>
    <w:p w:rsidR="00B26CD4" w:rsidRPr="00B26CD4" w:rsidRDefault="00B26CD4" w:rsidP="005D6D59">
      <w:pPr>
        <w:numPr>
          <w:ilvl w:val="0"/>
          <w:numId w:val="57"/>
        </w:numPr>
        <w:spacing w:after="0" w:line="240" w:lineRule="auto"/>
        <w:contextualSpacing/>
        <w:jc w:val="both"/>
        <w:rPr>
          <w:rFonts w:eastAsia="Calibri" w:cstheme="minorHAnsi"/>
        </w:rPr>
      </w:pPr>
      <w:r w:rsidRPr="00B26CD4">
        <w:rPr>
          <w:rFonts w:eastAsia="Calibri" w:cstheme="minorHAnsi"/>
        </w:rPr>
        <w:t>Acompañar al usuario durante la toma de muestras, al objeto de asegurar las condiciones de seguridad y apoyando al personal médico y de enfermería;</w:t>
      </w:r>
    </w:p>
    <w:p w:rsidR="00B26CD4" w:rsidRPr="00B26CD4" w:rsidRDefault="00B26CD4" w:rsidP="005D6D59">
      <w:pPr>
        <w:numPr>
          <w:ilvl w:val="0"/>
          <w:numId w:val="57"/>
        </w:numPr>
        <w:spacing w:after="0" w:line="240" w:lineRule="auto"/>
        <w:contextualSpacing/>
        <w:jc w:val="both"/>
        <w:rPr>
          <w:rFonts w:eastAsia="Calibri" w:cstheme="minorHAnsi"/>
        </w:rPr>
      </w:pPr>
      <w:r w:rsidRPr="00B26CD4">
        <w:rPr>
          <w:rFonts w:eastAsia="Calibri" w:cstheme="minorHAnsi"/>
        </w:rPr>
        <w:t>Realizar las labores inherentes a su perfil profesional durante el proceso de reconocimiento;</w:t>
      </w:r>
    </w:p>
    <w:p w:rsidR="00B26CD4" w:rsidRPr="00B26CD4" w:rsidRDefault="00B26CD4" w:rsidP="005D6D59">
      <w:pPr>
        <w:numPr>
          <w:ilvl w:val="0"/>
          <w:numId w:val="57"/>
        </w:numPr>
        <w:spacing w:after="0" w:line="240" w:lineRule="auto"/>
        <w:contextualSpacing/>
        <w:jc w:val="both"/>
        <w:rPr>
          <w:rFonts w:eastAsia="Calibri" w:cstheme="minorHAnsi"/>
        </w:rPr>
      </w:pPr>
      <w:r w:rsidRPr="00B26CD4">
        <w:rPr>
          <w:rFonts w:eastAsia="Calibri" w:cstheme="minorHAnsi"/>
        </w:rPr>
        <w:t>Garantizar las condiciones previas a la presencia de los médicos especialistas y AMEs en las instalaciones del AeMC (adecuación de despachos y zona de reconocimiento, activación/apagado de instrumental y equipos, etc.).</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Dependencia:</w:t>
      </w:r>
    </w:p>
    <w:p w:rsidR="00B26CD4" w:rsidRPr="00B26CD4" w:rsidRDefault="00B26CD4" w:rsidP="00B26CD4">
      <w:pPr>
        <w:spacing w:after="0" w:line="240" w:lineRule="auto"/>
        <w:jc w:val="both"/>
        <w:rPr>
          <w:rFonts w:eastAsia="Calibri" w:cstheme="minorHAnsi"/>
        </w:rPr>
      </w:pPr>
      <w:r w:rsidRPr="00B26CD4">
        <w:rPr>
          <w:rFonts w:eastAsia="Calibri" w:cstheme="minorHAnsi"/>
        </w:rPr>
        <w:t>•</w:t>
      </w:r>
      <w:r w:rsidRPr="00B26CD4">
        <w:rPr>
          <w:rFonts w:eastAsia="Calibri" w:cstheme="minorHAnsi"/>
        </w:rPr>
        <w:tab/>
        <w:t>Médicos y especialistas</w:t>
      </w:r>
    </w:p>
    <w:p w:rsidR="00B26CD4" w:rsidRPr="00B26CD4" w:rsidRDefault="00B26CD4" w:rsidP="00B26CD4">
      <w:pPr>
        <w:spacing w:after="0" w:line="240" w:lineRule="auto"/>
        <w:jc w:val="both"/>
        <w:rPr>
          <w:rFonts w:eastAsia="Calibri" w:cstheme="minorHAnsi"/>
        </w:rPr>
      </w:pPr>
    </w:p>
    <w:p w:rsidR="00B26CD4" w:rsidRPr="00B26CD4" w:rsidRDefault="00B26CD4" w:rsidP="007717E3">
      <w:pPr>
        <w:pStyle w:val="Ttulo3"/>
        <w:rPr>
          <w:rFonts w:eastAsia="Calibri"/>
        </w:rPr>
      </w:pPr>
      <w:bookmarkStart w:id="123" w:name="_Toc135376613"/>
      <w:r w:rsidRPr="00B26CD4">
        <w:rPr>
          <w:rFonts w:eastAsia="Calibri"/>
        </w:rPr>
        <w:t>Personal administrativo</w:t>
      </w:r>
      <w:bookmarkEnd w:id="123"/>
    </w:p>
    <w:p w:rsidR="00B26CD4" w:rsidRPr="00B26CD4" w:rsidRDefault="00B26CD4" w:rsidP="00B26CD4">
      <w:pPr>
        <w:spacing w:after="0" w:line="240" w:lineRule="auto"/>
        <w:jc w:val="both"/>
        <w:rPr>
          <w:rFonts w:eastAsia="Calibri" w:cstheme="minorHAnsi"/>
        </w:rPr>
      </w:pPr>
      <w:r w:rsidRPr="00B26CD4">
        <w:rPr>
          <w:rFonts w:eastAsia="Calibri" w:cstheme="minorHAnsi"/>
        </w:rPr>
        <w:t>Funciones:</w:t>
      </w:r>
    </w:p>
    <w:p w:rsidR="00B26CD4" w:rsidRPr="00B26CD4" w:rsidRDefault="00B26CD4" w:rsidP="005D6D59">
      <w:pPr>
        <w:numPr>
          <w:ilvl w:val="0"/>
          <w:numId w:val="58"/>
        </w:numPr>
        <w:spacing w:after="0" w:line="240" w:lineRule="auto"/>
        <w:contextualSpacing/>
        <w:jc w:val="both"/>
        <w:rPr>
          <w:rFonts w:eastAsia="Calibri" w:cstheme="minorHAnsi"/>
        </w:rPr>
      </w:pPr>
      <w:r w:rsidRPr="00B26CD4">
        <w:rPr>
          <w:rFonts w:eastAsia="Calibri" w:cstheme="minorHAnsi"/>
        </w:rPr>
        <w:t xml:space="preserve">Realizar la gestión inicial de contacto con usuarios, proveedores y terceras partes; </w:t>
      </w:r>
    </w:p>
    <w:p w:rsidR="00B26CD4" w:rsidRPr="00B26CD4" w:rsidRDefault="00B26CD4" w:rsidP="005D6D59">
      <w:pPr>
        <w:numPr>
          <w:ilvl w:val="0"/>
          <w:numId w:val="58"/>
        </w:numPr>
        <w:spacing w:after="0" w:line="240" w:lineRule="auto"/>
        <w:contextualSpacing/>
        <w:jc w:val="both"/>
        <w:rPr>
          <w:rFonts w:eastAsia="Calibri" w:cstheme="minorHAnsi"/>
        </w:rPr>
      </w:pPr>
      <w:r w:rsidRPr="00B26CD4">
        <w:rPr>
          <w:rFonts w:eastAsia="Calibri" w:cstheme="minorHAnsi"/>
        </w:rPr>
        <w:t>Atención telefónica y en acceso al AeMC;</w:t>
      </w:r>
    </w:p>
    <w:p w:rsidR="00B26CD4" w:rsidRPr="00B26CD4" w:rsidRDefault="00B26CD4" w:rsidP="005D6D59">
      <w:pPr>
        <w:numPr>
          <w:ilvl w:val="0"/>
          <w:numId w:val="58"/>
        </w:numPr>
        <w:spacing w:after="0" w:line="240" w:lineRule="auto"/>
        <w:contextualSpacing/>
        <w:jc w:val="both"/>
        <w:rPr>
          <w:rFonts w:eastAsia="Calibri" w:cstheme="minorHAnsi"/>
        </w:rPr>
      </w:pPr>
      <w:r w:rsidRPr="00B26CD4">
        <w:rPr>
          <w:rFonts w:eastAsia="Calibri" w:cstheme="minorHAnsi"/>
        </w:rPr>
        <w:t>Gestionar la recepción de usuarios, y su correspondiente identificación, con objeto de minimizar riesgos para la Seguridad;</w:t>
      </w:r>
    </w:p>
    <w:p w:rsidR="00B26CD4" w:rsidRPr="00B26CD4" w:rsidRDefault="00B26CD4" w:rsidP="005D6D59">
      <w:pPr>
        <w:numPr>
          <w:ilvl w:val="0"/>
          <w:numId w:val="58"/>
        </w:numPr>
        <w:spacing w:after="0" w:line="240" w:lineRule="auto"/>
        <w:contextualSpacing/>
        <w:jc w:val="both"/>
        <w:rPr>
          <w:rFonts w:eastAsia="Calibri" w:cstheme="minorHAnsi"/>
        </w:rPr>
      </w:pPr>
      <w:r w:rsidRPr="00B26CD4">
        <w:rPr>
          <w:rFonts w:eastAsia="Calibri" w:cstheme="minorHAnsi"/>
        </w:rPr>
        <w:t>Gestionar el ámbito administrativo y contable del AeMC;</w:t>
      </w:r>
    </w:p>
    <w:p w:rsidR="00B26CD4" w:rsidRPr="00B26CD4" w:rsidRDefault="00B26CD4" w:rsidP="005D6D59">
      <w:pPr>
        <w:numPr>
          <w:ilvl w:val="0"/>
          <w:numId w:val="58"/>
        </w:numPr>
        <w:spacing w:after="0" w:line="240" w:lineRule="auto"/>
        <w:contextualSpacing/>
        <w:jc w:val="both"/>
        <w:rPr>
          <w:rFonts w:eastAsia="Calibri" w:cstheme="minorHAnsi"/>
        </w:rPr>
      </w:pPr>
      <w:r w:rsidRPr="00B26CD4">
        <w:rPr>
          <w:rFonts w:eastAsia="Calibri" w:cstheme="minorHAnsi"/>
        </w:rPr>
        <w:t>Responsabilizarse de una adecuada gestión de citas a usuarios, de forma ordenada y secuenciada en el tiempo.</w:t>
      </w:r>
    </w:p>
    <w:p w:rsidR="00B26CD4" w:rsidRPr="00B26CD4" w:rsidRDefault="00B26CD4" w:rsidP="005D6D59">
      <w:pPr>
        <w:numPr>
          <w:ilvl w:val="0"/>
          <w:numId w:val="58"/>
        </w:numPr>
        <w:spacing w:after="0" w:line="240" w:lineRule="auto"/>
        <w:contextualSpacing/>
        <w:jc w:val="both"/>
        <w:rPr>
          <w:rFonts w:eastAsia="Calibri" w:cstheme="minorHAnsi"/>
        </w:rPr>
      </w:pPr>
      <w:r w:rsidRPr="00B26CD4">
        <w:rPr>
          <w:rFonts w:eastAsia="Calibri" w:cstheme="minorHAnsi"/>
        </w:rPr>
        <w:t>Colaborar en la organización y ordenación del archivo de historias clínicas observando las normas de confidencialidad establecidas por la LOPD.</w:t>
      </w:r>
    </w:p>
    <w:p w:rsidR="00B26CD4" w:rsidRPr="00B26CD4" w:rsidRDefault="00B26CD4" w:rsidP="005D6D59">
      <w:pPr>
        <w:numPr>
          <w:ilvl w:val="0"/>
          <w:numId w:val="58"/>
        </w:numPr>
        <w:spacing w:after="0" w:line="240" w:lineRule="auto"/>
        <w:contextualSpacing/>
        <w:jc w:val="both"/>
        <w:rPr>
          <w:rFonts w:eastAsia="Calibri" w:cstheme="minorHAnsi"/>
        </w:rPr>
      </w:pPr>
      <w:r w:rsidRPr="00B26CD4">
        <w:rPr>
          <w:rFonts w:eastAsia="Calibri" w:cstheme="minorHAnsi"/>
        </w:rPr>
        <w:t>Realizar las tareas administrativas de apoyo, emisión de informes, gestiones económicas y contables y otras tareas soporte para el AeMC.</w:t>
      </w:r>
    </w:p>
    <w:p w:rsidR="007717E3" w:rsidRPr="00B26CD4" w:rsidRDefault="007717E3" w:rsidP="00B26CD4">
      <w:pPr>
        <w:spacing w:after="0" w:line="240" w:lineRule="auto"/>
        <w:ind w:left="720"/>
        <w:contextualSpacing/>
        <w:jc w:val="both"/>
        <w:rPr>
          <w:rFonts w:eastAsia="Calibri" w:cstheme="minorHAnsi"/>
        </w:rPr>
      </w:pPr>
    </w:p>
    <w:p w:rsidR="00B26CD4" w:rsidRPr="00B26CD4" w:rsidRDefault="00B26CD4" w:rsidP="00B26CD4">
      <w:pPr>
        <w:spacing w:after="0" w:line="240" w:lineRule="auto"/>
        <w:jc w:val="both"/>
        <w:rPr>
          <w:rFonts w:eastAsia="Calibri" w:cstheme="minorHAnsi"/>
          <w:u w:val="single"/>
        </w:rPr>
      </w:pPr>
      <w:r w:rsidRPr="00B26CD4">
        <w:rPr>
          <w:rFonts w:eastAsia="Calibri" w:cstheme="minorHAnsi"/>
          <w:u w:val="single"/>
        </w:rPr>
        <w:t>Dependencia:</w:t>
      </w:r>
    </w:p>
    <w:p w:rsidR="00B26CD4" w:rsidRPr="00B26CD4" w:rsidRDefault="00B26CD4" w:rsidP="00B26CD4">
      <w:pPr>
        <w:spacing w:after="0" w:line="240" w:lineRule="auto"/>
        <w:jc w:val="both"/>
        <w:rPr>
          <w:rFonts w:eastAsia="Calibri" w:cstheme="minorHAnsi"/>
        </w:rPr>
      </w:pPr>
      <w:r w:rsidRPr="00B26CD4">
        <w:rPr>
          <w:rFonts w:eastAsia="Calibri" w:cstheme="minorHAnsi"/>
        </w:rPr>
        <w:t>Gerente responsable</w:t>
      </w:r>
    </w:p>
    <w:p w:rsidR="00B26CD4" w:rsidRPr="00B26CD4" w:rsidRDefault="00B26CD4" w:rsidP="00B26CD4">
      <w:pPr>
        <w:spacing w:after="0" w:line="240" w:lineRule="auto"/>
        <w:jc w:val="both"/>
        <w:rPr>
          <w:rFonts w:eastAsia="Calibri" w:cstheme="minorHAnsi"/>
        </w:rPr>
      </w:pPr>
    </w:p>
    <w:p w:rsidR="00B26CD4" w:rsidRPr="00B26CD4" w:rsidRDefault="003062F4" w:rsidP="007717E3">
      <w:pPr>
        <w:pStyle w:val="Ttulo2"/>
        <w:rPr>
          <w:rFonts w:eastAsia="Calibri"/>
        </w:rPr>
      </w:pPr>
      <w:bookmarkStart w:id="124" w:name="_Toc132386462"/>
      <w:bookmarkStart w:id="125" w:name="_Toc132386461"/>
      <w:bookmarkStart w:id="126" w:name="_Toc135376614"/>
      <w:r w:rsidRPr="00B26CD4">
        <w:rPr>
          <w:rFonts w:eastAsia="Calibri" w:cstheme="minorHAnsi"/>
          <w:noProof/>
          <w:color w:val="000000" w:themeColor="text1"/>
          <w:lang w:eastAsia="es-ES"/>
        </w:rPr>
        <mc:AlternateContent>
          <mc:Choice Requires="wps">
            <w:drawing>
              <wp:anchor distT="0" distB="0" distL="114300" distR="114300" simplePos="0" relativeHeight="251664384" behindDoc="0" locked="0" layoutInCell="1" allowOverlap="1" wp14:anchorId="115120DC" wp14:editId="70665EE0">
                <wp:simplePos x="0" y="0"/>
                <wp:positionH relativeFrom="column">
                  <wp:posOffset>3122098</wp:posOffset>
                </wp:positionH>
                <wp:positionV relativeFrom="paragraph">
                  <wp:posOffset>153653</wp:posOffset>
                </wp:positionV>
                <wp:extent cx="2644453" cy="706056"/>
                <wp:effectExtent l="0" t="0" r="22860" b="18415"/>
                <wp:wrapNone/>
                <wp:docPr id="6" name="Rectángulo 6"/>
                <wp:cNvGraphicFramePr/>
                <a:graphic xmlns:a="http://schemas.openxmlformats.org/drawingml/2006/main">
                  <a:graphicData uri="http://schemas.microsoft.com/office/word/2010/wordprocessingShape">
                    <wps:wsp>
                      <wps:cNvSpPr/>
                      <wps:spPr>
                        <a:xfrm>
                          <a:off x="0" y="0"/>
                          <a:ext cx="2644453" cy="706056"/>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83285" w:rsidRPr="00A95367" w:rsidRDefault="00E83285" w:rsidP="00B26CD4">
                            <w:pPr>
                              <w:jc w:val="both"/>
                              <w:rPr>
                                <w:color w:val="000000" w:themeColor="text1"/>
                                <w:sz w:val="16"/>
                                <w:szCs w:val="16"/>
                              </w:rPr>
                            </w:pPr>
                            <w:r w:rsidRPr="00A95367">
                              <w:rPr>
                                <w:color w:val="000000" w:themeColor="text1"/>
                                <w:sz w:val="16"/>
                                <w:szCs w:val="16"/>
                              </w:rPr>
                              <w:t xml:space="preserve">Rellenen todos los datos que se solicitan en los cuadros que siguen y mantengan la relación en hojas separadas para que sea más fácil su cambio en caso de variaciones. </w:t>
                            </w:r>
                            <w:r w:rsidRPr="00A95367">
                              <w:rPr>
                                <w:i/>
                                <w:color w:val="000000" w:themeColor="text1"/>
                                <w:sz w:val="16"/>
                                <w:szCs w:val="16"/>
                              </w:rPr>
                              <w:t>Borre este recuadro</w:t>
                            </w:r>
                            <w:r w:rsidRPr="00A95367">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120DC" id="Rectángulo 6" o:spid="_x0000_s1030" style="position:absolute;left:0;text-align:left;margin-left:245.85pt;margin-top:12.1pt;width:208.2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" fillcolor="#ffdd9c" strokecolor="#ffc000" strokeweight=".5pt">
                <v:fill color2="#ffd479" rotate="t" colors="0 #ffdd9c;.5 #ffd78e;1 #ffd479" focus="100%" type="gradient">
                  <o:fill v:ext="view" type="gradientUnscaled"/>
                </v:fill>
                <v:textbox>
                  <w:txbxContent>
                    <w:p w:rsidR="00E83285" w:rsidRPr="00A95367" w:rsidRDefault="00E83285" w:rsidP="00B26CD4">
                      <w:pPr>
                        <w:jc w:val="both"/>
                        <w:rPr>
                          <w:color w:val="000000" w:themeColor="text1"/>
                          <w:sz w:val="16"/>
                          <w:szCs w:val="16"/>
                        </w:rPr>
                      </w:pPr>
                      <w:r w:rsidRPr="00A95367">
                        <w:rPr>
                          <w:color w:val="000000" w:themeColor="text1"/>
                          <w:sz w:val="16"/>
                          <w:szCs w:val="16"/>
                        </w:rPr>
                        <w:t xml:space="preserve">Rellenen todos los datos que se solicitan en los cuadros que siguen y mantengan la relación en hojas separadas para que sea más fácil su cambio en caso de variaciones. </w:t>
                      </w:r>
                      <w:r w:rsidRPr="00A95367">
                        <w:rPr>
                          <w:i/>
                          <w:color w:val="000000" w:themeColor="text1"/>
                          <w:sz w:val="16"/>
                          <w:szCs w:val="16"/>
                        </w:rPr>
                        <w:t>Borre este recuadro</w:t>
                      </w:r>
                      <w:r w:rsidRPr="00A95367">
                        <w:rPr>
                          <w:color w:val="000000" w:themeColor="text1"/>
                          <w:sz w:val="16"/>
                          <w:szCs w:val="16"/>
                        </w:rPr>
                        <w:t>.</w:t>
                      </w:r>
                    </w:p>
                  </w:txbxContent>
                </v:textbox>
              </v:rect>
            </w:pict>
          </mc:Fallback>
        </mc:AlternateContent>
      </w:r>
      <w:bookmarkEnd w:id="124"/>
      <w:r w:rsidR="007717E3">
        <w:rPr>
          <w:rFonts w:eastAsia="Calibri"/>
        </w:rPr>
        <w:t>P</w:t>
      </w:r>
      <w:r w:rsidR="00B26CD4" w:rsidRPr="00B26CD4">
        <w:rPr>
          <w:rFonts w:eastAsia="Calibri"/>
        </w:rPr>
        <w:t>ersonal del AeMC</w:t>
      </w:r>
      <w:bookmarkEnd w:id="125"/>
      <w:bookmarkEnd w:id="126"/>
    </w:p>
    <w:p w:rsidR="00B26CD4" w:rsidRPr="00B26CD4" w:rsidRDefault="00B26CD4" w:rsidP="00B26CD4">
      <w:pPr>
        <w:keepNext/>
        <w:keepLines/>
        <w:spacing w:before="40" w:after="0"/>
        <w:jc w:val="both"/>
        <w:outlineLvl w:val="1"/>
        <w:rPr>
          <w:rFonts w:eastAsia="Calibri" w:cstheme="minorHAnsi"/>
          <w:color w:val="000000" w:themeColor="text1"/>
        </w:rPr>
      </w:pPr>
    </w:p>
    <w:p w:rsidR="00B26CD4" w:rsidRPr="00B26CD4" w:rsidRDefault="00B26CD4" w:rsidP="00B26CD4">
      <w:pPr>
        <w:keepNext/>
        <w:keepLines/>
        <w:spacing w:after="0" w:line="240" w:lineRule="auto"/>
        <w:jc w:val="both"/>
        <w:outlineLvl w:val="1"/>
        <w:rPr>
          <w:rFonts w:eastAsia="Calibri" w:cstheme="minorHAnsi"/>
          <w:color w:val="000000" w:themeColor="text1"/>
        </w:rPr>
      </w:pPr>
    </w:p>
    <w:p w:rsidR="00B26CD4" w:rsidRPr="00B26CD4" w:rsidRDefault="00B26CD4" w:rsidP="00B26CD4">
      <w:pPr>
        <w:keepNext/>
        <w:keepLines/>
        <w:spacing w:after="0" w:line="240" w:lineRule="auto"/>
        <w:jc w:val="both"/>
        <w:outlineLvl w:val="1"/>
        <w:rPr>
          <w:rFonts w:eastAsia="Calibri" w:cstheme="minorHAnsi"/>
          <w:color w:val="000000" w:themeColor="text1"/>
        </w:rPr>
      </w:pPr>
    </w:p>
    <w:p w:rsidR="00B26CD4" w:rsidRPr="00B26CD4" w:rsidRDefault="00B26CD4" w:rsidP="007717E3">
      <w:pPr>
        <w:pStyle w:val="Ttulo3"/>
        <w:rPr>
          <w:rFonts w:eastAsia="Calibri"/>
        </w:rPr>
      </w:pPr>
      <w:bookmarkStart w:id="127" w:name="_Toc132386463"/>
      <w:bookmarkStart w:id="128" w:name="_Toc135376615"/>
      <w:r w:rsidRPr="00B26CD4">
        <w:rPr>
          <w:rFonts w:eastAsia="Calibri"/>
        </w:rPr>
        <w:t>Personal de gestión</w:t>
      </w:r>
      <w:bookmarkEnd w:id="127"/>
      <w:bookmarkEnd w:id="128"/>
    </w:p>
    <w:tbl>
      <w:tblPr>
        <w:tblStyle w:val="Tabladelista4-nfasis5"/>
        <w:tblW w:w="0" w:type="auto"/>
        <w:tblLayout w:type="fixed"/>
        <w:tblLook w:val="04A0" w:firstRow="1" w:lastRow="0" w:firstColumn="1" w:lastColumn="0" w:noHBand="0" w:noVBand="1"/>
      </w:tblPr>
      <w:tblGrid>
        <w:gridCol w:w="2086"/>
        <w:gridCol w:w="791"/>
        <w:gridCol w:w="481"/>
        <w:gridCol w:w="312"/>
        <w:gridCol w:w="1146"/>
        <w:gridCol w:w="1558"/>
        <w:gridCol w:w="1273"/>
        <w:gridCol w:w="1981"/>
      </w:tblGrid>
      <w:tr w:rsidR="00B26CD4" w:rsidRPr="00B7576F" w:rsidTr="004D04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tcPr>
          <w:p w:rsidR="00B26CD4" w:rsidRPr="00B7576F" w:rsidRDefault="00B26CD4" w:rsidP="00B26CD4">
            <w:pPr>
              <w:jc w:val="both"/>
              <w:rPr>
                <w:rFonts w:eastAsia="Times New Roman" w:cstheme="minorHAnsi"/>
                <w:b w:val="0"/>
                <w:sz w:val="20"/>
                <w:szCs w:val="20"/>
                <w:lang w:eastAsia="es-ES"/>
              </w:rPr>
            </w:pPr>
            <w:r w:rsidRPr="00B7576F">
              <w:rPr>
                <w:rFonts w:eastAsia="Times New Roman" w:cstheme="minorHAnsi"/>
                <w:b w:val="0"/>
                <w:sz w:val="20"/>
                <w:szCs w:val="20"/>
                <w:lang w:eastAsia="es-ES"/>
              </w:rPr>
              <w:t>Gerente responsable</w:t>
            </w:r>
          </w:p>
        </w:tc>
      </w:tr>
      <w:tr w:rsidR="00B26CD4" w:rsidRPr="00B7576F" w:rsidTr="00771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gridSpan w:val="2"/>
          </w:tcPr>
          <w:p w:rsidR="00B26CD4" w:rsidRPr="00B7576F" w:rsidRDefault="00B26CD4" w:rsidP="00B26CD4">
            <w:pPr>
              <w:jc w:val="both"/>
              <w:rPr>
                <w:rFonts w:eastAsia="Times New Roman" w:cstheme="minorHAnsi"/>
                <w:b w:val="0"/>
                <w:sz w:val="20"/>
                <w:szCs w:val="20"/>
                <w:lang w:eastAsia="es-ES"/>
              </w:rPr>
            </w:pPr>
            <w:r w:rsidRPr="00B7576F">
              <w:rPr>
                <w:rFonts w:eastAsia="Times New Roman" w:cstheme="minorHAnsi"/>
                <w:b w:val="0"/>
                <w:sz w:val="20"/>
                <w:szCs w:val="20"/>
                <w:lang w:eastAsia="es-ES"/>
              </w:rPr>
              <w:t>Apellidos y Nombre</w:t>
            </w:r>
          </w:p>
        </w:tc>
        <w:tc>
          <w:tcPr>
            <w:tcW w:w="6751" w:type="dxa"/>
            <w:gridSpan w:val="6"/>
          </w:tcPr>
          <w:p w:rsidR="00B26CD4" w:rsidRPr="00B7576F"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B7576F" w:rsidTr="007717E3">
        <w:tc>
          <w:tcPr>
            <w:cnfStyle w:val="001000000000" w:firstRow="0" w:lastRow="0" w:firstColumn="1" w:lastColumn="0" w:oddVBand="0" w:evenVBand="0" w:oddHBand="0" w:evenHBand="0" w:firstRowFirstColumn="0" w:firstRowLastColumn="0" w:lastRowFirstColumn="0" w:lastRowLastColumn="0"/>
            <w:tcW w:w="2086" w:type="dxa"/>
          </w:tcPr>
          <w:p w:rsidR="00B26CD4" w:rsidRPr="00B7576F" w:rsidRDefault="00B26CD4" w:rsidP="00B26CD4">
            <w:pPr>
              <w:jc w:val="both"/>
              <w:rPr>
                <w:rFonts w:eastAsia="Times New Roman" w:cstheme="minorHAnsi"/>
                <w:b w:val="0"/>
                <w:sz w:val="20"/>
                <w:szCs w:val="20"/>
                <w:lang w:eastAsia="es-ES"/>
              </w:rPr>
            </w:pPr>
            <w:r w:rsidRPr="00B7576F">
              <w:rPr>
                <w:rFonts w:eastAsia="Times New Roman" w:cstheme="minorHAnsi"/>
                <w:b w:val="0"/>
                <w:sz w:val="20"/>
                <w:szCs w:val="20"/>
                <w:lang w:eastAsia="es-ES"/>
              </w:rPr>
              <w:t>DNI/PAS</w:t>
            </w:r>
          </w:p>
        </w:tc>
        <w:tc>
          <w:tcPr>
            <w:tcW w:w="1584" w:type="dxa"/>
            <w:gridSpan w:val="3"/>
          </w:tcPr>
          <w:p w:rsidR="00B26CD4" w:rsidRPr="00B7576F"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146" w:type="dxa"/>
          </w:tcPr>
          <w:p w:rsidR="00B26CD4" w:rsidRPr="00B7576F"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7576F">
              <w:rPr>
                <w:rFonts w:eastAsia="Times New Roman" w:cstheme="minorHAnsi"/>
                <w:sz w:val="20"/>
                <w:szCs w:val="20"/>
                <w:lang w:eastAsia="es-ES"/>
              </w:rPr>
              <w:t xml:space="preserve"> Teléfono</w:t>
            </w:r>
          </w:p>
        </w:tc>
        <w:tc>
          <w:tcPr>
            <w:tcW w:w="1558" w:type="dxa"/>
          </w:tcPr>
          <w:p w:rsidR="00B26CD4" w:rsidRPr="00B7576F"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273" w:type="dxa"/>
          </w:tcPr>
          <w:p w:rsidR="00B26CD4" w:rsidRPr="00B7576F"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B7576F">
              <w:rPr>
                <w:rFonts w:eastAsia="Times New Roman" w:cstheme="minorHAnsi"/>
                <w:sz w:val="20"/>
                <w:szCs w:val="20"/>
                <w:lang w:eastAsia="es-ES"/>
              </w:rPr>
              <w:t>e-Correo</w:t>
            </w:r>
          </w:p>
        </w:tc>
        <w:tc>
          <w:tcPr>
            <w:tcW w:w="1981" w:type="dxa"/>
          </w:tcPr>
          <w:p w:rsidR="00B26CD4" w:rsidRPr="00B7576F"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B7576F" w:rsidTr="00771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Pr>
          <w:p w:rsidR="00B26CD4" w:rsidRPr="00B7576F" w:rsidRDefault="00B26CD4" w:rsidP="00B26CD4">
            <w:pPr>
              <w:jc w:val="both"/>
              <w:rPr>
                <w:rFonts w:eastAsia="Times New Roman" w:cstheme="minorHAnsi"/>
                <w:b w:val="0"/>
                <w:sz w:val="20"/>
                <w:szCs w:val="20"/>
                <w:lang w:eastAsia="es-ES"/>
              </w:rPr>
            </w:pPr>
            <w:r w:rsidRPr="00B7576F">
              <w:rPr>
                <w:rFonts w:eastAsia="Times New Roman" w:cstheme="minorHAnsi"/>
                <w:b w:val="0"/>
                <w:sz w:val="20"/>
                <w:szCs w:val="20"/>
                <w:lang w:eastAsia="es-ES"/>
              </w:rPr>
              <w:t>Dirección postal</w:t>
            </w:r>
          </w:p>
        </w:tc>
        <w:tc>
          <w:tcPr>
            <w:tcW w:w="7542" w:type="dxa"/>
            <w:gridSpan w:val="7"/>
          </w:tcPr>
          <w:p w:rsidR="00B26CD4" w:rsidRPr="00B7576F"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B7576F" w:rsidTr="007717E3">
        <w:tc>
          <w:tcPr>
            <w:cnfStyle w:val="001000000000" w:firstRow="0" w:lastRow="0" w:firstColumn="1" w:lastColumn="0" w:oddVBand="0" w:evenVBand="0" w:oddHBand="0" w:evenHBand="0" w:firstRowFirstColumn="0" w:firstRowLastColumn="0" w:lastRowFirstColumn="0" w:lastRowLastColumn="0"/>
            <w:tcW w:w="3358" w:type="dxa"/>
            <w:gridSpan w:val="3"/>
          </w:tcPr>
          <w:p w:rsidR="00B26CD4" w:rsidRPr="00B7576F" w:rsidRDefault="00B26CD4" w:rsidP="00B26CD4">
            <w:pPr>
              <w:jc w:val="both"/>
              <w:rPr>
                <w:rFonts w:eastAsia="MS Gothic" w:cstheme="minorHAnsi"/>
                <w:b w:val="0"/>
                <w:sz w:val="20"/>
                <w:szCs w:val="20"/>
                <w:lang w:eastAsia="es-ES"/>
              </w:rPr>
            </w:pPr>
            <w:r w:rsidRPr="00B7576F">
              <w:rPr>
                <w:rFonts w:eastAsia="MS Gothic" w:cstheme="minorHAnsi"/>
                <w:b w:val="0"/>
                <w:sz w:val="20"/>
                <w:szCs w:val="20"/>
                <w:lang w:eastAsia="es-ES"/>
              </w:rPr>
              <w:t xml:space="preserve">Tipo de </w:t>
            </w:r>
            <w:r w:rsidR="004D04E3" w:rsidRPr="00B7576F">
              <w:rPr>
                <w:rFonts w:eastAsia="MS Gothic" w:cstheme="minorHAnsi"/>
                <w:b w:val="0"/>
                <w:sz w:val="20"/>
                <w:szCs w:val="20"/>
                <w:lang w:eastAsia="es-ES"/>
              </w:rPr>
              <w:t>r</w:t>
            </w:r>
            <w:r w:rsidRPr="00B7576F">
              <w:rPr>
                <w:rFonts w:eastAsia="MS Gothic" w:cstheme="minorHAnsi"/>
                <w:b w:val="0"/>
                <w:sz w:val="20"/>
                <w:szCs w:val="20"/>
                <w:lang w:eastAsia="es-ES"/>
              </w:rPr>
              <w:t>elación con el centro</w:t>
            </w:r>
          </w:p>
        </w:tc>
        <w:tc>
          <w:tcPr>
            <w:tcW w:w="6270" w:type="dxa"/>
            <w:gridSpan w:val="5"/>
          </w:tcPr>
          <w:p w:rsidR="00B26CD4" w:rsidRPr="00B7576F"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bl>
    <w:p w:rsidR="00B26CD4" w:rsidRPr="007717E3" w:rsidRDefault="00B26CD4" w:rsidP="00B26CD4">
      <w:pPr>
        <w:keepNext/>
        <w:keepLines/>
        <w:spacing w:before="40" w:after="0"/>
        <w:jc w:val="both"/>
        <w:outlineLvl w:val="1"/>
        <w:rPr>
          <w:rFonts w:eastAsia="Calibri" w:cstheme="minorHAnsi"/>
          <w:color w:val="000000" w:themeColor="text1"/>
          <w:sz w:val="20"/>
          <w:szCs w:val="20"/>
        </w:rPr>
      </w:pPr>
    </w:p>
    <w:tbl>
      <w:tblPr>
        <w:tblStyle w:val="Tabladelista4-nfasis5"/>
        <w:tblW w:w="0" w:type="auto"/>
        <w:tblLook w:val="04A0" w:firstRow="1" w:lastRow="0" w:firstColumn="1" w:lastColumn="0" w:noHBand="0" w:noVBand="1"/>
      </w:tblPr>
      <w:tblGrid>
        <w:gridCol w:w="2085"/>
        <w:gridCol w:w="790"/>
        <w:gridCol w:w="482"/>
        <w:gridCol w:w="313"/>
        <w:gridCol w:w="1147"/>
        <w:gridCol w:w="1558"/>
        <w:gridCol w:w="1273"/>
        <w:gridCol w:w="1980"/>
      </w:tblGrid>
      <w:tr w:rsidR="00B26CD4" w:rsidRPr="007717E3" w:rsidTr="004D04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3" w:type="dxa"/>
            <w:gridSpan w:val="8"/>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Gerente de seguridad</w:t>
            </w:r>
          </w:p>
        </w:tc>
      </w:tr>
      <w:tr w:rsidR="00B26CD4" w:rsidRPr="007717E3" w:rsidTr="00771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8" w:type="dxa"/>
            <w:gridSpan w:val="2"/>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Apellidos y Nombre</w:t>
            </w:r>
          </w:p>
        </w:tc>
        <w:tc>
          <w:tcPr>
            <w:tcW w:w="6755" w:type="dxa"/>
            <w:gridSpan w:val="6"/>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7717E3" w:rsidTr="007717E3">
        <w:tc>
          <w:tcPr>
            <w:cnfStyle w:val="001000000000" w:firstRow="0" w:lastRow="0" w:firstColumn="1" w:lastColumn="0" w:oddVBand="0" w:evenVBand="0" w:oddHBand="0" w:evenHBand="0" w:firstRowFirstColumn="0" w:firstRowLastColumn="0" w:lastRowFirstColumn="0" w:lastRowLastColumn="0"/>
            <w:tcW w:w="2087"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DNI/PAS</w:t>
            </w:r>
          </w:p>
        </w:tc>
        <w:tc>
          <w:tcPr>
            <w:tcW w:w="1586" w:type="dxa"/>
            <w:gridSpan w:val="3"/>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147" w:type="dxa"/>
          </w:tcPr>
          <w:p w:rsidR="00B26CD4" w:rsidRPr="007717E3"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 xml:space="preserve"> Teléfono</w:t>
            </w:r>
          </w:p>
        </w:tc>
        <w:tc>
          <w:tcPr>
            <w:tcW w:w="1559"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273"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e-Correo</w:t>
            </w:r>
          </w:p>
        </w:tc>
        <w:tc>
          <w:tcPr>
            <w:tcW w:w="1981"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7717E3" w:rsidTr="00771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7"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Dirección postal</w:t>
            </w:r>
          </w:p>
        </w:tc>
        <w:tc>
          <w:tcPr>
            <w:tcW w:w="7546" w:type="dxa"/>
            <w:gridSpan w:val="7"/>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7717E3" w:rsidTr="007717E3">
        <w:tc>
          <w:tcPr>
            <w:cnfStyle w:val="001000000000" w:firstRow="0" w:lastRow="0" w:firstColumn="1" w:lastColumn="0" w:oddVBand="0" w:evenVBand="0" w:oddHBand="0" w:evenHBand="0" w:firstRowFirstColumn="0" w:firstRowLastColumn="0" w:lastRowFirstColumn="0" w:lastRowLastColumn="0"/>
            <w:tcW w:w="3360" w:type="dxa"/>
            <w:gridSpan w:val="3"/>
          </w:tcPr>
          <w:p w:rsidR="00B26CD4" w:rsidRPr="007717E3" w:rsidRDefault="00B26CD4" w:rsidP="00B26CD4">
            <w:pPr>
              <w:jc w:val="both"/>
              <w:rPr>
                <w:rFonts w:eastAsia="MS Gothic" w:cstheme="minorHAnsi"/>
                <w:b w:val="0"/>
                <w:sz w:val="20"/>
                <w:szCs w:val="20"/>
                <w:lang w:eastAsia="es-ES"/>
              </w:rPr>
            </w:pPr>
            <w:r w:rsidRPr="007717E3">
              <w:rPr>
                <w:rFonts w:eastAsia="MS Gothic" w:cstheme="minorHAnsi"/>
                <w:b w:val="0"/>
                <w:sz w:val="20"/>
                <w:szCs w:val="20"/>
                <w:lang w:eastAsia="es-ES"/>
              </w:rPr>
              <w:t xml:space="preserve">Tipo de </w:t>
            </w:r>
            <w:r w:rsidR="004D04E3">
              <w:rPr>
                <w:rFonts w:eastAsia="MS Gothic" w:cstheme="minorHAnsi"/>
                <w:b w:val="0"/>
                <w:sz w:val="20"/>
                <w:szCs w:val="20"/>
                <w:lang w:eastAsia="es-ES"/>
              </w:rPr>
              <w:t>r</w:t>
            </w:r>
            <w:r w:rsidRPr="007717E3">
              <w:rPr>
                <w:rFonts w:eastAsia="MS Gothic" w:cstheme="minorHAnsi"/>
                <w:b w:val="0"/>
                <w:sz w:val="20"/>
                <w:szCs w:val="20"/>
                <w:lang w:eastAsia="es-ES"/>
              </w:rPr>
              <w:t>elación con el centro</w:t>
            </w:r>
          </w:p>
        </w:tc>
        <w:tc>
          <w:tcPr>
            <w:tcW w:w="6273" w:type="dxa"/>
            <w:gridSpan w:val="5"/>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bl>
    <w:p w:rsidR="00B26CD4" w:rsidRPr="007717E3" w:rsidRDefault="00B26CD4" w:rsidP="00B26CD4">
      <w:pPr>
        <w:keepNext/>
        <w:keepLines/>
        <w:spacing w:before="40" w:after="0"/>
        <w:jc w:val="both"/>
        <w:outlineLvl w:val="1"/>
        <w:rPr>
          <w:rFonts w:eastAsia="Calibri" w:cstheme="minorHAnsi"/>
          <w:color w:val="000000" w:themeColor="text1"/>
          <w:sz w:val="20"/>
          <w:szCs w:val="20"/>
        </w:rPr>
      </w:pPr>
    </w:p>
    <w:tbl>
      <w:tblPr>
        <w:tblStyle w:val="Tabladelista4-nfasis5"/>
        <w:tblW w:w="0" w:type="auto"/>
        <w:tblLayout w:type="fixed"/>
        <w:tblLook w:val="04A0" w:firstRow="1" w:lastRow="0" w:firstColumn="1" w:lastColumn="0" w:noHBand="0" w:noVBand="1"/>
      </w:tblPr>
      <w:tblGrid>
        <w:gridCol w:w="2086"/>
        <w:gridCol w:w="791"/>
        <w:gridCol w:w="481"/>
        <w:gridCol w:w="312"/>
        <w:gridCol w:w="1146"/>
        <w:gridCol w:w="1558"/>
        <w:gridCol w:w="1273"/>
        <w:gridCol w:w="1981"/>
      </w:tblGrid>
      <w:tr w:rsidR="00B26CD4" w:rsidRPr="007717E3" w:rsidTr="004D04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xxxxxxxxxx</w:t>
            </w:r>
          </w:p>
        </w:tc>
      </w:tr>
      <w:tr w:rsidR="00B26CD4" w:rsidRPr="007717E3" w:rsidTr="00771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gridSpan w:val="2"/>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Apellidos y Nombre</w:t>
            </w:r>
          </w:p>
        </w:tc>
        <w:tc>
          <w:tcPr>
            <w:tcW w:w="6751" w:type="dxa"/>
            <w:gridSpan w:val="6"/>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7717E3" w:rsidTr="007717E3">
        <w:tc>
          <w:tcPr>
            <w:cnfStyle w:val="001000000000" w:firstRow="0" w:lastRow="0" w:firstColumn="1" w:lastColumn="0" w:oddVBand="0" w:evenVBand="0" w:oddHBand="0" w:evenHBand="0" w:firstRowFirstColumn="0" w:firstRowLastColumn="0" w:lastRowFirstColumn="0" w:lastRowLastColumn="0"/>
            <w:tcW w:w="2086"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DNI/PAS</w:t>
            </w:r>
          </w:p>
        </w:tc>
        <w:tc>
          <w:tcPr>
            <w:tcW w:w="1584" w:type="dxa"/>
            <w:gridSpan w:val="3"/>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146" w:type="dxa"/>
          </w:tcPr>
          <w:p w:rsidR="00B26CD4" w:rsidRPr="007717E3"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 xml:space="preserve"> Teléfono</w:t>
            </w:r>
          </w:p>
        </w:tc>
        <w:tc>
          <w:tcPr>
            <w:tcW w:w="1558"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273"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e-Correo</w:t>
            </w:r>
          </w:p>
        </w:tc>
        <w:tc>
          <w:tcPr>
            <w:tcW w:w="1981"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7717E3" w:rsidTr="00771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Dirección postal</w:t>
            </w:r>
          </w:p>
        </w:tc>
        <w:tc>
          <w:tcPr>
            <w:tcW w:w="7542" w:type="dxa"/>
            <w:gridSpan w:val="7"/>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7717E3" w:rsidTr="007717E3">
        <w:tc>
          <w:tcPr>
            <w:cnfStyle w:val="001000000000" w:firstRow="0" w:lastRow="0" w:firstColumn="1" w:lastColumn="0" w:oddVBand="0" w:evenVBand="0" w:oddHBand="0" w:evenHBand="0" w:firstRowFirstColumn="0" w:firstRowLastColumn="0" w:lastRowFirstColumn="0" w:lastRowLastColumn="0"/>
            <w:tcW w:w="3358" w:type="dxa"/>
            <w:gridSpan w:val="3"/>
          </w:tcPr>
          <w:p w:rsidR="00B26CD4" w:rsidRPr="007717E3" w:rsidRDefault="00B26CD4" w:rsidP="00B26CD4">
            <w:pPr>
              <w:jc w:val="both"/>
              <w:rPr>
                <w:rFonts w:eastAsia="MS Gothic" w:cstheme="minorHAnsi"/>
                <w:b w:val="0"/>
                <w:sz w:val="20"/>
                <w:szCs w:val="20"/>
                <w:lang w:eastAsia="es-ES"/>
              </w:rPr>
            </w:pPr>
            <w:r w:rsidRPr="007717E3">
              <w:rPr>
                <w:rFonts w:eastAsia="MS Gothic" w:cstheme="minorHAnsi"/>
                <w:b w:val="0"/>
                <w:sz w:val="20"/>
                <w:szCs w:val="20"/>
                <w:lang w:eastAsia="es-ES"/>
              </w:rPr>
              <w:t xml:space="preserve">Tipo de </w:t>
            </w:r>
            <w:r w:rsidR="004D04E3">
              <w:rPr>
                <w:rFonts w:eastAsia="MS Gothic" w:cstheme="minorHAnsi"/>
                <w:b w:val="0"/>
                <w:sz w:val="20"/>
                <w:szCs w:val="20"/>
                <w:lang w:eastAsia="es-ES"/>
              </w:rPr>
              <w:t>r</w:t>
            </w:r>
            <w:r w:rsidRPr="007717E3">
              <w:rPr>
                <w:rFonts w:eastAsia="MS Gothic" w:cstheme="minorHAnsi"/>
                <w:b w:val="0"/>
                <w:sz w:val="20"/>
                <w:szCs w:val="20"/>
                <w:lang w:eastAsia="es-ES"/>
              </w:rPr>
              <w:t>elación con el centro</w:t>
            </w:r>
          </w:p>
        </w:tc>
        <w:tc>
          <w:tcPr>
            <w:tcW w:w="6270" w:type="dxa"/>
            <w:gridSpan w:val="5"/>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bl>
    <w:p w:rsidR="00B26CD4" w:rsidRPr="00B26CD4" w:rsidRDefault="00B26CD4" w:rsidP="00B26CD4">
      <w:pPr>
        <w:jc w:val="both"/>
        <w:rPr>
          <w:rFonts w:cstheme="minorHAnsi"/>
        </w:rPr>
      </w:pPr>
    </w:p>
    <w:tbl>
      <w:tblPr>
        <w:tblStyle w:val="Tabladelista4-nfasis5"/>
        <w:tblW w:w="0" w:type="auto"/>
        <w:tblLayout w:type="fixed"/>
        <w:tblLook w:val="04A0" w:firstRow="1" w:lastRow="0" w:firstColumn="1" w:lastColumn="0" w:noHBand="0" w:noVBand="1"/>
      </w:tblPr>
      <w:tblGrid>
        <w:gridCol w:w="2086"/>
        <w:gridCol w:w="791"/>
        <w:gridCol w:w="481"/>
        <w:gridCol w:w="312"/>
        <w:gridCol w:w="1146"/>
        <w:gridCol w:w="1558"/>
        <w:gridCol w:w="1273"/>
        <w:gridCol w:w="1981"/>
      </w:tblGrid>
      <w:tr w:rsidR="00B26CD4" w:rsidRPr="00B26CD4" w:rsidTr="004D04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tcPr>
          <w:p w:rsidR="00B26CD4" w:rsidRPr="00B26CD4" w:rsidRDefault="00B26CD4" w:rsidP="00B26CD4">
            <w:pPr>
              <w:jc w:val="both"/>
              <w:rPr>
                <w:rFonts w:eastAsia="Times New Roman" w:cstheme="minorHAnsi"/>
                <w:b w:val="0"/>
                <w:lang w:eastAsia="es-ES"/>
              </w:rPr>
            </w:pPr>
            <w:r w:rsidRPr="007717E3">
              <w:rPr>
                <w:rFonts w:eastAsia="Times New Roman" w:cstheme="minorHAnsi"/>
                <w:b w:val="0"/>
                <w:lang w:eastAsia="es-ES"/>
              </w:rPr>
              <w:t>xxxxxxxxxx</w:t>
            </w:r>
          </w:p>
        </w:tc>
      </w:tr>
      <w:tr w:rsidR="00B26CD4" w:rsidRPr="00B26CD4" w:rsidTr="00771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7" w:type="dxa"/>
            <w:gridSpan w:val="2"/>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Apellidos y Nombre</w:t>
            </w:r>
          </w:p>
        </w:tc>
        <w:tc>
          <w:tcPr>
            <w:tcW w:w="6751" w:type="dxa"/>
            <w:gridSpan w:val="6"/>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B26CD4" w:rsidTr="007717E3">
        <w:tc>
          <w:tcPr>
            <w:cnfStyle w:val="001000000000" w:firstRow="0" w:lastRow="0" w:firstColumn="1" w:lastColumn="0" w:oddVBand="0" w:evenVBand="0" w:oddHBand="0" w:evenHBand="0" w:firstRowFirstColumn="0" w:firstRowLastColumn="0" w:lastRowFirstColumn="0" w:lastRowLastColumn="0"/>
            <w:tcW w:w="2086"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DNI/PAS</w:t>
            </w:r>
          </w:p>
        </w:tc>
        <w:tc>
          <w:tcPr>
            <w:tcW w:w="1584" w:type="dxa"/>
            <w:gridSpan w:val="3"/>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146" w:type="dxa"/>
          </w:tcPr>
          <w:p w:rsidR="00B26CD4" w:rsidRPr="007717E3"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 xml:space="preserve"> Teléfono</w:t>
            </w:r>
          </w:p>
        </w:tc>
        <w:tc>
          <w:tcPr>
            <w:tcW w:w="1558"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273"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e-Correo</w:t>
            </w:r>
          </w:p>
        </w:tc>
        <w:tc>
          <w:tcPr>
            <w:tcW w:w="1981"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B26CD4" w:rsidTr="00771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Dirección postal</w:t>
            </w:r>
          </w:p>
        </w:tc>
        <w:tc>
          <w:tcPr>
            <w:tcW w:w="7542" w:type="dxa"/>
            <w:gridSpan w:val="7"/>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B26CD4" w:rsidTr="007717E3">
        <w:tc>
          <w:tcPr>
            <w:cnfStyle w:val="001000000000" w:firstRow="0" w:lastRow="0" w:firstColumn="1" w:lastColumn="0" w:oddVBand="0" w:evenVBand="0" w:oddHBand="0" w:evenHBand="0" w:firstRowFirstColumn="0" w:firstRowLastColumn="0" w:lastRowFirstColumn="0" w:lastRowLastColumn="0"/>
            <w:tcW w:w="3358" w:type="dxa"/>
            <w:gridSpan w:val="3"/>
          </w:tcPr>
          <w:p w:rsidR="00B26CD4" w:rsidRPr="007717E3" w:rsidRDefault="00B26CD4" w:rsidP="00B26CD4">
            <w:pPr>
              <w:jc w:val="both"/>
              <w:rPr>
                <w:rFonts w:eastAsia="MS Gothic" w:cstheme="minorHAnsi"/>
                <w:b w:val="0"/>
                <w:sz w:val="20"/>
                <w:szCs w:val="20"/>
                <w:lang w:eastAsia="es-ES"/>
              </w:rPr>
            </w:pPr>
            <w:r w:rsidRPr="007717E3">
              <w:rPr>
                <w:rFonts w:eastAsia="MS Gothic" w:cstheme="minorHAnsi"/>
                <w:b w:val="0"/>
                <w:sz w:val="20"/>
                <w:szCs w:val="20"/>
                <w:lang w:eastAsia="es-ES"/>
              </w:rPr>
              <w:t xml:space="preserve">Tipo de </w:t>
            </w:r>
            <w:r w:rsidR="004D04E3">
              <w:rPr>
                <w:rFonts w:eastAsia="MS Gothic" w:cstheme="minorHAnsi"/>
                <w:b w:val="0"/>
                <w:sz w:val="20"/>
                <w:szCs w:val="20"/>
                <w:lang w:eastAsia="es-ES"/>
              </w:rPr>
              <w:t>r</w:t>
            </w:r>
            <w:r w:rsidRPr="007717E3">
              <w:rPr>
                <w:rFonts w:eastAsia="MS Gothic" w:cstheme="minorHAnsi"/>
                <w:b w:val="0"/>
                <w:sz w:val="20"/>
                <w:szCs w:val="20"/>
                <w:lang w:eastAsia="es-ES"/>
              </w:rPr>
              <w:t>elación con el centro</w:t>
            </w:r>
          </w:p>
        </w:tc>
        <w:tc>
          <w:tcPr>
            <w:tcW w:w="6270" w:type="dxa"/>
            <w:gridSpan w:val="5"/>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bl>
    <w:p w:rsidR="00B26CD4" w:rsidRPr="00B26CD4" w:rsidRDefault="00B26CD4" w:rsidP="00B26CD4">
      <w:pPr>
        <w:jc w:val="both"/>
        <w:rPr>
          <w:rFonts w:eastAsia="Calibri" w:cstheme="minorHAnsi"/>
          <w:color w:val="000000" w:themeColor="text1"/>
        </w:rPr>
      </w:pPr>
      <w:r w:rsidRPr="00B26CD4">
        <w:rPr>
          <w:rFonts w:cstheme="minorHAnsi"/>
        </w:rPr>
        <w:br w:type="page"/>
      </w:r>
    </w:p>
    <w:p w:rsidR="00B26CD4" w:rsidRPr="00B26CD4" w:rsidRDefault="00B26CD4" w:rsidP="007717E3">
      <w:pPr>
        <w:pStyle w:val="Ttulo3"/>
        <w:rPr>
          <w:rFonts w:eastAsia="Calibri"/>
        </w:rPr>
      </w:pPr>
      <w:bookmarkStart w:id="129" w:name="_Toc132386464"/>
      <w:bookmarkStart w:id="130" w:name="_Toc135376616"/>
      <w:r w:rsidRPr="00B26CD4">
        <w:rPr>
          <w:rFonts w:eastAsia="Calibri"/>
        </w:rPr>
        <w:t>Equipo médico-sanitario</w:t>
      </w:r>
      <w:bookmarkEnd w:id="129"/>
      <w:bookmarkEnd w:id="130"/>
    </w:p>
    <w:p w:rsidR="00B26CD4" w:rsidRPr="00B26CD4" w:rsidRDefault="00B26CD4" w:rsidP="00B26CD4">
      <w:pPr>
        <w:spacing w:after="0" w:line="240" w:lineRule="auto"/>
        <w:jc w:val="both"/>
        <w:rPr>
          <w:rFonts w:eastAsia="Calibri" w:cstheme="minorHAnsi"/>
        </w:rPr>
      </w:pPr>
      <w:r w:rsidRPr="00B26CD4">
        <w:rPr>
          <w:rFonts w:eastAsia="Calibri" w:cstheme="minorHAnsi"/>
        </w:rPr>
        <w:t>El equipo médico-sanitario del AeMC está formado de la siguiente manera con las funciones que se indican en 5.2:</w:t>
      </w:r>
    </w:p>
    <w:p w:rsidR="00B26CD4" w:rsidRPr="00B26CD4" w:rsidRDefault="00B26CD4" w:rsidP="00B26CD4">
      <w:pPr>
        <w:spacing w:after="0" w:line="240" w:lineRule="auto"/>
        <w:jc w:val="both"/>
        <w:rPr>
          <w:rFonts w:eastAsia="Calibri" w:cstheme="minorHAnsi"/>
        </w:rPr>
      </w:pPr>
    </w:p>
    <w:p w:rsidR="00B26CD4" w:rsidRPr="00B26CD4" w:rsidRDefault="00B26CD4" w:rsidP="005D6D59">
      <w:pPr>
        <w:numPr>
          <w:ilvl w:val="0"/>
          <w:numId w:val="17"/>
        </w:numPr>
        <w:spacing w:after="0" w:line="240" w:lineRule="auto"/>
        <w:jc w:val="both"/>
        <w:rPr>
          <w:rFonts w:eastAsia="Calibri" w:cstheme="minorHAnsi"/>
        </w:rPr>
      </w:pPr>
      <w:r w:rsidRPr="00B26CD4">
        <w:rPr>
          <w:rFonts w:eastAsia="Calibri" w:cstheme="minorHAnsi"/>
        </w:rPr>
        <w:t>Médico examinador aéreo Jefe/Director Médico</w:t>
      </w:r>
    </w:p>
    <w:p w:rsidR="00B26CD4" w:rsidRPr="00B26CD4" w:rsidRDefault="00B26CD4" w:rsidP="005D6D59">
      <w:pPr>
        <w:numPr>
          <w:ilvl w:val="0"/>
          <w:numId w:val="17"/>
        </w:numPr>
        <w:spacing w:after="0" w:line="240" w:lineRule="auto"/>
        <w:jc w:val="both"/>
        <w:rPr>
          <w:rFonts w:eastAsia="Calibri" w:cstheme="minorHAnsi"/>
        </w:rPr>
      </w:pPr>
      <w:r w:rsidRPr="00B26CD4">
        <w:rPr>
          <w:rFonts w:eastAsia="Calibri" w:cstheme="minorHAnsi"/>
        </w:rPr>
        <w:t>Otros médicos examinadores aéreos. Al menos uno debe estar plenamente cualificado para gestionar Clase 1 y 3.</w:t>
      </w:r>
    </w:p>
    <w:p w:rsidR="00B26CD4" w:rsidRPr="00B26CD4" w:rsidRDefault="00B26CD4" w:rsidP="005D6D59">
      <w:pPr>
        <w:numPr>
          <w:ilvl w:val="0"/>
          <w:numId w:val="17"/>
        </w:numPr>
        <w:spacing w:after="0" w:line="240" w:lineRule="auto"/>
        <w:jc w:val="both"/>
        <w:rPr>
          <w:rFonts w:eastAsia="Calibri" w:cstheme="minorHAnsi"/>
        </w:rPr>
      </w:pPr>
      <w:r w:rsidRPr="00B26CD4">
        <w:rPr>
          <w:rFonts w:eastAsia="Calibri" w:cstheme="minorHAnsi"/>
        </w:rPr>
        <w:t>Especialistas requeridos por la reglamentación</w:t>
      </w:r>
    </w:p>
    <w:p w:rsidR="00B26CD4" w:rsidRPr="00B26CD4" w:rsidRDefault="00B26CD4" w:rsidP="005D6D59">
      <w:pPr>
        <w:numPr>
          <w:ilvl w:val="0"/>
          <w:numId w:val="17"/>
        </w:numPr>
        <w:spacing w:after="0" w:line="240" w:lineRule="auto"/>
        <w:jc w:val="both"/>
        <w:rPr>
          <w:rFonts w:eastAsia="Calibri" w:cstheme="minorHAnsi"/>
        </w:rPr>
      </w:pPr>
      <w:r w:rsidRPr="00B26CD4">
        <w:rPr>
          <w:rFonts w:eastAsia="Calibri" w:cstheme="minorHAnsi"/>
        </w:rPr>
        <w:t>Especialistas de entidades subcontratadas</w:t>
      </w:r>
    </w:p>
    <w:p w:rsidR="00B26CD4" w:rsidRPr="00B26CD4" w:rsidRDefault="00B26CD4" w:rsidP="005D6D59">
      <w:pPr>
        <w:numPr>
          <w:ilvl w:val="0"/>
          <w:numId w:val="17"/>
        </w:numPr>
        <w:spacing w:after="0" w:line="240" w:lineRule="auto"/>
        <w:jc w:val="both"/>
        <w:rPr>
          <w:rFonts w:eastAsia="Calibri" w:cstheme="minorHAnsi"/>
        </w:rPr>
      </w:pPr>
      <w:r w:rsidRPr="00B26CD4">
        <w:rPr>
          <w:rFonts w:eastAsia="Calibri" w:cstheme="minorHAnsi"/>
        </w:rPr>
        <w:t>Personal auxiliar de enfermería</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rPr>
      </w:pPr>
      <w:r w:rsidRPr="00B26CD4">
        <w:rPr>
          <w:rFonts w:eastAsia="Calibri" w:cstheme="minorHAnsi"/>
        </w:rPr>
        <w:t>Los titulares de los distintos puestos son los que figuran en las páginas siguientes:</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rPr>
      </w:pPr>
      <w:r w:rsidRPr="00B26CD4">
        <w:rPr>
          <w:rFonts w:eastAsia="Calibri" w:cstheme="minorHAnsi"/>
          <w:noProof/>
          <w:lang w:eastAsia="es-ES"/>
        </w:rPr>
        <mc:AlternateContent>
          <mc:Choice Requires="wps">
            <w:drawing>
              <wp:anchor distT="0" distB="0" distL="114300" distR="114300" simplePos="0" relativeHeight="251662336" behindDoc="0" locked="0" layoutInCell="1" allowOverlap="1" wp14:anchorId="2252B81B" wp14:editId="5A6D99AE">
                <wp:simplePos x="0" y="0"/>
                <wp:positionH relativeFrom="column">
                  <wp:posOffset>3382485</wp:posOffset>
                </wp:positionH>
                <wp:positionV relativeFrom="paragraph">
                  <wp:posOffset>10049</wp:posOffset>
                </wp:positionV>
                <wp:extent cx="2558021" cy="860612"/>
                <wp:effectExtent l="0" t="0" r="13970" b="15875"/>
                <wp:wrapNone/>
                <wp:docPr id="2" name="Rectángulo 2"/>
                <wp:cNvGraphicFramePr/>
                <a:graphic xmlns:a="http://schemas.openxmlformats.org/drawingml/2006/main">
                  <a:graphicData uri="http://schemas.microsoft.com/office/word/2010/wordprocessingShape">
                    <wps:wsp>
                      <wps:cNvSpPr/>
                      <wps:spPr>
                        <a:xfrm>
                          <a:off x="0" y="0"/>
                          <a:ext cx="2558021" cy="860612"/>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83285" w:rsidRPr="00A95367" w:rsidRDefault="00E83285" w:rsidP="00B26CD4">
                            <w:pPr>
                              <w:jc w:val="both"/>
                              <w:rPr>
                                <w:color w:val="000000" w:themeColor="text1"/>
                                <w:sz w:val="16"/>
                                <w:szCs w:val="16"/>
                              </w:rPr>
                            </w:pPr>
                            <w:r w:rsidRPr="00A95367">
                              <w:rPr>
                                <w:color w:val="000000" w:themeColor="text1"/>
                                <w:sz w:val="16"/>
                                <w:szCs w:val="16"/>
                              </w:rPr>
                              <w:t xml:space="preserve">Rellenen todos los datos que se solicitan en los cuadros que siguen y mantenga el texto de estas hojas separado para que sea más fácil su cambio en caso de necesidad. Podrá añadir los cuadros que sean necesarios o eliminar los que no utilice.  </w:t>
                            </w:r>
                            <w:r w:rsidRPr="00A95367">
                              <w:rPr>
                                <w:i/>
                                <w:color w:val="000000" w:themeColor="text1"/>
                                <w:sz w:val="16"/>
                                <w:szCs w:val="16"/>
                              </w:rPr>
                              <w:t>Borre este recuadro</w:t>
                            </w:r>
                            <w:r w:rsidRPr="00A95367">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2B81B" id="Rectángulo 2" o:spid="_x0000_s1031" style="position:absolute;left:0;text-align:left;margin-left:266.35pt;margin-top:.8pt;width:201.4pt;height: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" fillcolor="#ffdd9c" strokecolor="#ffc000" strokeweight=".5pt">
                <v:fill color2="#ffd479" rotate="t" colors="0 #ffdd9c;.5 #ffd78e;1 #ffd479" focus="100%" type="gradient">
                  <o:fill v:ext="view" type="gradientUnscaled"/>
                </v:fill>
                <v:textbox>
                  <w:txbxContent>
                    <w:p w:rsidR="00E83285" w:rsidRPr="00A95367" w:rsidRDefault="00E83285" w:rsidP="00B26CD4">
                      <w:pPr>
                        <w:jc w:val="both"/>
                        <w:rPr>
                          <w:color w:val="000000" w:themeColor="text1"/>
                          <w:sz w:val="16"/>
                          <w:szCs w:val="16"/>
                        </w:rPr>
                      </w:pPr>
                      <w:r w:rsidRPr="00A95367">
                        <w:rPr>
                          <w:color w:val="000000" w:themeColor="text1"/>
                          <w:sz w:val="16"/>
                          <w:szCs w:val="16"/>
                        </w:rPr>
                        <w:t xml:space="preserve">Rellenen todos los datos que se solicitan en los cuadros que siguen y mantenga el texto de estas hojas separado para que sea más fácil su cambio en caso de necesidad. Podrá añadir los cuadros que sean necesarios o eliminar los que no utilice.  </w:t>
                      </w:r>
                      <w:r w:rsidRPr="00A95367">
                        <w:rPr>
                          <w:i/>
                          <w:color w:val="000000" w:themeColor="text1"/>
                          <w:sz w:val="16"/>
                          <w:szCs w:val="16"/>
                        </w:rPr>
                        <w:t>Borre este recuadro</w:t>
                      </w:r>
                      <w:r w:rsidRPr="00A95367">
                        <w:rPr>
                          <w:color w:val="000000" w:themeColor="text1"/>
                          <w:sz w:val="16"/>
                          <w:szCs w:val="16"/>
                        </w:rPr>
                        <w:t>.</w:t>
                      </w:r>
                    </w:p>
                  </w:txbxContent>
                </v:textbox>
              </v:rect>
            </w:pict>
          </mc:Fallback>
        </mc:AlternateContent>
      </w:r>
    </w:p>
    <w:p w:rsidR="00B26CD4" w:rsidRPr="00B26CD4" w:rsidRDefault="00B26CD4" w:rsidP="00B26CD4">
      <w:pPr>
        <w:spacing w:after="0" w:line="240" w:lineRule="auto"/>
        <w:jc w:val="both"/>
        <w:rPr>
          <w:rFonts w:eastAsia="Calibri" w:cstheme="minorHAnsi"/>
        </w:rPr>
      </w:pPr>
    </w:p>
    <w:p w:rsidR="00B26CD4" w:rsidRPr="00B26CD4" w:rsidRDefault="00B26CD4" w:rsidP="00B26CD4">
      <w:pPr>
        <w:jc w:val="both"/>
        <w:rPr>
          <w:rFonts w:eastAsia="Calibri" w:cstheme="minorHAnsi"/>
        </w:rPr>
      </w:pPr>
      <w:r w:rsidRPr="00B26CD4">
        <w:rPr>
          <w:rFonts w:eastAsia="Calibri" w:cstheme="minorHAnsi"/>
        </w:rPr>
        <w:br w:type="page"/>
      </w:r>
    </w:p>
    <w:tbl>
      <w:tblPr>
        <w:tblStyle w:val="Tabladecuadrcula4-nfasis5"/>
        <w:tblW w:w="0" w:type="auto"/>
        <w:tblLook w:val="04A0" w:firstRow="1" w:lastRow="0" w:firstColumn="1" w:lastColumn="0" w:noHBand="0" w:noVBand="1"/>
      </w:tblPr>
      <w:tblGrid>
        <w:gridCol w:w="2023"/>
        <w:gridCol w:w="1605"/>
        <w:gridCol w:w="384"/>
        <w:gridCol w:w="560"/>
        <w:gridCol w:w="592"/>
        <w:gridCol w:w="1469"/>
        <w:gridCol w:w="492"/>
        <w:gridCol w:w="495"/>
        <w:gridCol w:w="2008"/>
      </w:tblGrid>
      <w:tr w:rsidR="00B26CD4" w:rsidRPr="007717E3" w:rsidTr="006D6D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9"/>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bCs w:val="0"/>
                <w:sz w:val="20"/>
                <w:szCs w:val="20"/>
                <w:lang w:eastAsia="es-ES"/>
              </w:rPr>
              <w:t>Médico Examinador Aéreo, Jefe del Equipo/Director Médico</w:t>
            </w:r>
          </w:p>
        </w:tc>
      </w:tr>
      <w:tr w:rsidR="00B26CD4" w:rsidRPr="007717E3" w:rsidTr="006D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Apellidos y Nombre</w:t>
            </w:r>
          </w:p>
        </w:tc>
        <w:tc>
          <w:tcPr>
            <w:tcW w:w="7605" w:type="dxa"/>
            <w:gridSpan w:val="8"/>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7717E3" w:rsidTr="007A7D81">
        <w:tc>
          <w:tcPr>
            <w:cnfStyle w:val="001000000000" w:firstRow="0" w:lastRow="0" w:firstColumn="1" w:lastColumn="0" w:oddVBand="0" w:evenVBand="0" w:oddHBand="0" w:evenHBand="0" w:firstRowFirstColumn="0" w:firstRowLastColumn="0" w:lastRowFirstColumn="0" w:lastRowLastColumn="0"/>
            <w:tcW w:w="2023"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DNI/PAS</w:t>
            </w:r>
          </w:p>
        </w:tc>
        <w:tc>
          <w:tcPr>
            <w:tcW w:w="1605"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6" w:type="dxa"/>
            <w:gridSpan w:val="3"/>
          </w:tcPr>
          <w:p w:rsidR="00B26CD4" w:rsidRPr="007717E3"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 xml:space="preserve"> Colegiado nº</w:t>
            </w:r>
          </w:p>
        </w:tc>
        <w:tc>
          <w:tcPr>
            <w:tcW w:w="1469"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7" w:type="dxa"/>
            <w:gridSpan w:val="2"/>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Colegio</w:t>
            </w:r>
          </w:p>
        </w:tc>
        <w:tc>
          <w:tcPr>
            <w:tcW w:w="2008"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7717E3" w:rsidTr="007A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3"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Diploma AME</w:t>
            </w:r>
          </w:p>
        </w:tc>
        <w:tc>
          <w:tcPr>
            <w:tcW w:w="2549" w:type="dxa"/>
            <w:gridSpan w:val="3"/>
          </w:tcPr>
          <w:p w:rsidR="00B26CD4" w:rsidRPr="007717E3"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sdt>
              <w:sdtPr>
                <w:rPr>
                  <w:rFonts w:ascii="Segoe UI Symbol" w:eastAsia="MS Gothic" w:hAnsi="Segoe UI Symbol" w:cs="Segoe UI Symbol"/>
                  <w:sz w:val="20"/>
                  <w:szCs w:val="20"/>
                  <w:lang w:eastAsia="es-ES"/>
                </w:rPr>
                <w:id w:val="-1015535196"/>
                <w14:checkbox>
                  <w14:checked w14:val="0"/>
                  <w14:checkedState w14:val="2612" w14:font="MS Gothic"/>
                  <w14:uncheckedState w14:val="2610" w14:font="MS Gothic"/>
                </w14:checkbox>
              </w:sdtPr>
              <w:sdtEndPr/>
              <w:sdtContent>
                <w:r w:rsidR="006D6D01">
                  <w:rPr>
                    <w:rFonts w:ascii="MS Gothic" w:eastAsia="MS Gothic" w:hAnsi="MS Gothic" w:cs="Segoe UI Symbol" w:hint="eastAsia"/>
                    <w:sz w:val="20"/>
                    <w:szCs w:val="20"/>
                    <w:lang w:eastAsia="es-ES"/>
                  </w:rPr>
                  <w:t>☐</w:t>
                </w:r>
              </w:sdtContent>
            </w:sdt>
            <w:r w:rsidR="00B26CD4" w:rsidRPr="007717E3">
              <w:rPr>
                <w:rFonts w:eastAsia="MS Gothic" w:cstheme="minorHAnsi"/>
                <w:sz w:val="20"/>
                <w:szCs w:val="20"/>
                <w:lang w:eastAsia="es-ES"/>
              </w:rPr>
              <w:t xml:space="preserve">    </w:t>
            </w:r>
            <w:r w:rsidR="00B26CD4" w:rsidRPr="007717E3">
              <w:rPr>
                <w:rFonts w:eastAsia="Times New Roman" w:cstheme="minorHAnsi"/>
                <w:sz w:val="20"/>
                <w:szCs w:val="20"/>
                <w:lang w:eastAsia="es-ES"/>
              </w:rPr>
              <w:t xml:space="preserve">Avanzado </w:t>
            </w:r>
            <w:sdt>
              <w:sdtPr>
                <w:rPr>
                  <w:rFonts w:eastAsia="Times New Roman" w:cstheme="minorHAnsi"/>
                  <w:sz w:val="20"/>
                  <w:szCs w:val="20"/>
                  <w:lang w:eastAsia="es-ES"/>
                </w:rPr>
                <w:id w:val="-996330975"/>
                <w14:checkbox>
                  <w14:checked w14:val="0"/>
                  <w14:checkedState w14:val="2612" w14:font="MS Gothic"/>
                  <w14:uncheckedState w14:val="2610" w14:font="MS Gothic"/>
                </w14:checkbox>
              </w:sdtPr>
              <w:sdtEndPr/>
              <w:sdtContent>
                <w:r w:rsidR="006D6D01">
                  <w:rPr>
                    <w:rFonts w:ascii="MS Gothic" w:eastAsia="MS Gothic" w:hAnsi="MS Gothic" w:cstheme="minorHAnsi" w:hint="eastAsia"/>
                    <w:sz w:val="20"/>
                    <w:szCs w:val="20"/>
                    <w:lang w:eastAsia="es-ES"/>
                  </w:rPr>
                  <w:t>☐</w:t>
                </w:r>
              </w:sdtContent>
            </w:sdt>
            <w:r w:rsidR="00B26CD4" w:rsidRPr="007717E3">
              <w:rPr>
                <w:rFonts w:eastAsia="MS Gothic" w:cstheme="minorHAnsi"/>
                <w:sz w:val="20"/>
                <w:szCs w:val="20"/>
                <w:lang w:eastAsia="es-ES"/>
              </w:rPr>
              <w:t xml:space="preserve">   </w:t>
            </w:r>
            <w:r w:rsidR="00B26CD4" w:rsidRPr="007717E3">
              <w:rPr>
                <w:rFonts w:eastAsia="Times New Roman" w:cstheme="minorHAnsi"/>
                <w:sz w:val="20"/>
                <w:szCs w:val="20"/>
                <w:lang w:eastAsia="es-ES"/>
              </w:rPr>
              <w:t xml:space="preserve">Básico </w:t>
            </w:r>
          </w:p>
        </w:tc>
        <w:tc>
          <w:tcPr>
            <w:tcW w:w="2553" w:type="dxa"/>
            <w:gridSpan w:val="3"/>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Fecha expedición</w:t>
            </w:r>
          </w:p>
        </w:tc>
        <w:tc>
          <w:tcPr>
            <w:tcW w:w="2503" w:type="dxa"/>
            <w:gridSpan w:val="2"/>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7717E3" w:rsidTr="007A7D81">
        <w:tc>
          <w:tcPr>
            <w:cnfStyle w:val="001000000000" w:firstRow="0" w:lastRow="0" w:firstColumn="1" w:lastColumn="0" w:oddVBand="0" w:evenVBand="0" w:oddHBand="0" w:evenHBand="0" w:firstRowFirstColumn="0" w:firstRowLastColumn="0" w:lastRowFirstColumn="0" w:lastRowLastColumn="0"/>
            <w:tcW w:w="2023"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Contrato/acuerdo</w:t>
            </w:r>
          </w:p>
        </w:tc>
        <w:tc>
          <w:tcPr>
            <w:tcW w:w="2549" w:type="dxa"/>
            <w:gridSpan w:val="3"/>
          </w:tcPr>
          <w:p w:rsidR="00B26CD4" w:rsidRPr="007717E3" w:rsidRDefault="003878F2" w:rsidP="00B26CD4">
            <w:pPr>
              <w:jc w:val="both"/>
              <w:cnfStyle w:val="000000000000" w:firstRow="0" w:lastRow="0" w:firstColumn="0" w:lastColumn="0" w:oddVBand="0" w:evenVBand="0" w:oddHBand="0"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274797399"/>
                <w14:checkbox>
                  <w14:checked w14:val="0"/>
                  <w14:checkedState w14:val="2612" w14:font="MS Gothic"/>
                  <w14:uncheckedState w14:val="2610" w14:font="MS Gothic"/>
                </w14:checkbox>
              </w:sdtPr>
              <w:sdtEndPr/>
              <w:sdtContent>
                <w:r w:rsidR="006D6D01">
                  <w:rPr>
                    <w:rFonts w:ascii="MS Gothic" w:eastAsia="MS Gothic" w:hAnsi="MS Gothic" w:cs="Segoe UI Symbol" w:hint="eastAsia"/>
                    <w:sz w:val="20"/>
                    <w:szCs w:val="20"/>
                    <w:lang w:eastAsia="es-ES"/>
                  </w:rPr>
                  <w:t>☐</w:t>
                </w:r>
              </w:sdtContent>
            </w:sdt>
            <w:r w:rsidR="00B26CD4" w:rsidRPr="007717E3">
              <w:rPr>
                <w:rFonts w:eastAsia="MS Gothic" w:cstheme="minorHAnsi"/>
                <w:sz w:val="20"/>
                <w:szCs w:val="20"/>
                <w:lang w:eastAsia="es-ES"/>
              </w:rPr>
              <w:t xml:space="preserve">    </w:t>
            </w:r>
            <w:r w:rsidR="002208D1" w:rsidRPr="007717E3">
              <w:rPr>
                <w:rFonts w:eastAsia="MS Gothic" w:cstheme="minorHAnsi"/>
                <w:sz w:val="20"/>
                <w:szCs w:val="20"/>
                <w:lang w:eastAsia="es-ES"/>
              </w:rPr>
              <w:t>Sí</w:t>
            </w:r>
            <w:r w:rsidR="00B26CD4" w:rsidRPr="007717E3">
              <w:rPr>
                <w:rFonts w:eastAsia="MS Gothic" w:cstheme="minorHAnsi"/>
                <w:sz w:val="20"/>
                <w:szCs w:val="20"/>
                <w:lang w:eastAsia="es-ES"/>
              </w:rPr>
              <w:t xml:space="preserve">   </w:t>
            </w:r>
            <w:sdt>
              <w:sdtPr>
                <w:rPr>
                  <w:rFonts w:eastAsia="MS Gothic" w:cstheme="minorHAnsi"/>
                  <w:sz w:val="20"/>
                  <w:szCs w:val="20"/>
                  <w:lang w:eastAsia="es-ES"/>
                </w:rPr>
                <w:id w:val="1934465512"/>
                <w14:checkbox>
                  <w14:checked w14:val="0"/>
                  <w14:checkedState w14:val="2612" w14:font="MS Gothic"/>
                  <w14:uncheckedState w14:val="2610" w14:font="MS Gothic"/>
                </w14:checkbox>
              </w:sdtPr>
              <w:sdtEndPr/>
              <w:sdtContent>
                <w:r w:rsidR="006D6D01">
                  <w:rPr>
                    <w:rFonts w:ascii="MS Gothic" w:eastAsia="MS Gothic" w:hAnsi="MS Gothic" w:cstheme="minorHAnsi" w:hint="eastAsia"/>
                    <w:sz w:val="20"/>
                    <w:szCs w:val="20"/>
                    <w:lang w:eastAsia="es-ES"/>
                  </w:rPr>
                  <w:t>☐</w:t>
                </w:r>
              </w:sdtContent>
            </w:sdt>
            <w:r w:rsidR="00B26CD4" w:rsidRPr="007717E3">
              <w:rPr>
                <w:rFonts w:eastAsia="MS Gothic" w:cstheme="minorHAnsi"/>
                <w:sz w:val="20"/>
                <w:szCs w:val="20"/>
                <w:lang w:eastAsia="es-ES"/>
              </w:rPr>
              <w:t xml:space="preserve">   No</w:t>
            </w:r>
          </w:p>
        </w:tc>
        <w:tc>
          <w:tcPr>
            <w:tcW w:w="2553" w:type="dxa"/>
            <w:gridSpan w:val="3"/>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Fecha</w:t>
            </w:r>
          </w:p>
        </w:tc>
        <w:tc>
          <w:tcPr>
            <w:tcW w:w="2503" w:type="dxa"/>
            <w:gridSpan w:val="2"/>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7717E3" w:rsidTr="007A7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2" w:type="dxa"/>
            <w:gridSpan w:val="3"/>
          </w:tcPr>
          <w:p w:rsidR="00B26CD4" w:rsidRPr="007717E3" w:rsidRDefault="00B26CD4" w:rsidP="00B26CD4">
            <w:pPr>
              <w:jc w:val="both"/>
              <w:rPr>
                <w:rFonts w:eastAsia="MS Gothic" w:cstheme="minorHAnsi"/>
                <w:b w:val="0"/>
                <w:sz w:val="20"/>
                <w:szCs w:val="20"/>
                <w:lang w:eastAsia="es-ES"/>
              </w:rPr>
            </w:pPr>
            <w:r w:rsidRPr="007717E3">
              <w:rPr>
                <w:rFonts w:eastAsia="MS Gothic" w:cstheme="minorHAnsi"/>
                <w:b w:val="0"/>
                <w:sz w:val="20"/>
                <w:szCs w:val="20"/>
                <w:lang w:eastAsia="es-ES"/>
              </w:rPr>
              <w:t>Experiencia en medicina aeronáutica</w:t>
            </w:r>
          </w:p>
        </w:tc>
        <w:tc>
          <w:tcPr>
            <w:tcW w:w="2621" w:type="dxa"/>
            <w:gridSpan w:val="3"/>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Certificados emitidos:</w:t>
            </w:r>
          </w:p>
        </w:tc>
        <w:tc>
          <w:tcPr>
            <w:tcW w:w="2995" w:type="dxa"/>
            <w:gridSpan w:val="3"/>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 xml:space="preserve">Horas reciclaje </w:t>
            </w:r>
            <w:r w:rsidRPr="007717E3">
              <w:rPr>
                <w:rFonts w:eastAsia="Times New Roman" w:cstheme="minorHAnsi"/>
                <w:i/>
                <w:sz w:val="20"/>
                <w:szCs w:val="20"/>
                <w:lang w:eastAsia="es-ES"/>
              </w:rPr>
              <w:t>(3 años):</w:t>
            </w:r>
          </w:p>
        </w:tc>
      </w:tr>
    </w:tbl>
    <w:p w:rsidR="00B26CD4" w:rsidRDefault="00B26CD4" w:rsidP="00B26CD4">
      <w:pPr>
        <w:spacing w:after="0" w:line="240" w:lineRule="auto"/>
        <w:jc w:val="both"/>
        <w:rPr>
          <w:rFonts w:eastAsia="Calibri" w:cstheme="minorHAnsi"/>
          <w:sz w:val="20"/>
          <w:szCs w:val="20"/>
        </w:rPr>
      </w:pPr>
    </w:p>
    <w:p w:rsidR="00B7576F" w:rsidRPr="007717E3" w:rsidRDefault="00B7576F" w:rsidP="00B26CD4">
      <w:pPr>
        <w:spacing w:after="0" w:line="240" w:lineRule="auto"/>
        <w:jc w:val="both"/>
        <w:rPr>
          <w:rFonts w:eastAsia="Calibri" w:cstheme="minorHAnsi"/>
          <w:sz w:val="20"/>
          <w:szCs w:val="20"/>
        </w:rPr>
      </w:pPr>
    </w:p>
    <w:tbl>
      <w:tblPr>
        <w:tblStyle w:val="Tabladecuadrcula4-nfasis5"/>
        <w:tblW w:w="0" w:type="auto"/>
        <w:tblLook w:val="04A0" w:firstRow="1" w:lastRow="0" w:firstColumn="1" w:lastColumn="0" w:noHBand="0" w:noVBand="1"/>
      </w:tblPr>
      <w:tblGrid>
        <w:gridCol w:w="1984"/>
        <w:gridCol w:w="1687"/>
        <w:gridCol w:w="384"/>
        <w:gridCol w:w="560"/>
        <w:gridCol w:w="592"/>
        <w:gridCol w:w="1453"/>
        <w:gridCol w:w="492"/>
        <w:gridCol w:w="497"/>
        <w:gridCol w:w="1979"/>
      </w:tblGrid>
      <w:tr w:rsidR="00B26CD4" w:rsidRPr="007717E3" w:rsidTr="006D6D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9"/>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bCs w:val="0"/>
                <w:sz w:val="20"/>
                <w:szCs w:val="20"/>
                <w:lang w:eastAsia="es-ES"/>
              </w:rPr>
              <w:t>Médico Examinador Aéreo (2)</w:t>
            </w:r>
          </w:p>
        </w:tc>
      </w:tr>
      <w:tr w:rsidR="00B26CD4" w:rsidRPr="007717E3" w:rsidTr="006D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Apellidos y Nombre</w:t>
            </w:r>
          </w:p>
        </w:tc>
        <w:tc>
          <w:tcPr>
            <w:tcW w:w="7644" w:type="dxa"/>
            <w:gridSpan w:val="8"/>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7717E3" w:rsidTr="006D6D01">
        <w:tc>
          <w:tcPr>
            <w:cnfStyle w:val="001000000000" w:firstRow="0" w:lastRow="0" w:firstColumn="1" w:lastColumn="0" w:oddVBand="0" w:evenVBand="0" w:oddHBand="0" w:evenHBand="0" w:firstRowFirstColumn="0" w:firstRowLastColumn="0" w:lastRowFirstColumn="0" w:lastRowLastColumn="0"/>
            <w:tcW w:w="1984"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DNI/PAS</w:t>
            </w:r>
          </w:p>
        </w:tc>
        <w:tc>
          <w:tcPr>
            <w:tcW w:w="1687"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6" w:type="dxa"/>
            <w:gridSpan w:val="3"/>
          </w:tcPr>
          <w:p w:rsidR="00B26CD4" w:rsidRPr="007717E3"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 xml:space="preserve"> Colegiado nº</w:t>
            </w:r>
          </w:p>
        </w:tc>
        <w:tc>
          <w:tcPr>
            <w:tcW w:w="1453"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9" w:type="dxa"/>
            <w:gridSpan w:val="2"/>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Colegio</w:t>
            </w:r>
          </w:p>
        </w:tc>
        <w:tc>
          <w:tcPr>
            <w:tcW w:w="1979" w:type="dxa"/>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7717E3" w:rsidTr="006D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Diploma AME</w:t>
            </w:r>
          </w:p>
        </w:tc>
        <w:tc>
          <w:tcPr>
            <w:tcW w:w="2631" w:type="dxa"/>
            <w:gridSpan w:val="3"/>
          </w:tcPr>
          <w:p w:rsidR="00B26CD4" w:rsidRPr="007717E3"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sdt>
              <w:sdtPr>
                <w:rPr>
                  <w:rFonts w:ascii="Segoe UI Symbol" w:eastAsia="MS Gothic" w:hAnsi="Segoe UI Symbol" w:cs="Segoe UI Symbol"/>
                  <w:sz w:val="20"/>
                  <w:szCs w:val="20"/>
                  <w:lang w:eastAsia="es-ES"/>
                </w:rPr>
                <w:id w:val="-1024625555"/>
                <w14:checkbox>
                  <w14:checked w14:val="0"/>
                  <w14:checkedState w14:val="2612" w14:font="MS Gothic"/>
                  <w14:uncheckedState w14:val="2610" w14:font="MS Gothic"/>
                </w14:checkbox>
              </w:sdtPr>
              <w:sdtEndPr/>
              <w:sdtContent>
                <w:r w:rsidR="006D6D01">
                  <w:rPr>
                    <w:rFonts w:ascii="MS Gothic" w:eastAsia="MS Gothic" w:hAnsi="MS Gothic" w:cs="Segoe UI Symbol" w:hint="eastAsia"/>
                    <w:sz w:val="20"/>
                    <w:szCs w:val="20"/>
                    <w:lang w:eastAsia="es-ES"/>
                  </w:rPr>
                  <w:t>☐</w:t>
                </w:r>
              </w:sdtContent>
            </w:sdt>
            <w:r w:rsidR="00B26CD4" w:rsidRPr="007717E3">
              <w:rPr>
                <w:rFonts w:eastAsia="MS Gothic" w:cstheme="minorHAnsi"/>
                <w:sz w:val="20"/>
                <w:szCs w:val="20"/>
                <w:lang w:eastAsia="es-ES"/>
              </w:rPr>
              <w:t xml:space="preserve">    </w:t>
            </w:r>
            <w:r w:rsidR="00B26CD4" w:rsidRPr="007717E3">
              <w:rPr>
                <w:rFonts w:eastAsia="Times New Roman" w:cstheme="minorHAnsi"/>
                <w:sz w:val="20"/>
                <w:szCs w:val="20"/>
                <w:lang w:eastAsia="es-ES"/>
              </w:rPr>
              <w:t xml:space="preserve">Avanzado </w:t>
            </w:r>
            <w:sdt>
              <w:sdtPr>
                <w:rPr>
                  <w:rFonts w:eastAsia="Times New Roman" w:cstheme="minorHAnsi"/>
                  <w:sz w:val="20"/>
                  <w:szCs w:val="20"/>
                  <w:lang w:eastAsia="es-ES"/>
                </w:rPr>
                <w:id w:val="-569191266"/>
                <w14:checkbox>
                  <w14:checked w14:val="0"/>
                  <w14:checkedState w14:val="2612" w14:font="MS Gothic"/>
                  <w14:uncheckedState w14:val="2610" w14:font="MS Gothic"/>
                </w14:checkbox>
              </w:sdtPr>
              <w:sdtEndPr/>
              <w:sdtContent>
                <w:r w:rsidR="006D6D01">
                  <w:rPr>
                    <w:rFonts w:ascii="MS Gothic" w:eastAsia="MS Gothic" w:hAnsi="MS Gothic" w:cstheme="minorHAnsi" w:hint="eastAsia"/>
                    <w:sz w:val="20"/>
                    <w:szCs w:val="20"/>
                    <w:lang w:eastAsia="es-ES"/>
                  </w:rPr>
                  <w:t>☐</w:t>
                </w:r>
              </w:sdtContent>
            </w:sdt>
            <w:r w:rsidR="00B26CD4" w:rsidRPr="007717E3">
              <w:rPr>
                <w:rFonts w:eastAsia="MS Gothic" w:cstheme="minorHAnsi"/>
                <w:sz w:val="20"/>
                <w:szCs w:val="20"/>
                <w:lang w:eastAsia="es-ES"/>
              </w:rPr>
              <w:t xml:space="preserve"> </w:t>
            </w:r>
            <w:r w:rsidR="00B26CD4" w:rsidRPr="007717E3">
              <w:rPr>
                <w:rFonts w:eastAsia="Times New Roman" w:cstheme="minorHAnsi"/>
                <w:sz w:val="20"/>
                <w:szCs w:val="20"/>
                <w:lang w:eastAsia="es-ES"/>
              </w:rPr>
              <w:t xml:space="preserve">Básico </w:t>
            </w:r>
          </w:p>
        </w:tc>
        <w:tc>
          <w:tcPr>
            <w:tcW w:w="2537" w:type="dxa"/>
            <w:gridSpan w:val="3"/>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Fecha expedición</w:t>
            </w:r>
          </w:p>
        </w:tc>
        <w:tc>
          <w:tcPr>
            <w:tcW w:w="2476" w:type="dxa"/>
            <w:gridSpan w:val="2"/>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7717E3" w:rsidTr="006D6D01">
        <w:tc>
          <w:tcPr>
            <w:cnfStyle w:val="001000000000" w:firstRow="0" w:lastRow="0" w:firstColumn="1" w:lastColumn="0" w:oddVBand="0" w:evenVBand="0" w:oddHBand="0" w:evenHBand="0" w:firstRowFirstColumn="0" w:firstRowLastColumn="0" w:lastRowFirstColumn="0" w:lastRowLastColumn="0"/>
            <w:tcW w:w="1984" w:type="dxa"/>
          </w:tcPr>
          <w:p w:rsidR="00B26CD4" w:rsidRPr="007717E3" w:rsidRDefault="00B26CD4" w:rsidP="00B26CD4">
            <w:pPr>
              <w:jc w:val="both"/>
              <w:rPr>
                <w:rFonts w:eastAsia="Times New Roman" w:cstheme="minorHAnsi"/>
                <w:b w:val="0"/>
                <w:sz w:val="20"/>
                <w:szCs w:val="20"/>
                <w:lang w:eastAsia="es-ES"/>
              </w:rPr>
            </w:pPr>
            <w:r w:rsidRPr="007717E3">
              <w:rPr>
                <w:rFonts w:eastAsia="Times New Roman" w:cstheme="minorHAnsi"/>
                <w:b w:val="0"/>
                <w:sz w:val="20"/>
                <w:szCs w:val="20"/>
                <w:lang w:eastAsia="es-ES"/>
              </w:rPr>
              <w:t>Contrato/acuerdo</w:t>
            </w:r>
          </w:p>
        </w:tc>
        <w:tc>
          <w:tcPr>
            <w:tcW w:w="2631" w:type="dxa"/>
            <w:gridSpan w:val="3"/>
          </w:tcPr>
          <w:p w:rsidR="00B26CD4" w:rsidRPr="007717E3" w:rsidRDefault="003878F2" w:rsidP="00B26CD4">
            <w:pPr>
              <w:jc w:val="both"/>
              <w:cnfStyle w:val="000000000000" w:firstRow="0" w:lastRow="0" w:firstColumn="0" w:lastColumn="0" w:oddVBand="0" w:evenVBand="0" w:oddHBand="0"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578034739"/>
                <w14:checkbox>
                  <w14:checked w14:val="0"/>
                  <w14:checkedState w14:val="2612" w14:font="MS Gothic"/>
                  <w14:uncheckedState w14:val="2610" w14:font="MS Gothic"/>
                </w14:checkbox>
              </w:sdtPr>
              <w:sdtEndPr/>
              <w:sdtContent>
                <w:r w:rsidR="006D6D01">
                  <w:rPr>
                    <w:rFonts w:ascii="MS Gothic" w:eastAsia="MS Gothic" w:hAnsi="MS Gothic" w:cs="Segoe UI Symbol" w:hint="eastAsia"/>
                    <w:sz w:val="20"/>
                    <w:szCs w:val="20"/>
                    <w:lang w:eastAsia="es-ES"/>
                  </w:rPr>
                  <w:t>☐</w:t>
                </w:r>
              </w:sdtContent>
            </w:sdt>
            <w:r w:rsidR="00B26CD4" w:rsidRPr="007717E3">
              <w:rPr>
                <w:rFonts w:eastAsia="MS Gothic" w:cstheme="minorHAnsi"/>
                <w:sz w:val="20"/>
                <w:szCs w:val="20"/>
                <w:lang w:eastAsia="es-ES"/>
              </w:rPr>
              <w:t xml:space="preserve">    </w:t>
            </w:r>
            <w:r w:rsidR="002208D1" w:rsidRPr="007717E3">
              <w:rPr>
                <w:rFonts w:eastAsia="MS Gothic" w:cstheme="minorHAnsi"/>
                <w:sz w:val="20"/>
                <w:szCs w:val="20"/>
                <w:lang w:eastAsia="es-ES"/>
              </w:rPr>
              <w:t>Sí</w:t>
            </w:r>
            <w:r w:rsidR="00B26CD4" w:rsidRPr="007717E3">
              <w:rPr>
                <w:rFonts w:eastAsia="MS Gothic" w:cstheme="minorHAnsi"/>
                <w:sz w:val="20"/>
                <w:szCs w:val="20"/>
                <w:lang w:eastAsia="es-ES"/>
              </w:rPr>
              <w:t xml:space="preserve">   </w:t>
            </w:r>
            <w:sdt>
              <w:sdtPr>
                <w:rPr>
                  <w:rFonts w:eastAsia="MS Gothic" w:cstheme="minorHAnsi"/>
                  <w:sz w:val="20"/>
                  <w:szCs w:val="20"/>
                  <w:lang w:eastAsia="es-ES"/>
                </w:rPr>
                <w:id w:val="508108707"/>
                <w14:checkbox>
                  <w14:checked w14:val="0"/>
                  <w14:checkedState w14:val="2612" w14:font="MS Gothic"/>
                  <w14:uncheckedState w14:val="2610" w14:font="MS Gothic"/>
                </w14:checkbox>
              </w:sdtPr>
              <w:sdtEndPr/>
              <w:sdtContent>
                <w:r w:rsidR="006D6D01">
                  <w:rPr>
                    <w:rFonts w:ascii="MS Gothic" w:eastAsia="MS Gothic" w:hAnsi="MS Gothic" w:cstheme="minorHAnsi" w:hint="eastAsia"/>
                    <w:sz w:val="20"/>
                    <w:szCs w:val="20"/>
                    <w:lang w:eastAsia="es-ES"/>
                  </w:rPr>
                  <w:t>☐</w:t>
                </w:r>
              </w:sdtContent>
            </w:sdt>
            <w:r w:rsidR="00B26CD4" w:rsidRPr="007717E3">
              <w:rPr>
                <w:rFonts w:eastAsia="MS Gothic" w:cstheme="minorHAnsi"/>
                <w:sz w:val="20"/>
                <w:szCs w:val="20"/>
                <w:lang w:eastAsia="es-ES"/>
              </w:rPr>
              <w:t xml:space="preserve">   No</w:t>
            </w:r>
          </w:p>
        </w:tc>
        <w:tc>
          <w:tcPr>
            <w:tcW w:w="2537" w:type="dxa"/>
            <w:gridSpan w:val="3"/>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Fecha</w:t>
            </w:r>
          </w:p>
        </w:tc>
        <w:tc>
          <w:tcPr>
            <w:tcW w:w="2476" w:type="dxa"/>
            <w:gridSpan w:val="2"/>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7717E3" w:rsidTr="006D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5" w:type="dxa"/>
            <w:gridSpan w:val="3"/>
          </w:tcPr>
          <w:p w:rsidR="00B26CD4" w:rsidRPr="007717E3" w:rsidRDefault="00B26CD4" w:rsidP="00B26CD4">
            <w:pPr>
              <w:jc w:val="both"/>
              <w:rPr>
                <w:rFonts w:eastAsia="MS Gothic" w:cstheme="minorHAnsi"/>
                <w:b w:val="0"/>
                <w:sz w:val="20"/>
                <w:szCs w:val="20"/>
                <w:lang w:eastAsia="es-ES"/>
              </w:rPr>
            </w:pPr>
            <w:r w:rsidRPr="007717E3">
              <w:rPr>
                <w:rFonts w:eastAsia="MS Gothic" w:cstheme="minorHAnsi"/>
                <w:b w:val="0"/>
                <w:sz w:val="20"/>
                <w:szCs w:val="20"/>
                <w:lang w:eastAsia="es-ES"/>
              </w:rPr>
              <w:t>Experiencia en medicina aeronáutica</w:t>
            </w:r>
          </w:p>
        </w:tc>
        <w:tc>
          <w:tcPr>
            <w:tcW w:w="2605" w:type="dxa"/>
            <w:gridSpan w:val="3"/>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Certificados emitidos:</w:t>
            </w:r>
          </w:p>
        </w:tc>
        <w:tc>
          <w:tcPr>
            <w:tcW w:w="2968" w:type="dxa"/>
            <w:gridSpan w:val="3"/>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7717E3">
              <w:rPr>
                <w:rFonts w:eastAsia="Times New Roman" w:cstheme="minorHAnsi"/>
                <w:sz w:val="20"/>
                <w:szCs w:val="20"/>
                <w:lang w:eastAsia="es-ES"/>
              </w:rPr>
              <w:t xml:space="preserve">Horas reciclaje </w:t>
            </w:r>
            <w:r w:rsidRPr="007717E3">
              <w:rPr>
                <w:rFonts w:eastAsia="Times New Roman" w:cstheme="minorHAnsi"/>
                <w:i/>
                <w:sz w:val="20"/>
                <w:szCs w:val="20"/>
                <w:lang w:eastAsia="es-ES"/>
              </w:rPr>
              <w:t>(3 años):</w:t>
            </w:r>
          </w:p>
        </w:tc>
      </w:tr>
    </w:tbl>
    <w:p w:rsidR="00B26CD4" w:rsidRDefault="00B26CD4" w:rsidP="00B26CD4">
      <w:pPr>
        <w:spacing w:after="0" w:line="240" w:lineRule="auto"/>
        <w:jc w:val="both"/>
        <w:rPr>
          <w:rFonts w:eastAsia="Times New Roman" w:cstheme="minorHAnsi"/>
          <w:b/>
          <w:bCs/>
          <w:sz w:val="20"/>
          <w:szCs w:val="20"/>
          <w:u w:val="single"/>
          <w:lang w:eastAsia="es-ES"/>
        </w:rPr>
      </w:pPr>
    </w:p>
    <w:p w:rsidR="00B7576F" w:rsidRPr="007717E3" w:rsidRDefault="00B7576F" w:rsidP="00B26CD4">
      <w:pPr>
        <w:spacing w:after="0" w:line="240" w:lineRule="auto"/>
        <w:jc w:val="both"/>
        <w:rPr>
          <w:rFonts w:eastAsia="Times New Roman" w:cstheme="minorHAnsi"/>
          <w:b/>
          <w:bCs/>
          <w:sz w:val="20"/>
          <w:szCs w:val="20"/>
          <w:u w:val="single"/>
          <w:lang w:eastAsia="es-ES"/>
        </w:rPr>
      </w:pPr>
    </w:p>
    <w:tbl>
      <w:tblPr>
        <w:tblStyle w:val="Tabladecuadrcula4-nfasis5"/>
        <w:tblW w:w="0" w:type="auto"/>
        <w:tblLook w:val="04A0" w:firstRow="1" w:lastRow="0" w:firstColumn="1" w:lastColumn="0" w:noHBand="0" w:noVBand="1"/>
      </w:tblPr>
      <w:tblGrid>
        <w:gridCol w:w="1980"/>
        <w:gridCol w:w="1378"/>
        <w:gridCol w:w="313"/>
        <w:gridCol w:w="949"/>
        <w:gridCol w:w="589"/>
        <w:gridCol w:w="1451"/>
        <w:gridCol w:w="989"/>
        <w:gridCol w:w="1979"/>
      </w:tblGrid>
      <w:tr w:rsidR="00B26CD4" w:rsidRPr="00F31A6C" w:rsidTr="006D6D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Médico Especialista en Cardiología</w:t>
            </w:r>
          </w:p>
        </w:tc>
      </w:tr>
      <w:tr w:rsidR="00B26CD4" w:rsidRPr="00F31A6C" w:rsidTr="00F31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648" w:type="dxa"/>
            <w:gridSpan w:val="7"/>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1980"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691"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8" w:type="dxa"/>
            <w:gridSpan w:val="2"/>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1"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9"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79"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6D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640" w:type="dxa"/>
            <w:gridSpan w:val="3"/>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r w:rsidRPr="00F31A6C">
              <w:rPr>
                <w:rFonts w:ascii="Segoe UI Symbol" w:eastAsia="MS Gothic" w:hAnsi="Segoe UI Symbol" w:cs="Segoe UI Symbol"/>
                <w:sz w:val="20"/>
                <w:szCs w:val="20"/>
                <w:lang w:eastAsia="es-ES"/>
              </w:rPr>
              <w:t>☐</w:t>
            </w:r>
            <w:r w:rsidRPr="00F31A6C">
              <w:rPr>
                <w:rFonts w:eastAsia="MS Gothic" w:cstheme="minorHAnsi"/>
                <w:sz w:val="20"/>
                <w:szCs w:val="20"/>
                <w:lang w:eastAsia="es-ES"/>
              </w:rPr>
              <w:t xml:space="preserve">    Si   </w:t>
            </w:r>
            <w:r w:rsidRPr="00F31A6C">
              <w:rPr>
                <w:rFonts w:ascii="Segoe UI Symbol" w:eastAsia="MS Gothic" w:hAnsi="Segoe UI Symbol" w:cs="Segoe UI Symbol"/>
                <w:sz w:val="20"/>
                <w:szCs w:val="20"/>
                <w:lang w:eastAsia="es-ES"/>
              </w:rPr>
              <w:t>☐</w:t>
            </w:r>
            <w:r w:rsidRPr="00F31A6C">
              <w:rPr>
                <w:rFonts w:eastAsia="MS Gothic" w:cstheme="minorHAnsi"/>
                <w:sz w:val="20"/>
                <w:szCs w:val="20"/>
                <w:lang w:eastAsia="es-ES"/>
              </w:rPr>
              <w:t xml:space="preserve">   No</w:t>
            </w:r>
          </w:p>
        </w:tc>
        <w:tc>
          <w:tcPr>
            <w:tcW w:w="2040" w:type="dxa"/>
            <w:gridSpan w:val="2"/>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68" w:type="dxa"/>
            <w:gridSpan w:val="2"/>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3358" w:type="dxa"/>
            <w:gridSpan w:val="2"/>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2" w:type="dxa"/>
            <w:gridSpan w:val="4"/>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68"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Default="00B26CD4" w:rsidP="00B26CD4">
      <w:pPr>
        <w:spacing w:after="0" w:line="240" w:lineRule="auto"/>
        <w:jc w:val="both"/>
        <w:rPr>
          <w:rFonts w:eastAsia="Times New Roman" w:cstheme="minorHAnsi"/>
          <w:b/>
          <w:sz w:val="20"/>
          <w:szCs w:val="20"/>
          <w:lang w:eastAsia="es-ES"/>
        </w:rPr>
      </w:pPr>
    </w:p>
    <w:p w:rsidR="00B7576F" w:rsidRPr="007717E3" w:rsidRDefault="00B7576F" w:rsidP="00B26CD4">
      <w:pPr>
        <w:spacing w:after="0" w:line="240" w:lineRule="auto"/>
        <w:jc w:val="both"/>
        <w:rPr>
          <w:rFonts w:eastAsia="Times New Roman" w:cstheme="minorHAnsi"/>
          <w:b/>
          <w:sz w:val="20"/>
          <w:szCs w:val="20"/>
          <w:lang w:eastAsia="es-ES"/>
        </w:rPr>
      </w:pPr>
    </w:p>
    <w:tbl>
      <w:tblPr>
        <w:tblStyle w:val="Tabladecuadrcula4-nfasis5"/>
        <w:tblW w:w="0" w:type="auto"/>
        <w:tblLayout w:type="fixed"/>
        <w:tblLook w:val="04A0" w:firstRow="1" w:lastRow="0" w:firstColumn="1" w:lastColumn="0" w:noHBand="0" w:noVBand="1"/>
      </w:tblPr>
      <w:tblGrid>
        <w:gridCol w:w="1980"/>
        <w:gridCol w:w="1337"/>
        <w:gridCol w:w="314"/>
        <w:gridCol w:w="947"/>
        <w:gridCol w:w="589"/>
        <w:gridCol w:w="1349"/>
        <w:gridCol w:w="118"/>
        <w:gridCol w:w="986"/>
        <w:gridCol w:w="2008"/>
      </w:tblGrid>
      <w:tr w:rsidR="00B26CD4" w:rsidRPr="00F31A6C" w:rsidTr="006D6D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9"/>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Médico Especialista en Otorrinolaringología</w:t>
            </w:r>
          </w:p>
        </w:tc>
      </w:tr>
      <w:tr w:rsidR="00B26CD4" w:rsidRPr="00F31A6C" w:rsidTr="00F31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648" w:type="dxa"/>
            <w:gridSpan w:val="8"/>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1980"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651"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6" w:type="dxa"/>
            <w:gridSpan w:val="2"/>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67"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6"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2008"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6D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598" w:type="dxa"/>
            <w:gridSpan w:val="3"/>
          </w:tcPr>
          <w:p w:rsidR="00B26CD4" w:rsidRPr="00F31A6C"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1911726301"/>
                <w14:checkbox>
                  <w14:checked w14:val="0"/>
                  <w14:checkedState w14:val="2612" w14:font="MS Gothic"/>
                  <w14:uncheckedState w14:val="2610" w14:font="MS Gothic"/>
                </w14:checkbox>
              </w:sdtPr>
              <w:sdtEndPr/>
              <w:sdtContent>
                <w:r w:rsidR="006D6D01">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w:t>
            </w:r>
            <w:r w:rsidR="002208D1" w:rsidRPr="00F31A6C">
              <w:rPr>
                <w:rFonts w:eastAsia="MS Gothic" w:cstheme="minorHAnsi"/>
                <w:sz w:val="20"/>
                <w:szCs w:val="20"/>
                <w:lang w:eastAsia="es-ES"/>
              </w:rPr>
              <w:t>Sí</w:t>
            </w:r>
            <w:r w:rsidR="00B26CD4" w:rsidRPr="00F31A6C">
              <w:rPr>
                <w:rFonts w:eastAsia="MS Gothic" w:cstheme="minorHAnsi"/>
                <w:sz w:val="20"/>
                <w:szCs w:val="20"/>
                <w:lang w:eastAsia="es-ES"/>
              </w:rPr>
              <w:t xml:space="preserve">   </w:t>
            </w:r>
            <w:sdt>
              <w:sdtPr>
                <w:rPr>
                  <w:rFonts w:eastAsia="MS Gothic" w:cstheme="minorHAnsi"/>
                  <w:sz w:val="20"/>
                  <w:szCs w:val="20"/>
                  <w:lang w:eastAsia="es-ES"/>
                </w:rPr>
                <w:id w:val="-1824570190"/>
                <w14:checkbox>
                  <w14:checked w14:val="0"/>
                  <w14:checkedState w14:val="2612" w14:font="MS Gothic"/>
                  <w14:uncheckedState w14:val="2610" w14:font="MS Gothic"/>
                </w14:checkbox>
              </w:sdtPr>
              <w:sdtEndPr/>
              <w:sdtContent>
                <w:r w:rsidR="006D6D01">
                  <w:rPr>
                    <w:rFonts w:ascii="MS Gothic" w:eastAsia="MS Gothic" w:hAnsi="MS Gothic" w:cstheme="minorHAnsi" w:hint="eastAsia"/>
                    <w:sz w:val="20"/>
                    <w:szCs w:val="20"/>
                    <w:lang w:eastAsia="es-ES"/>
                  </w:rPr>
                  <w:t>☐</w:t>
                </w:r>
              </w:sdtContent>
            </w:sdt>
            <w:r w:rsidR="00B26CD4" w:rsidRPr="00F31A6C">
              <w:rPr>
                <w:rFonts w:eastAsia="MS Gothic" w:cstheme="minorHAnsi"/>
                <w:sz w:val="20"/>
                <w:szCs w:val="20"/>
                <w:lang w:eastAsia="es-ES"/>
              </w:rPr>
              <w:t xml:space="preserve">   No</w:t>
            </w:r>
          </w:p>
        </w:tc>
        <w:tc>
          <w:tcPr>
            <w:tcW w:w="1938" w:type="dxa"/>
            <w:gridSpan w:val="2"/>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3112" w:type="dxa"/>
            <w:gridSpan w:val="3"/>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3317" w:type="dxa"/>
            <w:gridSpan w:val="2"/>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17" w:type="dxa"/>
            <w:gridSpan w:val="5"/>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94"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Default="00B26CD4" w:rsidP="00B26CD4">
      <w:pPr>
        <w:spacing w:after="0" w:line="240" w:lineRule="auto"/>
        <w:jc w:val="both"/>
        <w:rPr>
          <w:rFonts w:eastAsia="Times New Roman" w:cstheme="minorHAnsi"/>
          <w:b/>
          <w:bCs/>
          <w:sz w:val="20"/>
          <w:szCs w:val="20"/>
          <w:u w:val="single"/>
          <w:lang w:eastAsia="es-ES"/>
        </w:rPr>
      </w:pPr>
    </w:p>
    <w:p w:rsidR="00B7576F" w:rsidRPr="007717E3" w:rsidRDefault="00B7576F" w:rsidP="00B26CD4">
      <w:pPr>
        <w:spacing w:after="0" w:line="240" w:lineRule="auto"/>
        <w:jc w:val="both"/>
        <w:rPr>
          <w:rFonts w:eastAsia="Times New Roman" w:cstheme="minorHAnsi"/>
          <w:b/>
          <w:bCs/>
          <w:sz w:val="20"/>
          <w:szCs w:val="20"/>
          <w:u w:val="single"/>
          <w:lang w:eastAsia="es-ES"/>
        </w:rPr>
      </w:pPr>
    </w:p>
    <w:tbl>
      <w:tblPr>
        <w:tblStyle w:val="Tabladecuadrcula4-nfasis5"/>
        <w:tblW w:w="0" w:type="auto"/>
        <w:tblLayout w:type="fixed"/>
        <w:tblLook w:val="04A0" w:firstRow="1" w:lastRow="0" w:firstColumn="1" w:lastColumn="0" w:noHBand="0" w:noVBand="1"/>
      </w:tblPr>
      <w:tblGrid>
        <w:gridCol w:w="1984"/>
        <w:gridCol w:w="1374"/>
        <w:gridCol w:w="313"/>
        <w:gridCol w:w="949"/>
        <w:gridCol w:w="589"/>
        <w:gridCol w:w="1451"/>
        <w:gridCol w:w="989"/>
        <w:gridCol w:w="1981"/>
      </w:tblGrid>
      <w:tr w:rsidR="00B26CD4" w:rsidRPr="00F31A6C" w:rsidTr="006D6D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Médico Especialista en Oftalmología</w:t>
            </w:r>
          </w:p>
        </w:tc>
      </w:tr>
      <w:tr w:rsidR="00B26CD4" w:rsidRPr="00F31A6C" w:rsidTr="00F31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644" w:type="dxa"/>
            <w:gridSpan w:val="7"/>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1984"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687"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8" w:type="dxa"/>
            <w:gridSpan w:val="2"/>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1"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9"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79"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6D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636" w:type="dxa"/>
            <w:gridSpan w:val="3"/>
          </w:tcPr>
          <w:p w:rsidR="00B26CD4" w:rsidRPr="00F31A6C"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1408270740"/>
                <w14:checkbox>
                  <w14:checked w14:val="0"/>
                  <w14:checkedState w14:val="2612" w14:font="MS Gothic"/>
                  <w14:uncheckedState w14:val="2610" w14:font="MS Gothic"/>
                </w14:checkbox>
              </w:sdtPr>
              <w:sdtEndPr/>
              <w:sdtContent>
                <w:r w:rsidR="006D6D01">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w:t>
            </w:r>
            <w:r w:rsidR="002208D1" w:rsidRPr="00F31A6C">
              <w:rPr>
                <w:rFonts w:eastAsia="MS Gothic" w:cstheme="minorHAnsi"/>
                <w:sz w:val="20"/>
                <w:szCs w:val="20"/>
                <w:lang w:eastAsia="es-ES"/>
              </w:rPr>
              <w:t>Sí</w:t>
            </w:r>
            <w:r w:rsidR="00B26CD4" w:rsidRPr="00F31A6C">
              <w:rPr>
                <w:rFonts w:eastAsia="MS Gothic" w:cstheme="minorHAnsi"/>
                <w:sz w:val="20"/>
                <w:szCs w:val="20"/>
                <w:lang w:eastAsia="es-ES"/>
              </w:rPr>
              <w:t xml:space="preserve">   </w:t>
            </w:r>
            <w:sdt>
              <w:sdtPr>
                <w:rPr>
                  <w:rFonts w:eastAsia="MS Gothic" w:cstheme="minorHAnsi"/>
                  <w:sz w:val="20"/>
                  <w:szCs w:val="20"/>
                  <w:lang w:eastAsia="es-ES"/>
                </w:rPr>
                <w:id w:val="1615871532"/>
                <w14:checkbox>
                  <w14:checked w14:val="0"/>
                  <w14:checkedState w14:val="2612" w14:font="MS Gothic"/>
                  <w14:uncheckedState w14:val="2610" w14:font="MS Gothic"/>
                </w14:checkbox>
              </w:sdtPr>
              <w:sdtEndPr/>
              <w:sdtContent>
                <w:r w:rsidR="006D6D01">
                  <w:rPr>
                    <w:rFonts w:ascii="MS Gothic" w:eastAsia="MS Gothic" w:hAnsi="MS Gothic" w:cstheme="minorHAnsi" w:hint="eastAsia"/>
                    <w:sz w:val="20"/>
                    <w:szCs w:val="20"/>
                    <w:lang w:eastAsia="es-ES"/>
                  </w:rPr>
                  <w:t>☐</w:t>
                </w:r>
              </w:sdtContent>
            </w:sdt>
            <w:r w:rsidR="00B26CD4" w:rsidRPr="00F31A6C">
              <w:rPr>
                <w:rFonts w:eastAsia="MS Gothic" w:cstheme="minorHAnsi"/>
                <w:sz w:val="20"/>
                <w:szCs w:val="20"/>
                <w:lang w:eastAsia="es-ES"/>
              </w:rPr>
              <w:t xml:space="preserve">   No</w:t>
            </w:r>
          </w:p>
        </w:tc>
        <w:tc>
          <w:tcPr>
            <w:tcW w:w="2038" w:type="dxa"/>
            <w:gridSpan w:val="2"/>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70" w:type="dxa"/>
            <w:gridSpan w:val="2"/>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3358" w:type="dxa"/>
            <w:gridSpan w:val="2"/>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2" w:type="dxa"/>
            <w:gridSpan w:val="4"/>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68"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Default="00B26CD4" w:rsidP="00B26CD4">
      <w:pPr>
        <w:spacing w:after="0" w:line="240" w:lineRule="auto"/>
        <w:jc w:val="both"/>
        <w:rPr>
          <w:rFonts w:eastAsia="Times New Roman" w:cstheme="minorHAnsi"/>
          <w:b/>
          <w:sz w:val="20"/>
          <w:szCs w:val="20"/>
          <w:lang w:eastAsia="es-ES"/>
        </w:rPr>
      </w:pPr>
    </w:p>
    <w:tbl>
      <w:tblPr>
        <w:tblStyle w:val="Tabladecuadrcula4-nfasis5"/>
        <w:tblW w:w="0" w:type="auto"/>
        <w:tblLook w:val="04A0" w:firstRow="1" w:lastRow="0" w:firstColumn="1" w:lastColumn="0" w:noHBand="0" w:noVBand="1"/>
      </w:tblPr>
      <w:tblGrid>
        <w:gridCol w:w="2086"/>
        <w:gridCol w:w="1272"/>
        <w:gridCol w:w="313"/>
        <w:gridCol w:w="949"/>
        <w:gridCol w:w="589"/>
        <w:gridCol w:w="1451"/>
        <w:gridCol w:w="492"/>
        <w:gridCol w:w="497"/>
        <w:gridCol w:w="1979"/>
      </w:tblGrid>
      <w:tr w:rsidR="00B26CD4" w:rsidRPr="00F31A6C" w:rsidTr="006D6D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9"/>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Médico Especialista en Psiquiatría</w:t>
            </w:r>
          </w:p>
        </w:tc>
      </w:tr>
      <w:tr w:rsidR="00B26CD4" w:rsidRPr="00F31A6C" w:rsidTr="00F31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542" w:type="dxa"/>
            <w:gridSpan w:val="8"/>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2086"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585"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8" w:type="dxa"/>
            <w:gridSpan w:val="2"/>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1"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9"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79"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F31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6"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534" w:type="dxa"/>
            <w:gridSpan w:val="3"/>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r w:rsidRPr="00F31A6C">
              <w:rPr>
                <w:rFonts w:ascii="Segoe UI Symbol" w:eastAsia="MS Gothic" w:hAnsi="Segoe UI Symbol" w:cs="Segoe UI Symbol"/>
                <w:sz w:val="20"/>
                <w:szCs w:val="20"/>
                <w:lang w:eastAsia="es-ES"/>
              </w:rPr>
              <w:t>☐</w:t>
            </w:r>
            <w:r w:rsidRPr="00F31A6C">
              <w:rPr>
                <w:rFonts w:eastAsia="MS Gothic" w:cstheme="minorHAnsi"/>
                <w:sz w:val="20"/>
                <w:szCs w:val="20"/>
                <w:lang w:eastAsia="es-ES"/>
              </w:rPr>
              <w:t xml:space="preserve">    Si   </w:t>
            </w:r>
            <w:r w:rsidRPr="00F31A6C">
              <w:rPr>
                <w:rFonts w:ascii="Segoe UI Symbol" w:eastAsia="MS Gothic" w:hAnsi="Segoe UI Symbol" w:cs="Segoe UI Symbol"/>
                <w:sz w:val="20"/>
                <w:szCs w:val="20"/>
                <w:lang w:eastAsia="es-ES"/>
              </w:rPr>
              <w:t>☐</w:t>
            </w:r>
            <w:r w:rsidRPr="00F31A6C">
              <w:rPr>
                <w:rFonts w:eastAsia="MS Gothic" w:cstheme="minorHAnsi"/>
                <w:sz w:val="20"/>
                <w:szCs w:val="20"/>
                <w:lang w:eastAsia="es-ES"/>
              </w:rPr>
              <w:t xml:space="preserve">   No</w:t>
            </w:r>
          </w:p>
        </w:tc>
        <w:tc>
          <w:tcPr>
            <w:tcW w:w="2532" w:type="dxa"/>
            <w:gridSpan w:val="3"/>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476" w:type="dxa"/>
            <w:gridSpan w:val="2"/>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3358" w:type="dxa"/>
            <w:gridSpan w:val="2"/>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2" w:type="dxa"/>
            <w:gridSpan w:val="4"/>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68" w:type="dxa"/>
            <w:gridSpan w:val="3"/>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Pr="007717E3" w:rsidRDefault="00B26CD4" w:rsidP="00B26CD4">
      <w:pPr>
        <w:spacing w:after="0" w:line="240" w:lineRule="auto"/>
        <w:jc w:val="both"/>
        <w:rPr>
          <w:rFonts w:eastAsia="Times New Roman" w:cstheme="minorHAnsi"/>
          <w:b/>
          <w:sz w:val="20"/>
          <w:szCs w:val="20"/>
          <w:lang w:eastAsia="es-ES"/>
        </w:rPr>
      </w:pPr>
    </w:p>
    <w:tbl>
      <w:tblPr>
        <w:tblStyle w:val="Tabladecuadrcula4-nfasis5"/>
        <w:tblW w:w="9633" w:type="dxa"/>
        <w:tblLayout w:type="fixed"/>
        <w:tblLook w:val="04A0" w:firstRow="1" w:lastRow="0" w:firstColumn="1" w:lastColumn="0" w:noHBand="0" w:noVBand="1"/>
      </w:tblPr>
      <w:tblGrid>
        <w:gridCol w:w="2120"/>
        <w:gridCol w:w="1237"/>
        <w:gridCol w:w="313"/>
        <w:gridCol w:w="949"/>
        <w:gridCol w:w="589"/>
        <w:gridCol w:w="1451"/>
        <w:gridCol w:w="989"/>
        <w:gridCol w:w="1985"/>
      </w:tblGrid>
      <w:tr w:rsidR="00B26CD4" w:rsidRPr="00F31A6C" w:rsidTr="006D6D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3" w:type="dxa"/>
            <w:gridSpan w:val="8"/>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Médico Especialista en Radiología</w:t>
            </w:r>
          </w:p>
        </w:tc>
      </w:tr>
      <w:tr w:rsidR="00B26CD4" w:rsidRPr="00F31A6C" w:rsidTr="00F31A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511" w:type="dxa"/>
            <w:gridSpan w:val="7"/>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2122"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551"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8" w:type="dxa"/>
            <w:gridSpan w:val="2"/>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2"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9"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81" w:type="dxa"/>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6D6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500" w:type="dxa"/>
            <w:gridSpan w:val="3"/>
          </w:tcPr>
          <w:p w:rsidR="00B26CD4" w:rsidRPr="00F31A6C"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2016796368"/>
                <w14:checkbox>
                  <w14:checked w14:val="0"/>
                  <w14:checkedState w14:val="2612" w14:font="MS Gothic"/>
                  <w14:uncheckedState w14:val="2610" w14:font="MS Gothic"/>
                </w14:checkbox>
              </w:sdtPr>
              <w:sdtEndPr/>
              <w:sdtContent>
                <w:r w:rsidR="006D6D01">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w:t>
            </w:r>
            <w:r w:rsidR="002208D1" w:rsidRPr="00F31A6C">
              <w:rPr>
                <w:rFonts w:eastAsia="MS Gothic" w:cstheme="minorHAnsi"/>
                <w:sz w:val="20"/>
                <w:szCs w:val="20"/>
                <w:lang w:eastAsia="es-ES"/>
              </w:rPr>
              <w:t>Sí</w:t>
            </w:r>
            <w:r w:rsidR="00B26CD4" w:rsidRPr="00F31A6C">
              <w:rPr>
                <w:rFonts w:eastAsia="MS Gothic" w:cstheme="minorHAnsi"/>
                <w:sz w:val="20"/>
                <w:szCs w:val="20"/>
                <w:lang w:eastAsia="es-ES"/>
              </w:rPr>
              <w:t xml:space="preserve">   </w:t>
            </w:r>
            <w:sdt>
              <w:sdtPr>
                <w:rPr>
                  <w:rFonts w:eastAsia="MS Gothic" w:cstheme="minorHAnsi"/>
                  <w:sz w:val="20"/>
                  <w:szCs w:val="20"/>
                  <w:lang w:eastAsia="es-ES"/>
                </w:rPr>
                <w:id w:val="1179472686"/>
                <w14:checkbox>
                  <w14:checked w14:val="0"/>
                  <w14:checkedState w14:val="2612" w14:font="MS Gothic"/>
                  <w14:uncheckedState w14:val="2610" w14:font="MS Gothic"/>
                </w14:checkbox>
              </w:sdtPr>
              <w:sdtEndPr/>
              <w:sdtContent>
                <w:r w:rsidR="006D6D01">
                  <w:rPr>
                    <w:rFonts w:ascii="MS Gothic" w:eastAsia="MS Gothic" w:hAnsi="MS Gothic" w:cstheme="minorHAnsi" w:hint="eastAsia"/>
                    <w:sz w:val="20"/>
                    <w:szCs w:val="20"/>
                    <w:lang w:eastAsia="es-ES"/>
                  </w:rPr>
                  <w:t>☐</w:t>
                </w:r>
              </w:sdtContent>
            </w:sdt>
            <w:r w:rsidR="00B26CD4" w:rsidRPr="00F31A6C">
              <w:rPr>
                <w:rFonts w:eastAsia="MS Gothic" w:cstheme="minorHAnsi"/>
                <w:sz w:val="20"/>
                <w:szCs w:val="20"/>
                <w:lang w:eastAsia="es-ES"/>
              </w:rPr>
              <w:t xml:space="preserve">    No</w:t>
            </w:r>
          </w:p>
        </w:tc>
        <w:tc>
          <w:tcPr>
            <w:tcW w:w="2036" w:type="dxa"/>
            <w:gridSpan w:val="2"/>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75" w:type="dxa"/>
            <w:gridSpan w:val="2"/>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F31A6C">
        <w:tc>
          <w:tcPr>
            <w:cnfStyle w:val="001000000000" w:firstRow="0" w:lastRow="0" w:firstColumn="1" w:lastColumn="0" w:oddVBand="0" w:evenVBand="0" w:oddHBand="0" w:evenHBand="0" w:firstRowFirstColumn="0" w:firstRowLastColumn="0" w:lastRowFirstColumn="0" w:lastRowLastColumn="0"/>
            <w:tcW w:w="3360" w:type="dxa"/>
            <w:gridSpan w:val="2"/>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3" w:type="dxa"/>
            <w:gridSpan w:val="4"/>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70" w:type="dxa"/>
            <w:gridSpan w:val="2"/>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Default="00B26CD4" w:rsidP="00B26CD4">
      <w:pPr>
        <w:spacing w:after="0" w:line="240" w:lineRule="auto"/>
        <w:jc w:val="both"/>
        <w:rPr>
          <w:rFonts w:eastAsia="Times New Roman" w:cstheme="minorHAnsi"/>
          <w:b/>
          <w:sz w:val="20"/>
          <w:szCs w:val="20"/>
          <w:lang w:eastAsia="es-ES"/>
        </w:rPr>
      </w:pPr>
    </w:p>
    <w:p w:rsidR="00F31A6C" w:rsidRPr="007717E3" w:rsidRDefault="00F31A6C" w:rsidP="00B26CD4">
      <w:pPr>
        <w:spacing w:after="0" w:line="240" w:lineRule="auto"/>
        <w:jc w:val="both"/>
        <w:rPr>
          <w:rFonts w:eastAsia="Times New Roman" w:cstheme="minorHAnsi"/>
          <w:b/>
          <w:sz w:val="20"/>
          <w:szCs w:val="20"/>
          <w:lang w:eastAsia="es-ES"/>
        </w:rPr>
      </w:pPr>
    </w:p>
    <w:tbl>
      <w:tblPr>
        <w:tblStyle w:val="Tabladecuadrcula4-nfasis5"/>
        <w:tblW w:w="9629" w:type="dxa"/>
        <w:tblLayout w:type="fixed"/>
        <w:tblLook w:val="04A0" w:firstRow="1" w:lastRow="0" w:firstColumn="1" w:lastColumn="0" w:noHBand="0" w:noVBand="1"/>
      </w:tblPr>
      <w:tblGrid>
        <w:gridCol w:w="2122"/>
        <w:gridCol w:w="1237"/>
        <w:gridCol w:w="312"/>
        <w:gridCol w:w="949"/>
        <w:gridCol w:w="587"/>
        <w:gridCol w:w="1452"/>
        <w:gridCol w:w="988"/>
        <w:gridCol w:w="1982"/>
      </w:tblGrid>
      <w:tr w:rsidR="00B26CD4" w:rsidRPr="00F31A6C"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9" w:type="dxa"/>
            <w:gridSpan w:val="8"/>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Especialista en Análisis clínicos</w:t>
            </w: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507" w:type="dxa"/>
            <w:gridSpan w:val="7"/>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2122"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549"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6" w:type="dxa"/>
            <w:gridSpan w:val="2"/>
            <w:vAlign w:val="center"/>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2"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8"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82"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498" w:type="dxa"/>
            <w:gridSpan w:val="3"/>
            <w:vAlign w:val="center"/>
          </w:tcPr>
          <w:p w:rsidR="00B26CD4" w:rsidRPr="00F31A6C"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1650125630"/>
                <w14:checkbox>
                  <w14:checked w14:val="0"/>
                  <w14:checkedState w14:val="2612" w14:font="MS Gothic"/>
                  <w14:uncheckedState w14:val="2610" w14:font="MS Gothic"/>
                </w14:checkbox>
              </w:sdtPr>
              <w:sdtEndPr/>
              <w:sdtContent>
                <w:r w:rsidR="006B3075">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w:t>
            </w:r>
            <w:r w:rsidR="002208D1" w:rsidRPr="00F31A6C">
              <w:rPr>
                <w:rFonts w:eastAsia="MS Gothic" w:cstheme="minorHAnsi"/>
                <w:sz w:val="20"/>
                <w:szCs w:val="20"/>
                <w:lang w:eastAsia="es-ES"/>
              </w:rPr>
              <w:t>Sí</w:t>
            </w:r>
            <w:r w:rsidR="00B26CD4" w:rsidRPr="00F31A6C">
              <w:rPr>
                <w:rFonts w:eastAsia="MS Gothic" w:cstheme="minorHAnsi"/>
                <w:sz w:val="20"/>
                <w:szCs w:val="20"/>
                <w:lang w:eastAsia="es-ES"/>
              </w:rPr>
              <w:t xml:space="preserve">   </w:t>
            </w:r>
            <w:sdt>
              <w:sdtPr>
                <w:rPr>
                  <w:rFonts w:eastAsia="MS Gothic" w:cstheme="minorHAnsi"/>
                  <w:sz w:val="20"/>
                  <w:szCs w:val="20"/>
                  <w:lang w:eastAsia="es-ES"/>
                </w:rPr>
                <w:id w:val="-1879620288"/>
                <w14:checkbox>
                  <w14:checked w14:val="0"/>
                  <w14:checkedState w14:val="2612" w14:font="MS Gothic"/>
                  <w14:uncheckedState w14:val="2610" w14:font="MS Gothic"/>
                </w14:checkbox>
              </w:sdtPr>
              <w:sdtEndPr/>
              <w:sdtContent>
                <w:r w:rsidR="006D6D01">
                  <w:rPr>
                    <w:rFonts w:ascii="MS Gothic" w:eastAsia="MS Gothic" w:hAnsi="MS Gothic" w:cstheme="minorHAnsi" w:hint="eastAsia"/>
                    <w:sz w:val="20"/>
                    <w:szCs w:val="20"/>
                    <w:lang w:eastAsia="es-ES"/>
                  </w:rPr>
                  <w:t>☐</w:t>
                </w:r>
              </w:sdtContent>
            </w:sdt>
            <w:r w:rsidR="00B26CD4" w:rsidRPr="00F31A6C">
              <w:rPr>
                <w:rFonts w:eastAsia="MS Gothic" w:cstheme="minorHAnsi"/>
                <w:sz w:val="20"/>
                <w:szCs w:val="20"/>
                <w:lang w:eastAsia="es-ES"/>
              </w:rPr>
              <w:t xml:space="preserve">    No</w:t>
            </w:r>
          </w:p>
        </w:tc>
        <w:tc>
          <w:tcPr>
            <w:tcW w:w="2039"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70"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3359" w:type="dxa"/>
            <w:gridSpan w:val="2"/>
            <w:vAlign w:val="center"/>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0" w:type="dxa"/>
            <w:gridSpan w:val="4"/>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70"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Default="00B26CD4" w:rsidP="00B26CD4">
      <w:pPr>
        <w:spacing w:after="0" w:line="240" w:lineRule="auto"/>
        <w:jc w:val="both"/>
        <w:rPr>
          <w:rFonts w:eastAsia="Times New Roman" w:cstheme="minorHAnsi"/>
          <w:b/>
          <w:sz w:val="20"/>
          <w:szCs w:val="20"/>
          <w:lang w:eastAsia="es-ES"/>
        </w:rPr>
      </w:pPr>
    </w:p>
    <w:p w:rsidR="00B7576F" w:rsidRPr="007717E3" w:rsidRDefault="00B7576F" w:rsidP="00B26CD4">
      <w:pPr>
        <w:spacing w:after="0" w:line="240" w:lineRule="auto"/>
        <w:jc w:val="both"/>
        <w:rPr>
          <w:rFonts w:eastAsia="Times New Roman" w:cstheme="minorHAnsi"/>
          <w:b/>
          <w:sz w:val="20"/>
          <w:szCs w:val="20"/>
          <w:lang w:eastAsia="es-ES"/>
        </w:rPr>
      </w:pPr>
    </w:p>
    <w:tbl>
      <w:tblPr>
        <w:tblStyle w:val="Tabladecuadrcula4-nfasis5"/>
        <w:tblW w:w="0" w:type="auto"/>
        <w:tblLayout w:type="fixed"/>
        <w:tblLook w:val="04A0" w:firstRow="1" w:lastRow="0" w:firstColumn="1" w:lastColumn="0" w:noHBand="0" w:noVBand="1"/>
      </w:tblPr>
      <w:tblGrid>
        <w:gridCol w:w="1980"/>
        <w:gridCol w:w="1379"/>
        <w:gridCol w:w="312"/>
        <w:gridCol w:w="949"/>
        <w:gridCol w:w="587"/>
        <w:gridCol w:w="1452"/>
        <w:gridCol w:w="988"/>
        <w:gridCol w:w="1982"/>
      </w:tblGrid>
      <w:tr w:rsidR="00B26CD4" w:rsidRPr="00F31A6C"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Psicólogo</w:t>
            </w:r>
            <w:r w:rsidR="006B3075">
              <w:rPr>
                <w:rFonts w:eastAsia="Times New Roman" w:cstheme="minorHAnsi"/>
                <w:b w:val="0"/>
                <w:bCs w:val="0"/>
                <w:sz w:val="20"/>
                <w:szCs w:val="20"/>
                <w:lang w:eastAsia="es-ES"/>
              </w:rPr>
              <w:t>/a</w:t>
            </w: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648" w:type="dxa"/>
            <w:gridSpan w:val="7"/>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691"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6" w:type="dxa"/>
            <w:gridSpan w:val="2"/>
            <w:vAlign w:val="center"/>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2"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8"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81"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640" w:type="dxa"/>
            <w:gridSpan w:val="3"/>
            <w:vAlign w:val="center"/>
          </w:tcPr>
          <w:p w:rsidR="00B26CD4" w:rsidRPr="00F31A6C"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414329324"/>
                <w14:checkbox>
                  <w14:checked w14:val="0"/>
                  <w14:checkedState w14:val="2612" w14:font="MS Gothic"/>
                  <w14:uncheckedState w14:val="2610" w14:font="MS Gothic"/>
                </w14:checkbox>
              </w:sdtPr>
              <w:sdtEndPr/>
              <w:sdtContent>
                <w:r w:rsidR="006B3075">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w:t>
            </w:r>
            <w:r w:rsidR="002208D1" w:rsidRPr="00F31A6C">
              <w:rPr>
                <w:rFonts w:eastAsia="MS Gothic" w:cstheme="minorHAnsi"/>
                <w:sz w:val="20"/>
                <w:szCs w:val="20"/>
                <w:lang w:eastAsia="es-ES"/>
              </w:rPr>
              <w:t>Sí</w:t>
            </w:r>
            <w:r w:rsidR="00B26CD4" w:rsidRPr="00F31A6C">
              <w:rPr>
                <w:rFonts w:eastAsia="MS Gothic" w:cstheme="minorHAnsi"/>
                <w:sz w:val="20"/>
                <w:szCs w:val="20"/>
                <w:lang w:eastAsia="es-ES"/>
              </w:rPr>
              <w:t xml:space="preserve">  </w:t>
            </w:r>
            <w:sdt>
              <w:sdtPr>
                <w:rPr>
                  <w:rFonts w:eastAsia="MS Gothic" w:cstheme="minorHAnsi"/>
                  <w:sz w:val="20"/>
                  <w:szCs w:val="20"/>
                  <w:lang w:eastAsia="es-ES"/>
                </w:rPr>
                <w:id w:val="628281175"/>
                <w14:checkbox>
                  <w14:checked w14:val="0"/>
                  <w14:checkedState w14:val="2612" w14:font="MS Gothic"/>
                  <w14:uncheckedState w14:val="2610" w14:font="MS Gothic"/>
                </w14:checkbox>
              </w:sdtPr>
              <w:sdtEndPr/>
              <w:sdtContent>
                <w:r w:rsidR="006B3075">
                  <w:rPr>
                    <w:rFonts w:ascii="MS Gothic" w:eastAsia="MS Gothic" w:hAnsi="MS Gothic" w:cstheme="minorHAnsi" w:hint="eastAsia"/>
                    <w:sz w:val="20"/>
                    <w:szCs w:val="20"/>
                    <w:lang w:eastAsia="es-ES"/>
                  </w:rPr>
                  <w:t>☐</w:t>
                </w:r>
              </w:sdtContent>
            </w:sdt>
            <w:r w:rsidR="00B26CD4" w:rsidRPr="00F31A6C">
              <w:rPr>
                <w:rFonts w:eastAsia="MS Gothic" w:cstheme="minorHAnsi"/>
                <w:sz w:val="20"/>
                <w:szCs w:val="20"/>
                <w:lang w:eastAsia="es-ES"/>
              </w:rPr>
              <w:t xml:space="preserve">   No</w:t>
            </w:r>
          </w:p>
        </w:tc>
        <w:tc>
          <w:tcPr>
            <w:tcW w:w="2038"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70"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3359" w:type="dxa"/>
            <w:gridSpan w:val="2"/>
            <w:vAlign w:val="center"/>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0" w:type="dxa"/>
            <w:gridSpan w:val="4"/>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69"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Default="00B26CD4" w:rsidP="00B26CD4">
      <w:pPr>
        <w:spacing w:after="0" w:line="240" w:lineRule="auto"/>
        <w:jc w:val="both"/>
        <w:rPr>
          <w:rFonts w:eastAsia="Times New Roman" w:cstheme="minorHAnsi"/>
          <w:b/>
          <w:bCs/>
          <w:sz w:val="20"/>
          <w:szCs w:val="20"/>
          <w:u w:val="single"/>
          <w:lang w:eastAsia="es-ES"/>
        </w:rPr>
      </w:pPr>
    </w:p>
    <w:p w:rsidR="00B7576F" w:rsidRPr="007717E3" w:rsidRDefault="00B7576F" w:rsidP="00B26CD4">
      <w:pPr>
        <w:spacing w:after="0" w:line="240" w:lineRule="auto"/>
        <w:jc w:val="both"/>
        <w:rPr>
          <w:rFonts w:eastAsia="Times New Roman" w:cstheme="minorHAnsi"/>
          <w:b/>
          <w:bCs/>
          <w:sz w:val="20"/>
          <w:szCs w:val="20"/>
          <w:u w:val="single"/>
          <w:lang w:eastAsia="es-ES"/>
        </w:rPr>
      </w:pPr>
    </w:p>
    <w:tbl>
      <w:tblPr>
        <w:tblStyle w:val="Tabladecuadrcula4-nfasis5"/>
        <w:tblW w:w="0" w:type="auto"/>
        <w:tblLayout w:type="fixed"/>
        <w:tblLook w:val="04A0" w:firstRow="1" w:lastRow="0" w:firstColumn="1" w:lastColumn="0" w:noHBand="0" w:noVBand="1"/>
      </w:tblPr>
      <w:tblGrid>
        <w:gridCol w:w="1980"/>
        <w:gridCol w:w="1379"/>
        <w:gridCol w:w="312"/>
        <w:gridCol w:w="949"/>
        <w:gridCol w:w="587"/>
        <w:gridCol w:w="1452"/>
        <w:gridCol w:w="988"/>
        <w:gridCol w:w="1982"/>
      </w:tblGrid>
      <w:tr w:rsidR="00B26CD4" w:rsidRPr="00F31A6C"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Médico Examinador aéreo suplente</w:t>
            </w: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648" w:type="dxa"/>
            <w:gridSpan w:val="7"/>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691"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6" w:type="dxa"/>
            <w:gridSpan w:val="2"/>
            <w:vAlign w:val="center"/>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2"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8"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81"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640" w:type="dxa"/>
            <w:gridSpan w:val="3"/>
            <w:vAlign w:val="center"/>
          </w:tcPr>
          <w:p w:rsidR="00B26CD4" w:rsidRPr="00F31A6C"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1049112727"/>
                <w14:checkbox>
                  <w14:checked w14:val="0"/>
                  <w14:checkedState w14:val="2612" w14:font="MS Gothic"/>
                  <w14:uncheckedState w14:val="2610" w14:font="MS Gothic"/>
                </w14:checkbox>
              </w:sdtPr>
              <w:sdtEndPr/>
              <w:sdtContent>
                <w:r w:rsidR="006B3075">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w:t>
            </w:r>
            <w:r w:rsidR="002208D1" w:rsidRPr="00F31A6C">
              <w:rPr>
                <w:rFonts w:eastAsia="MS Gothic" w:cstheme="minorHAnsi"/>
                <w:sz w:val="20"/>
                <w:szCs w:val="20"/>
                <w:lang w:eastAsia="es-ES"/>
              </w:rPr>
              <w:t>Sí</w:t>
            </w:r>
            <w:r w:rsidR="00B26CD4" w:rsidRPr="00F31A6C">
              <w:rPr>
                <w:rFonts w:eastAsia="MS Gothic" w:cstheme="minorHAnsi"/>
                <w:sz w:val="20"/>
                <w:szCs w:val="20"/>
                <w:lang w:eastAsia="es-ES"/>
              </w:rPr>
              <w:t xml:space="preserve">   </w:t>
            </w:r>
            <w:sdt>
              <w:sdtPr>
                <w:rPr>
                  <w:rFonts w:eastAsia="MS Gothic" w:cstheme="minorHAnsi"/>
                  <w:sz w:val="20"/>
                  <w:szCs w:val="20"/>
                  <w:lang w:eastAsia="es-ES"/>
                </w:rPr>
                <w:id w:val="1763189236"/>
                <w14:checkbox>
                  <w14:checked w14:val="0"/>
                  <w14:checkedState w14:val="2612" w14:font="MS Gothic"/>
                  <w14:uncheckedState w14:val="2610" w14:font="MS Gothic"/>
                </w14:checkbox>
              </w:sdtPr>
              <w:sdtEndPr/>
              <w:sdtContent>
                <w:r w:rsidR="006B3075">
                  <w:rPr>
                    <w:rFonts w:ascii="MS Gothic" w:eastAsia="MS Gothic" w:hAnsi="MS Gothic" w:cstheme="minorHAnsi" w:hint="eastAsia"/>
                    <w:sz w:val="20"/>
                    <w:szCs w:val="20"/>
                    <w:lang w:eastAsia="es-ES"/>
                  </w:rPr>
                  <w:t>☐</w:t>
                </w:r>
              </w:sdtContent>
            </w:sdt>
            <w:r w:rsidR="00B26CD4" w:rsidRPr="00F31A6C">
              <w:rPr>
                <w:rFonts w:eastAsia="MS Gothic" w:cstheme="minorHAnsi"/>
                <w:sz w:val="20"/>
                <w:szCs w:val="20"/>
                <w:lang w:eastAsia="es-ES"/>
              </w:rPr>
              <w:t xml:space="preserve">    No</w:t>
            </w:r>
          </w:p>
        </w:tc>
        <w:tc>
          <w:tcPr>
            <w:tcW w:w="2038"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70"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3359" w:type="dxa"/>
            <w:gridSpan w:val="2"/>
            <w:vAlign w:val="center"/>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0" w:type="dxa"/>
            <w:gridSpan w:val="4"/>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69"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Pr="007717E3" w:rsidRDefault="00B26CD4" w:rsidP="00B26CD4">
      <w:pPr>
        <w:spacing w:after="0" w:line="240" w:lineRule="auto"/>
        <w:jc w:val="both"/>
        <w:rPr>
          <w:rFonts w:eastAsia="Times New Roman" w:cstheme="minorHAnsi"/>
          <w:b/>
          <w:sz w:val="20"/>
          <w:szCs w:val="20"/>
          <w:lang w:eastAsia="es-ES"/>
        </w:rPr>
      </w:pPr>
    </w:p>
    <w:tbl>
      <w:tblPr>
        <w:tblStyle w:val="Tabladecuadrcula4-nfasis5"/>
        <w:tblW w:w="0" w:type="auto"/>
        <w:tblLook w:val="04A0" w:firstRow="1" w:lastRow="0" w:firstColumn="1" w:lastColumn="0" w:noHBand="0" w:noVBand="1"/>
      </w:tblPr>
      <w:tblGrid>
        <w:gridCol w:w="1980"/>
        <w:gridCol w:w="1378"/>
        <w:gridCol w:w="313"/>
        <w:gridCol w:w="949"/>
        <w:gridCol w:w="589"/>
        <w:gridCol w:w="1451"/>
        <w:gridCol w:w="989"/>
        <w:gridCol w:w="1979"/>
      </w:tblGrid>
      <w:tr w:rsidR="00B26CD4" w:rsidRPr="00F31A6C"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Médico Especialista en (indicar)</w:t>
            </w: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648" w:type="dxa"/>
            <w:gridSpan w:val="7"/>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691"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8" w:type="dxa"/>
            <w:gridSpan w:val="2"/>
            <w:vAlign w:val="center"/>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1"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9"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79"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640" w:type="dxa"/>
            <w:gridSpan w:val="3"/>
            <w:vAlign w:val="center"/>
          </w:tcPr>
          <w:p w:rsidR="00B26CD4" w:rsidRPr="00F31A6C"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574358199"/>
                <w14:checkbox>
                  <w14:checked w14:val="0"/>
                  <w14:checkedState w14:val="2612" w14:font="MS Gothic"/>
                  <w14:uncheckedState w14:val="2610" w14:font="MS Gothic"/>
                </w14:checkbox>
              </w:sdtPr>
              <w:sdtEndPr/>
              <w:sdtContent>
                <w:r w:rsidR="006B3075">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Si   </w:t>
            </w:r>
            <w:r w:rsidR="00B26CD4" w:rsidRPr="00F31A6C">
              <w:rPr>
                <w:rFonts w:ascii="Segoe UI Symbol" w:eastAsia="MS Gothic" w:hAnsi="Segoe UI Symbol" w:cs="Segoe UI Symbol"/>
                <w:sz w:val="20"/>
                <w:szCs w:val="20"/>
                <w:lang w:eastAsia="es-ES"/>
              </w:rPr>
              <w:t>☐</w:t>
            </w:r>
            <w:r w:rsidR="00B26CD4" w:rsidRPr="00F31A6C">
              <w:rPr>
                <w:rFonts w:eastAsia="MS Gothic" w:cstheme="minorHAnsi"/>
                <w:sz w:val="20"/>
                <w:szCs w:val="20"/>
                <w:lang w:eastAsia="es-ES"/>
              </w:rPr>
              <w:t xml:space="preserve">   No</w:t>
            </w:r>
          </w:p>
        </w:tc>
        <w:tc>
          <w:tcPr>
            <w:tcW w:w="2040"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68"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3358" w:type="dxa"/>
            <w:gridSpan w:val="2"/>
            <w:vAlign w:val="center"/>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2" w:type="dxa"/>
            <w:gridSpan w:val="4"/>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68"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Pr="007717E3" w:rsidRDefault="00B26CD4" w:rsidP="00B26CD4">
      <w:pPr>
        <w:spacing w:after="0" w:line="240" w:lineRule="auto"/>
        <w:jc w:val="both"/>
        <w:rPr>
          <w:rFonts w:eastAsia="Times New Roman" w:cstheme="minorHAnsi"/>
          <w:sz w:val="20"/>
          <w:szCs w:val="20"/>
          <w:lang w:eastAsia="es-ES"/>
        </w:rPr>
      </w:pPr>
    </w:p>
    <w:tbl>
      <w:tblPr>
        <w:tblStyle w:val="Tabladecuadrcula4-nfasis5"/>
        <w:tblW w:w="0" w:type="auto"/>
        <w:tblLayout w:type="fixed"/>
        <w:tblLook w:val="04A0" w:firstRow="1" w:lastRow="0" w:firstColumn="1" w:lastColumn="0" w:noHBand="0" w:noVBand="1"/>
      </w:tblPr>
      <w:tblGrid>
        <w:gridCol w:w="1980"/>
        <w:gridCol w:w="1378"/>
        <w:gridCol w:w="313"/>
        <w:gridCol w:w="949"/>
        <w:gridCol w:w="589"/>
        <w:gridCol w:w="1451"/>
        <w:gridCol w:w="989"/>
        <w:gridCol w:w="1981"/>
      </w:tblGrid>
      <w:tr w:rsidR="00B26CD4" w:rsidRPr="00F31A6C"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Médico Especialista en (indicar)</w:t>
            </w: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648" w:type="dxa"/>
            <w:gridSpan w:val="7"/>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691"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8" w:type="dxa"/>
            <w:gridSpan w:val="2"/>
            <w:vAlign w:val="center"/>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1"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89"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79"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640" w:type="dxa"/>
            <w:gridSpan w:val="3"/>
            <w:vAlign w:val="center"/>
          </w:tcPr>
          <w:p w:rsidR="00B26CD4" w:rsidRPr="00F31A6C"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998272796"/>
                <w14:checkbox>
                  <w14:checked w14:val="0"/>
                  <w14:checkedState w14:val="2612" w14:font="MS Gothic"/>
                  <w14:uncheckedState w14:val="2610" w14:font="MS Gothic"/>
                </w14:checkbox>
              </w:sdtPr>
              <w:sdtEndPr/>
              <w:sdtContent>
                <w:r w:rsidR="006B3075">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w:t>
            </w:r>
            <w:r w:rsidR="002208D1" w:rsidRPr="00F31A6C">
              <w:rPr>
                <w:rFonts w:eastAsia="MS Gothic" w:cstheme="minorHAnsi"/>
                <w:sz w:val="20"/>
                <w:szCs w:val="20"/>
                <w:lang w:eastAsia="es-ES"/>
              </w:rPr>
              <w:t>Sí</w:t>
            </w:r>
            <w:r w:rsidR="00B26CD4" w:rsidRPr="00F31A6C">
              <w:rPr>
                <w:rFonts w:eastAsia="MS Gothic" w:cstheme="minorHAnsi"/>
                <w:sz w:val="20"/>
                <w:szCs w:val="20"/>
                <w:lang w:eastAsia="es-ES"/>
              </w:rPr>
              <w:t xml:space="preserve">   </w:t>
            </w:r>
            <w:sdt>
              <w:sdtPr>
                <w:rPr>
                  <w:rFonts w:eastAsia="MS Gothic" w:cstheme="minorHAnsi"/>
                  <w:sz w:val="20"/>
                  <w:szCs w:val="20"/>
                  <w:lang w:eastAsia="es-ES"/>
                </w:rPr>
                <w:id w:val="-621616221"/>
                <w14:checkbox>
                  <w14:checked w14:val="0"/>
                  <w14:checkedState w14:val="2612" w14:font="MS Gothic"/>
                  <w14:uncheckedState w14:val="2610" w14:font="MS Gothic"/>
                </w14:checkbox>
              </w:sdtPr>
              <w:sdtEndPr/>
              <w:sdtContent>
                <w:r w:rsidR="006B3075">
                  <w:rPr>
                    <w:rFonts w:ascii="MS Gothic" w:eastAsia="MS Gothic" w:hAnsi="MS Gothic" w:cstheme="minorHAnsi" w:hint="eastAsia"/>
                    <w:sz w:val="20"/>
                    <w:szCs w:val="20"/>
                    <w:lang w:eastAsia="es-ES"/>
                  </w:rPr>
                  <w:t>☐</w:t>
                </w:r>
              </w:sdtContent>
            </w:sdt>
            <w:r w:rsidR="00B26CD4" w:rsidRPr="00F31A6C">
              <w:rPr>
                <w:rFonts w:eastAsia="MS Gothic" w:cstheme="minorHAnsi"/>
                <w:sz w:val="20"/>
                <w:szCs w:val="20"/>
                <w:lang w:eastAsia="es-ES"/>
              </w:rPr>
              <w:t xml:space="preserve">    No</w:t>
            </w:r>
          </w:p>
        </w:tc>
        <w:tc>
          <w:tcPr>
            <w:tcW w:w="2038"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70"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3358" w:type="dxa"/>
            <w:gridSpan w:val="2"/>
            <w:vAlign w:val="center"/>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2" w:type="dxa"/>
            <w:gridSpan w:val="4"/>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Reconocimientos aeromédicos en que ha participado: </w:t>
            </w:r>
          </w:p>
        </w:tc>
        <w:tc>
          <w:tcPr>
            <w:tcW w:w="2968"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Pr="007717E3" w:rsidRDefault="00B26CD4" w:rsidP="007717E3">
      <w:pPr>
        <w:pStyle w:val="Ttulo3"/>
        <w:rPr>
          <w:rFonts w:eastAsia="Calibri"/>
        </w:rPr>
      </w:pPr>
      <w:bookmarkStart w:id="131" w:name="_Toc132386465"/>
      <w:bookmarkStart w:id="132" w:name="_Toc135376617"/>
      <w:r w:rsidRPr="007717E3">
        <w:rPr>
          <w:rFonts w:eastAsia="Calibri"/>
        </w:rPr>
        <w:t>Personal sanitario titulado</w:t>
      </w:r>
      <w:bookmarkEnd w:id="131"/>
      <w:bookmarkEnd w:id="132"/>
    </w:p>
    <w:tbl>
      <w:tblPr>
        <w:tblStyle w:val="Tabladecuadrcula4-nfasis5"/>
        <w:tblW w:w="0" w:type="auto"/>
        <w:tblLayout w:type="fixed"/>
        <w:tblLook w:val="04A0" w:firstRow="1" w:lastRow="0" w:firstColumn="1" w:lastColumn="0" w:noHBand="0" w:noVBand="1"/>
      </w:tblPr>
      <w:tblGrid>
        <w:gridCol w:w="1979"/>
        <w:gridCol w:w="1379"/>
        <w:gridCol w:w="312"/>
        <w:gridCol w:w="949"/>
        <w:gridCol w:w="589"/>
        <w:gridCol w:w="1452"/>
        <w:gridCol w:w="990"/>
        <w:gridCol w:w="1980"/>
      </w:tblGrid>
      <w:tr w:rsidR="00B26CD4" w:rsidRPr="00F31A6C"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Categoría laboral (enfermería/auxiliar de enfermería…)</w:t>
            </w: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649" w:type="dxa"/>
            <w:gridSpan w:val="7"/>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1979"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691"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8" w:type="dxa"/>
            <w:gridSpan w:val="2"/>
            <w:vAlign w:val="center"/>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2"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90"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78"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9"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640" w:type="dxa"/>
            <w:gridSpan w:val="3"/>
            <w:vAlign w:val="center"/>
          </w:tcPr>
          <w:p w:rsidR="00B26CD4" w:rsidRPr="00F31A6C" w:rsidRDefault="003878F2" w:rsidP="006B3075">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50471188"/>
                <w14:checkbox>
                  <w14:checked w14:val="0"/>
                  <w14:checkedState w14:val="2612" w14:font="MS Gothic"/>
                  <w14:uncheckedState w14:val="2610" w14:font="MS Gothic"/>
                </w14:checkbox>
              </w:sdtPr>
              <w:sdtEndPr/>
              <w:sdtContent>
                <w:r w:rsidR="006B3075">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w:t>
            </w:r>
            <w:r w:rsidR="002208D1" w:rsidRPr="00F31A6C">
              <w:rPr>
                <w:rFonts w:eastAsia="MS Gothic" w:cstheme="minorHAnsi"/>
                <w:sz w:val="20"/>
                <w:szCs w:val="20"/>
                <w:lang w:eastAsia="es-ES"/>
              </w:rPr>
              <w:t>Sí</w:t>
            </w:r>
            <w:r w:rsidR="00B26CD4" w:rsidRPr="00F31A6C">
              <w:rPr>
                <w:rFonts w:eastAsia="MS Gothic" w:cstheme="minorHAnsi"/>
                <w:sz w:val="20"/>
                <w:szCs w:val="20"/>
                <w:lang w:eastAsia="es-ES"/>
              </w:rPr>
              <w:t xml:space="preserve">   </w:t>
            </w:r>
            <w:sdt>
              <w:sdtPr>
                <w:rPr>
                  <w:rFonts w:eastAsia="MS Gothic" w:cstheme="minorHAnsi"/>
                  <w:sz w:val="20"/>
                  <w:szCs w:val="20"/>
                  <w:lang w:eastAsia="es-ES"/>
                </w:rPr>
                <w:id w:val="1953055756"/>
                <w14:checkbox>
                  <w14:checked w14:val="0"/>
                  <w14:checkedState w14:val="2612" w14:font="MS Gothic"/>
                  <w14:uncheckedState w14:val="2610" w14:font="MS Gothic"/>
                </w14:checkbox>
              </w:sdtPr>
              <w:sdtEndPr/>
              <w:sdtContent>
                <w:r w:rsidR="006B3075">
                  <w:rPr>
                    <w:rFonts w:ascii="MS Gothic" w:eastAsia="MS Gothic" w:hAnsi="MS Gothic" w:cstheme="minorHAnsi" w:hint="eastAsia"/>
                    <w:sz w:val="20"/>
                    <w:szCs w:val="20"/>
                    <w:lang w:eastAsia="es-ES"/>
                  </w:rPr>
                  <w:t>☐</w:t>
                </w:r>
              </w:sdtContent>
            </w:sdt>
            <w:r w:rsidR="00B26CD4" w:rsidRPr="00F31A6C">
              <w:rPr>
                <w:rFonts w:eastAsia="MS Gothic" w:cstheme="minorHAnsi"/>
                <w:sz w:val="20"/>
                <w:szCs w:val="20"/>
                <w:lang w:eastAsia="es-ES"/>
              </w:rPr>
              <w:t xml:space="preserve">   No</w:t>
            </w:r>
          </w:p>
        </w:tc>
        <w:tc>
          <w:tcPr>
            <w:tcW w:w="2039"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70"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3358" w:type="dxa"/>
            <w:gridSpan w:val="2"/>
            <w:vAlign w:val="center"/>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2" w:type="dxa"/>
            <w:gridSpan w:val="4"/>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2968"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Pr="007717E3" w:rsidRDefault="00F31A6C" w:rsidP="00B26CD4">
      <w:pPr>
        <w:keepNext/>
        <w:keepLines/>
        <w:spacing w:after="0" w:line="240" w:lineRule="auto"/>
        <w:jc w:val="both"/>
        <w:outlineLvl w:val="1"/>
        <w:rPr>
          <w:rFonts w:eastAsia="Calibri" w:cstheme="minorHAnsi"/>
          <w:color w:val="000000" w:themeColor="text1"/>
          <w:sz w:val="20"/>
          <w:szCs w:val="20"/>
        </w:rPr>
      </w:pPr>
      <w:bookmarkStart w:id="133" w:name="_Toc475641408"/>
      <w:bookmarkStart w:id="134" w:name="_Toc475963256"/>
      <w:bookmarkStart w:id="135" w:name="_Toc475966706"/>
      <w:bookmarkStart w:id="136" w:name="_Toc476581054"/>
      <w:bookmarkStart w:id="137" w:name="_Toc477518726"/>
      <w:bookmarkStart w:id="138" w:name="_Toc477775950"/>
      <w:bookmarkStart w:id="139" w:name="_Toc132386466"/>
      <w:bookmarkStart w:id="140" w:name="_Toc135376618"/>
      <w:r w:rsidRPr="00F31A6C">
        <w:rPr>
          <w:rFonts w:eastAsia="Calibri" w:cstheme="minorHAnsi"/>
          <w:noProof/>
          <w:color w:val="000000" w:themeColor="text1"/>
          <w:lang w:eastAsia="es-ES"/>
        </w:rPr>
        <mc:AlternateContent>
          <mc:Choice Requires="wps">
            <w:drawing>
              <wp:anchor distT="0" distB="0" distL="114300" distR="114300" simplePos="0" relativeHeight="251677696" behindDoc="0" locked="0" layoutInCell="1" allowOverlap="1" wp14:anchorId="200F7B3F" wp14:editId="0CF7E174">
                <wp:simplePos x="0" y="0"/>
                <wp:positionH relativeFrom="margin">
                  <wp:align>right</wp:align>
                </wp:positionH>
                <wp:positionV relativeFrom="paragraph">
                  <wp:posOffset>1026028</wp:posOffset>
                </wp:positionV>
                <wp:extent cx="1964696" cy="438150"/>
                <wp:effectExtent l="0" t="0" r="16510" b="19050"/>
                <wp:wrapNone/>
                <wp:docPr id="5" name="Rectángulo 5"/>
                <wp:cNvGraphicFramePr/>
                <a:graphic xmlns:a="http://schemas.openxmlformats.org/drawingml/2006/main">
                  <a:graphicData uri="http://schemas.microsoft.com/office/word/2010/wordprocessingShape">
                    <wps:wsp>
                      <wps:cNvSpPr/>
                      <wps:spPr>
                        <a:xfrm>
                          <a:off x="0" y="0"/>
                          <a:ext cx="1964696" cy="4381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83285" w:rsidRPr="00A95367" w:rsidRDefault="00E83285" w:rsidP="00F31A6C">
                            <w:pPr>
                              <w:jc w:val="both"/>
                              <w:rPr>
                                <w:color w:val="000000" w:themeColor="text1"/>
                                <w:sz w:val="16"/>
                                <w:szCs w:val="16"/>
                              </w:rPr>
                            </w:pPr>
                            <w:r w:rsidRPr="00A95367">
                              <w:rPr>
                                <w:color w:val="000000" w:themeColor="text1"/>
                                <w:sz w:val="16"/>
                                <w:szCs w:val="16"/>
                              </w:rPr>
                              <w:t xml:space="preserve">Añádanse o suprímanse recuadros según las necesidades. </w:t>
                            </w:r>
                            <w:r w:rsidRPr="00A95367">
                              <w:rPr>
                                <w:i/>
                                <w:color w:val="000000" w:themeColor="text1"/>
                                <w:sz w:val="16"/>
                                <w:szCs w:val="16"/>
                              </w:rPr>
                              <w:t>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F7B3F" id="Rectángulo 5" o:spid="_x0000_s1032" style="position:absolute;left:0;text-align:left;margin-left:103.5pt;margin-top:80.8pt;width:154.7pt;height:34.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" fillcolor="#ffdd9c" strokecolor="#ffc000" strokeweight=".5pt">
                <v:fill color2="#ffd479" rotate="t" colors="0 #ffdd9c;.5 #ffd78e;1 #ffd479" focus="100%" type="gradient">
                  <o:fill v:ext="view" type="gradientUnscaled"/>
                </v:fill>
                <v:textbox>
                  <w:txbxContent>
                    <w:p w:rsidR="00E83285" w:rsidRPr="00A95367" w:rsidRDefault="00E83285" w:rsidP="00F31A6C">
                      <w:pPr>
                        <w:jc w:val="both"/>
                        <w:rPr>
                          <w:color w:val="000000" w:themeColor="text1"/>
                          <w:sz w:val="16"/>
                          <w:szCs w:val="16"/>
                        </w:rPr>
                      </w:pPr>
                      <w:r w:rsidRPr="00A95367">
                        <w:rPr>
                          <w:color w:val="000000" w:themeColor="text1"/>
                          <w:sz w:val="16"/>
                          <w:szCs w:val="16"/>
                        </w:rPr>
                        <w:t xml:space="preserve">Añádanse o suprímanse recuadros según las necesidades. </w:t>
                      </w:r>
                      <w:r w:rsidRPr="00A95367">
                        <w:rPr>
                          <w:i/>
                          <w:color w:val="000000" w:themeColor="text1"/>
                          <w:sz w:val="16"/>
                          <w:szCs w:val="16"/>
                        </w:rPr>
                        <w:t>Borre este recuadro</w:t>
                      </w:r>
                    </w:p>
                  </w:txbxContent>
                </v:textbox>
                <w10:wrap anchorx="margin"/>
              </v:rect>
            </w:pict>
          </mc:Fallback>
        </mc:AlternateContent>
      </w:r>
      <w:bookmarkEnd w:id="133"/>
      <w:bookmarkEnd w:id="134"/>
      <w:bookmarkEnd w:id="135"/>
      <w:bookmarkEnd w:id="136"/>
      <w:bookmarkEnd w:id="137"/>
      <w:bookmarkEnd w:id="138"/>
      <w:bookmarkEnd w:id="139"/>
      <w:bookmarkEnd w:id="140"/>
    </w:p>
    <w:tbl>
      <w:tblPr>
        <w:tblStyle w:val="Tabladecuadrcula4-nfasis5"/>
        <w:tblW w:w="0" w:type="auto"/>
        <w:tblLayout w:type="fixed"/>
        <w:tblLook w:val="04A0" w:firstRow="1" w:lastRow="0" w:firstColumn="1" w:lastColumn="0" w:noHBand="0" w:noVBand="1"/>
      </w:tblPr>
      <w:tblGrid>
        <w:gridCol w:w="1980"/>
        <w:gridCol w:w="1378"/>
        <w:gridCol w:w="312"/>
        <w:gridCol w:w="949"/>
        <w:gridCol w:w="589"/>
        <w:gridCol w:w="1452"/>
        <w:gridCol w:w="990"/>
        <w:gridCol w:w="1980"/>
      </w:tblGrid>
      <w:tr w:rsidR="00B26CD4" w:rsidRPr="00F31A6C"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8"/>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bCs w:val="0"/>
                <w:sz w:val="20"/>
                <w:szCs w:val="20"/>
                <w:lang w:eastAsia="es-ES"/>
              </w:rPr>
              <w:t>Categoría laboral (enfermería/auxiliar de enfermería…)</w:t>
            </w: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Apellidos y Nombre</w:t>
            </w:r>
          </w:p>
        </w:tc>
        <w:tc>
          <w:tcPr>
            <w:tcW w:w="7648" w:type="dxa"/>
            <w:gridSpan w:val="7"/>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DNI/PAS</w:t>
            </w:r>
          </w:p>
        </w:tc>
        <w:tc>
          <w:tcPr>
            <w:tcW w:w="1690"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1538" w:type="dxa"/>
            <w:gridSpan w:val="2"/>
            <w:vAlign w:val="center"/>
          </w:tcPr>
          <w:p w:rsidR="00B26CD4" w:rsidRPr="00F31A6C" w:rsidRDefault="00B26CD4" w:rsidP="00B26CD4">
            <w:pPr>
              <w:ind w:left="-108"/>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 Colegiado nº</w:t>
            </w:r>
          </w:p>
        </w:tc>
        <w:tc>
          <w:tcPr>
            <w:tcW w:w="1452"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990"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Colegio</w:t>
            </w:r>
          </w:p>
        </w:tc>
        <w:tc>
          <w:tcPr>
            <w:tcW w:w="1978"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Contrato/acuerdo</w:t>
            </w:r>
          </w:p>
        </w:tc>
        <w:tc>
          <w:tcPr>
            <w:tcW w:w="2639" w:type="dxa"/>
            <w:gridSpan w:val="3"/>
            <w:vAlign w:val="center"/>
          </w:tcPr>
          <w:p w:rsidR="00B26CD4" w:rsidRPr="00F31A6C"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MS Gothic" w:cstheme="minorHAnsi"/>
                <w:sz w:val="20"/>
                <w:szCs w:val="20"/>
                <w:lang w:eastAsia="es-ES"/>
              </w:rPr>
            </w:pPr>
            <w:sdt>
              <w:sdtPr>
                <w:rPr>
                  <w:rFonts w:ascii="Segoe UI Symbol" w:eastAsia="MS Gothic" w:hAnsi="Segoe UI Symbol" w:cs="Segoe UI Symbol"/>
                  <w:sz w:val="20"/>
                  <w:szCs w:val="20"/>
                  <w:lang w:eastAsia="es-ES"/>
                </w:rPr>
                <w:id w:val="1192892168"/>
                <w14:checkbox>
                  <w14:checked w14:val="0"/>
                  <w14:checkedState w14:val="2612" w14:font="MS Gothic"/>
                  <w14:uncheckedState w14:val="2610" w14:font="MS Gothic"/>
                </w14:checkbox>
              </w:sdtPr>
              <w:sdtEndPr/>
              <w:sdtContent>
                <w:r w:rsidR="006B3075">
                  <w:rPr>
                    <w:rFonts w:ascii="MS Gothic" w:eastAsia="MS Gothic" w:hAnsi="MS Gothic" w:cs="Segoe UI Symbol" w:hint="eastAsia"/>
                    <w:sz w:val="20"/>
                    <w:szCs w:val="20"/>
                    <w:lang w:eastAsia="es-ES"/>
                  </w:rPr>
                  <w:t>☐</w:t>
                </w:r>
              </w:sdtContent>
            </w:sdt>
            <w:r w:rsidR="00B26CD4" w:rsidRPr="00F31A6C">
              <w:rPr>
                <w:rFonts w:eastAsia="MS Gothic" w:cstheme="minorHAnsi"/>
                <w:sz w:val="20"/>
                <w:szCs w:val="20"/>
                <w:lang w:eastAsia="es-ES"/>
              </w:rPr>
              <w:t xml:space="preserve">    </w:t>
            </w:r>
            <w:r w:rsidR="002208D1" w:rsidRPr="00F31A6C">
              <w:rPr>
                <w:rFonts w:eastAsia="MS Gothic" w:cstheme="minorHAnsi"/>
                <w:sz w:val="20"/>
                <w:szCs w:val="20"/>
                <w:lang w:eastAsia="es-ES"/>
              </w:rPr>
              <w:t>Sí</w:t>
            </w:r>
            <w:r w:rsidR="00B26CD4" w:rsidRPr="00F31A6C">
              <w:rPr>
                <w:rFonts w:eastAsia="MS Gothic" w:cstheme="minorHAnsi"/>
                <w:sz w:val="20"/>
                <w:szCs w:val="20"/>
                <w:lang w:eastAsia="es-ES"/>
              </w:rPr>
              <w:t xml:space="preserve"> </w:t>
            </w:r>
            <w:sdt>
              <w:sdtPr>
                <w:rPr>
                  <w:rFonts w:eastAsia="MS Gothic" w:cstheme="minorHAnsi"/>
                  <w:sz w:val="20"/>
                  <w:szCs w:val="20"/>
                  <w:lang w:eastAsia="es-ES"/>
                </w:rPr>
                <w:id w:val="-357431171"/>
                <w14:checkbox>
                  <w14:checked w14:val="0"/>
                  <w14:checkedState w14:val="2612" w14:font="MS Gothic"/>
                  <w14:uncheckedState w14:val="2610" w14:font="MS Gothic"/>
                </w14:checkbox>
              </w:sdtPr>
              <w:sdtEndPr/>
              <w:sdtContent>
                <w:r w:rsidR="006B3075">
                  <w:rPr>
                    <w:rFonts w:ascii="MS Gothic" w:eastAsia="MS Gothic" w:hAnsi="MS Gothic" w:cstheme="minorHAnsi" w:hint="eastAsia"/>
                    <w:sz w:val="20"/>
                    <w:szCs w:val="20"/>
                    <w:lang w:eastAsia="es-ES"/>
                  </w:rPr>
                  <w:t>☐</w:t>
                </w:r>
              </w:sdtContent>
            </w:sdt>
            <w:r w:rsidR="00B26CD4" w:rsidRPr="00F31A6C">
              <w:rPr>
                <w:rFonts w:eastAsia="MS Gothic" w:cstheme="minorHAnsi"/>
                <w:sz w:val="20"/>
                <w:szCs w:val="20"/>
                <w:lang w:eastAsia="es-ES"/>
              </w:rPr>
              <w:t xml:space="preserve">    No</w:t>
            </w:r>
          </w:p>
        </w:tc>
        <w:tc>
          <w:tcPr>
            <w:tcW w:w="2039"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Fecha</w:t>
            </w:r>
          </w:p>
        </w:tc>
        <w:tc>
          <w:tcPr>
            <w:tcW w:w="2970" w:type="dxa"/>
            <w:gridSpan w:val="2"/>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3358" w:type="dxa"/>
            <w:gridSpan w:val="2"/>
            <w:vAlign w:val="center"/>
          </w:tcPr>
          <w:p w:rsidR="00B26CD4" w:rsidRPr="00F31A6C" w:rsidRDefault="00B26CD4" w:rsidP="00B26CD4">
            <w:pPr>
              <w:jc w:val="both"/>
              <w:rPr>
                <w:rFonts w:eastAsia="MS Gothic" w:cstheme="minorHAnsi"/>
                <w:b w:val="0"/>
                <w:sz w:val="20"/>
                <w:szCs w:val="20"/>
                <w:lang w:eastAsia="es-ES"/>
              </w:rPr>
            </w:pPr>
            <w:r w:rsidRPr="00F31A6C">
              <w:rPr>
                <w:rFonts w:eastAsia="MS Gothic" w:cstheme="minorHAnsi"/>
                <w:b w:val="0"/>
                <w:sz w:val="20"/>
                <w:szCs w:val="20"/>
                <w:lang w:eastAsia="es-ES"/>
              </w:rPr>
              <w:t>Experiencia en medicina aeronáutica</w:t>
            </w:r>
          </w:p>
        </w:tc>
        <w:tc>
          <w:tcPr>
            <w:tcW w:w="3302" w:type="dxa"/>
            <w:gridSpan w:val="4"/>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2968" w:type="dxa"/>
            <w:gridSpan w:val="2"/>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F31A6C">
              <w:rPr>
                <w:rFonts w:eastAsia="Times New Roman" w:cstheme="minorHAnsi"/>
                <w:sz w:val="20"/>
                <w:szCs w:val="20"/>
                <w:lang w:eastAsia="es-ES"/>
              </w:rPr>
              <w:t xml:space="preserve">Horas reciclaje </w:t>
            </w:r>
            <w:r w:rsidRPr="00F31A6C">
              <w:rPr>
                <w:rFonts w:eastAsia="Times New Roman" w:cstheme="minorHAnsi"/>
                <w:i/>
                <w:sz w:val="20"/>
                <w:szCs w:val="20"/>
                <w:lang w:eastAsia="es-ES"/>
              </w:rPr>
              <w:t>(3 años):</w:t>
            </w:r>
          </w:p>
        </w:tc>
      </w:tr>
    </w:tbl>
    <w:p w:rsidR="00B26CD4" w:rsidRPr="00B26CD4" w:rsidRDefault="00B26CD4" w:rsidP="00B26CD4">
      <w:pPr>
        <w:keepNext/>
        <w:keepLines/>
        <w:spacing w:after="0" w:line="240" w:lineRule="auto"/>
        <w:ind w:left="709"/>
        <w:jc w:val="both"/>
        <w:outlineLvl w:val="1"/>
        <w:rPr>
          <w:rFonts w:eastAsia="Calibri" w:cstheme="minorHAnsi"/>
          <w:color w:val="000000" w:themeColor="text1"/>
        </w:rPr>
      </w:pPr>
    </w:p>
    <w:p w:rsidR="00B26CD4" w:rsidRDefault="00B26CD4" w:rsidP="00B26CD4">
      <w:pPr>
        <w:jc w:val="both"/>
        <w:rPr>
          <w:rFonts w:cstheme="minorHAnsi"/>
        </w:rPr>
      </w:pPr>
    </w:p>
    <w:p w:rsidR="006B3075" w:rsidRPr="00B26CD4" w:rsidRDefault="006B3075" w:rsidP="00B26CD4">
      <w:pPr>
        <w:jc w:val="both"/>
        <w:rPr>
          <w:rFonts w:cstheme="minorHAnsi"/>
        </w:rPr>
      </w:pPr>
    </w:p>
    <w:p w:rsidR="00B26CD4" w:rsidRPr="00B26CD4" w:rsidRDefault="00B26CD4" w:rsidP="007717E3">
      <w:pPr>
        <w:pStyle w:val="Ttulo3"/>
        <w:rPr>
          <w:rFonts w:eastAsia="Calibri"/>
        </w:rPr>
      </w:pPr>
      <w:bookmarkStart w:id="141" w:name="_Toc132386467"/>
      <w:bookmarkStart w:id="142" w:name="_Toc135376619"/>
      <w:r w:rsidRPr="00B26CD4">
        <w:rPr>
          <w:rFonts w:eastAsia="Calibri"/>
        </w:rPr>
        <w:t>Personal auxiliar</w:t>
      </w:r>
      <w:bookmarkEnd w:id="141"/>
      <w:bookmarkEnd w:id="142"/>
    </w:p>
    <w:p w:rsidR="00B26CD4" w:rsidRPr="00B26CD4" w:rsidRDefault="00B26CD4" w:rsidP="00B26CD4">
      <w:pPr>
        <w:spacing w:after="0" w:line="240" w:lineRule="auto"/>
        <w:jc w:val="both"/>
        <w:rPr>
          <w:rFonts w:eastAsia="Calibri" w:cstheme="minorHAnsi"/>
        </w:rPr>
      </w:pPr>
    </w:p>
    <w:tbl>
      <w:tblPr>
        <w:tblStyle w:val="Tabladecuadrcula4-nfasis5"/>
        <w:tblW w:w="0" w:type="auto"/>
        <w:tblLook w:val="04A0" w:firstRow="1" w:lastRow="0" w:firstColumn="1" w:lastColumn="0" w:noHBand="0" w:noVBand="1"/>
      </w:tblPr>
      <w:tblGrid>
        <w:gridCol w:w="8359"/>
        <w:gridCol w:w="1269"/>
      </w:tblGrid>
      <w:tr w:rsidR="00B26CD4" w:rsidRPr="00F31A6C"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364" w:type="dxa"/>
            <w:vAlign w:val="center"/>
          </w:tcPr>
          <w:p w:rsidR="00B26CD4" w:rsidRPr="00F31A6C" w:rsidRDefault="00B26CD4" w:rsidP="00B26CD4">
            <w:pPr>
              <w:jc w:val="both"/>
              <w:rPr>
                <w:rFonts w:eastAsia="Times New Roman" w:cstheme="minorHAnsi"/>
                <w:b w:val="0"/>
                <w:sz w:val="20"/>
                <w:szCs w:val="20"/>
                <w:lang w:eastAsia="es-ES"/>
              </w:rPr>
            </w:pPr>
            <w:r w:rsidRPr="00F31A6C">
              <w:rPr>
                <w:rFonts w:eastAsia="Times New Roman" w:cstheme="minorHAnsi"/>
                <w:b w:val="0"/>
                <w:sz w:val="20"/>
                <w:szCs w:val="20"/>
                <w:lang w:eastAsia="es-ES"/>
              </w:rPr>
              <w:t xml:space="preserve">Función </w:t>
            </w:r>
            <w:r w:rsidRPr="00F31A6C">
              <w:rPr>
                <w:rFonts w:eastAsia="Times New Roman" w:cstheme="minorHAnsi"/>
                <w:b w:val="0"/>
                <w:color w:val="FF0000"/>
                <w:sz w:val="20"/>
                <w:szCs w:val="20"/>
                <w:lang w:eastAsia="es-ES"/>
              </w:rPr>
              <w:t>(personal de secretaría, de archivo, recepción…)</w:t>
            </w:r>
          </w:p>
        </w:tc>
        <w:tc>
          <w:tcPr>
            <w:tcW w:w="1269" w:type="dxa"/>
            <w:vAlign w:val="center"/>
          </w:tcPr>
          <w:p w:rsidR="00B26CD4" w:rsidRPr="00F31A6C" w:rsidRDefault="00B26CD4" w:rsidP="00B26CD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s-ES"/>
              </w:rPr>
            </w:pPr>
            <w:r w:rsidRPr="00F31A6C">
              <w:rPr>
                <w:rFonts w:eastAsia="Times New Roman" w:cstheme="minorHAnsi"/>
                <w:b w:val="0"/>
                <w:sz w:val="20"/>
                <w:szCs w:val="20"/>
                <w:lang w:eastAsia="es-ES"/>
              </w:rPr>
              <w:t>Número</w:t>
            </w: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vAlign w:val="center"/>
          </w:tcPr>
          <w:p w:rsidR="00B26CD4" w:rsidRPr="00F31A6C" w:rsidRDefault="00B26CD4" w:rsidP="00B26CD4">
            <w:pPr>
              <w:jc w:val="both"/>
              <w:rPr>
                <w:rFonts w:eastAsia="Times New Roman" w:cstheme="minorHAnsi"/>
                <w:b w:val="0"/>
                <w:sz w:val="20"/>
                <w:szCs w:val="20"/>
                <w:lang w:eastAsia="es-ES"/>
              </w:rPr>
            </w:pPr>
          </w:p>
        </w:tc>
        <w:tc>
          <w:tcPr>
            <w:tcW w:w="1269" w:type="dxa"/>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F31A6C" w:rsidTr="00B7576F">
        <w:tc>
          <w:tcPr>
            <w:cnfStyle w:val="001000000000" w:firstRow="0" w:lastRow="0" w:firstColumn="1" w:lastColumn="0" w:oddVBand="0" w:evenVBand="0" w:oddHBand="0" w:evenHBand="0" w:firstRowFirstColumn="0" w:firstRowLastColumn="0" w:lastRowFirstColumn="0" w:lastRowLastColumn="0"/>
            <w:tcW w:w="8364" w:type="dxa"/>
            <w:vAlign w:val="center"/>
          </w:tcPr>
          <w:p w:rsidR="00B26CD4" w:rsidRPr="00F31A6C" w:rsidRDefault="00B26CD4" w:rsidP="00B26CD4">
            <w:pPr>
              <w:jc w:val="both"/>
              <w:rPr>
                <w:rFonts w:eastAsia="Times New Roman" w:cstheme="minorHAnsi"/>
                <w:b w:val="0"/>
                <w:sz w:val="20"/>
                <w:szCs w:val="20"/>
                <w:lang w:eastAsia="es-ES"/>
              </w:rPr>
            </w:pPr>
          </w:p>
        </w:tc>
        <w:tc>
          <w:tcPr>
            <w:tcW w:w="1269" w:type="dxa"/>
            <w:vAlign w:val="center"/>
          </w:tcPr>
          <w:p w:rsidR="00B26CD4" w:rsidRPr="00F31A6C"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F31A6C"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vAlign w:val="center"/>
          </w:tcPr>
          <w:p w:rsidR="00B26CD4" w:rsidRPr="00F31A6C" w:rsidRDefault="00B26CD4" w:rsidP="00B26CD4">
            <w:pPr>
              <w:jc w:val="both"/>
              <w:rPr>
                <w:rFonts w:eastAsia="Times New Roman" w:cstheme="minorHAnsi"/>
                <w:b w:val="0"/>
                <w:sz w:val="20"/>
                <w:szCs w:val="20"/>
                <w:lang w:eastAsia="es-ES"/>
              </w:rPr>
            </w:pPr>
          </w:p>
        </w:tc>
        <w:tc>
          <w:tcPr>
            <w:tcW w:w="1269" w:type="dxa"/>
            <w:vAlign w:val="center"/>
          </w:tcPr>
          <w:p w:rsidR="00B26CD4" w:rsidRPr="00F31A6C"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bl>
    <w:p w:rsidR="00B26CD4" w:rsidRPr="00B26CD4" w:rsidRDefault="00B26CD4" w:rsidP="00B26CD4">
      <w:pPr>
        <w:spacing w:after="0" w:line="240" w:lineRule="auto"/>
        <w:jc w:val="both"/>
        <w:rPr>
          <w:rFonts w:eastAsia="Calibri" w:cstheme="minorHAnsi"/>
        </w:rPr>
      </w:pPr>
    </w:p>
    <w:p w:rsidR="00B26CD4" w:rsidRPr="00B26CD4" w:rsidRDefault="00B26CD4" w:rsidP="007717E3">
      <w:pPr>
        <w:pStyle w:val="Ttulo2"/>
        <w:rPr>
          <w:rFonts w:eastAsia="Calibri"/>
        </w:rPr>
      </w:pPr>
      <w:bookmarkStart w:id="143" w:name="_Toc132386468"/>
      <w:bookmarkStart w:id="144" w:name="_Toc135376620"/>
      <w:r w:rsidRPr="00B26CD4">
        <w:rPr>
          <w:rFonts w:eastAsia="Calibri"/>
        </w:rPr>
        <w:t>Instalaciones del AeMC</w:t>
      </w:r>
      <w:bookmarkEnd w:id="143"/>
      <w:bookmarkEnd w:id="144"/>
    </w:p>
    <w:p w:rsidR="00B26CD4" w:rsidRPr="00B26CD4" w:rsidRDefault="00B26CD4" w:rsidP="007717E3">
      <w:pPr>
        <w:pStyle w:val="Ttulo3"/>
        <w:rPr>
          <w:rFonts w:eastAsia="Calibri"/>
        </w:rPr>
      </w:pPr>
      <w:bookmarkStart w:id="145" w:name="_Toc132386469"/>
      <w:bookmarkStart w:id="146" w:name="_Toc135376621"/>
      <w:r w:rsidRPr="00B26CD4">
        <w:rPr>
          <w:rFonts w:eastAsia="Calibri"/>
        </w:rPr>
        <w:t>Instalaciones propias</w:t>
      </w:r>
      <w:bookmarkEnd w:id="145"/>
      <w:bookmarkEnd w:id="146"/>
    </w:p>
    <w:tbl>
      <w:tblPr>
        <w:tblStyle w:val="Tabladecuadrcula4-nfasis5"/>
        <w:tblW w:w="0" w:type="auto"/>
        <w:tblLayout w:type="fixed"/>
        <w:tblLook w:val="04A0" w:firstRow="1" w:lastRow="0" w:firstColumn="1" w:lastColumn="0" w:noHBand="0" w:noVBand="1"/>
      </w:tblPr>
      <w:tblGrid>
        <w:gridCol w:w="1129"/>
        <w:gridCol w:w="2080"/>
        <w:gridCol w:w="3209"/>
        <w:gridCol w:w="3210"/>
      </w:tblGrid>
      <w:tr w:rsidR="00B26CD4" w:rsidRPr="007717E3"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4"/>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Recepción</w:t>
            </w:r>
          </w:p>
        </w:tc>
      </w:tr>
      <w:tr w:rsidR="00B26CD4" w:rsidRPr="007717E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gridSpan w:val="2"/>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Unidades de que se dispone: 1</w:t>
            </w:r>
          </w:p>
        </w:tc>
        <w:tc>
          <w:tcPr>
            <w:tcW w:w="3209" w:type="dxa"/>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Superficie:                      m</w:t>
            </w:r>
            <w:r w:rsidRPr="007717E3">
              <w:rPr>
                <w:rFonts w:cstheme="minorHAnsi"/>
                <w:sz w:val="20"/>
                <w:szCs w:val="20"/>
                <w:vertAlign w:val="superscript"/>
              </w:rPr>
              <w:t>2</w:t>
            </w:r>
          </w:p>
        </w:tc>
        <w:tc>
          <w:tcPr>
            <w:tcW w:w="3210" w:type="dxa"/>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7717E3" w:rsidTr="00B7576F">
        <w:tc>
          <w:tcPr>
            <w:cnfStyle w:val="001000000000" w:firstRow="0" w:lastRow="0" w:firstColumn="1" w:lastColumn="0" w:oddVBand="0" w:evenVBand="0" w:oddHBand="0" w:evenHBand="0" w:firstRowFirstColumn="0" w:firstRowLastColumn="0" w:lastRowFirstColumn="0" w:lastRowLastColumn="0"/>
            <w:tcW w:w="1129"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Dotación:</w:t>
            </w:r>
          </w:p>
        </w:tc>
        <w:tc>
          <w:tcPr>
            <w:tcW w:w="8499" w:type="dxa"/>
            <w:gridSpan w:val="3"/>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Pr="007717E3" w:rsidRDefault="00B26CD4" w:rsidP="00B26CD4">
      <w:pPr>
        <w:jc w:val="both"/>
        <w:rPr>
          <w:rFonts w:cstheme="minorHAnsi"/>
        </w:rPr>
      </w:pPr>
    </w:p>
    <w:tbl>
      <w:tblPr>
        <w:tblStyle w:val="Tabladecuadrcula4-nfasis5"/>
        <w:tblW w:w="0" w:type="auto"/>
        <w:tblLayout w:type="fixed"/>
        <w:tblLook w:val="04A0" w:firstRow="1" w:lastRow="0" w:firstColumn="1" w:lastColumn="0" w:noHBand="0" w:noVBand="1"/>
      </w:tblPr>
      <w:tblGrid>
        <w:gridCol w:w="1129"/>
        <w:gridCol w:w="2080"/>
        <w:gridCol w:w="3209"/>
        <w:gridCol w:w="3210"/>
      </w:tblGrid>
      <w:tr w:rsidR="00B26CD4" w:rsidRPr="007717E3"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4"/>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 de espera</w:t>
            </w:r>
          </w:p>
        </w:tc>
      </w:tr>
      <w:tr w:rsidR="00B26CD4" w:rsidRPr="007717E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gridSpan w:val="2"/>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 xml:space="preserve">Unidades de que se dispone: </w:t>
            </w:r>
          </w:p>
        </w:tc>
        <w:tc>
          <w:tcPr>
            <w:tcW w:w="3209" w:type="dxa"/>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Superficie:                      m</w:t>
            </w:r>
            <w:r w:rsidRPr="007717E3">
              <w:rPr>
                <w:rFonts w:cstheme="minorHAnsi"/>
                <w:sz w:val="20"/>
                <w:szCs w:val="20"/>
                <w:vertAlign w:val="superscript"/>
              </w:rPr>
              <w:t>2</w:t>
            </w:r>
          </w:p>
        </w:tc>
        <w:tc>
          <w:tcPr>
            <w:tcW w:w="3210" w:type="dxa"/>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7717E3" w:rsidTr="00B7576F">
        <w:tc>
          <w:tcPr>
            <w:cnfStyle w:val="001000000000" w:firstRow="0" w:lastRow="0" w:firstColumn="1" w:lastColumn="0" w:oddVBand="0" w:evenVBand="0" w:oddHBand="0" w:evenHBand="0" w:firstRowFirstColumn="0" w:firstRowLastColumn="0" w:lastRowFirstColumn="0" w:lastRowLastColumn="0"/>
            <w:tcW w:w="1129"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Dotación:</w:t>
            </w:r>
          </w:p>
        </w:tc>
        <w:tc>
          <w:tcPr>
            <w:tcW w:w="8499" w:type="dxa"/>
            <w:gridSpan w:val="3"/>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Pr="00B26CD4" w:rsidRDefault="00B26CD4" w:rsidP="00B26CD4">
      <w:pPr>
        <w:jc w:val="both"/>
        <w:rPr>
          <w:rFonts w:cstheme="minorHAnsi"/>
        </w:rPr>
      </w:pPr>
    </w:p>
    <w:tbl>
      <w:tblPr>
        <w:tblStyle w:val="Tabladecuadrcula4-nfasis5"/>
        <w:tblW w:w="0" w:type="auto"/>
        <w:tblLayout w:type="fixed"/>
        <w:tblLook w:val="04A0" w:firstRow="1" w:lastRow="0" w:firstColumn="1" w:lastColumn="0" w:noHBand="0" w:noVBand="1"/>
      </w:tblPr>
      <w:tblGrid>
        <w:gridCol w:w="988"/>
        <w:gridCol w:w="2221"/>
        <w:gridCol w:w="3449"/>
        <w:gridCol w:w="2970"/>
      </w:tblGrid>
      <w:tr w:rsidR="00B26CD4" w:rsidRPr="007717E3"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4"/>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Salas de reconocimiento</w:t>
            </w:r>
          </w:p>
        </w:tc>
      </w:tr>
      <w:tr w:rsidR="00B26CD4" w:rsidRPr="007717E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gridSpan w:val="2"/>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 xml:space="preserve">Unidades de que se dispone: </w:t>
            </w:r>
          </w:p>
        </w:tc>
        <w:tc>
          <w:tcPr>
            <w:tcW w:w="6419" w:type="dxa"/>
            <w:gridSpan w:val="2"/>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7717E3" w:rsidTr="00B7576F">
        <w:tc>
          <w:tcPr>
            <w:cnfStyle w:val="001000000000" w:firstRow="0" w:lastRow="0" w:firstColumn="1" w:lastColumn="0" w:oddVBand="0" w:evenVBand="0" w:oddHBand="0" w:evenHBand="0" w:firstRowFirstColumn="0" w:firstRowLastColumn="0" w:lastRowFirstColumn="0" w:lastRowLastColumn="0"/>
            <w:tcW w:w="988"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 1:</w:t>
            </w:r>
          </w:p>
        </w:tc>
        <w:tc>
          <w:tcPr>
            <w:tcW w:w="5670" w:type="dxa"/>
            <w:gridSpan w:val="2"/>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17E3">
              <w:rPr>
                <w:rFonts w:cstheme="minorHAnsi"/>
                <w:sz w:val="20"/>
                <w:szCs w:val="20"/>
              </w:rPr>
              <w:t>Función:</w:t>
            </w:r>
          </w:p>
        </w:tc>
        <w:tc>
          <w:tcPr>
            <w:tcW w:w="2970" w:type="dxa"/>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17E3">
              <w:rPr>
                <w:rFonts w:cstheme="minorHAnsi"/>
                <w:sz w:val="20"/>
                <w:szCs w:val="20"/>
              </w:rPr>
              <w:t>Superficie en m</w:t>
            </w:r>
            <w:r w:rsidRPr="007717E3">
              <w:rPr>
                <w:rFonts w:cstheme="minorHAnsi"/>
                <w:sz w:val="20"/>
                <w:szCs w:val="20"/>
                <w:vertAlign w:val="superscript"/>
              </w:rPr>
              <w:t>2</w:t>
            </w:r>
          </w:p>
        </w:tc>
      </w:tr>
      <w:tr w:rsidR="00B26CD4" w:rsidRPr="007717E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 2:</w:t>
            </w:r>
          </w:p>
        </w:tc>
        <w:tc>
          <w:tcPr>
            <w:tcW w:w="5670" w:type="dxa"/>
            <w:gridSpan w:val="2"/>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Función:</w:t>
            </w:r>
          </w:p>
        </w:tc>
        <w:tc>
          <w:tcPr>
            <w:tcW w:w="2970" w:type="dxa"/>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Superficie en m</w:t>
            </w:r>
            <w:r w:rsidRPr="007717E3">
              <w:rPr>
                <w:rFonts w:cstheme="minorHAnsi"/>
                <w:sz w:val="20"/>
                <w:szCs w:val="20"/>
                <w:vertAlign w:val="superscript"/>
              </w:rPr>
              <w:t>2</w:t>
            </w:r>
          </w:p>
        </w:tc>
      </w:tr>
      <w:tr w:rsidR="00B26CD4" w:rsidRPr="007717E3" w:rsidTr="00B7576F">
        <w:tc>
          <w:tcPr>
            <w:cnfStyle w:val="001000000000" w:firstRow="0" w:lastRow="0" w:firstColumn="1" w:lastColumn="0" w:oddVBand="0" w:evenVBand="0" w:oddHBand="0" w:evenHBand="0" w:firstRowFirstColumn="0" w:firstRowLastColumn="0" w:lastRowFirstColumn="0" w:lastRowLastColumn="0"/>
            <w:tcW w:w="988"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 3:</w:t>
            </w:r>
          </w:p>
        </w:tc>
        <w:tc>
          <w:tcPr>
            <w:tcW w:w="5670" w:type="dxa"/>
            <w:gridSpan w:val="2"/>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17E3">
              <w:rPr>
                <w:rFonts w:cstheme="minorHAnsi"/>
                <w:sz w:val="20"/>
                <w:szCs w:val="20"/>
              </w:rPr>
              <w:t>Función:</w:t>
            </w:r>
          </w:p>
        </w:tc>
        <w:tc>
          <w:tcPr>
            <w:tcW w:w="2970" w:type="dxa"/>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17E3">
              <w:rPr>
                <w:rFonts w:cstheme="minorHAnsi"/>
                <w:sz w:val="20"/>
                <w:szCs w:val="20"/>
              </w:rPr>
              <w:t>Superficie en m</w:t>
            </w:r>
            <w:r w:rsidRPr="007717E3">
              <w:rPr>
                <w:rFonts w:cstheme="minorHAnsi"/>
                <w:sz w:val="20"/>
                <w:szCs w:val="20"/>
                <w:vertAlign w:val="superscript"/>
              </w:rPr>
              <w:t>2</w:t>
            </w:r>
          </w:p>
        </w:tc>
      </w:tr>
      <w:tr w:rsidR="00B26CD4" w:rsidRPr="007717E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 4:</w:t>
            </w:r>
          </w:p>
        </w:tc>
        <w:tc>
          <w:tcPr>
            <w:tcW w:w="5670" w:type="dxa"/>
            <w:gridSpan w:val="2"/>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Función:</w:t>
            </w:r>
          </w:p>
        </w:tc>
        <w:tc>
          <w:tcPr>
            <w:tcW w:w="2970" w:type="dxa"/>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Superficie en m</w:t>
            </w:r>
            <w:r w:rsidRPr="007717E3">
              <w:rPr>
                <w:rFonts w:cstheme="minorHAnsi"/>
                <w:sz w:val="20"/>
                <w:szCs w:val="20"/>
                <w:vertAlign w:val="superscript"/>
              </w:rPr>
              <w:t>2</w:t>
            </w:r>
          </w:p>
        </w:tc>
      </w:tr>
      <w:tr w:rsidR="00B26CD4" w:rsidRPr="007717E3" w:rsidTr="00B7576F">
        <w:tc>
          <w:tcPr>
            <w:cnfStyle w:val="001000000000" w:firstRow="0" w:lastRow="0" w:firstColumn="1" w:lastColumn="0" w:oddVBand="0" w:evenVBand="0" w:oddHBand="0" w:evenHBand="0" w:firstRowFirstColumn="0" w:firstRowLastColumn="0" w:lastRowFirstColumn="0" w:lastRowLastColumn="0"/>
            <w:tcW w:w="988"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 5:</w:t>
            </w:r>
          </w:p>
        </w:tc>
        <w:tc>
          <w:tcPr>
            <w:tcW w:w="5670" w:type="dxa"/>
            <w:gridSpan w:val="2"/>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17E3">
              <w:rPr>
                <w:rFonts w:cstheme="minorHAnsi"/>
                <w:sz w:val="20"/>
                <w:szCs w:val="20"/>
              </w:rPr>
              <w:t>Función:</w:t>
            </w:r>
          </w:p>
        </w:tc>
        <w:tc>
          <w:tcPr>
            <w:tcW w:w="2970" w:type="dxa"/>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17E3">
              <w:rPr>
                <w:rFonts w:cstheme="minorHAnsi"/>
                <w:sz w:val="20"/>
                <w:szCs w:val="20"/>
              </w:rPr>
              <w:t>Superficie en m</w:t>
            </w:r>
            <w:r w:rsidRPr="007717E3">
              <w:rPr>
                <w:rFonts w:cstheme="minorHAnsi"/>
                <w:sz w:val="20"/>
                <w:szCs w:val="20"/>
                <w:vertAlign w:val="superscript"/>
              </w:rPr>
              <w:t>2</w:t>
            </w:r>
          </w:p>
        </w:tc>
      </w:tr>
      <w:tr w:rsidR="00B26CD4" w:rsidRPr="007717E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 6:</w:t>
            </w:r>
          </w:p>
        </w:tc>
        <w:tc>
          <w:tcPr>
            <w:tcW w:w="5670" w:type="dxa"/>
            <w:gridSpan w:val="2"/>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Función:</w:t>
            </w:r>
          </w:p>
        </w:tc>
        <w:tc>
          <w:tcPr>
            <w:tcW w:w="2970" w:type="dxa"/>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Superficie en m</w:t>
            </w:r>
            <w:r w:rsidRPr="007717E3">
              <w:rPr>
                <w:rFonts w:cstheme="minorHAnsi"/>
                <w:sz w:val="20"/>
                <w:szCs w:val="20"/>
                <w:vertAlign w:val="superscript"/>
              </w:rPr>
              <w:t>2</w:t>
            </w:r>
          </w:p>
        </w:tc>
      </w:tr>
      <w:tr w:rsidR="00B26CD4" w:rsidRPr="007717E3" w:rsidTr="00B7576F">
        <w:tc>
          <w:tcPr>
            <w:cnfStyle w:val="001000000000" w:firstRow="0" w:lastRow="0" w:firstColumn="1" w:lastColumn="0" w:oddVBand="0" w:evenVBand="0" w:oddHBand="0" w:evenHBand="0" w:firstRowFirstColumn="0" w:firstRowLastColumn="0" w:lastRowFirstColumn="0" w:lastRowLastColumn="0"/>
            <w:tcW w:w="988"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 7:</w:t>
            </w:r>
          </w:p>
        </w:tc>
        <w:tc>
          <w:tcPr>
            <w:tcW w:w="5670" w:type="dxa"/>
            <w:gridSpan w:val="2"/>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17E3">
              <w:rPr>
                <w:rFonts w:cstheme="minorHAnsi"/>
                <w:sz w:val="20"/>
                <w:szCs w:val="20"/>
              </w:rPr>
              <w:t>Función:</w:t>
            </w:r>
          </w:p>
        </w:tc>
        <w:tc>
          <w:tcPr>
            <w:tcW w:w="2970" w:type="dxa"/>
            <w:vAlign w:val="center"/>
          </w:tcPr>
          <w:p w:rsidR="00B26CD4" w:rsidRPr="007717E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17E3">
              <w:rPr>
                <w:rFonts w:cstheme="minorHAnsi"/>
                <w:sz w:val="20"/>
                <w:szCs w:val="20"/>
              </w:rPr>
              <w:t>Superficie en m</w:t>
            </w:r>
            <w:r w:rsidRPr="007717E3">
              <w:rPr>
                <w:rFonts w:cstheme="minorHAnsi"/>
                <w:sz w:val="20"/>
                <w:szCs w:val="20"/>
                <w:vertAlign w:val="superscript"/>
              </w:rPr>
              <w:t>2</w:t>
            </w:r>
          </w:p>
        </w:tc>
      </w:tr>
      <w:tr w:rsidR="00B26CD4" w:rsidRPr="007717E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rsidR="00B26CD4" w:rsidRPr="007717E3" w:rsidRDefault="00B26CD4" w:rsidP="00B26CD4">
            <w:pPr>
              <w:jc w:val="both"/>
              <w:rPr>
                <w:rFonts w:cstheme="minorHAnsi"/>
                <w:b w:val="0"/>
                <w:sz w:val="20"/>
                <w:szCs w:val="20"/>
              </w:rPr>
            </w:pPr>
            <w:r w:rsidRPr="007717E3">
              <w:rPr>
                <w:rFonts w:cstheme="minorHAnsi"/>
                <w:b w:val="0"/>
                <w:sz w:val="20"/>
                <w:szCs w:val="20"/>
              </w:rPr>
              <w:t>Sala 8:</w:t>
            </w:r>
          </w:p>
        </w:tc>
        <w:tc>
          <w:tcPr>
            <w:tcW w:w="5670" w:type="dxa"/>
            <w:gridSpan w:val="2"/>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Función:</w:t>
            </w:r>
          </w:p>
        </w:tc>
        <w:tc>
          <w:tcPr>
            <w:tcW w:w="2970" w:type="dxa"/>
            <w:vAlign w:val="center"/>
          </w:tcPr>
          <w:p w:rsidR="00B26CD4" w:rsidRPr="007717E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717E3">
              <w:rPr>
                <w:rFonts w:cstheme="minorHAnsi"/>
                <w:sz w:val="20"/>
                <w:szCs w:val="20"/>
              </w:rPr>
              <w:t>Superficie en m</w:t>
            </w:r>
            <w:r w:rsidRPr="007717E3">
              <w:rPr>
                <w:rFonts w:cstheme="minorHAnsi"/>
                <w:sz w:val="20"/>
                <w:szCs w:val="20"/>
                <w:vertAlign w:val="superscript"/>
              </w:rPr>
              <w:t>2</w:t>
            </w:r>
          </w:p>
        </w:tc>
      </w:tr>
    </w:tbl>
    <w:p w:rsidR="00B26CD4" w:rsidRPr="00B26CD4" w:rsidRDefault="00B26CD4" w:rsidP="00B26CD4">
      <w:pPr>
        <w:jc w:val="both"/>
        <w:rPr>
          <w:rFonts w:cstheme="minorHAnsi"/>
        </w:rPr>
      </w:pPr>
    </w:p>
    <w:tbl>
      <w:tblPr>
        <w:tblStyle w:val="Tabladecuadrcula4-nfasis5"/>
        <w:tblW w:w="0" w:type="auto"/>
        <w:tblLayout w:type="fixed"/>
        <w:tblLook w:val="04A0" w:firstRow="1" w:lastRow="0" w:firstColumn="1" w:lastColumn="0" w:noHBand="0" w:noVBand="1"/>
      </w:tblPr>
      <w:tblGrid>
        <w:gridCol w:w="1129"/>
        <w:gridCol w:w="2080"/>
        <w:gridCol w:w="3209"/>
        <w:gridCol w:w="3210"/>
      </w:tblGrid>
      <w:tr w:rsidR="00B26CD4" w:rsidRPr="004B33C3"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4"/>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Despachos para médicos</w:t>
            </w: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gridSpan w:val="2"/>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 xml:space="preserve">Unidades de que se dispone: </w:t>
            </w:r>
          </w:p>
        </w:tc>
        <w:tc>
          <w:tcPr>
            <w:tcW w:w="3209" w:type="dxa"/>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B33C3">
              <w:rPr>
                <w:rFonts w:cstheme="minorHAnsi"/>
                <w:sz w:val="20"/>
                <w:szCs w:val="20"/>
              </w:rPr>
              <w:t>Superficie:                      m</w:t>
            </w:r>
            <w:r w:rsidRPr="004B33C3">
              <w:rPr>
                <w:rFonts w:cstheme="minorHAnsi"/>
                <w:sz w:val="20"/>
                <w:szCs w:val="20"/>
                <w:vertAlign w:val="superscript"/>
              </w:rPr>
              <w:t>2</w:t>
            </w:r>
          </w:p>
        </w:tc>
        <w:tc>
          <w:tcPr>
            <w:tcW w:w="3210" w:type="dxa"/>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1129"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Dotación:</w:t>
            </w:r>
          </w:p>
        </w:tc>
        <w:tc>
          <w:tcPr>
            <w:tcW w:w="8499" w:type="dxa"/>
            <w:gridSpan w:val="3"/>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Pr="00B26CD4" w:rsidRDefault="00B26CD4" w:rsidP="00B26CD4">
      <w:pPr>
        <w:jc w:val="both"/>
        <w:rPr>
          <w:rFonts w:cstheme="minorHAnsi"/>
        </w:rPr>
      </w:pPr>
    </w:p>
    <w:tbl>
      <w:tblPr>
        <w:tblStyle w:val="Tabladecuadrcula4-nfasis5"/>
        <w:tblW w:w="0" w:type="auto"/>
        <w:tblLayout w:type="fixed"/>
        <w:tblLook w:val="04A0" w:firstRow="1" w:lastRow="0" w:firstColumn="1" w:lastColumn="0" w:noHBand="0" w:noVBand="1"/>
      </w:tblPr>
      <w:tblGrid>
        <w:gridCol w:w="1129"/>
        <w:gridCol w:w="2080"/>
        <w:gridCol w:w="3209"/>
        <w:gridCol w:w="3210"/>
      </w:tblGrid>
      <w:tr w:rsidR="00B26CD4" w:rsidRPr="004B33C3"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4"/>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Despachos para personal auxiliar de medicina y administrativo</w:t>
            </w: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gridSpan w:val="2"/>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 xml:space="preserve">Unidades de que se dispone: </w:t>
            </w:r>
          </w:p>
        </w:tc>
        <w:tc>
          <w:tcPr>
            <w:tcW w:w="3209" w:type="dxa"/>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B33C3">
              <w:rPr>
                <w:rFonts w:cstheme="minorHAnsi"/>
                <w:sz w:val="20"/>
                <w:szCs w:val="20"/>
              </w:rPr>
              <w:t>Superficie:                      m</w:t>
            </w:r>
            <w:r w:rsidRPr="004B33C3">
              <w:rPr>
                <w:rFonts w:cstheme="minorHAnsi"/>
                <w:sz w:val="20"/>
                <w:szCs w:val="20"/>
                <w:vertAlign w:val="superscript"/>
              </w:rPr>
              <w:t>2</w:t>
            </w:r>
          </w:p>
        </w:tc>
        <w:tc>
          <w:tcPr>
            <w:tcW w:w="3210" w:type="dxa"/>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1129"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Dotación:</w:t>
            </w:r>
          </w:p>
        </w:tc>
        <w:tc>
          <w:tcPr>
            <w:tcW w:w="8499" w:type="dxa"/>
            <w:gridSpan w:val="3"/>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Pr="00B26CD4" w:rsidRDefault="00B26CD4" w:rsidP="00B26CD4">
      <w:pPr>
        <w:jc w:val="both"/>
        <w:rPr>
          <w:rFonts w:cstheme="minorHAnsi"/>
        </w:rPr>
      </w:pPr>
    </w:p>
    <w:tbl>
      <w:tblPr>
        <w:tblStyle w:val="Tabladecuadrcula4-nfasis5"/>
        <w:tblW w:w="0" w:type="auto"/>
        <w:tblLook w:val="04A0" w:firstRow="1" w:lastRow="0" w:firstColumn="1" w:lastColumn="0" w:noHBand="0" w:noVBand="1"/>
      </w:tblPr>
      <w:tblGrid>
        <w:gridCol w:w="1413"/>
        <w:gridCol w:w="8215"/>
      </w:tblGrid>
      <w:tr w:rsidR="00B26CD4" w:rsidRPr="004B33C3"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2"/>
            <w:vAlign w:val="center"/>
          </w:tcPr>
          <w:p w:rsidR="00B26CD4" w:rsidRPr="004B33C3" w:rsidRDefault="00B26CD4" w:rsidP="00B26CD4">
            <w:pPr>
              <w:jc w:val="both"/>
              <w:rPr>
                <w:rFonts w:cstheme="minorHAnsi"/>
                <w:sz w:val="20"/>
                <w:szCs w:val="20"/>
              </w:rPr>
            </w:pPr>
            <w:r w:rsidRPr="004B33C3">
              <w:rPr>
                <w:rFonts w:cstheme="minorHAnsi"/>
                <w:sz w:val="20"/>
                <w:szCs w:val="20"/>
              </w:rPr>
              <w:t>Aseos</w:t>
            </w: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vAlign w:val="center"/>
          </w:tcPr>
          <w:p w:rsidR="00B26CD4" w:rsidRPr="00F05FE9" w:rsidRDefault="00B26CD4" w:rsidP="00B26CD4">
            <w:pPr>
              <w:jc w:val="both"/>
              <w:rPr>
                <w:rFonts w:cstheme="minorHAnsi"/>
                <w:b w:val="0"/>
                <w:sz w:val="20"/>
                <w:szCs w:val="20"/>
              </w:rPr>
            </w:pPr>
            <w:r w:rsidRPr="00F05FE9">
              <w:rPr>
                <w:rFonts w:cstheme="minorHAnsi"/>
                <w:b w:val="0"/>
                <w:sz w:val="20"/>
                <w:szCs w:val="20"/>
              </w:rPr>
              <w:t>Descripción.</w:t>
            </w:r>
          </w:p>
        </w:tc>
        <w:tc>
          <w:tcPr>
            <w:tcW w:w="8215" w:type="dxa"/>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bl>
    <w:p w:rsidR="00B26CD4" w:rsidRPr="00B26CD4" w:rsidRDefault="00F05FE9" w:rsidP="00B26CD4">
      <w:pPr>
        <w:jc w:val="both"/>
        <w:rPr>
          <w:rFonts w:cstheme="minorHAnsi"/>
        </w:rPr>
      </w:pPr>
      <w:r w:rsidRPr="00B26CD4">
        <w:rPr>
          <w:rFonts w:cstheme="minorHAnsi"/>
          <w:noProof/>
          <w:lang w:eastAsia="es-ES"/>
        </w:rPr>
        <mc:AlternateContent>
          <mc:Choice Requires="wps">
            <w:drawing>
              <wp:anchor distT="0" distB="0" distL="114300" distR="114300" simplePos="0" relativeHeight="251665408" behindDoc="0" locked="0" layoutInCell="1" allowOverlap="1" wp14:anchorId="3F373E84" wp14:editId="45661C1A">
                <wp:simplePos x="0" y="0"/>
                <wp:positionH relativeFrom="margin">
                  <wp:align>right</wp:align>
                </wp:positionH>
                <wp:positionV relativeFrom="paragraph">
                  <wp:posOffset>150495</wp:posOffset>
                </wp:positionV>
                <wp:extent cx="2790825" cy="29527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2790825" cy="29527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83285" w:rsidRDefault="00E83285" w:rsidP="00B26CD4">
                            <w:pPr>
                              <w:jc w:val="center"/>
                            </w:pPr>
                            <w:r>
                              <w:rPr>
                                <w:color w:val="000000" w:themeColor="text1"/>
                              </w:rPr>
                              <w:t>Se incluye</w:t>
                            </w:r>
                            <w:r w:rsidRPr="00D57025">
                              <w:rPr>
                                <w:color w:val="000000" w:themeColor="text1"/>
                              </w:rPr>
                              <w:t xml:space="preserve"> un plano de las instalaciones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73E84" id="Rectángulo 7" o:spid="_x0000_s1033" style="position:absolute;left:0;text-align:left;margin-left:168.55pt;margin-top:11.85pt;width:219.75pt;height:23.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" fillcolor="#f7bda4" strokecolor="#ed7d31" strokeweight=".5pt">
                <v:fill color2="#f8a581" rotate="t" colors="0 #f7bda4;.5 #f5b195;1 #f8a581" focus="100%" type="gradient">
                  <o:fill v:ext="view" type="gradientUnscaled"/>
                </v:fill>
                <v:textbox>
                  <w:txbxContent>
                    <w:p w:rsidR="00E83285" w:rsidRDefault="00E83285" w:rsidP="00B26CD4">
                      <w:pPr>
                        <w:jc w:val="center"/>
                      </w:pPr>
                      <w:r>
                        <w:rPr>
                          <w:color w:val="000000" w:themeColor="text1"/>
                        </w:rPr>
                        <w:t>Se incluye</w:t>
                      </w:r>
                      <w:r w:rsidRPr="00D57025">
                        <w:rPr>
                          <w:color w:val="000000" w:themeColor="text1"/>
                        </w:rPr>
                        <w:t xml:space="preserve"> un plano de las instalaciones</w:t>
                      </w:r>
                    </w:p>
                  </w:txbxContent>
                </v:textbox>
                <w10:wrap anchorx="margin"/>
              </v:rect>
            </w:pict>
          </mc:Fallback>
        </mc:AlternateContent>
      </w:r>
    </w:p>
    <w:p w:rsidR="00B26CD4" w:rsidRPr="00B26CD4" w:rsidRDefault="00B26CD4" w:rsidP="00B26CD4">
      <w:pPr>
        <w:jc w:val="both"/>
        <w:rPr>
          <w:rFonts w:cstheme="minorHAnsi"/>
        </w:rPr>
      </w:pPr>
    </w:p>
    <w:p w:rsidR="00B26CD4" w:rsidRDefault="00B26CD4" w:rsidP="00B26CD4">
      <w:pPr>
        <w:jc w:val="both"/>
        <w:rPr>
          <w:rFonts w:cstheme="minorHAnsi"/>
        </w:rPr>
      </w:pPr>
    </w:p>
    <w:p w:rsidR="006B3075" w:rsidRDefault="006B3075" w:rsidP="00B26CD4">
      <w:pPr>
        <w:jc w:val="both"/>
        <w:rPr>
          <w:rFonts w:cstheme="minorHAnsi"/>
        </w:rPr>
      </w:pPr>
    </w:p>
    <w:p w:rsidR="00B26CD4" w:rsidRPr="00B26CD4" w:rsidRDefault="00B26CD4" w:rsidP="004B33C3">
      <w:pPr>
        <w:pStyle w:val="Ttulo3"/>
        <w:rPr>
          <w:rFonts w:eastAsia="Calibri"/>
        </w:rPr>
      </w:pPr>
      <w:bookmarkStart w:id="147" w:name="_Toc132386470"/>
      <w:bookmarkStart w:id="148" w:name="_Toc135376622"/>
      <w:r w:rsidRPr="00B26CD4">
        <w:rPr>
          <w:rFonts w:eastAsia="Calibri"/>
        </w:rPr>
        <w:t>Hospital de referencia</w:t>
      </w:r>
      <w:bookmarkEnd w:id="147"/>
      <w:bookmarkEnd w:id="148"/>
    </w:p>
    <w:p w:rsidR="00B26CD4" w:rsidRPr="00B26CD4" w:rsidRDefault="00B26CD4" w:rsidP="00B26CD4">
      <w:pPr>
        <w:spacing w:after="0" w:line="240" w:lineRule="auto"/>
        <w:jc w:val="both"/>
        <w:rPr>
          <w:rFonts w:eastAsia="Calibri" w:cstheme="minorHAnsi"/>
        </w:rPr>
      </w:pPr>
    </w:p>
    <w:tbl>
      <w:tblPr>
        <w:tblStyle w:val="Tabladecuadrcula4-nfasis5"/>
        <w:tblW w:w="0" w:type="auto"/>
        <w:tblLayout w:type="fixed"/>
        <w:tblLook w:val="04A0" w:firstRow="1" w:lastRow="0" w:firstColumn="1" w:lastColumn="0" w:noHBand="0" w:noVBand="1"/>
      </w:tblPr>
      <w:tblGrid>
        <w:gridCol w:w="2547"/>
        <w:gridCol w:w="1417"/>
        <w:gridCol w:w="284"/>
        <w:gridCol w:w="5380"/>
      </w:tblGrid>
      <w:tr w:rsidR="00B26CD4" w:rsidRPr="004B33C3"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Nombre del Hospital</w:t>
            </w:r>
          </w:p>
        </w:tc>
        <w:tc>
          <w:tcPr>
            <w:tcW w:w="7081" w:type="dxa"/>
            <w:gridSpan w:val="3"/>
            <w:vAlign w:val="center"/>
          </w:tcPr>
          <w:p w:rsidR="00B26CD4" w:rsidRPr="004B33C3"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Dirección postal</w:t>
            </w:r>
          </w:p>
        </w:tc>
        <w:tc>
          <w:tcPr>
            <w:tcW w:w="7081"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3964" w:type="dxa"/>
            <w:gridSpan w:val="2"/>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Teléfono</w:t>
            </w:r>
          </w:p>
        </w:tc>
        <w:tc>
          <w:tcPr>
            <w:tcW w:w="5664" w:type="dxa"/>
            <w:gridSpan w:val="2"/>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33C3">
              <w:rPr>
                <w:rFonts w:cstheme="minorHAnsi"/>
                <w:sz w:val="20"/>
                <w:szCs w:val="20"/>
              </w:rPr>
              <w:t>Correo electrónico</w:t>
            </w: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Propiedad</w:t>
            </w:r>
          </w:p>
        </w:tc>
        <w:tc>
          <w:tcPr>
            <w:tcW w:w="7081"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2547"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Autorización sanitaria</w:t>
            </w:r>
          </w:p>
        </w:tc>
        <w:tc>
          <w:tcPr>
            <w:tcW w:w="1701" w:type="dxa"/>
            <w:gridSpan w:val="2"/>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33C3">
              <w:rPr>
                <w:rFonts w:cstheme="minorHAnsi"/>
                <w:sz w:val="20"/>
                <w:szCs w:val="20"/>
              </w:rPr>
              <w:t>□ Si       □ No</w:t>
            </w:r>
          </w:p>
        </w:tc>
        <w:tc>
          <w:tcPr>
            <w:tcW w:w="5380" w:type="dxa"/>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33C3">
              <w:rPr>
                <w:rFonts w:cstheme="minorHAnsi"/>
                <w:sz w:val="20"/>
                <w:szCs w:val="20"/>
              </w:rPr>
              <w:t>Válida hasta:</w:t>
            </w: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Tipo de relación</w:t>
            </w:r>
          </w:p>
        </w:tc>
        <w:tc>
          <w:tcPr>
            <w:tcW w:w="7081"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2547"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Servicios subcontratados</w:t>
            </w:r>
          </w:p>
        </w:tc>
        <w:tc>
          <w:tcPr>
            <w:tcW w:w="7081" w:type="dxa"/>
            <w:gridSpan w:val="3"/>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Pr="00B26CD4" w:rsidRDefault="00B26CD4" w:rsidP="00B26CD4">
      <w:pPr>
        <w:spacing w:after="0" w:line="240" w:lineRule="auto"/>
        <w:jc w:val="both"/>
        <w:rPr>
          <w:rFonts w:eastAsia="Calibri" w:cstheme="minorHAnsi"/>
        </w:rPr>
      </w:pPr>
    </w:p>
    <w:p w:rsidR="00B26CD4" w:rsidRPr="00B26CD4" w:rsidRDefault="00B26CD4" w:rsidP="004B33C3">
      <w:pPr>
        <w:pStyle w:val="Ttulo3"/>
        <w:rPr>
          <w:rFonts w:eastAsia="Calibri"/>
        </w:rPr>
      </w:pPr>
      <w:bookmarkStart w:id="149" w:name="_Toc132386471"/>
      <w:bookmarkStart w:id="150" w:name="_Toc135376623"/>
      <w:r w:rsidRPr="00B26CD4">
        <w:rPr>
          <w:rFonts w:eastAsia="Calibri"/>
        </w:rPr>
        <w:t>Laboratorio de análisis clínicos</w:t>
      </w:r>
      <w:bookmarkEnd w:id="149"/>
      <w:bookmarkEnd w:id="150"/>
    </w:p>
    <w:p w:rsidR="00B26CD4" w:rsidRPr="00B26CD4" w:rsidRDefault="00B26CD4" w:rsidP="00B26CD4">
      <w:pPr>
        <w:spacing w:after="0" w:line="240" w:lineRule="auto"/>
        <w:ind w:left="426"/>
        <w:jc w:val="both"/>
        <w:rPr>
          <w:rFonts w:eastAsia="Calibri" w:cstheme="minorHAnsi"/>
          <w:b/>
        </w:rPr>
      </w:pPr>
    </w:p>
    <w:tbl>
      <w:tblPr>
        <w:tblStyle w:val="Tabladecuadrcula4-nfasis5"/>
        <w:tblW w:w="0" w:type="auto"/>
        <w:tblLayout w:type="fixed"/>
        <w:tblLook w:val="04A0" w:firstRow="1" w:lastRow="0" w:firstColumn="1" w:lastColumn="0" w:noHBand="0" w:noVBand="1"/>
      </w:tblPr>
      <w:tblGrid>
        <w:gridCol w:w="2263"/>
        <w:gridCol w:w="1701"/>
        <w:gridCol w:w="284"/>
        <w:gridCol w:w="5380"/>
      </w:tblGrid>
      <w:tr w:rsidR="00B26CD4" w:rsidRPr="004B33C3"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Laboratorio</w:t>
            </w:r>
          </w:p>
        </w:tc>
        <w:tc>
          <w:tcPr>
            <w:tcW w:w="7365" w:type="dxa"/>
            <w:gridSpan w:val="3"/>
            <w:vAlign w:val="center"/>
          </w:tcPr>
          <w:p w:rsidR="00B26CD4" w:rsidRPr="004B33C3"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Dirección postal</w:t>
            </w:r>
          </w:p>
        </w:tc>
        <w:tc>
          <w:tcPr>
            <w:tcW w:w="7365"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3964" w:type="dxa"/>
            <w:gridSpan w:val="2"/>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Teléfono</w:t>
            </w:r>
          </w:p>
        </w:tc>
        <w:tc>
          <w:tcPr>
            <w:tcW w:w="5664" w:type="dxa"/>
            <w:gridSpan w:val="2"/>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33C3">
              <w:rPr>
                <w:rFonts w:cstheme="minorHAnsi"/>
                <w:sz w:val="20"/>
                <w:szCs w:val="20"/>
              </w:rPr>
              <w:t>Correo electrónico</w:t>
            </w: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Propiedad</w:t>
            </w:r>
          </w:p>
        </w:tc>
        <w:tc>
          <w:tcPr>
            <w:tcW w:w="7365"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2263"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Autorización sanitaria</w:t>
            </w:r>
          </w:p>
        </w:tc>
        <w:tc>
          <w:tcPr>
            <w:tcW w:w="1985" w:type="dxa"/>
            <w:gridSpan w:val="2"/>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33C3">
              <w:rPr>
                <w:rFonts w:cstheme="minorHAnsi"/>
                <w:sz w:val="20"/>
                <w:szCs w:val="20"/>
              </w:rPr>
              <w:t>□ Si       □ No</w:t>
            </w:r>
          </w:p>
        </w:tc>
        <w:tc>
          <w:tcPr>
            <w:tcW w:w="5380" w:type="dxa"/>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33C3">
              <w:rPr>
                <w:rFonts w:cstheme="minorHAnsi"/>
                <w:sz w:val="20"/>
                <w:szCs w:val="20"/>
              </w:rPr>
              <w:t>Válida hasta:</w:t>
            </w: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Tipo de relación</w:t>
            </w:r>
          </w:p>
        </w:tc>
        <w:tc>
          <w:tcPr>
            <w:tcW w:w="7365"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2263"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Servicios subcontratados</w:t>
            </w:r>
          </w:p>
        </w:tc>
        <w:tc>
          <w:tcPr>
            <w:tcW w:w="7365" w:type="dxa"/>
            <w:gridSpan w:val="3"/>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Default="00B26CD4" w:rsidP="00B26CD4">
      <w:pPr>
        <w:spacing w:after="0" w:line="240" w:lineRule="auto"/>
        <w:jc w:val="both"/>
        <w:rPr>
          <w:rFonts w:eastAsia="Calibri" w:cstheme="minorHAnsi"/>
          <w:b/>
        </w:rPr>
      </w:pPr>
    </w:p>
    <w:p w:rsidR="004B33C3" w:rsidRPr="00B26CD4" w:rsidRDefault="004B33C3" w:rsidP="00B26CD4">
      <w:pPr>
        <w:spacing w:after="0" w:line="240" w:lineRule="auto"/>
        <w:jc w:val="both"/>
        <w:rPr>
          <w:rFonts w:eastAsia="Calibri" w:cstheme="minorHAnsi"/>
          <w:b/>
        </w:rPr>
      </w:pPr>
    </w:p>
    <w:tbl>
      <w:tblPr>
        <w:tblStyle w:val="Tabladecuadrcula4-nfasis5"/>
        <w:tblW w:w="0" w:type="auto"/>
        <w:tblLayout w:type="fixed"/>
        <w:tblLook w:val="04A0" w:firstRow="1" w:lastRow="0" w:firstColumn="1" w:lastColumn="0" w:noHBand="0" w:noVBand="1"/>
      </w:tblPr>
      <w:tblGrid>
        <w:gridCol w:w="2405"/>
        <w:gridCol w:w="1559"/>
        <w:gridCol w:w="284"/>
        <w:gridCol w:w="5380"/>
      </w:tblGrid>
      <w:tr w:rsidR="00B26CD4" w:rsidRPr="004B33C3" w:rsidTr="00B757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Laboratorio de referencia</w:t>
            </w:r>
          </w:p>
        </w:tc>
        <w:tc>
          <w:tcPr>
            <w:tcW w:w="7223" w:type="dxa"/>
            <w:gridSpan w:val="3"/>
            <w:vAlign w:val="center"/>
          </w:tcPr>
          <w:p w:rsidR="00B26CD4" w:rsidRPr="004B33C3"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Dirección postal</w:t>
            </w:r>
          </w:p>
        </w:tc>
        <w:tc>
          <w:tcPr>
            <w:tcW w:w="7223"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3964" w:type="dxa"/>
            <w:gridSpan w:val="2"/>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Teléfono</w:t>
            </w:r>
          </w:p>
        </w:tc>
        <w:tc>
          <w:tcPr>
            <w:tcW w:w="5664" w:type="dxa"/>
            <w:gridSpan w:val="2"/>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33C3">
              <w:rPr>
                <w:rFonts w:cstheme="minorHAnsi"/>
                <w:sz w:val="20"/>
                <w:szCs w:val="20"/>
              </w:rPr>
              <w:t>Correo electrónico</w:t>
            </w: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Propiedad</w:t>
            </w:r>
          </w:p>
        </w:tc>
        <w:tc>
          <w:tcPr>
            <w:tcW w:w="7223"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2405"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Autorización sanitaria</w:t>
            </w:r>
          </w:p>
        </w:tc>
        <w:tc>
          <w:tcPr>
            <w:tcW w:w="1843" w:type="dxa"/>
            <w:gridSpan w:val="2"/>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33C3">
              <w:rPr>
                <w:rFonts w:cstheme="minorHAnsi"/>
                <w:sz w:val="20"/>
                <w:szCs w:val="20"/>
              </w:rPr>
              <w:t>□ Si       □ No</w:t>
            </w:r>
          </w:p>
        </w:tc>
        <w:tc>
          <w:tcPr>
            <w:tcW w:w="5380" w:type="dxa"/>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B33C3">
              <w:rPr>
                <w:rFonts w:cstheme="minorHAnsi"/>
                <w:sz w:val="20"/>
                <w:szCs w:val="20"/>
              </w:rPr>
              <w:t>Válida hasta:</w:t>
            </w: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Tipo de relación</w:t>
            </w:r>
          </w:p>
        </w:tc>
        <w:tc>
          <w:tcPr>
            <w:tcW w:w="7223"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4B33C3" w:rsidTr="00B7576F">
        <w:tc>
          <w:tcPr>
            <w:cnfStyle w:val="001000000000" w:firstRow="0" w:lastRow="0" w:firstColumn="1" w:lastColumn="0" w:oddVBand="0" w:evenVBand="0" w:oddHBand="0" w:evenHBand="0" w:firstRowFirstColumn="0" w:firstRowLastColumn="0" w:lastRowFirstColumn="0" w:lastRowLastColumn="0"/>
            <w:tcW w:w="2405"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Servicios subcontratados</w:t>
            </w:r>
          </w:p>
        </w:tc>
        <w:tc>
          <w:tcPr>
            <w:tcW w:w="7223" w:type="dxa"/>
            <w:gridSpan w:val="3"/>
            <w:vAlign w:val="center"/>
          </w:tcPr>
          <w:p w:rsidR="00B26CD4" w:rsidRPr="004B33C3"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4B33C3" w:rsidTr="00B757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B26CD4" w:rsidRPr="004B33C3" w:rsidRDefault="00B26CD4" w:rsidP="00B26CD4">
            <w:pPr>
              <w:jc w:val="both"/>
              <w:rPr>
                <w:rFonts w:cstheme="minorHAnsi"/>
                <w:b w:val="0"/>
                <w:sz w:val="20"/>
                <w:szCs w:val="20"/>
              </w:rPr>
            </w:pPr>
            <w:r w:rsidRPr="004B33C3">
              <w:rPr>
                <w:rFonts w:cstheme="minorHAnsi"/>
                <w:b w:val="0"/>
                <w:sz w:val="20"/>
                <w:szCs w:val="20"/>
              </w:rPr>
              <w:t>Protocolo de manejo y custodia de muestras</w:t>
            </w:r>
          </w:p>
        </w:tc>
        <w:tc>
          <w:tcPr>
            <w:tcW w:w="7223" w:type="dxa"/>
            <w:gridSpan w:val="3"/>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B26CD4" w:rsidRDefault="00B26CD4" w:rsidP="00B26CD4">
      <w:pPr>
        <w:spacing w:after="0" w:line="240" w:lineRule="auto"/>
        <w:jc w:val="both"/>
        <w:rPr>
          <w:rFonts w:eastAsia="Calibri" w:cstheme="minorHAnsi"/>
          <w:b/>
        </w:rPr>
      </w:pPr>
    </w:p>
    <w:p w:rsidR="004B33C3" w:rsidRPr="00B26CD4" w:rsidRDefault="004B33C3" w:rsidP="00B26CD4">
      <w:pPr>
        <w:spacing w:after="0" w:line="240" w:lineRule="auto"/>
        <w:jc w:val="both"/>
        <w:rPr>
          <w:rFonts w:eastAsia="Calibri" w:cstheme="minorHAnsi"/>
          <w:b/>
        </w:rPr>
      </w:pPr>
    </w:p>
    <w:tbl>
      <w:tblPr>
        <w:tblStyle w:val="Tabladecuadrcula4-nfasis5"/>
        <w:tblW w:w="0" w:type="auto"/>
        <w:tblLayout w:type="fixed"/>
        <w:tblLook w:val="04A0" w:firstRow="1" w:lastRow="0" w:firstColumn="1" w:lastColumn="0" w:noHBand="0" w:noVBand="1"/>
      </w:tblPr>
      <w:tblGrid>
        <w:gridCol w:w="7225"/>
        <w:gridCol w:w="2403"/>
      </w:tblGrid>
      <w:tr w:rsidR="004B33C3" w:rsidRPr="00B26CD4" w:rsidTr="00F05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004B33C3" w:rsidRPr="00B26CD4" w:rsidRDefault="004B33C3" w:rsidP="004B33C3">
            <w:pPr>
              <w:spacing w:before="120" w:after="120"/>
              <w:jc w:val="both"/>
              <w:rPr>
                <w:rFonts w:eastAsia="Calibri" w:cstheme="minorHAnsi"/>
              </w:rPr>
            </w:pPr>
            <w:r w:rsidRPr="00B26CD4">
              <w:rPr>
                <w:rFonts w:eastAsia="Calibri" w:cstheme="minorHAnsi"/>
              </w:rPr>
              <w:t xml:space="preserve">El AeMC dispone de autorización para extracción de muestras biológicas   </w:t>
            </w:r>
          </w:p>
        </w:tc>
        <w:tc>
          <w:tcPr>
            <w:tcW w:w="2403" w:type="dxa"/>
            <w:shd w:val="clear" w:color="auto" w:fill="auto"/>
          </w:tcPr>
          <w:p w:rsidR="004B33C3" w:rsidRPr="004B33C3" w:rsidRDefault="003878F2" w:rsidP="004B33C3">
            <w:pPr>
              <w:spacing w:before="120" w:after="120"/>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auto"/>
              </w:rPr>
            </w:pPr>
            <w:sdt>
              <w:sdtPr>
                <w:rPr>
                  <w:rFonts w:eastAsia="Calibri" w:cstheme="minorHAnsi"/>
                </w:rPr>
                <w:id w:val="312153303"/>
                <w14:checkbox>
                  <w14:checked w14:val="0"/>
                  <w14:checkedState w14:val="2612" w14:font="MS Gothic"/>
                  <w14:uncheckedState w14:val="2610" w14:font="MS Gothic"/>
                </w14:checkbox>
              </w:sdtPr>
              <w:sdtEndPr/>
              <w:sdtContent>
                <w:r w:rsidR="00F05FE9">
                  <w:rPr>
                    <w:rFonts w:ascii="MS Gothic" w:eastAsia="MS Gothic" w:hAnsi="MS Gothic" w:cstheme="minorHAnsi" w:hint="eastAsia"/>
                    <w:color w:val="auto"/>
                  </w:rPr>
                  <w:t>☐</w:t>
                </w:r>
              </w:sdtContent>
            </w:sdt>
            <w:r w:rsidR="004B33C3" w:rsidRPr="004B33C3">
              <w:rPr>
                <w:rFonts w:eastAsia="Calibri" w:cstheme="minorHAnsi"/>
                <w:color w:val="auto"/>
              </w:rPr>
              <w:t xml:space="preserve"> </w:t>
            </w:r>
            <w:r w:rsidR="002208D1" w:rsidRPr="004B33C3">
              <w:rPr>
                <w:rFonts w:eastAsia="Calibri" w:cstheme="minorHAnsi"/>
                <w:color w:val="auto"/>
              </w:rPr>
              <w:t>Sí</w:t>
            </w:r>
            <w:r w:rsidR="004B33C3" w:rsidRPr="004B33C3">
              <w:rPr>
                <w:rFonts w:eastAsia="Calibri" w:cstheme="minorHAnsi"/>
                <w:color w:val="auto"/>
              </w:rPr>
              <w:t xml:space="preserve">      </w:t>
            </w:r>
            <w:sdt>
              <w:sdtPr>
                <w:rPr>
                  <w:rFonts w:eastAsia="Calibri" w:cstheme="minorHAnsi"/>
                </w:rPr>
                <w:id w:val="-1081137823"/>
                <w14:checkbox>
                  <w14:checked w14:val="0"/>
                  <w14:checkedState w14:val="2612" w14:font="MS Gothic"/>
                  <w14:uncheckedState w14:val="2610" w14:font="MS Gothic"/>
                </w14:checkbox>
              </w:sdtPr>
              <w:sdtEndPr/>
              <w:sdtContent>
                <w:r w:rsidR="00F05FE9">
                  <w:rPr>
                    <w:rFonts w:ascii="MS Gothic" w:eastAsia="MS Gothic" w:hAnsi="MS Gothic" w:cstheme="minorHAnsi" w:hint="eastAsia"/>
                    <w:color w:val="auto"/>
                  </w:rPr>
                  <w:t>☐</w:t>
                </w:r>
              </w:sdtContent>
            </w:sdt>
            <w:r w:rsidR="004B33C3" w:rsidRPr="004B33C3">
              <w:rPr>
                <w:rFonts w:eastAsia="Calibri" w:cstheme="minorHAnsi"/>
                <w:color w:val="auto"/>
              </w:rPr>
              <w:t xml:space="preserve"> No</w:t>
            </w:r>
          </w:p>
        </w:tc>
      </w:tr>
    </w:tbl>
    <w:p w:rsidR="00B26CD4" w:rsidRPr="00B26CD4" w:rsidRDefault="00B26CD4" w:rsidP="00B26CD4">
      <w:pPr>
        <w:spacing w:after="0" w:line="240" w:lineRule="auto"/>
        <w:jc w:val="both"/>
        <w:rPr>
          <w:rFonts w:eastAsia="Calibri" w:cstheme="minorHAnsi"/>
          <w:b/>
        </w:rPr>
      </w:pPr>
    </w:p>
    <w:p w:rsidR="004B33C3" w:rsidRDefault="004B33C3" w:rsidP="00B26CD4">
      <w:pPr>
        <w:spacing w:after="0" w:line="240" w:lineRule="auto"/>
        <w:jc w:val="both"/>
        <w:rPr>
          <w:rFonts w:eastAsia="Calibri" w:cstheme="minorHAnsi"/>
          <w:b/>
        </w:rPr>
      </w:pPr>
    </w:p>
    <w:p w:rsidR="004B33C3" w:rsidRDefault="004B33C3" w:rsidP="00B26CD4">
      <w:pPr>
        <w:spacing w:after="0" w:line="240" w:lineRule="auto"/>
        <w:jc w:val="both"/>
        <w:rPr>
          <w:rFonts w:eastAsia="Calibri" w:cstheme="minorHAnsi"/>
          <w:b/>
        </w:rPr>
      </w:pPr>
    </w:p>
    <w:p w:rsidR="004B33C3" w:rsidRDefault="004B33C3" w:rsidP="00B26CD4">
      <w:pPr>
        <w:spacing w:after="0" w:line="240" w:lineRule="auto"/>
        <w:jc w:val="both"/>
        <w:rPr>
          <w:rFonts w:eastAsia="Calibri" w:cstheme="minorHAnsi"/>
          <w:b/>
        </w:rPr>
      </w:pPr>
    </w:p>
    <w:p w:rsidR="006B3075" w:rsidRDefault="006B3075" w:rsidP="00B26CD4">
      <w:pPr>
        <w:spacing w:after="0" w:line="240" w:lineRule="auto"/>
        <w:jc w:val="both"/>
        <w:rPr>
          <w:rFonts w:eastAsia="Calibri" w:cstheme="minorHAnsi"/>
          <w:b/>
        </w:rPr>
      </w:pPr>
    </w:p>
    <w:p w:rsidR="006B3075" w:rsidRDefault="006B3075" w:rsidP="00B26CD4">
      <w:pPr>
        <w:spacing w:after="0" w:line="240" w:lineRule="auto"/>
        <w:jc w:val="both"/>
        <w:rPr>
          <w:rFonts w:eastAsia="Calibri" w:cstheme="minorHAnsi"/>
          <w:b/>
        </w:rPr>
      </w:pPr>
    </w:p>
    <w:p w:rsidR="006B3075" w:rsidRDefault="006B3075" w:rsidP="00B26CD4">
      <w:pPr>
        <w:spacing w:after="0" w:line="240" w:lineRule="auto"/>
        <w:jc w:val="both"/>
        <w:rPr>
          <w:rFonts w:eastAsia="Calibri" w:cstheme="minorHAnsi"/>
          <w:b/>
        </w:rPr>
      </w:pPr>
    </w:p>
    <w:p w:rsidR="006B3075" w:rsidRDefault="006B3075" w:rsidP="00B26CD4">
      <w:pPr>
        <w:spacing w:after="0" w:line="240" w:lineRule="auto"/>
        <w:jc w:val="both"/>
        <w:rPr>
          <w:rFonts w:eastAsia="Calibri" w:cstheme="minorHAnsi"/>
          <w:b/>
        </w:rPr>
      </w:pPr>
    </w:p>
    <w:p w:rsidR="006B3075" w:rsidRDefault="006B3075" w:rsidP="00B26CD4">
      <w:pPr>
        <w:spacing w:after="0" w:line="240" w:lineRule="auto"/>
        <w:jc w:val="both"/>
        <w:rPr>
          <w:rFonts w:eastAsia="Calibri" w:cstheme="minorHAnsi"/>
          <w:b/>
        </w:rPr>
      </w:pPr>
    </w:p>
    <w:p w:rsidR="004B33C3" w:rsidRDefault="004B33C3" w:rsidP="00B26CD4">
      <w:pPr>
        <w:spacing w:after="0" w:line="240" w:lineRule="auto"/>
        <w:jc w:val="both"/>
        <w:rPr>
          <w:rFonts w:eastAsia="Calibri" w:cstheme="minorHAnsi"/>
          <w:b/>
        </w:rPr>
      </w:pPr>
    </w:p>
    <w:p w:rsidR="004B33C3" w:rsidRDefault="004B33C3" w:rsidP="00B26CD4">
      <w:pPr>
        <w:spacing w:after="0" w:line="240" w:lineRule="auto"/>
        <w:jc w:val="both"/>
        <w:rPr>
          <w:rFonts w:eastAsia="Calibri" w:cstheme="minorHAnsi"/>
          <w:b/>
        </w:rPr>
      </w:pPr>
    </w:p>
    <w:p w:rsidR="004B33C3" w:rsidRDefault="004B33C3" w:rsidP="00B26CD4">
      <w:pPr>
        <w:spacing w:after="0" w:line="240" w:lineRule="auto"/>
        <w:jc w:val="both"/>
        <w:rPr>
          <w:rFonts w:eastAsia="Calibri" w:cstheme="minorHAnsi"/>
          <w:b/>
        </w:rPr>
      </w:pPr>
    </w:p>
    <w:p w:rsidR="004B33C3" w:rsidRDefault="004B33C3" w:rsidP="00B26CD4">
      <w:pPr>
        <w:spacing w:after="0" w:line="240" w:lineRule="auto"/>
        <w:jc w:val="both"/>
        <w:rPr>
          <w:rFonts w:eastAsia="Calibri" w:cstheme="minorHAnsi"/>
          <w:b/>
        </w:rPr>
      </w:pPr>
    </w:p>
    <w:p w:rsidR="00B26CD4" w:rsidRPr="00B26CD4" w:rsidRDefault="00B26CD4" w:rsidP="004B33C3">
      <w:pPr>
        <w:pStyle w:val="Ttulo3"/>
        <w:rPr>
          <w:rFonts w:eastAsia="Calibri"/>
        </w:rPr>
      </w:pPr>
      <w:bookmarkStart w:id="151" w:name="_Toc132386472"/>
      <w:bookmarkStart w:id="152" w:name="_Toc135376624"/>
      <w:r w:rsidRPr="00B26CD4">
        <w:rPr>
          <w:rFonts w:eastAsia="Calibri"/>
        </w:rPr>
        <w:t>Actividades subcontratadas</w:t>
      </w:r>
      <w:bookmarkEnd w:id="151"/>
      <w:bookmarkEnd w:id="152"/>
      <w:r w:rsidRPr="00B26CD4">
        <w:rPr>
          <w:rFonts w:eastAsia="Calibri"/>
        </w:rPr>
        <w:t xml:space="preserve"> </w:t>
      </w:r>
    </w:p>
    <w:p w:rsidR="00B26CD4" w:rsidRPr="00B26CD4" w:rsidRDefault="00B26CD4" w:rsidP="00B26CD4">
      <w:pPr>
        <w:spacing w:after="0" w:line="240" w:lineRule="auto"/>
        <w:jc w:val="both"/>
        <w:rPr>
          <w:rFonts w:eastAsia="Calibri" w:cstheme="minorHAnsi"/>
          <w:b/>
        </w:rPr>
      </w:pPr>
    </w:p>
    <w:tbl>
      <w:tblPr>
        <w:tblStyle w:val="Tabladecuadrcula4-nfasis5"/>
        <w:tblW w:w="0" w:type="auto"/>
        <w:tblLayout w:type="fixed"/>
        <w:tblLook w:val="04A0" w:firstRow="1" w:lastRow="0" w:firstColumn="1" w:lastColumn="0" w:noHBand="0" w:noVBand="1"/>
      </w:tblPr>
      <w:tblGrid>
        <w:gridCol w:w="2689"/>
        <w:gridCol w:w="1275"/>
        <w:gridCol w:w="284"/>
        <w:gridCol w:w="5380"/>
      </w:tblGrid>
      <w:tr w:rsidR="00B26CD4" w:rsidRPr="000A125D" w:rsidTr="00FC6D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Entidad que se subcontrata</w:t>
            </w:r>
          </w:p>
        </w:tc>
        <w:tc>
          <w:tcPr>
            <w:tcW w:w="6939" w:type="dxa"/>
            <w:gridSpan w:val="3"/>
            <w:vAlign w:val="center"/>
          </w:tcPr>
          <w:p w:rsidR="00B26CD4" w:rsidRPr="000A125D"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tc>
      </w:tr>
      <w:tr w:rsidR="00B26CD4" w:rsidRPr="000A125D"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Dirección postal</w:t>
            </w:r>
          </w:p>
        </w:tc>
        <w:tc>
          <w:tcPr>
            <w:tcW w:w="6939" w:type="dxa"/>
            <w:gridSpan w:val="3"/>
            <w:vAlign w:val="center"/>
          </w:tcPr>
          <w:p w:rsidR="00B26CD4" w:rsidRPr="000A125D"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0A125D" w:rsidTr="00FC6D76">
        <w:tc>
          <w:tcPr>
            <w:cnfStyle w:val="001000000000" w:firstRow="0" w:lastRow="0" w:firstColumn="1" w:lastColumn="0" w:oddVBand="0" w:evenVBand="0" w:oddHBand="0" w:evenHBand="0" w:firstRowFirstColumn="0" w:firstRowLastColumn="0" w:lastRowFirstColumn="0" w:lastRowLastColumn="0"/>
            <w:tcW w:w="3964" w:type="dxa"/>
            <w:gridSpan w:val="2"/>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Teléfono</w:t>
            </w:r>
          </w:p>
        </w:tc>
        <w:tc>
          <w:tcPr>
            <w:tcW w:w="5664" w:type="dxa"/>
            <w:gridSpan w:val="2"/>
            <w:vAlign w:val="center"/>
          </w:tcPr>
          <w:p w:rsidR="00B26CD4" w:rsidRPr="000A125D"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125D">
              <w:rPr>
                <w:rFonts w:cstheme="minorHAnsi"/>
                <w:sz w:val="20"/>
                <w:szCs w:val="20"/>
              </w:rPr>
              <w:t>Correo electrónico</w:t>
            </w:r>
          </w:p>
        </w:tc>
      </w:tr>
      <w:tr w:rsidR="00B26CD4" w:rsidRPr="000A125D"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Responsable</w:t>
            </w:r>
          </w:p>
        </w:tc>
        <w:tc>
          <w:tcPr>
            <w:tcW w:w="6939" w:type="dxa"/>
            <w:gridSpan w:val="3"/>
            <w:vAlign w:val="center"/>
          </w:tcPr>
          <w:p w:rsidR="00B26CD4" w:rsidRPr="000A125D"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0A125D" w:rsidTr="00FC6D76">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Autorización sanitaria</w:t>
            </w:r>
          </w:p>
        </w:tc>
        <w:tc>
          <w:tcPr>
            <w:tcW w:w="1559" w:type="dxa"/>
            <w:gridSpan w:val="2"/>
            <w:vAlign w:val="center"/>
          </w:tcPr>
          <w:p w:rsidR="00B26CD4" w:rsidRPr="000A125D"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125D">
              <w:rPr>
                <w:rFonts w:cstheme="minorHAnsi"/>
                <w:sz w:val="20"/>
                <w:szCs w:val="20"/>
              </w:rPr>
              <w:t>□ Si       □ No</w:t>
            </w:r>
          </w:p>
        </w:tc>
        <w:tc>
          <w:tcPr>
            <w:tcW w:w="5380" w:type="dxa"/>
            <w:vAlign w:val="center"/>
          </w:tcPr>
          <w:p w:rsidR="00B26CD4" w:rsidRPr="000A125D"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125D">
              <w:rPr>
                <w:rFonts w:cstheme="minorHAnsi"/>
                <w:sz w:val="20"/>
                <w:szCs w:val="20"/>
              </w:rPr>
              <w:t>Válida hasta:</w:t>
            </w:r>
          </w:p>
        </w:tc>
      </w:tr>
      <w:tr w:rsidR="00B26CD4" w:rsidRPr="000A125D"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Tipo de relación</w:t>
            </w:r>
          </w:p>
        </w:tc>
        <w:tc>
          <w:tcPr>
            <w:tcW w:w="6939" w:type="dxa"/>
            <w:gridSpan w:val="3"/>
            <w:vAlign w:val="center"/>
          </w:tcPr>
          <w:p w:rsidR="00B26CD4" w:rsidRPr="000A125D"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0A125D" w:rsidTr="00FC6D76">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Servicios subcontratados</w:t>
            </w:r>
          </w:p>
        </w:tc>
        <w:tc>
          <w:tcPr>
            <w:tcW w:w="6939" w:type="dxa"/>
            <w:gridSpan w:val="3"/>
            <w:vAlign w:val="center"/>
          </w:tcPr>
          <w:p w:rsidR="00B26CD4" w:rsidRPr="000A125D"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Pr="000A125D" w:rsidRDefault="00B26CD4" w:rsidP="00B26CD4">
      <w:pPr>
        <w:spacing w:after="0" w:line="240" w:lineRule="auto"/>
        <w:jc w:val="both"/>
        <w:rPr>
          <w:rFonts w:eastAsia="Calibri" w:cstheme="minorHAnsi"/>
          <w:b/>
          <w:sz w:val="20"/>
          <w:szCs w:val="20"/>
        </w:rPr>
      </w:pPr>
    </w:p>
    <w:p w:rsidR="004B33C3" w:rsidRPr="000A125D" w:rsidRDefault="004B33C3" w:rsidP="00B26CD4">
      <w:pPr>
        <w:spacing w:after="0" w:line="240" w:lineRule="auto"/>
        <w:jc w:val="both"/>
        <w:rPr>
          <w:rFonts w:eastAsia="Calibri" w:cstheme="minorHAnsi"/>
          <w:b/>
          <w:sz w:val="20"/>
          <w:szCs w:val="20"/>
        </w:rPr>
      </w:pPr>
    </w:p>
    <w:tbl>
      <w:tblPr>
        <w:tblStyle w:val="Tabladecuadrcula4-nfasis5"/>
        <w:tblW w:w="0" w:type="auto"/>
        <w:tblLayout w:type="fixed"/>
        <w:tblLook w:val="04A0" w:firstRow="1" w:lastRow="0" w:firstColumn="1" w:lastColumn="0" w:noHBand="0" w:noVBand="1"/>
      </w:tblPr>
      <w:tblGrid>
        <w:gridCol w:w="2689"/>
        <w:gridCol w:w="1275"/>
        <w:gridCol w:w="284"/>
        <w:gridCol w:w="5380"/>
      </w:tblGrid>
      <w:tr w:rsidR="00B26CD4" w:rsidRPr="000A125D" w:rsidTr="00FC6D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Entidad que se subcontrata</w:t>
            </w:r>
          </w:p>
        </w:tc>
        <w:tc>
          <w:tcPr>
            <w:tcW w:w="6939" w:type="dxa"/>
            <w:gridSpan w:val="3"/>
            <w:vAlign w:val="center"/>
          </w:tcPr>
          <w:p w:rsidR="00B26CD4" w:rsidRPr="000A125D"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tc>
      </w:tr>
      <w:tr w:rsidR="00B26CD4" w:rsidRPr="000A125D"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Dirección postal</w:t>
            </w:r>
          </w:p>
        </w:tc>
        <w:tc>
          <w:tcPr>
            <w:tcW w:w="6939" w:type="dxa"/>
            <w:gridSpan w:val="3"/>
            <w:vAlign w:val="center"/>
          </w:tcPr>
          <w:p w:rsidR="00B26CD4" w:rsidRPr="000A125D"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0A125D" w:rsidTr="00FC6D76">
        <w:tc>
          <w:tcPr>
            <w:cnfStyle w:val="001000000000" w:firstRow="0" w:lastRow="0" w:firstColumn="1" w:lastColumn="0" w:oddVBand="0" w:evenVBand="0" w:oddHBand="0" w:evenHBand="0" w:firstRowFirstColumn="0" w:firstRowLastColumn="0" w:lastRowFirstColumn="0" w:lastRowLastColumn="0"/>
            <w:tcW w:w="3964" w:type="dxa"/>
            <w:gridSpan w:val="2"/>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Teléfono</w:t>
            </w:r>
          </w:p>
        </w:tc>
        <w:tc>
          <w:tcPr>
            <w:tcW w:w="5664" w:type="dxa"/>
            <w:gridSpan w:val="2"/>
            <w:vAlign w:val="center"/>
          </w:tcPr>
          <w:p w:rsidR="00B26CD4" w:rsidRPr="000A125D"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125D">
              <w:rPr>
                <w:rFonts w:cstheme="minorHAnsi"/>
                <w:sz w:val="20"/>
                <w:szCs w:val="20"/>
              </w:rPr>
              <w:t>Correo electrónico</w:t>
            </w:r>
          </w:p>
        </w:tc>
      </w:tr>
      <w:tr w:rsidR="00B26CD4" w:rsidRPr="000A125D"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Responsable</w:t>
            </w:r>
          </w:p>
        </w:tc>
        <w:tc>
          <w:tcPr>
            <w:tcW w:w="6939" w:type="dxa"/>
            <w:gridSpan w:val="3"/>
            <w:vAlign w:val="center"/>
          </w:tcPr>
          <w:p w:rsidR="00B26CD4" w:rsidRPr="000A125D"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0A125D" w:rsidTr="00FC6D76">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Autorización sanitaria</w:t>
            </w:r>
          </w:p>
        </w:tc>
        <w:tc>
          <w:tcPr>
            <w:tcW w:w="1559" w:type="dxa"/>
            <w:gridSpan w:val="2"/>
            <w:vAlign w:val="center"/>
          </w:tcPr>
          <w:p w:rsidR="00B26CD4" w:rsidRPr="000A125D"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125D">
              <w:rPr>
                <w:rFonts w:cstheme="minorHAnsi"/>
                <w:sz w:val="20"/>
                <w:szCs w:val="20"/>
              </w:rPr>
              <w:t>□ Si       □ No</w:t>
            </w:r>
          </w:p>
        </w:tc>
        <w:tc>
          <w:tcPr>
            <w:tcW w:w="5380" w:type="dxa"/>
            <w:vAlign w:val="center"/>
          </w:tcPr>
          <w:p w:rsidR="00B26CD4" w:rsidRPr="000A125D"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A125D">
              <w:rPr>
                <w:rFonts w:cstheme="minorHAnsi"/>
                <w:sz w:val="20"/>
                <w:szCs w:val="20"/>
              </w:rPr>
              <w:t>Válida hasta:</w:t>
            </w:r>
          </w:p>
        </w:tc>
      </w:tr>
      <w:tr w:rsidR="00B26CD4" w:rsidRPr="000A125D"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Tipo de relación</w:t>
            </w:r>
          </w:p>
        </w:tc>
        <w:tc>
          <w:tcPr>
            <w:tcW w:w="6939" w:type="dxa"/>
            <w:gridSpan w:val="3"/>
            <w:vAlign w:val="center"/>
          </w:tcPr>
          <w:p w:rsidR="00B26CD4" w:rsidRPr="000A125D"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0A125D" w:rsidTr="00FC6D76">
        <w:tc>
          <w:tcPr>
            <w:cnfStyle w:val="001000000000" w:firstRow="0" w:lastRow="0" w:firstColumn="1" w:lastColumn="0" w:oddVBand="0" w:evenVBand="0" w:oddHBand="0" w:evenHBand="0" w:firstRowFirstColumn="0" w:firstRowLastColumn="0" w:lastRowFirstColumn="0" w:lastRowLastColumn="0"/>
            <w:tcW w:w="2689" w:type="dxa"/>
            <w:vAlign w:val="center"/>
          </w:tcPr>
          <w:p w:rsidR="00B26CD4" w:rsidRPr="000A125D" w:rsidRDefault="00B26CD4" w:rsidP="00B26CD4">
            <w:pPr>
              <w:jc w:val="both"/>
              <w:rPr>
                <w:rFonts w:cstheme="minorHAnsi"/>
                <w:b w:val="0"/>
                <w:sz w:val="20"/>
                <w:szCs w:val="20"/>
              </w:rPr>
            </w:pPr>
            <w:r w:rsidRPr="000A125D">
              <w:rPr>
                <w:rFonts w:cstheme="minorHAnsi"/>
                <w:b w:val="0"/>
                <w:sz w:val="20"/>
                <w:szCs w:val="20"/>
              </w:rPr>
              <w:t>Servicios subcontratados</w:t>
            </w:r>
          </w:p>
        </w:tc>
        <w:tc>
          <w:tcPr>
            <w:tcW w:w="6939" w:type="dxa"/>
            <w:gridSpan w:val="3"/>
            <w:vAlign w:val="center"/>
          </w:tcPr>
          <w:p w:rsidR="00B26CD4" w:rsidRPr="000A125D"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Pr="00B26CD4" w:rsidRDefault="00B26CD4" w:rsidP="00B26CD4">
      <w:pPr>
        <w:spacing w:after="0" w:line="240" w:lineRule="auto"/>
        <w:jc w:val="both"/>
        <w:rPr>
          <w:rFonts w:eastAsia="Calibri" w:cstheme="minorHAnsi"/>
          <w:b/>
        </w:rPr>
      </w:pPr>
    </w:p>
    <w:p w:rsidR="00B26CD4" w:rsidRPr="00B26CD4" w:rsidRDefault="00B26CD4" w:rsidP="004B33C3">
      <w:pPr>
        <w:pStyle w:val="Ttulo2"/>
        <w:rPr>
          <w:rFonts w:eastAsia="Calibri"/>
        </w:rPr>
      </w:pPr>
      <w:bookmarkStart w:id="153" w:name="_Toc132386473"/>
      <w:bookmarkStart w:id="154" w:name="_Toc135376625"/>
      <w:r w:rsidRPr="00B26CD4">
        <w:rPr>
          <w:rFonts w:eastAsia="Calibri"/>
        </w:rPr>
        <w:t>Medios técnicos</w:t>
      </w:r>
      <w:bookmarkEnd w:id="153"/>
      <w:bookmarkEnd w:id="154"/>
    </w:p>
    <w:p w:rsidR="00B26CD4" w:rsidRPr="00B26CD4" w:rsidRDefault="00B26CD4" w:rsidP="004B33C3">
      <w:pPr>
        <w:pStyle w:val="Ttulo3"/>
        <w:rPr>
          <w:rFonts w:eastAsia="Calibri"/>
        </w:rPr>
      </w:pPr>
      <w:bookmarkStart w:id="155" w:name="_Toc132386474"/>
      <w:bookmarkStart w:id="156" w:name="_Toc135376626"/>
      <w:r w:rsidRPr="00B26CD4">
        <w:rPr>
          <w:rFonts w:eastAsia="Calibri"/>
        </w:rPr>
        <w:t>Medios clínicos</w:t>
      </w:r>
      <w:bookmarkEnd w:id="155"/>
      <w:bookmarkEnd w:id="156"/>
    </w:p>
    <w:tbl>
      <w:tblPr>
        <w:tblStyle w:val="Tabladecuadrcula4-nfasis5"/>
        <w:tblW w:w="0" w:type="auto"/>
        <w:tblLayout w:type="fixed"/>
        <w:tblLook w:val="04A0" w:firstRow="1" w:lastRow="0" w:firstColumn="1" w:lastColumn="0" w:noHBand="0" w:noVBand="1"/>
      </w:tblPr>
      <w:tblGrid>
        <w:gridCol w:w="4558"/>
        <w:gridCol w:w="569"/>
        <w:gridCol w:w="532"/>
        <w:gridCol w:w="2815"/>
        <w:gridCol w:w="566"/>
        <w:gridCol w:w="588"/>
      </w:tblGrid>
      <w:tr w:rsidR="00B26CD4" w:rsidRPr="004B33C3" w:rsidTr="00FC6D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58" w:type="dxa"/>
            <w:vAlign w:val="center"/>
          </w:tcPr>
          <w:p w:rsidR="00B26CD4" w:rsidRPr="004B33C3" w:rsidRDefault="00B26CD4" w:rsidP="00B26CD4">
            <w:pPr>
              <w:jc w:val="both"/>
              <w:rPr>
                <w:rFonts w:eastAsia="Times New Roman" w:cstheme="minorHAnsi"/>
                <w:b w:val="0"/>
                <w:sz w:val="20"/>
                <w:szCs w:val="20"/>
                <w:lang w:eastAsia="es-ES"/>
              </w:rPr>
            </w:pPr>
            <w:r w:rsidRPr="004B33C3">
              <w:rPr>
                <w:rFonts w:eastAsia="Times New Roman" w:cstheme="minorHAnsi"/>
                <w:b w:val="0"/>
                <w:sz w:val="20"/>
                <w:szCs w:val="20"/>
                <w:lang w:eastAsia="es-ES"/>
              </w:rPr>
              <w:t>Elemento</w:t>
            </w:r>
          </w:p>
        </w:tc>
        <w:tc>
          <w:tcPr>
            <w:tcW w:w="569" w:type="dxa"/>
            <w:vAlign w:val="center"/>
          </w:tcPr>
          <w:p w:rsidR="00B26CD4" w:rsidRPr="004B33C3" w:rsidRDefault="00B26CD4" w:rsidP="00B26CD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s-ES"/>
              </w:rPr>
            </w:pPr>
            <w:r w:rsidRPr="004B33C3">
              <w:rPr>
                <w:rFonts w:eastAsia="Times New Roman" w:cstheme="minorHAnsi"/>
                <w:b w:val="0"/>
                <w:sz w:val="20"/>
                <w:szCs w:val="20"/>
                <w:lang w:eastAsia="es-ES"/>
              </w:rPr>
              <w:t>Si</w:t>
            </w:r>
          </w:p>
        </w:tc>
        <w:tc>
          <w:tcPr>
            <w:tcW w:w="532" w:type="dxa"/>
            <w:vAlign w:val="center"/>
          </w:tcPr>
          <w:p w:rsidR="00B26CD4" w:rsidRPr="004B33C3" w:rsidRDefault="00B26CD4" w:rsidP="00B26CD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s-ES"/>
              </w:rPr>
            </w:pPr>
            <w:r w:rsidRPr="004B33C3">
              <w:rPr>
                <w:rFonts w:eastAsia="Times New Roman" w:cstheme="minorHAnsi"/>
                <w:b w:val="0"/>
                <w:sz w:val="20"/>
                <w:szCs w:val="20"/>
                <w:lang w:eastAsia="es-ES"/>
              </w:rPr>
              <w:t>No</w:t>
            </w:r>
          </w:p>
        </w:tc>
        <w:tc>
          <w:tcPr>
            <w:tcW w:w="2815" w:type="dxa"/>
            <w:vAlign w:val="center"/>
          </w:tcPr>
          <w:p w:rsidR="00B26CD4" w:rsidRPr="004B33C3" w:rsidRDefault="00B26CD4" w:rsidP="00B26CD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s-ES"/>
              </w:rPr>
            </w:pPr>
            <w:r w:rsidRPr="004B33C3">
              <w:rPr>
                <w:rFonts w:eastAsia="Times New Roman" w:cstheme="minorHAnsi"/>
                <w:b w:val="0"/>
                <w:sz w:val="20"/>
                <w:szCs w:val="20"/>
                <w:lang w:eastAsia="es-ES"/>
              </w:rPr>
              <w:t>Marca/Modelo</w:t>
            </w:r>
          </w:p>
        </w:tc>
        <w:tc>
          <w:tcPr>
            <w:tcW w:w="566" w:type="dxa"/>
            <w:vAlign w:val="center"/>
          </w:tcPr>
          <w:p w:rsidR="00B26CD4" w:rsidRPr="004B33C3" w:rsidRDefault="00B26CD4" w:rsidP="00B26CD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s-ES"/>
              </w:rPr>
            </w:pPr>
            <w:r w:rsidRPr="004B33C3">
              <w:rPr>
                <w:rFonts w:eastAsia="Times New Roman" w:cstheme="minorHAnsi"/>
                <w:b w:val="0"/>
                <w:sz w:val="20"/>
                <w:szCs w:val="20"/>
                <w:lang w:eastAsia="es-ES"/>
              </w:rPr>
              <w:t>Pr</w:t>
            </w:r>
          </w:p>
        </w:tc>
        <w:tc>
          <w:tcPr>
            <w:tcW w:w="588" w:type="dxa"/>
            <w:vAlign w:val="center"/>
          </w:tcPr>
          <w:p w:rsidR="00B26CD4" w:rsidRPr="004B33C3" w:rsidRDefault="00B26CD4" w:rsidP="00B26CD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s-ES"/>
              </w:rPr>
            </w:pPr>
            <w:r w:rsidRPr="004B33C3">
              <w:rPr>
                <w:rFonts w:eastAsia="Times New Roman" w:cstheme="minorHAnsi"/>
                <w:b w:val="0"/>
                <w:sz w:val="20"/>
                <w:szCs w:val="20"/>
                <w:lang w:eastAsia="es-ES"/>
              </w:rPr>
              <w:t>Sub</w:t>
            </w:r>
          </w:p>
        </w:tc>
      </w:tr>
      <w:tr w:rsidR="00B26CD4"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B26CD4" w:rsidRPr="004B33C3" w:rsidRDefault="00B26CD4" w:rsidP="00B26CD4">
            <w:pPr>
              <w:jc w:val="both"/>
              <w:rPr>
                <w:rFonts w:eastAsia="Times New Roman" w:cstheme="minorHAnsi"/>
                <w:b w:val="0"/>
                <w:sz w:val="20"/>
                <w:szCs w:val="20"/>
                <w:lang w:eastAsia="es-ES"/>
              </w:rPr>
            </w:pPr>
            <w:r w:rsidRPr="004B33C3">
              <w:rPr>
                <w:rFonts w:eastAsia="Times New Roman" w:cstheme="minorHAnsi"/>
                <w:b w:val="0"/>
                <w:sz w:val="20"/>
                <w:szCs w:val="20"/>
                <w:lang w:eastAsia="es-ES"/>
              </w:rPr>
              <w:t>Báscula de peso con talla</w:t>
            </w:r>
          </w:p>
        </w:tc>
        <w:sdt>
          <w:sdtPr>
            <w:rPr>
              <w:rFonts w:eastAsia="Times New Roman" w:cstheme="minorHAnsi"/>
              <w:sz w:val="20"/>
              <w:szCs w:val="20"/>
              <w:lang w:eastAsia="es-ES"/>
            </w:rPr>
            <w:id w:val="33158405"/>
            <w14:checkbox>
              <w14:checked w14:val="0"/>
              <w14:checkedState w14:val="2612" w14:font="MS Gothic"/>
              <w14:uncheckedState w14:val="2610" w14:font="MS Gothic"/>
            </w14:checkbox>
          </w:sdtPr>
          <w:sdtEndPr/>
          <w:sdtContent>
            <w:tc>
              <w:tcPr>
                <w:tcW w:w="569" w:type="dxa"/>
                <w:vAlign w:val="center"/>
              </w:tcPr>
              <w:p w:rsidR="00B26CD4"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093517038"/>
            <w14:checkbox>
              <w14:checked w14:val="0"/>
              <w14:checkedState w14:val="2612" w14:font="MS Gothic"/>
              <w14:uncheckedState w14:val="2610" w14:font="MS Gothic"/>
            </w14:checkbox>
          </w:sdtPr>
          <w:sdtEndPr/>
          <w:sdtContent>
            <w:tc>
              <w:tcPr>
                <w:tcW w:w="532" w:type="dxa"/>
                <w:vAlign w:val="center"/>
              </w:tcPr>
              <w:p w:rsidR="00B26CD4"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B26CD4" w:rsidRPr="004B33C3"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Martillo de reflejos</w:t>
            </w:r>
          </w:p>
        </w:tc>
        <w:sdt>
          <w:sdtPr>
            <w:rPr>
              <w:rFonts w:eastAsia="Times New Roman" w:cstheme="minorHAnsi"/>
              <w:sz w:val="20"/>
              <w:szCs w:val="20"/>
              <w:lang w:eastAsia="es-ES"/>
            </w:rPr>
            <w:id w:val="-436134632"/>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704361379"/>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Fonendoscopio</w:t>
            </w:r>
          </w:p>
        </w:tc>
        <w:sdt>
          <w:sdtPr>
            <w:rPr>
              <w:rFonts w:eastAsia="Times New Roman" w:cstheme="minorHAnsi"/>
              <w:sz w:val="20"/>
              <w:szCs w:val="20"/>
              <w:lang w:eastAsia="es-ES"/>
            </w:rPr>
            <w:id w:val="915897949"/>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494383861"/>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Esfigmomanómetro</w:t>
            </w:r>
          </w:p>
        </w:tc>
        <w:sdt>
          <w:sdtPr>
            <w:rPr>
              <w:rFonts w:eastAsia="Times New Roman" w:cstheme="minorHAnsi"/>
              <w:sz w:val="20"/>
              <w:szCs w:val="20"/>
              <w:lang w:eastAsia="es-ES"/>
            </w:rPr>
            <w:id w:val="201139661"/>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974587471"/>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Holter o similar</w:t>
            </w:r>
          </w:p>
        </w:tc>
        <w:sdt>
          <w:sdtPr>
            <w:rPr>
              <w:rFonts w:eastAsia="Times New Roman" w:cstheme="minorHAnsi"/>
              <w:sz w:val="20"/>
              <w:szCs w:val="20"/>
              <w:lang w:eastAsia="es-ES"/>
            </w:rPr>
            <w:id w:val="-969050552"/>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307749850"/>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Peak-flow</w:t>
            </w:r>
          </w:p>
        </w:tc>
        <w:sdt>
          <w:sdtPr>
            <w:rPr>
              <w:rFonts w:eastAsia="Times New Roman" w:cstheme="minorHAnsi"/>
              <w:sz w:val="20"/>
              <w:szCs w:val="20"/>
              <w:lang w:eastAsia="es-ES"/>
            </w:rPr>
            <w:id w:val="-896358601"/>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209457320"/>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Espirómetro</w:t>
            </w:r>
          </w:p>
        </w:tc>
        <w:sdt>
          <w:sdtPr>
            <w:rPr>
              <w:rFonts w:eastAsia="Times New Roman" w:cstheme="minorHAnsi"/>
              <w:sz w:val="20"/>
              <w:szCs w:val="20"/>
              <w:lang w:eastAsia="es-ES"/>
            </w:rPr>
            <w:id w:val="-807387178"/>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366334067"/>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Ecocardiógrafo – Doppler</w:t>
            </w:r>
          </w:p>
        </w:tc>
        <w:sdt>
          <w:sdtPr>
            <w:rPr>
              <w:rFonts w:eastAsia="Times New Roman" w:cstheme="minorHAnsi"/>
              <w:sz w:val="20"/>
              <w:szCs w:val="20"/>
              <w:lang w:eastAsia="es-ES"/>
            </w:rPr>
            <w:id w:val="-1771300775"/>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712078765"/>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Ergómetro</w:t>
            </w:r>
          </w:p>
        </w:tc>
        <w:sdt>
          <w:sdtPr>
            <w:rPr>
              <w:rFonts w:eastAsia="Times New Roman" w:cstheme="minorHAnsi"/>
              <w:sz w:val="20"/>
              <w:szCs w:val="20"/>
              <w:lang w:eastAsia="es-ES"/>
            </w:rPr>
            <w:id w:val="-875309578"/>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276631333"/>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ECG de esfuerzo</w:t>
            </w:r>
          </w:p>
        </w:tc>
        <w:sdt>
          <w:sdtPr>
            <w:rPr>
              <w:rFonts w:eastAsia="Times New Roman" w:cstheme="minorHAnsi"/>
              <w:sz w:val="20"/>
              <w:szCs w:val="20"/>
              <w:lang w:eastAsia="es-ES"/>
            </w:rPr>
            <w:id w:val="-1952466580"/>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221826318"/>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Electrocardiógrafo</w:t>
            </w:r>
          </w:p>
        </w:tc>
        <w:sdt>
          <w:sdtPr>
            <w:rPr>
              <w:rFonts w:eastAsia="Times New Roman" w:cstheme="minorHAnsi"/>
              <w:sz w:val="20"/>
              <w:szCs w:val="20"/>
              <w:lang w:eastAsia="es-ES"/>
            </w:rPr>
            <w:id w:val="-1082368873"/>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703897742"/>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Oftalmoscopio indirecto</w:t>
            </w:r>
          </w:p>
        </w:tc>
        <w:sdt>
          <w:sdtPr>
            <w:rPr>
              <w:rFonts w:eastAsia="Times New Roman" w:cstheme="minorHAnsi"/>
              <w:sz w:val="20"/>
              <w:szCs w:val="20"/>
              <w:lang w:eastAsia="es-ES"/>
            </w:rPr>
            <w:id w:val="152799516"/>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360388318"/>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Escala de Optotipos (para agudeza visual lejana)</w:t>
            </w:r>
          </w:p>
        </w:tc>
        <w:sdt>
          <w:sdtPr>
            <w:rPr>
              <w:rFonts w:eastAsia="Times New Roman" w:cstheme="minorHAnsi"/>
              <w:sz w:val="20"/>
              <w:szCs w:val="20"/>
              <w:lang w:eastAsia="es-ES"/>
            </w:rPr>
            <w:id w:val="-1410374561"/>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210422907"/>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Optotipos</w:t>
            </w:r>
          </w:p>
        </w:tc>
        <w:sdt>
          <w:sdtPr>
            <w:rPr>
              <w:rFonts w:eastAsia="Times New Roman" w:cstheme="minorHAnsi"/>
              <w:sz w:val="20"/>
              <w:szCs w:val="20"/>
              <w:lang w:eastAsia="es-ES"/>
            </w:rPr>
            <w:id w:val="-847557651"/>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715547569"/>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24 Láminas pseudoisocromáticas</w:t>
            </w:r>
          </w:p>
        </w:tc>
        <w:sdt>
          <w:sdtPr>
            <w:rPr>
              <w:rFonts w:eastAsia="Times New Roman" w:cstheme="minorHAnsi"/>
              <w:sz w:val="20"/>
              <w:szCs w:val="20"/>
              <w:lang w:eastAsia="es-ES"/>
            </w:rPr>
            <w:id w:val="1180625628"/>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451586556"/>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Test para alteraciones de visión binocular</w:t>
            </w:r>
          </w:p>
        </w:tc>
        <w:sdt>
          <w:sdtPr>
            <w:rPr>
              <w:rFonts w:eastAsia="Times New Roman" w:cstheme="minorHAnsi"/>
              <w:sz w:val="20"/>
              <w:szCs w:val="20"/>
              <w:lang w:eastAsia="es-ES"/>
            </w:rPr>
            <w:id w:val="-1197623687"/>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251816347"/>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Test para valoración de forias</w:t>
            </w:r>
          </w:p>
        </w:tc>
        <w:sdt>
          <w:sdtPr>
            <w:rPr>
              <w:rFonts w:eastAsia="Times New Roman" w:cstheme="minorHAnsi"/>
              <w:sz w:val="20"/>
              <w:szCs w:val="20"/>
              <w:lang w:eastAsia="es-ES"/>
            </w:rPr>
            <w:id w:val="-1248111855"/>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70348963"/>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Frontofocómetro</w:t>
            </w:r>
          </w:p>
        </w:tc>
        <w:sdt>
          <w:sdtPr>
            <w:rPr>
              <w:rFonts w:eastAsia="Times New Roman" w:cstheme="minorHAnsi"/>
              <w:sz w:val="20"/>
              <w:szCs w:val="20"/>
              <w:lang w:eastAsia="es-ES"/>
            </w:rPr>
            <w:id w:val="-759301945"/>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421451950"/>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Deslumbrómetro</w:t>
            </w:r>
          </w:p>
        </w:tc>
        <w:sdt>
          <w:sdtPr>
            <w:rPr>
              <w:rFonts w:eastAsia="Times New Roman" w:cstheme="minorHAnsi"/>
              <w:sz w:val="20"/>
              <w:szCs w:val="20"/>
              <w:lang w:eastAsia="es-ES"/>
            </w:rPr>
            <w:id w:val="-330754271"/>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2011366092"/>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Lámpara de Hendidura y tonómetro</w:t>
            </w:r>
          </w:p>
        </w:tc>
        <w:sdt>
          <w:sdtPr>
            <w:rPr>
              <w:rFonts w:eastAsia="Times New Roman" w:cstheme="minorHAnsi"/>
              <w:sz w:val="20"/>
              <w:szCs w:val="20"/>
              <w:lang w:eastAsia="es-ES"/>
            </w:rPr>
            <w:id w:val="1485970900"/>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726590423"/>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Campímetro</w:t>
            </w:r>
          </w:p>
        </w:tc>
        <w:sdt>
          <w:sdtPr>
            <w:rPr>
              <w:rFonts w:eastAsia="Times New Roman" w:cstheme="minorHAnsi"/>
              <w:sz w:val="20"/>
              <w:szCs w:val="20"/>
              <w:lang w:eastAsia="es-ES"/>
            </w:rPr>
            <w:id w:val="-544517088"/>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672789876"/>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rPr>
          <w:trHeight w:val="257"/>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Anomaloscopio</w:t>
            </w:r>
          </w:p>
        </w:tc>
        <w:sdt>
          <w:sdtPr>
            <w:rPr>
              <w:rFonts w:eastAsia="Times New Roman" w:cstheme="minorHAnsi"/>
              <w:sz w:val="20"/>
              <w:szCs w:val="20"/>
              <w:lang w:eastAsia="es-ES"/>
            </w:rPr>
            <w:id w:val="692662370"/>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2014564534"/>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Caja de lentes de prueba y montura</w:t>
            </w:r>
          </w:p>
        </w:tc>
        <w:sdt>
          <w:sdtPr>
            <w:rPr>
              <w:rFonts w:eastAsia="Times New Roman" w:cstheme="minorHAnsi"/>
              <w:sz w:val="20"/>
              <w:szCs w:val="20"/>
              <w:lang w:eastAsia="es-ES"/>
            </w:rPr>
            <w:id w:val="-1996403678"/>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36922762"/>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Retinoscopio</w:t>
            </w:r>
          </w:p>
        </w:tc>
        <w:sdt>
          <w:sdtPr>
            <w:rPr>
              <w:rFonts w:eastAsia="Times New Roman" w:cstheme="minorHAnsi"/>
              <w:sz w:val="20"/>
              <w:szCs w:val="20"/>
              <w:lang w:eastAsia="es-ES"/>
            </w:rPr>
            <w:id w:val="1947423931"/>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658387261"/>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Autorrefractómetro con Queratómetro</w:t>
            </w:r>
          </w:p>
        </w:tc>
        <w:sdt>
          <w:sdtPr>
            <w:rPr>
              <w:rFonts w:eastAsia="Times New Roman" w:cstheme="minorHAnsi"/>
              <w:sz w:val="20"/>
              <w:szCs w:val="20"/>
              <w:lang w:eastAsia="es-ES"/>
            </w:rPr>
            <w:id w:val="193428581"/>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972812142"/>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Rinoscopio</w:t>
            </w:r>
          </w:p>
        </w:tc>
        <w:sdt>
          <w:sdtPr>
            <w:rPr>
              <w:rFonts w:eastAsia="Times New Roman" w:cstheme="minorHAnsi"/>
              <w:sz w:val="20"/>
              <w:szCs w:val="20"/>
              <w:lang w:eastAsia="es-ES"/>
            </w:rPr>
            <w:id w:val="-1393891550"/>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716782071"/>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Otoscopio de luz halógena</w:t>
            </w:r>
          </w:p>
        </w:tc>
        <w:sdt>
          <w:sdtPr>
            <w:rPr>
              <w:rFonts w:eastAsia="Times New Roman" w:cstheme="minorHAnsi"/>
              <w:sz w:val="20"/>
              <w:szCs w:val="20"/>
              <w:lang w:eastAsia="es-ES"/>
            </w:rPr>
            <w:id w:val="-1923708671"/>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908576468"/>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Audiómetro (vía aérea y ósea)</w:t>
            </w:r>
          </w:p>
        </w:tc>
        <w:sdt>
          <w:sdtPr>
            <w:rPr>
              <w:rFonts w:eastAsia="Times New Roman" w:cstheme="minorHAnsi"/>
              <w:sz w:val="20"/>
              <w:szCs w:val="20"/>
              <w:lang w:eastAsia="es-ES"/>
            </w:rPr>
            <w:id w:val="-234246576"/>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649272395"/>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Cabina insonorizada</w:t>
            </w:r>
          </w:p>
        </w:tc>
        <w:sdt>
          <w:sdtPr>
            <w:rPr>
              <w:rFonts w:eastAsia="Times New Roman" w:cstheme="minorHAnsi"/>
              <w:sz w:val="20"/>
              <w:szCs w:val="20"/>
              <w:lang w:eastAsia="es-ES"/>
            </w:rPr>
            <w:id w:val="1223957119"/>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652754656"/>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Impedanciómetro</w:t>
            </w:r>
          </w:p>
        </w:tc>
        <w:sdt>
          <w:sdtPr>
            <w:rPr>
              <w:rFonts w:eastAsia="Times New Roman" w:cstheme="minorHAnsi"/>
              <w:sz w:val="20"/>
              <w:szCs w:val="20"/>
              <w:lang w:eastAsia="es-ES"/>
            </w:rPr>
            <w:id w:val="1962766006"/>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717729828"/>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4B33C3" w:rsidRPr="004B33C3"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Material psicológico</w:t>
            </w:r>
          </w:p>
        </w:tc>
        <w:sdt>
          <w:sdtPr>
            <w:rPr>
              <w:rFonts w:eastAsia="Times New Roman" w:cstheme="minorHAnsi"/>
              <w:sz w:val="20"/>
              <w:szCs w:val="20"/>
              <w:lang w:eastAsia="es-ES"/>
            </w:rPr>
            <w:id w:val="-792824257"/>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181119479"/>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4B33C3" w:rsidRPr="004B33C3" w:rsidTr="00FC6D76">
        <w:tc>
          <w:tcPr>
            <w:cnfStyle w:val="001000000000" w:firstRow="0" w:lastRow="0" w:firstColumn="1" w:lastColumn="0" w:oddVBand="0" w:evenVBand="0" w:oddHBand="0" w:evenHBand="0" w:firstRowFirstColumn="0" w:firstRowLastColumn="0" w:lastRowFirstColumn="0" w:lastRowLastColumn="0"/>
            <w:tcW w:w="4558" w:type="dxa"/>
            <w:vAlign w:val="center"/>
          </w:tcPr>
          <w:p w:rsidR="004B33C3" w:rsidRPr="004B33C3" w:rsidRDefault="004B33C3" w:rsidP="004B33C3">
            <w:pPr>
              <w:jc w:val="both"/>
              <w:rPr>
                <w:rFonts w:eastAsia="Times New Roman" w:cstheme="minorHAnsi"/>
                <w:b w:val="0"/>
                <w:sz w:val="20"/>
                <w:szCs w:val="20"/>
                <w:lang w:eastAsia="es-ES"/>
              </w:rPr>
            </w:pPr>
            <w:r w:rsidRPr="004B33C3">
              <w:rPr>
                <w:rFonts w:eastAsia="Times New Roman" w:cstheme="minorHAnsi"/>
                <w:b w:val="0"/>
                <w:sz w:val="20"/>
                <w:szCs w:val="20"/>
                <w:lang w:eastAsia="es-ES"/>
              </w:rPr>
              <w:t>Ecocardiografía abdominal.</w:t>
            </w:r>
          </w:p>
        </w:tc>
        <w:sdt>
          <w:sdtPr>
            <w:rPr>
              <w:rFonts w:eastAsia="Times New Roman" w:cstheme="minorHAnsi"/>
              <w:sz w:val="20"/>
              <w:szCs w:val="20"/>
              <w:lang w:eastAsia="es-ES"/>
            </w:rPr>
            <w:id w:val="-1675943637"/>
            <w14:checkbox>
              <w14:checked w14:val="0"/>
              <w14:checkedState w14:val="2612" w14:font="MS Gothic"/>
              <w14:uncheckedState w14:val="2610" w14:font="MS Gothic"/>
            </w14:checkbox>
          </w:sdtPr>
          <w:sdtEndPr/>
          <w:sdtContent>
            <w:tc>
              <w:tcPr>
                <w:tcW w:w="569"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997198317"/>
            <w14:checkbox>
              <w14:checked w14:val="0"/>
              <w14:checkedState w14:val="2612" w14:font="MS Gothic"/>
              <w14:uncheckedState w14:val="2610" w14:font="MS Gothic"/>
            </w14:checkbox>
          </w:sdtPr>
          <w:sdtEndPr/>
          <w:sdtContent>
            <w:tc>
              <w:tcPr>
                <w:tcW w:w="532" w:type="dxa"/>
                <w:vAlign w:val="center"/>
              </w:tcPr>
              <w:p w:rsidR="004B33C3" w:rsidRPr="004B33C3" w:rsidRDefault="004B33C3" w:rsidP="004B33C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c>
          <w:tcPr>
            <w:tcW w:w="2815"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66"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c>
          <w:tcPr>
            <w:tcW w:w="588" w:type="dxa"/>
            <w:vAlign w:val="center"/>
          </w:tcPr>
          <w:p w:rsidR="004B33C3" w:rsidRPr="004B33C3" w:rsidRDefault="004B33C3" w:rsidP="004B33C3">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bl>
    <w:p w:rsidR="00B26CD4" w:rsidRPr="00B26CD4" w:rsidRDefault="00B26CD4" w:rsidP="00B26CD4">
      <w:pPr>
        <w:spacing w:after="0" w:line="240" w:lineRule="auto"/>
        <w:jc w:val="both"/>
        <w:rPr>
          <w:rFonts w:eastAsia="Calibri" w:cstheme="minorHAnsi"/>
        </w:rPr>
      </w:pPr>
    </w:p>
    <w:p w:rsidR="00B26CD4" w:rsidRPr="00B26CD4" w:rsidRDefault="00B26CD4" w:rsidP="009C7A44">
      <w:pPr>
        <w:pStyle w:val="Ttulo3"/>
        <w:rPr>
          <w:rFonts w:eastAsia="Calibri"/>
        </w:rPr>
      </w:pPr>
      <w:bookmarkStart w:id="157" w:name="_Toc132386475"/>
      <w:bookmarkStart w:id="158" w:name="_Toc135376627"/>
      <w:r w:rsidRPr="00B26CD4">
        <w:rPr>
          <w:rFonts w:eastAsia="Calibri"/>
        </w:rPr>
        <w:t>Medios informáticos</w:t>
      </w:r>
      <w:bookmarkEnd w:id="157"/>
      <w:bookmarkEnd w:id="158"/>
    </w:p>
    <w:tbl>
      <w:tblPr>
        <w:tblStyle w:val="Tabladecuadrcula4-nfasis5"/>
        <w:tblW w:w="0" w:type="auto"/>
        <w:tblLayout w:type="fixed"/>
        <w:tblLook w:val="04A0" w:firstRow="1" w:lastRow="0" w:firstColumn="1" w:lastColumn="0" w:noHBand="0" w:noVBand="1"/>
      </w:tblPr>
      <w:tblGrid>
        <w:gridCol w:w="3118"/>
        <w:gridCol w:w="4958"/>
        <w:gridCol w:w="1552"/>
      </w:tblGrid>
      <w:tr w:rsidR="00B26CD4" w:rsidRPr="009C7A44" w:rsidTr="00FC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vAlign w:val="center"/>
          </w:tcPr>
          <w:p w:rsidR="00B26CD4" w:rsidRPr="009C7A44" w:rsidRDefault="00B26CD4" w:rsidP="00B26CD4">
            <w:pPr>
              <w:jc w:val="both"/>
              <w:rPr>
                <w:rFonts w:eastAsia="Times New Roman" w:cstheme="minorHAnsi"/>
                <w:b w:val="0"/>
                <w:sz w:val="20"/>
                <w:szCs w:val="20"/>
                <w:lang w:eastAsia="es-ES"/>
              </w:rPr>
            </w:pPr>
            <w:r w:rsidRPr="009C7A44">
              <w:rPr>
                <w:rFonts w:eastAsia="Times New Roman" w:cstheme="minorHAnsi"/>
                <w:b w:val="0"/>
                <w:sz w:val="20"/>
                <w:szCs w:val="20"/>
                <w:lang w:eastAsia="es-ES"/>
              </w:rPr>
              <w:t>Descripción del equipo informático</w:t>
            </w:r>
          </w:p>
        </w:tc>
      </w:tr>
      <w:tr w:rsidR="00B26CD4" w:rsidRPr="009C7A44"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vAlign w:val="center"/>
          </w:tcPr>
          <w:p w:rsidR="00B26CD4" w:rsidRPr="009C7A44" w:rsidRDefault="00B26CD4" w:rsidP="00B26CD4">
            <w:pPr>
              <w:jc w:val="both"/>
              <w:rPr>
                <w:rFonts w:eastAsia="Times New Roman" w:cstheme="minorHAnsi"/>
                <w:b w:val="0"/>
                <w:sz w:val="20"/>
                <w:szCs w:val="20"/>
                <w:lang w:eastAsia="es-ES"/>
              </w:rPr>
            </w:pPr>
            <w:r w:rsidRPr="009C7A44">
              <w:rPr>
                <w:rFonts w:eastAsia="Times New Roman" w:cstheme="minorHAnsi"/>
                <w:b w:val="0"/>
                <w:sz w:val="20"/>
                <w:szCs w:val="20"/>
                <w:lang w:eastAsia="es-ES"/>
              </w:rPr>
              <w:t>Marca/modelo del equipo</w:t>
            </w:r>
          </w:p>
        </w:tc>
        <w:tc>
          <w:tcPr>
            <w:tcW w:w="6510" w:type="dxa"/>
            <w:gridSpan w:val="2"/>
            <w:vAlign w:val="center"/>
          </w:tcPr>
          <w:p w:rsidR="00B26CD4" w:rsidRPr="009C7A44"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9C7A44" w:rsidTr="00FC6D76">
        <w:tc>
          <w:tcPr>
            <w:cnfStyle w:val="001000000000" w:firstRow="0" w:lastRow="0" w:firstColumn="1" w:lastColumn="0" w:oddVBand="0" w:evenVBand="0" w:oddHBand="0" w:evenHBand="0" w:firstRowFirstColumn="0" w:firstRowLastColumn="0" w:lastRowFirstColumn="0" w:lastRowLastColumn="0"/>
            <w:tcW w:w="3118" w:type="dxa"/>
            <w:vAlign w:val="center"/>
          </w:tcPr>
          <w:p w:rsidR="00B26CD4" w:rsidRPr="009C7A44" w:rsidRDefault="00B26CD4" w:rsidP="00B26CD4">
            <w:pPr>
              <w:jc w:val="both"/>
              <w:rPr>
                <w:rFonts w:eastAsia="Times New Roman" w:cstheme="minorHAnsi"/>
                <w:b w:val="0"/>
                <w:sz w:val="20"/>
                <w:szCs w:val="20"/>
                <w:lang w:eastAsia="es-ES"/>
              </w:rPr>
            </w:pPr>
            <w:r w:rsidRPr="009C7A44">
              <w:rPr>
                <w:rFonts w:eastAsia="Times New Roman" w:cstheme="minorHAnsi"/>
                <w:b w:val="0"/>
                <w:sz w:val="20"/>
                <w:szCs w:val="20"/>
                <w:lang w:eastAsia="es-ES"/>
              </w:rPr>
              <w:t>Sistema operativo</w:t>
            </w:r>
          </w:p>
        </w:tc>
        <w:tc>
          <w:tcPr>
            <w:tcW w:w="6510" w:type="dxa"/>
            <w:gridSpan w:val="2"/>
            <w:vAlign w:val="center"/>
          </w:tcPr>
          <w:p w:rsidR="00B26CD4" w:rsidRPr="009C7A44"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9C7A44"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vAlign w:val="center"/>
          </w:tcPr>
          <w:p w:rsidR="00B26CD4" w:rsidRPr="009C7A44" w:rsidRDefault="00B26CD4" w:rsidP="00B26CD4">
            <w:pPr>
              <w:jc w:val="both"/>
              <w:rPr>
                <w:rFonts w:eastAsia="Times New Roman" w:cstheme="minorHAnsi"/>
                <w:b w:val="0"/>
                <w:sz w:val="20"/>
                <w:szCs w:val="20"/>
                <w:lang w:eastAsia="es-ES"/>
              </w:rPr>
            </w:pPr>
            <w:r w:rsidRPr="009C7A44">
              <w:rPr>
                <w:rFonts w:eastAsia="Times New Roman" w:cstheme="minorHAnsi"/>
                <w:b w:val="0"/>
                <w:sz w:val="20"/>
                <w:szCs w:val="20"/>
                <w:lang w:eastAsia="es-ES"/>
              </w:rPr>
              <w:t>Memoria</w:t>
            </w:r>
          </w:p>
        </w:tc>
        <w:tc>
          <w:tcPr>
            <w:tcW w:w="6510" w:type="dxa"/>
            <w:gridSpan w:val="2"/>
            <w:vAlign w:val="center"/>
          </w:tcPr>
          <w:p w:rsidR="00B26CD4" w:rsidRPr="009C7A44"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r w:rsidR="00B26CD4" w:rsidRPr="009C7A44" w:rsidTr="00FC6D76">
        <w:tc>
          <w:tcPr>
            <w:cnfStyle w:val="001000000000" w:firstRow="0" w:lastRow="0" w:firstColumn="1" w:lastColumn="0" w:oddVBand="0" w:evenVBand="0" w:oddHBand="0" w:evenHBand="0" w:firstRowFirstColumn="0" w:firstRowLastColumn="0" w:lastRowFirstColumn="0" w:lastRowLastColumn="0"/>
            <w:tcW w:w="3118" w:type="dxa"/>
            <w:vAlign w:val="center"/>
          </w:tcPr>
          <w:p w:rsidR="00B26CD4" w:rsidRPr="009C7A44" w:rsidRDefault="00B26CD4" w:rsidP="00B26CD4">
            <w:pPr>
              <w:jc w:val="both"/>
              <w:rPr>
                <w:rFonts w:eastAsia="Times New Roman" w:cstheme="minorHAnsi"/>
                <w:b w:val="0"/>
                <w:sz w:val="20"/>
                <w:szCs w:val="20"/>
                <w:lang w:eastAsia="es-ES"/>
              </w:rPr>
            </w:pPr>
            <w:r w:rsidRPr="009C7A44">
              <w:rPr>
                <w:rFonts w:eastAsia="Times New Roman" w:cstheme="minorHAnsi"/>
                <w:b w:val="0"/>
                <w:sz w:val="20"/>
                <w:szCs w:val="20"/>
                <w:lang w:eastAsia="es-ES"/>
              </w:rPr>
              <w:t>Número de terminales</w:t>
            </w:r>
          </w:p>
        </w:tc>
        <w:tc>
          <w:tcPr>
            <w:tcW w:w="6510" w:type="dxa"/>
            <w:gridSpan w:val="2"/>
            <w:vAlign w:val="center"/>
          </w:tcPr>
          <w:p w:rsidR="00B26CD4" w:rsidRPr="009C7A44"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r w:rsidR="00B26CD4" w:rsidRPr="009C7A44"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6" w:type="dxa"/>
            <w:gridSpan w:val="2"/>
            <w:vAlign w:val="center"/>
          </w:tcPr>
          <w:p w:rsidR="00B26CD4" w:rsidRPr="009C7A44" w:rsidRDefault="00B26CD4" w:rsidP="00B26CD4">
            <w:pPr>
              <w:jc w:val="both"/>
              <w:rPr>
                <w:rFonts w:eastAsia="Times New Roman" w:cstheme="minorHAnsi"/>
                <w:b w:val="0"/>
                <w:sz w:val="20"/>
                <w:szCs w:val="20"/>
                <w:lang w:eastAsia="es-ES"/>
              </w:rPr>
            </w:pPr>
            <w:r w:rsidRPr="009C7A44">
              <w:rPr>
                <w:rFonts w:eastAsia="Times New Roman" w:cstheme="minorHAnsi"/>
                <w:b w:val="0"/>
                <w:sz w:val="20"/>
                <w:szCs w:val="20"/>
                <w:lang w:eastAsia="es-ES"/>
              </w:rPr>
              <w:t>Garantiza la compatibilidad con el sistema informático de medicina aeronáutica</w:t>
            </w:r>
          </w:p>
        </w:tc>
        <w:tc>
          <w:tcPr>
            <w:tcW w:w="1552" w:type="dxa"/>
            <w:vAlign w:val="center"/>
          </w:tcPr>
          <w:p w:rsidR="00B26CD4" w:rsidRPr="009C7A44" w:rsidRDefault="003878F2" w:rsidP="00B26CD4">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sdt>
              <w:sdtPr>
                <w:rPr>
                  <w:rFonts w:eastAsia="Times New Roman" w:cstheme="minorHAnsi"/>
                  <w:sz w:val="20"/>
                  <w:szCs w:val="20"/>
                  <w:lang w:eastAsia="es-ES"/>
                </w:rPr>
                <w:id w:val="-1814473236"/>
                <w14:checkbox>
                  <w14:checked w14:val="0"/>
                  <w14:checkedState w14:val="2612" w14:font="MS Gothic"/>
                  <w14:uncheckedState w14:val="2610" w14:font="MS Gothic"/>
                </w14:checkbox>
              </w:sdtPr>
              <w:sdtEndPr/>
              <w:sdtContent>
                <w:r w:rsidR="000A125D">
                  <w:rPr>
                    <w:rFonts w:ascii="MS Gothic" w:eastAsia="MS Gothic" w:hAnsi="MS Gothic" w:cstheme="minorHAnsi" w:hint="eastAsia"/>
                    <w:sz w:val="20"/>
                    <w:szCs w:val="20"/>
                    <w:lang w:eastAsia="es-ES"/>
                  </w:rPr>
                  <w:t>☐</w:t>
                </w:r>
              </w:sdtContent>
            </w:sdt>
            <w:r w:rsidR="00B26CD4" w:rsidRPr="009C7A44">
              <w:rPr>
                <w:rFonts w:eastAsia="Times New Roman" w:cstheme="minorHAnsi"/>
                <w:sz w:val="20"/>
                <w:szCs w:val="20"/>
                <w:lang w:eastAsia="es-ES"/>
              </w:rPr>
              <w:t xml:space="preserve"> Sí   </w:t>
            </w:r>
            <w:sdt>
              <w:sdtPr>
                <w:rPr>
                  <w:rFonts w:eastAsia="Times New Roman" w:cstheme="minorHAnsi"/>
                  <w:sz w:val="20"/>
                  <w:szCs w:val="20"/>
                  <w:lang w:eastAsia="es-ES"/>
                </w:rPr>
                <w:id w:val="-1789739681"/>
                <w14:checkbox>
                  <w14:checked w14:val="0"/>
                  <w14:checkedState w14:val="2612" w14:font="MS Gothic"/>
                  <w14:uncheckedState w14:val="2610" w14:font="MS Gothic"/>
                </w14:checkbox>
              </w:sdtPr>
              <w:sdtEndPr/>
              <w:sdtContent>
                <w:r w:rsidR="000A125D">
                  <w:rPr>
                    <w:rFonts w:ascii="MS Gothic" w:eastAsia="MS Gothic" w:hAnsi="MS Gothic" w:cstheme="minorHAnsi" w:hint="eastAsia"/>
                    <w:sz w:val="20"/>
                    <w:szCs w:val="20"/>
                    <w:lang w:eastAsia="es-ES"/>
                  </w:rPr>
                  <w:t>☐</w:t>
                </w:r>
              </w:sdtContent>
            </w:sdt>
            <w:r w:rsidR="00B26CD4" w:rsidRPr="009C7A44">
              <w:rPr>
                <w:rFonts w:eastAsia="Times New Roman" w:cstheme="minorHAnsi"/>
                <w:sz w:val="20"/>
                <w:szCs w:val="20"/>
                <w:lang w:eastAsia="es-ES"/>
              </w:rPr>
              <w:t xml:space="preserve"> No</w:t>
            </w:r>
          </w:p>
        </w:tc>
      </w:tr>
      <w:tr w:rsidR="00B26CD4" w:rsidRPr="009C7A44" w:rsidTr="00FC6D76">
        <w:tc>
          <w:tcPr>
            <w:cnfStyle w:val="001000000000" w:firstRow="0" w:lastRow="0" w:firstColumn="1" w:lastColumn="0" w:oddVBand="0" w:evenVBand="0" w:oddHBand="0" w:evenHBand="0" w:firstRowFirstColumn="0" w:firstRowLastColumn="0" w:lastRowFirstColumn="0" w:lastRowLastColumn="0"/>
            <w:tcW w:w="3118" w:type="dxa"/>
            <w:vAlign w:val="center"/>
          </w:tcPr>
          <w:p w:rsidR="00B26CD4" w:rsidRPr="009C7A44" w:rsidRDefault="00B26CD4" w:rsidP="00B26CD4">
            <w:pPr>
              <w:jc w:val="both"/>
              <w:rPr>
                <w:rFonts w:eastAsia="Times New Roman" w:cstheme="minorHAnsi"/>
                <w:b w:val="0"/>
                <w:sz w:val="20"/>
                <w:szCs w:val="20"/>
                <w:lang w:eastAsia="es-ES"/>
              </w:rPr>
            </w:pPr>
            <w:r w:rsidRPr="009C7A44">
              <w:rPr>
                <w:rFonts w:eastAsia="Times New Roman" w:cstheme="minorHAnsi"/>
                <w:b w:val="0"/>
                <w:sz w:val="20"/>
                <w:szCs w:val="20"/>
                <w:lang w:eastAsia="es-ES"/>
              </w:rPr>
              <w:t>Plazos de conservación</w:t>
            </w:r>
          </w:p>
        </w:tc>
        <w:tc>
          <w:tcPr>
            <w:tcW w:w="6510" w:type="dxa"/>
            <w:gridSpan w:val="2"/>
            <w:vAlign w:val="center"/>
          </w:tcPr>
          <w:p w:rsidR="00B26CD4" w:rsidRPr="009C7A44"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p>
        </w:tc>
      </w:tr>
    </w:tbl>
    <w:p w:rsidR="00B26CD4" w:rsidRPr="00B26CD4" w:rsidRDefault="00B26CD4" w:rsidP="00B26CD4">
      <w:pPr>
        <w:keepNext/>
        <w:keepLines/>
        <w:spacing w:before="40" w:after="0"/>
        <w:jc w:val="both"/>
        <w:outlineLvl w:val="1"/>
        <w:rPr>
          <w:rFonts w:eastAsia="Calibri" w:cstheme="minorHAnsi"/>
          <w:color w:val="000000" w:themeColor="text1"/>
        </w:rPr>
      </w:pPr>
    </w:p>
    <w:p w:rsidR="00B26CD4" w:rsidRPr="00B26CD4" w:rsidRDefault="00B26CD4" w:rsidP="00B26CD4">
      <w:pPr>
        <w:jc w:val="both"/>
        <w:rPr>
          <w:rFonts w:cstheme="minorHAnsi"/>
        </w:rPr>
      </w:pPr>
      <w:bookmarkStart w:id="159" w:name="_Toc475963266"/>
      <w:bookmarkStart w:id="160" w:name="_Toc475966716"/>
      <w:bookmarkStart w:id="161" w:name="_Toc476581064"/>
      <w:bookmarkStart w:id="162" w:name="_Toc477518736"/>
      <w:bookmarkStart w:id="163" w:name="_Toc477775960"/>
      <w:r w:rsidRPr="00B26CD4">
        <w:rPr>
          <w:rFonts w:cstheme="minorHAnsi"/>
        </w:rPr>
        <w:t>Los medios informáticos del AeMC son adecuados para cumplimentar los campos exigidos por el programa de gestión SIGMA - Sistema Integral de Gestión de Medicina Aeronáutica de AESA, para la notificación de los servicios de reconocimientos y para la certificación aeromédica que se realice.</w:t>
      </w:r>
      <w:bookmarkEnd w:id="159"/>
      <w:bookmarkEnd w:id="160"/>
      <w:bookmarkEnd w:id="161"/>
      <w:bookmarkEnd w:id="162"/>
      <w:bookmarkEnd w:id="163"/>
    </w:p>
    <w:p w:rsidR="00B26CD4" w:rsidRPr="00B26CD4" w:rsidRDefault="00B26CD4" w:rsidP="009C7A44">
      <w:pPr>
        <w:pStyle w:val="Ttulo3"/>
        <w:rPr>
          <w:rFonts w:eastAsia="Calibri"/>
        </w:rPr>
      </w:pPr>
      <w:bookmarkStart w:id="164" w:name="_Toc132386476"/>
      <w:bookmarkStart w:id="165" w:name="_Toc135376628"/>
      <w:r w:rsidRPr="00B26CD4">
        <w:rPr>
          <w:rFonts w:eastAsia="Calibri"/>
        </w:rPr>
        <w:t>Registros</w:t>
      </w:r>
      <w:bookmarkEnd w:id="164"/>
      <w:bookmarkEnd w:id="165"/>
    </w:p>
    <w:tbl>
      <w:tblPr>
        <w:tblStyle w:val="Tabladecuadrcula4-nfasis5"/>
        <w:tblW w:w="5000" w:type="pct"/>
        <w:tblLook w:val="04A0" w:firstRow="1" w:lastRow="0" w:firstColumn="1" w:lastColumn="0" w:noHBand="0" w:noVBand="1"/>
      </w:tblPr>
      <w:tblGrid>
        <w:gridCol w:w="2582"/>
        <w:gridCol w:w="5896"/>
        <w:gridCol w:w="574"/>
        <w:gridCol w:w="576"/>
      </w:tblGrid>
      <w:tr w:rsidR="00B26CD4" w:rsidRPr="009C7A44" w:rsidTr="00FC6D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3" w:type="pct"/>
            <w:gridSpan w:val="2"/>
            <w:vAlign w:val="center"/>
          </w:tcPr>
          <w:p w:rsidR="00B26CD4" w:rsidRPr="009C7A44" w:rsidRDefault="00B26CD4" w:rsidP="00B26CD4">
            <w:pPr>
              <w:tabs>
                <w:tab w:val="center" w:pos="4252"/>
                <w:tab w:val="right" w:pos="8504"/>
              </w:tabs>
              <w:jc w:val="both"/>
              <w:rPr>
                <w:rFonts w:eastAsia="Times New Roman" w:cstheme="minorHAnsi"/>
                <w:b w:val="0"/>
                <w:sz w:val="20"/>
                <w:szCs w:val="20"/>
                <w:lang w:eastAsia="es-ES"/>
              </w:rPr>
            </w:pPr>
            <w:r w:rsidRPr="009C7A44">
              <w:rPr>
                <w:rFonts w:eastAsia="Times New Roman" w:cstheme="minorHAnsi"/>
                <w:b w:val="0"/>
                <w:sz w:val="20"/>
                <w:szCs w:val="20"/>
                <w:lang w:eastAsia="es-ES"/>
              </w:rPr>
              <w:t>Registro</w:t>
            </w:r>
          </w:p>
        </w:tc>
        <w:tc>
          <w:tcPr>
            <w:tcW w:w="298" w:type="pct"/>
            <w:vAlign w:val="center"/>
          </w:tcPr>
          <w:p w:rsidR="00B26CD4" w:rsidRPr="009C7A44" w:rsidRDefault="00B26CD4" w:rsidP="00B26CD4">
            <w:pPr>
              <w:tabs>
                <w:tab w:val="center" w:pos="4252"/>
                <w:tab w:val="right" w:pos="8504"/>
              </w:tabs>
              <w:ind w:left="34"/>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s-ES"/>
              </w:rPr>
            </w:pPr>
            <w:r w:rsidRPr="009C7A44">
              <w:rPr>
                <w:rFonts w:eastAsia="Times New Roman" w:cstheme="minorHAnsi"/>
                <w:b w:val="0"/>
                <w:sz w:val="20"/>
                <w:szCs w:val="20"/>
                <w:lang w:eastAsia="es-ES"/>
              </w:rPr>
              <w:t>Si</w:t>
            </w:r>
          </w:p>
        </w:tc>
        <w:tc>
          <w:tcPr>
            <w:tcW w:w="299" w:type="pct"/>
            <w:vAlign w:val="center"/>
          </w:tcPr>
          <w:p w:rsidR="00B26CD4" w:rsidRPr="009C7A44" w:rsidRDefault="00B26CD4" w:rsidP="00B26CD4">
            <w:pPr>
              <w:tabs>
                <w:tab w:val="center" w:pos="4252"/>
                <w:tab w:val="right" w:pos="8504"/>
              </w:tabs>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sz w:val="20"/>
                <w:szCs w:val="20"/>
                <w:lang w:eastAsia="es-ES"/>
              </w:rPr>
            </w:pPr>
            <w:r w:rsidRPr="009C7A44">
              <w:rPr>
                <w:rFonts w:eastAsia="Times New Roman" w:cstheme="minorHAnsi"/>
                <w:b w:val="0"/>
                <w:sz w:val="20"/>
                <w:szCs w:val="20"/>
                <w:lang w:eastAsia="es-ES"/>
              </w:rPr>
              <w:t>No</w:t>
            </w:r>
          </w:p>
        </w:tc>
      </w:tr>
      <w:tr w:rsidR="00B26CD4" w:rsidRPr="009C7A44"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3" w:type="pct"/>
            <w:gridSpan w:val="2"/>
            <w:vAlign w:val="center"/>
          </w:tcPr>
          <w:p w:rsidR="00B26CD4" w:rsidRPr="009C7A44" w:rsidRDefault="00B26CD4" w:rsidP="00B26CD4">
            <w:pPr>
              <w:tabs>
                <w:tab w:val="center" w:pos="4252"/>
                <w:tab w:val="right" w:pos="8504"/>
              </w:tabs>
              <w:jc w:val="both"/>
              <w:rPr>
                <w:rFonts w:eastAsia="Times New Roman" w:cstheme="minorHAnsi"/>
                <w:b w:val="0"/>
                <w:sz w:val="20"/>
                <w:szCs w:val="20"/>
                <w:lang w:eastAsia="es-ES"/>
              </w:rPr>
            </w:pPr>
            <w:r w:rsidRPr="009C7A44">
              <w:rPr>
                <w:rFonts w:eastAsia="Times New Roman" w:cstheme="minorHAnsi"/>
                <w:b w:val="0"/>
                <w:sz w:val="20"/>
                <w:szCs w:val="20"/>
                <w:lang w:eastAsia="es-ES"/>
              </w:rPr>
              <w:t>Reconocimientos realizados</w:t>
            </w:r>
          </w:p>
        </w:tc>
        <w:sdt>
          <w:sdtPr>
            <w:rPr>
              <w:rFonts w:eastAsia="Times New Roman" w:cstheme="minorHAnsi"/>
              <w:sz w:val="20"/>
              <w:szCs w:val="20"/>
              <w:lang w:eastAsia="es-ES"/>
            </w:rPr>
            <w:id w:val="-69660031"/>
            <w14:checkbox>
              <w14:checked w14:val="0"/>
              <w14:checkedState w14:val="2612" w14:font="MS Gothic"/>
              <w14:uncheckedState w14:val="2610" w14:font="MS Gothic"/>
            </w14:checkbox>
          </w:sdtPr>
          <w:sdtEndPr/>
          <w:sdtContent>
            <w:tc>
              <w:tcPr>
                <w:tcW w:w="298" w:type="pct"/>
                <w:vAlign w:val="center"/>
              </w:tcPr>
              <w:p w:rsidR="00B26CD4" w:rsidRPr="009C7A44" w:rsidRDefault="009C7A44" w:rsidP="009C7A44">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882216828"/>
            <w14:checkbox>
              <w14:checked w14:val="0"/>
              <w14:checkedState w14:val="2612" w14:font="MS Gothic"/>
              <w14:uncheckedState w14:val="2610" w14:font="MS Gothic"/>
            </w14:checkbox>
          </w:sdtPr>
          <w:sdtEndPr/>
          <w:sdtContent>
            <w:tc>
              <w:tcPr>
                <w:tcW w:w="299" w:type="pct"/>
                <w:vAlign w:val="center"/>
              </w:tcPr>
              <w:p w:rsidR="00B26CD4" w:rsidRPr="009C7A44" w:rsidRDefault="009C7A44" w:rsidP="009C7A44">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9C7A44" w:rsidRPr="009C7A44" w:rsidTr="00FC6D76">
        <w:tc>
          <w:tcPr>
            <w:cnfStyle w:val="001000000000" w:firstRow="0" w:lastRow="0" w:firstColumn="1" w:lastColumn="0" w:oddVBand="0" w:evenVBand="0" w:oddHBand="0" w:evenHBand="0" w:firstRowFirstColumn="0" w:firstRowLastColumn="0" w:lastRowFirstColumn="0" w:lastRowLastColumn="0"/>
            <w:tcW w:w="4403" w:type="pct"/>
            <w:gridSpan w:val="2"/>
            <w:vAlign w:val="center"/>
          </w:tcPr>
          <w:p w:rsidR="009C7A44" w:rsidRPr="009C7A44" w:rsidRDefault="009C7A44" w:rsidP="009C7A44">
            <w:pPr>
              <w:tabs>
                <w:tab w:val="center" w:pos="4252"/>
                <w:tab w:val="right" w:pos="8504"/>
              </w:tabs>
              <w:jc w:val="both"/>
              <w:rPr>
                <w:rFonts w:eastAsia="Times New Roman" w:cstheme="minorHAnsi"/>
                <w:b w:val="0"/>
                <w:sz w:val="20"/>
                <w:szCs w:val="20"/>
                <w:lang w:eastAsia="es-ES"/>
              </w:rPr>
            </w:pPr>
            <w:r w:rsidRPr="009C7A44">
              <w:rPr>
                <w:rFonts w:eastAsia="Times New Roman" w:cstheme="minorHAnsi"/>
                <w:b w:val="0"/>
                <w:sz w:val="20"/>
                <w:szCs w:val="20"/>
                <w:lang w:eastAsia="es-ES"/>
              </w:rPr>
              <w:t>Certificados emitidos</w:t>
            </w:r>
          </w:p>
        </w:tc>
        <w:sdt>
          <w:sdtPr>
            <w:rPr>
              <w:rFonts w:eastAsia="Times New Roman" w:cstheme="minorHAnsi"/>
              <w:sz w:val="20"/>
              <w:szCs w:val="20"/>
              <w:lang w:eastAsia="es-ES"/>
            </w:rPr>
            <w:id w:val="-1467343655"/>
            <w14:checkbox>
              <w14:checked w14:val="0"/>
              <w14:checkedState w14:val="2612" w14:font="MS Gothic"/>
              <w14:uncheckedState w14:val="2610" w14:font="MS Gothic"/>
            </w14:checkbox>
          </w:sdtPr>
          <w:sdtEndPr/>
          <w:sdtContent>
            <w:tc>
              <w:tcPr>
                <w:tcW w:w="298" w:type="pct"/>
                <w:vAlign w:val="center"/>
              </w:tcPr>
              <w:p w:rsidR="009C7A44" w:rsidRPr="009C7A44" w:rsidRDefault="009C7A44" w:rsidP="009C7A44">
                <w:pPr>
                  <w:tabs>
                    <w:tab w:val="center" w:pos="4252"/>
                    <w:tab w:val="right" w:pos="8504"/>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97144676"/>
            <w14:checkbox>
              <w14:checked w14:val="0"/>
              <w14:checkedState w14:val="2612" w14:font="MS Gothic"/>
              <w14:uncheckedState w14:val="2610" w14:font="MS Gothic"/>
            </w14:checkbox>
          </w:sdtPr>
          <w:sdtEndPr/>
          <w:sdtContent>
            <w:tc>
              <w:tcPr>
                <w:tcW w:w="299" w:type="pct"/>
                <w:vAlign w:val="center"/>
              </w:tcPr>
              <w:p w:rsidR="009C7A44" w:rsidRPr="009C7A44" w:rsidRDefault="009C7A44" w:rsidP="009C7A44">
                <w:pPr>
                  <w:tabs>
                    <w:tab w:val="center" w:pos="4252"/>
                    <w:tab w:val="right" w:pos="8504"/>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9C7A44" w:rsidRPr="009C7A44"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3" w:type="pct"/>
            <w:gridSpan w:val="2"/>
            <w:vAlign w:val="center"/>
          </w:tcPr>
          <w:p w:rsidR="009C7A44" w:rsidRPr="009C7A44" w:rsidRDefault="009C7A44" w:rsidP="009C7A44">
            <w:pPr>
              <w:tabs>
                <w:tab w:val="center" w:pos="4252"/>
                <w:tab w:val="right" w:pos="8504"/>
              </w:tabs>
              <w:ind w:left="-404" w:firstLine="404"/>
              <w:jc w:val="both"/>
              <w:rPr>
                <w:rFonts w:eastAsia="Times New Roman" w:cstheme="minorHAnsi"/>
                <w:b w:val="0"/>
                <w:sz w:val="20"/>
                <w:szCs w:val="20"/>
                <w:lang w:eastAsia="es-ES"/>
              </w:rPr>
            </w:pPr>
            <w:r w:rsidRPr="009C7A44">
              <w:rPr>
                <w:rFonts w:eastAsia="Times New Roman" w:cstheme="minorHAnsi"/>
                <w:b w:val="0"/>
                <w:sz w:val="20"/>
                <w:szCs w:val="20"/>
                <w:lang w:eastAsia="es-ES"/>
              </w:rPr>
              <w:t>Derivaciones a la Autoridad</w:t>
            </w:r>
          </w:p>
        </w:tc>
        <w:sdt>
          <w:sdtPr>
            <w:rPr>
              <w:rFonts w:eastAsia="Times New Roman" w:cstheme="minorHAnsi"/>
              <w:sz w:val="20"/>
              <w:szCs w:val="20"/>
              <w:lang w:eastAsia="es-ES"/>
            </w:rPr>
            <w:id w:val="-1508746831"/>
            <w14:checkbox>
              <w14:checked w14:val="0"/>
              <w14:checkedState w14:val="2612" w14:font="MS Gothic"/>
              <w14:uncheckedState w14:val="2610" w14:font="MS Gothic"/>
            </w14:checkbox>
          </w:sdtPr>
          <w:sdtEndPr/>
          <w:sdtContent>
            <w:tc>
              <w:tcPr>
                <w:tcW w:w="298" w:type="pct"/>
                <w:vAlign w:val="center"/>
              </w:tcPr>
              <w:p w:rsidR="009C7A44" w:rsidRPr="009C7A44" w:rsidRDefault="009C7A44" w:rsidP="009C7A44">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1127733658"/>
            <w14:checkbox>
              <w14:checked w14:val="0"/>
              <w14:checkedState w14:val="2612" w14:font="MS Gothic"/>
              <w14:uncheckedState w14:val="2610" w14:font="MS Gothic"/>
            </w14:checkbox>
          </w:sdtPr>
          <w:sdtEndPr/>
          <w:sdtContent>
            <w:tc>
              <w:tcPr>
                <w:tcW w:w="299" w:type="pct"/>
                <w:vAlign w:val="center"/>
              </w:tcPr>
              <w:p w:rsidR="009C7A44" w:rsidRPr="009C7A44" w:rsidRDefault="009C7A44" w:rsidP="009C7A44">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9C7A44" w:rsidRPr="009C7A44" w:rsidTr="00FC6D76">
        <w:trPr>
          <w:trHeight w:val="278"/>
        </w:trPr>
        <w:tc>
          <w:tcPr>
            <w:cnfStyle w:val="001000000000" w:firstRow="0" w:lastRow="0" w:firstColumn="1" w:lastColumn="0" w:oddVBand="0" w:evenVBand="0" w:oddHBand="0" w:evenHBand="0" w:firstRowFirstColumn="0" w:firstRowLastColumn="0" w:lastRowFirstColumn="0" w:lastRowLastColumn="0"/>
            <w:tcW w:w="4403" w:type="pct"/>
            <w:gridSpan w:val="2"/>
            <w:vAlign w:val="center"/>
          </w:tcPr>
          <w:p w:rsidR="009C7A44" w:rsidRPr="009C7A44" w:rsidRDefault="009C7A44" w:rsidP="009C7A44">
            <w:pPr>
              <w:tabs>
                <w:tab w:val="center" w:pos="4252"/>
                <w:tab w:val="right" w:pos="8504"/>
              </w:tabs>
              <w:jc w:val="both"/>
              <w:rPr>
                <w:rFonts w:eastAsia="Times New Roman" w:cstheme="minorHAnsi"/>
                <w:b w:val="0"/>
                <w:sz w:val="20"/>
                <w:szCs w:val="20"/>
                <w:lang w:eastAsia="es-ES"/>
              </w:rPr>
            </w:pPr>
            <w:r w:rsidRPr="009C7A44">
              <w:rPr>
                <w:rFonts w:eastAsia="Times New Roman" w:cstheme="minorHAnsi"/>
                <w:b w:val="0"/>
                <w:sz w:val="20"/>
                <w:szCs w:val="20"/>
                <w:lang w:eastAsia="es-ES"/>
              </w:rPr>
              <w:t>Personal del AeMC (con expresión de cualificaciones)</w:t>
            </w:r>
          </w:p>
        </w:tc>
        <w:sdt>
          <w:sdtPr>
            <w:rPr>
              <w:rFonts w:eastAsia="Times New Roman" w:cstheme="minorHAnsi"/>
              <w:sz w:val="20"/>
              <w:szCs w:val="20"/>
              <w:lang w:eastAsia="es-ES"/>
            </w:rPr>
            <w:id w:val="1543249948"/>
            <w14:checkbox>
              <w14:checked w14:val="0"/>
              <w14:checkedState w14:val="2612" w14:font="MS Gothic"/>
              <w14:uncheckedState w14:val="2610" w14:font="MS Gothic"/>
            </w14:checkbox>
          </w:sdtPr>
          <w:sdtEndPr/>
          <w:sdtContent>
            <w:tc>
              <w:tcPr>
                <w:tcW w:w="298" w:type="pct"/>
                <w:vAlign w:val="center"/>
              </w:tcPr>
              <w:p w:rsidR="009C7A44" w:rsidRPr="009C7A44" w:rsidRDefault="009C7A44" w:rsidP="009C7A44">
                <w:pPr>
                  <w:tabs>
                    <w:tab w:val="center" w:pos="4252"/>
                    <w:tab w:val="right" w:pos="8504"/>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485296987"/>
            <w14:checkbox>
              <w14:checked w14:val="0"/>
              <w14:checkedState w14:val="2612" w14:font="MS Gothic"/>
              <w14:uncheckedState w14:val="2610" w14:font="MS Gothic"/>
            </w14:checkbox>
          </w:sdtPr>
          <w:sdtEndPr/>
          <w:sdtContent>
            <w:tc>
              <w:tcPr>
                <w:tcW w:w="299" w:type="pct"/>
                <w:vAlign w:val="center"/>
              </w:tcPr>
              <w:p w:rsidR="009C7A44" w:rsidRPr="009C7A44" w:rsidRDefault="009C7A44" w:rsidP="009C7A44">
                <w:pPr>
                  <w:tabs>
                    <w:tab w:val="center" w:pos="4252"/>
                    <w:tab w:val="right" w:pos="8504"/>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9C7A44" w:rsidRPr="009C7A44" w:rsidTr="00FC6D7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403" w:type="pct"/>
            <w:gridSpan w:val="2"/>
            <w:vAlign w:val="center"/>
          </w:tcPr>
          <w:p w:rsidR="009C7A44" w:rsidRPr="009C7A44" w:rsidRDefault="009C7A44" w:rsidP="009C7A44">
            <w:pPr>
              <w:tabs>
                <w:tab w:val="center" w:pos="4252"/>
                <w:tab w:val="right" w:pos="8504"/>
              </w:tabs>
              <w:jc w:val="both"/>
              <w:rPr>
                <w:rFonts w:eastAsia="Times New Roman" w:cstheme="minorHAnsi"/>
                <w:b w:val="0"/>
                <w:sz w:val="20"/>
                <w:szCs w:val="20"/>
                <w:lang w:eastAsia="es-ES"/>
              </w:rPr>
            </w:pPr>
            <w:r w:rsidRPr="009C7A44">
              <w:rPr>
                <w:rFonts w:eastAsia="Times New Roman" w:cstheme="minorHAnsi"/>
                <w:b w:val="0"/>
                <w:sz w:val="20"/>
                <w:szCs w:val="20"/>
                <w:lang w:eastAsia="es-ES"/>
              </w:rPr>
              <w:t>Procesos de formación del personal</w:t>
            </w:r>
          </w:p>
        </w:tc>
        <w:sdt>
          <w:sdtPr>
            <w:rPr>
              <w:rFonts w:eastAsia="Times New Roman" w:cstheme="minorHAnsi"/>
              <w:sz w:val="20"/>
              <w:szCs w:val="20"/>
              <w:lang w:eastAsia="es-ES"/>
            </w:rPr>
            <w:id w:val="-279581257"/>
            <w14:checkbox>
              <w14:checked w14:val="0"/>
              <w14:checkedState w14:val="2612" w14:font="MS Gothic"/>
              <w14:uncheckedState w14:val="2610" w14:font="MS Gothic"/>
            </w14:checkbox>
          </w:sdtPr>
          <w:sdtEndPr/>
          <w:sdtContent>
            <w:tc>
              <w:tcPr>
                <w:tcW w:w="298" w:type="pct"/>
                <w:vAlign w:val="center"/>
              </w:tcPr>
              <w:p w:rsidR="009C7A44" w:rsidRPr="009C7A44" w:rsidRDefault="009C7A44" w:rsidP="009C7A44">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361130691"/>
            <w14:checkbox>
              <w14:checked w14:val="0"/>
              <w14:checkedState w14:val="2612" w14:font="MS Gothic"/>
              <w14:uncheckedState w14:val="2610" w14:font="MS Gothic"/>
            </w14:checkbox>
          </w:sdtPr>
          <w:sdtEndPr/>
          <w:sdtContent>
            <w:tc>
              <w:tcPr>
                <w:tcW w:w="299" w:type="pct"/>
                <w:vAlign w:val="center"/>
              </w:tcPr>
              <w:p w:rsidR="009C7A44" w:rsidRPr="009C7A44" w:rsidRDefault="009C7A44" w:rsidP="009C7A44">
                <w:pPr>
                  <w:tabs>
                    <w:tab w:val="center" w:pos="4252"/>
                    <w:tab w:val="right" w:pos="8504"/>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9C7A44" w:rsidRPr="009C7A44" w:rsidTr="00FC6D76">
        <w:trPr>
          <w:trHeight w:val="451"/>
        </w:trPr>
        <w:tc>
          <w:tcPr>
            <w:cnfStyle w:val="001000000000" w:firstRow="0" w:lastRow="0" w:firstColumn="1" w:lastColumn="0" w:oddVBand="0" w:evenVBand="0" w:oddHBand="0" w:evenHBand="0" w:firstRowFirstColumn="0" w:firstRowLastColumn="0" w:lastRowFirstColumn="0" w:lastRowLastColumn="0"/>
            <w:tcW w:w="4403" w:type="pct"/>
            <w:gridSpan w:val="2"/>
            <w:vAlign w:val="center"/>
          </w:tcPr>
          <w:p w:rsidR="009C7A44" w:rsidRPr="009C7A44" w:rsidRDefault="009C7A44" w:rsidP="009C7A44">
            <w:pPr>
              <w:tabs>
                <w:tab w:val="center" w:pos="4252"/>
                <w:tab w:val="right" w:pos="8504"/>
              </w:tabs>
              <w:jc w:val="both"/>
              <w:rPr>
                <w:rFonts w:eastAsia="Times New Roman" w:cstheme="minorHAnsi"/>
                <w:b w:val="0"/>
                <w:sz w:val="20"/>
                <w:szCs w:val="20"/>
                <w:lang w:eastAsia="es-ES"/>
              </w:rPr>
            </w:pPr>
            <w:r w:rsidRPr="009C7A44">
              <w:rPr>
                <w:rFonts w:eastAsia="Times New Roman" w:cstheme="minorHAnsi"/>
                <w:b w:val="0"/>
                <w:sz w:val="20"/>
                <w:szCs w:val="20"/>
                <w:lang w:eastAsia="es-ES"/>
              </w:rPr>
              <w:t>Garantía de accesibilidad cuando sean necesarios en un período de tiempo razonable</w:t>
            </w:r>
          </w:p>
        </w:tc>
        <w:sdt>
          <w:sdtPr>
            <w:rPr>
              <w:rFonts w:eastAsia="Times New Roman" w:cstheme="minorHAnsi"/>
              <w:sz w:val="20"/>
              <w:szCs w:val="20"/>
              <w:lang w:eastAsia="es-ES"/>
            </w:rPr>
            <w:id w:val="1212768752"/>
            <w14:checkbox>
              <w14:checked w14:val="0"/>
              <w14:checkedState w14:val="2612" w14:font="MS Gothic"/>
              <w14:uncheckedState w14:val="2610" w14:font="MS Gothic"/>
            </w14:checkbox>
          </w:sdtPr>
          <w:sdtEndPr/>
          <w:sdtContent>
            <w:tc>
              <w:tcPr>
                <w:tcW w:w="298" w:type="pct"/>
                <w:vAlign w:val="center"/>
              </w:tcPr>
              <w:p w:rsidR="009C7A44" w:rsidRPr="009C7A44" w:rsidRDefault="009C7A44" w:rsidP="009C7A44">
                <w:pPr>
                  <w:tabs>
                    <w:tab w:val="center" w:pos="4252"/>
                    <w:tab w:val="right" w:pos="8504"/>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sdt>
          <w:sdtPr>
            <w:rPr>
              <w:rFonts w:eastAsia="Times New Roman" w:cstheme="minorHAnsi"/>
              <w:sz w:val="20"/>
              <w:szCs w:val="20"/>
              <w:lang w:eastAsia="es-ES"/>
            </w:rPr>
            <w:id w:val="2122027501"/>
            <w14:checkbox>
              <w14:checked w14:val="0"/>
              <w14:checkedState w14:val="2612" w14:font="MS Gothic"/>
              <w14:uncheckedState w14:val="2610" w14:font="MS Gothic"/>
            </w14:checkbox>
          </w:sdtPr>
          <w:sdtEndPr/>
          <w:sdtContent>
            <w:tc>
              <w:tcPr>
                <w:tcW w:w="299" w:type="pct"/>
                <w:vAlign w:val="center"/>
              </w:tcPr>
              <w:p w:rsidR="009C7A44" w:rsidRPr="009C7A44" w:rsidRDefault="009C7A44" w:rsidP="009C7A44">
                <w:pPr>
                  <w:tabs>
                    <w:tab w:val="center" w:pos="4252"/>
                    <w:tab w:val="right" w:pos="8504"/>
                  </w:tabs>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B26CD4" w:rsidRPr="009C7A44" w:rsidTr="00FC6D76">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341" w:type="pct"/>
          </w:tcPr>
          <w:p w:rsidR="00B26CD4" w:rsidRPr="009C7A44" w:rsidRDefault="00B26CD4" w:rsidP="00B26CD4">
            <w:pPr>
              <w:tabs>
                <w:tab w:val="center" w:pos="4252"/>
                <w:tab w:val="right" w:pos="8504"/>
              </w:tabs>
              <w:jc w:val="both"/>
              <w:rPr>
                <w:rFonts w:eastAsia="Times New Roman" w:cstheme="minorHAnsi"/>
                <w:b w:val="0"/>
                <w:sz w:val="20"/>
                <w:szCs w:val="20"/>
                <w:lang w:eastAsia="es-ES"/>
              </w:rPr>
            </w:pPr>
            <w:r w:rsidRPr="009C7A44">
              <w:rPr>
                <w:rFonts w:eastAsia="Times New Roman" w:cstheme="minorHAnsi"/>
                <w:b w:val="0"/>
                <w:sz w:val="20"/>
                <w:szCs w:val="20"/>
                <w:lang w:eastAsia="es-ES"/>
              </w:rPr>
              <w:t>Plazos de conservación</w:t>
            </w:r>
          </w:p>
        </w:tc>
        <w:tc>
          <w:tcPr>
            <w:tcW w:w="3659" w:type="pct"/>
            <w:gridSpan w:val="3"/>
          </w:tcPr>
          <w:p w:rsidR="009C7A44" w:rsidRPr="009C7A44" w:rsidRDefault="009C7A44" w:rsidP="00B26CD4">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ES"/>
              </w:rPr>
            </w:pPr>
          </w:p>
        </w:tc>
      </w:tr>
    </w:tbl>
    <w:p w:rsidR="00B26CD4" w:rsidRPr="00B26CD4" w:rsidRDefault="000559BD" w:rsidP="00B26CD4">
      <w:pPr>
        <w:keepNext/>
        <w:keepLines/>
        <w:spacing w:before="40" w:after="0"/>
        <w:jc w:val="both"/>
        <w:outlineLvl w:val="1"/>
        <w:rPr>
          <w:rFonts w:eastAsia="Calibri" w:cstheme="minorHAnsi"/>
          <w:color w:val="000000" w:themeColor="text1"/>
        </w:rPr>
      </w:pPr>
      <w:bookmarkStart w:id="166" w:name="_Toc475641420"/>
      <w:bookmarkStart w:id="167" w:name="_Toc475963268"/>
      <w:bookmarkStart w:id="168" w:name="_Toc475966718"/>
      <w:bookmarkStart w:id="169" w:name="_Toc476581066"/>
      <w:bookmarkStart w:id="170" w:name="_Toc477518738"/>
      <w:bookmarkStart w:id="171" w:name="_Toc477775962"/>
      <w:bookmarkStart w:id="172" w:name="_Toc132386477"/>
      <w:bookmarkStart w:id="173" w:name="_Toc135376629"/>
      <w:r w:rsidRPr="00B26CD4">
        <w:rPr>
          <w:rFonts w:eastAsia="Calibri" w:cstheme="minorHAnsi"/>
          <w:noProof/>
          <w:color w:val="000000" w:themeColor="text1"/>
          <w:lang w:eastAsia="es-ES"/>
        </w:rPr>
        <mc:AlternateContent>
          <mc:Choice Requires="wps">
            <w:drawing>
              <wp:anchor distT="0" distB="0" distL="114300" distR="114300" simplePos="0" relativeHeight="251675648" behindDoc="0" locked="0" layoutInCell="1" allowOverlap="1" wp14:anchorId="3BE919BA" wp14:editId="788CC7D0">
                <wp:simplePos x="0" y="0"/>
                <wp:positionH relativeFrom="margin">
                  <wp:align>right</wp:align>
                </wp:positionH>
                <wp:positionV relativeFrom="paragraph">
                  <wp:posOffset>158624</wp:posOffset>
                </wp:positionV>
                <wp:extent cx="2543175" cy="3048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2543175" cy="3048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83285" w:rsidRPr="006B3075" w:rsidRDefault="00E83285" w:rsidP="00C926FA">
                            <w:pPr>
                              <w:jc w:val="center"/>
                              <w:rPr>
                                <w:color w:val="000000" w:themeColor="text1"/>
                              </w:rPr>
                            </w:pPr>
                            <w:r w:rsidRPr="006B3075">
                              <w:rPr>
                                <w:color w:val="000000" w:themeColor="text1"/>
                              </w:rPr>
                              <w:t>En apéndice los modelos de cada uno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919BA" id="Rectángulo 8" o:spid="_x0000_s1034" style="position:absolute;left:0;text-align:left;margin-left:149.05pt;margin-top:12.5pt;width:200.25pt;height:24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" fillcolor="#f7bda4" strokecolor="#ed7d31" strokeweight=".5pt">
                <v:fill color2="#f8a581" rotate="t" colors="0 #f7bda4;.5 #f5b195;1 #f8a581" focus="100%" type="gradient">
                  <o:fill v:ext="view" type="gradientUnscaled"/>
                </v:fill>
                <v:textbox>
                  <w:txbxContent>
                    <w:p w:rsidR="00E83285" w:rsidRPr="006B3075" w:rsidRDefault="00E83285" w:rsidP="00C926FA">
                      <w:pPr>
                        <w:jc w:val="center"/>
                        <w:rPr>
                          <w:color w:val="000000" w:themeColor="text1"/>
                        </w:rPr>
                      </w:pPr>
                      <w:r w:rsidRPr="006B3075">
                        <w:rPr>
                          <w:color w:val="000000" w:themeColor="text1"/>
                        </w:rPr>
                        <w:t>En apéndice los modelos de cada uno</w:t>
                      </w:r>
                    </w:p>
                  </w:txbxContent>
                </v:textbox>
                <w10:wrap anchorx="margin"/>
              </v:rect>
            </w:pict>
          </mc:Fallback>
        </mc:AlternateContent>
      </w:r>
      <w:bookmarkEnd w:id="166"/>
      <w:bookmarkEnd w:id="167"/>
      <w:bookmarkEnd w:id="168"/>
      <w:bookmarkEnd w:id="169"/>
      <w:bookmarkEnd w:id="170"/>
      <w:bookmarkEnd w:id="171"/>
      <w:bookmarkEnd w:id="172"/>
      <w:bookmarkEnd w:id="173"/>
    </w:p>
    <w:p w:rsidR="000559BD" w:rsidRPr="00B26CD4" w:rsidRDefault="000559BD" w:rsidP="000559BD">
      <w:pPr>
        <w:pStyle w:val="Ttulo3"/>
        <w:rPr>
          <w:rFonts w:eastAsia="Calibri"/>
        </w:rPr>
      </w:pPr>
      <w:bookmarkStart w:id="174" w:name="_Toc132386478"/>
      <w:bookmarkStart w:id="175" w:name="_Toc135376630"/>
      <w:r w:rsidRPr="00B26CD4">
        <w:rPr>
          <w:rFonts w:eastAsia="Calibri"/>
        </w:rPr>
        <w:t>Archivo</w:t>
      </w:r>
      <w:bookmarkEnd w:id="174"/>
      <w:bookmarkEnd w:id="175"/>
    </w:p>
    <w:tbl>
      <w:tblPr>
        <w:tblStyle w:val="Tabladecuadrcula4-nfasis5"/>
        <w:tblW w:w="0" w:type="auto"/>
        <w:tblLook w:val="04A0" w:firstRow="1" w:lastRow="0" w:firstColumn="1" w:lastColumn="0" w:noHBand="0" w:noVBand="1"/>
      </w:tblPr>
      <w:tblGrid>
        <w:gridCol w:w="2689"/>
        <w:gridCol w:w="1559"/>
        <w:gridCol w:w="5380"/>
      </w:tblGrid>
      <w:tr w:rsidR="000559BD" w:rsidRPr="000559BD" w:rsidTr="00FC6D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vAlign w:val="center"/>
          </w:tcPr>
          <w:p w:rsidR="000559BD" w:rsidRPr="000559BD" w:rsidRDefault="000559BD" w:rsidP="00F31A6C">
            <w:pPr>
              <w:jc w:val="both"/>
              <w:rPr>
                <w:rFonts w:cstheme="minorHAnsi"/>
                <w:b w:val="0"/>
                <w:sz w:val="20"/>
                <w:szCs w:val="20"/>
              </w:rPr>
            </w:pPr>
            <w:bookmarkStart w:id="176" w:name="_Toc475963270"/>
            <w:bookmarkStart w:id="177" w:name="_Toc475966720"/>
            <w:bookmarkStart w:id="178" w:name="_Toc477518740"/>
            <w:bookmarkStart w:id="179" w:name="_Toc477775964"/>
            <w:r w:rsidRPr="000559BD">
              <w:rPr>
                <w:rFonts w:cstheme="minorHAnsi"/>
                <w:b w:val="0"/>
                <w:sz w:val="20"/>
                <w:szCs w:val="20"/>
              </w:rPr>
              <w:t>Tipo de archivo</w:t>
            </w:r>
            <w:bookmarkEnd w:id="176"/>
            <w:bookmarkEnd w:id="177"/>
            <w:bookmarkEnd w:id="178"/>
            <w:bookmarkEnd w:id="179"/>
          </w:p>
        </w:tc>
        <w:tc>
          <w:tcPr>
            <w:tcW w:w="6939" w:type="dxa"/>
            <w:gridSpan w:val="2"/>
            <w:vAlign w:val="center"/>
          </w:tcPr>
          <w:p w:rsidR="000559BD" w:rsidRPr="000559BD" w:rsidRDefault="000559BD" w:rsidP="00F31A6C">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tc>
      </w:tr>
      <w:tr w:rsidR="000559BD" w:rsidRPr="000559BD"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0559BD" w:rsidRPr="000559BD" w:rsidRDefault="000559BD" w:rsidP="00F31A6C">
            <w:pPr>
              <w:jc w:val="both"/>
              <w:rPr>
                <w:rFonts w:cstheme="minorHAnsi"/>
                <w:b w:val="0"/>
                <w:sz w:val="20"/>
                <w:szCs w:val="20"/>
              </w:rPr>
            </w:pPr>
            <w:bookmarkStart w:id="180" w:name="_Toc475963271"/>
            <w:bookmarkStart w:id="181" w:name="_Toc475966721"/>
            <w:bookmarkStart w:id="182" w:name="_Toc477518741"/>
            <w:bookmarkStart w:id="183" w:name="_Toc477775965"/>
            <w:r w:rsidRPr="000559BD">
              <w:rPr>
                <w:rFonts w:cstheme="minorHAnsi"/>
                <w:b w:val="0"/>
                <w:sz w:val="20"/>
                <w:szCs w:val="20"/>
              </w:rPr>
              <w:t>Ubicación</w:t>
            </w:r>
            <w:bookmarkEnd w:id="180"/>
            <w:bookmarkEnd w:id="181"/>
            <w:bookmarkEnd w:id="182"/>
            <w:bookmarkEnd w:id="183"/>
          </w:p>
        </w:tc>
        <w:tc>
          <w:tcPr>
            <w:tcW w:w="6939" w:type="dxa"/>
            <w:gridSpan w:val="2"/>
            <w:vAlign w:val="center"/>
          </w:tcPr>
          <w:p w:rsidR="000559BD" w:rsidRPr="000559BD" w:rsidRDefault="000559BD" w:rsidP="00F31A6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559BD" w:rsidRPr="000559BD" w:rsidTr="00FC6D76">
        <w:tc>
          <w:tcPr>
            <w:cnfStyle w:val="001000000000" w:firstRow="0" w:lastRow="0" w:firstColumn="1" w:lastColumn="0" w:oddVBand="0" w:evenVBand="0" w:oddHBand="0" w:evenHBand="0" w:firstRowFirstColumn="0" w:firstRowLastColumn="0" w:lastRowFirstColumn="0" w:lastRowLastColumn="0"/>
            <w:tcW w:w="2689" w:type="dxa"/>
            <w:vAlign w:val="center"/>
          </w:tcPr>
          <w:p w:rsidR="000559BD" w:rsidRPr="000559BD" w:rsidRDefault="000559BD" w:rsidP="00F31A6C">
            <w:pPr>
              <w:jc w:val="both"/>
              <w:rPr>
                <w:rFonts w:cstheme="minorHAnsi"/>
                <w:b w:val="0"/>
                <w:sz w:val="20"/>
                <w:szCs w:val="20"/>
              </w:rPr>
            </w:pPr>
            <w:bookmarkStart w:id="184" w:name="_Toc475963272"/>
            <w:bookmarkStart w:id="185" w:name="_Toc475966722"/>
            <w:bookmarkStart w:id="186" w:name="_Toc477518742"/>
            <w:bookmarkStart w:id="187" w:name="_Toc477775966"/>
            <w:r w:rsidRPr="000559BD">
              <w:rPr>
                <w:rFonts w:cstheme="minorHAnsi"/>
                <w:b w:val="0"/>
                <w:sz w:val="20"/>
                <w:szCs w:val="20"/>
              </w:rPr>
              <w:t>Responsable</w:t>
            </w:r>
            <w:bookmarkEnd w:id="184"/>
            <w:bookmarkEnd w:id="185"/>
            <w:bookmarkEnd w:id="186"/>
            <w:bookmarkEnd w:id="187"/>
          </w:p>
        </w:tc>
        <w:tc>
          <w:tcPr>
            <w:tcW w:w="6939" w:type="dxa"/>
            <w:gridSpan w:val="2"/>
            <w:vAlign w:val="center"/>
          </w:tcPr>
          <w:p w:rsidR="000559BD" w:rsidRPr="000559BD" w:rsidRDefault="000559BD" w:rsidP="00F31A6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559BD" w:rsidRPr="000559BD" w:rsidTr="00FC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0559BD" w:rsidRPr="000559BD" w:rsidRDefault="000559BD" w:rsidP="00F31A6C">
            <w:pPr>
              <w:jc w:val="both"/>
              <w:rPr>
                <w:rFonts w:cstheme="minorHAnsi"/>
                <w:b w:val="0"/>
                <w:sz w:val="20"/>
                <w:szCs w:val="20"/>
              </w:rPr>
            </w:pPr>
            <w:bookmarkStart w:id="188" w:name="_Toc475963273"/>
            <w:bookmarkStart w:id="189" w:name="_Toc475966723"/>
            <w:bookmarkStart w:id="190" w:name="_Toc477518743"/>
            <w:bookmarkStart w:id="191" w:name="_Toc477775967"/>
            <w:r w:rsidRPr="000559BD">
              <w:rPr>
                <w:rFonts w:cstheme="minorHAnsi"/>
                <w:b w:val="0"/>
                <w:sz w:val="20"/>
                <w:szCs w:val="20"/>
              </w:rPr>
              <w:t>Autorización de acceso</w:t>
            </w:r>
            <w:bookmarkEnd w:id="188"/>
            <w:bookmarkEnd w:id="189"/>
            <w:bookmarkEnd w:id="190"/>
            <w:bookmarkEnd w:id="191"/>
          </w:p>
        </w:tc>
        <w:bookmarkStart w:id="192" w:name="_Toc475963274"/>
        <w:bookmarkStart w:id="193" w:name="_Toc475966724"/>
        <w:bookmarkStart w:id="194" w:name="_Toc477518744"/>
        <w:bookmarkStart w:id="195" w:name="_Toc477775968"/>
        <w:tc>
          <w:tcPr>
            <w:tcW w:w="1559" w:type="dxa"/>
            <w:vAlign w:val="center"/>
          </w:tcPr>
          <w:p w:rsidR="000559BD" w:rsidRPr="000559BD" w:rsidRDefault="003878F2" w:rsidP="00F31A6C">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150103021"/>
                <w14:checkbox>
                  <w14:checked w14:val="0"/>
                  <w14:checkedState w14:val="2612" w14:font="MS Gothic"/>
                  <w14:uncheckedState w14:val="2610" w14:font="MS Gothic"/>
                </w14:checkbox>
              </w:sdtPr>
              <w:sdtEndPr/>
              <w:sdtContent>
                <w:r w:rsidR="000A125D">
                  <w:rPr>
                    <w:rFonts w:ascii="MS Gothic" w:eastAsia="MS Gothic" w:hAnsi="MS Gothic" w:cstheme="minorHAnsi" w:hint="eastAsia"/>
                    <w:sz w:val="20"/>
                    <w:szCs w:val="20"/>
                  </w:rPr>
                  <w:t>☐</w:t>
                </w:r>
              </w:sdtContent>
            </w:sdt>
            <w:r w:rsidR="000559BD" w:rsidRPr="000559BD">
              <w:rPr>
                <w:rFonts w:cstheme="minorHAnsi"/>
                <w:sz w:val="20"/>
                <w:szCs w:val="20"/>
              </w:rPr>
              <w:t xml:space="preserve">  </w:t>
            </w:r>
            <w:r w:rsidR="002208D1" w:rsidRPr="000559BD">
              <w:rPr>
                <w:rFonts w:cstheme="minorHAnsi"/>
                <w:sz w:val="20"/>
                <w:szCs w:val="20"/>
              </w:rPr>
              <w:t>Sí</w:t>
            </w:r>
            <w:r w:rsidR="000559BD" w:rsidRPr="000559BD">
              <w:rPr>
                <w:rFonts w:cstheme="minorHAnsi"/>
                <w:sz w:val="20"/>
                <w:szCs w:val="20"/>
              </w:rPr>
              <w:t xml:space="preserve">    </w:t>
            </w:r>
            <w:sdt>
              <w:sdtPr>
                <w:rPr>
                  <w:rFonts w:cstheme="minorHAnsi"/>
                  <w:sz w:val="20"/>
                  <w:szCs w:val="20"/>
                </w:rPr>
                <w:id w:val="475342486"/>
                <w14:checkbox>
                  <w14:checked w14:val="0"/>
                  <w14:checkedState w14:val="2612" w14:font="MS Gothic"/>
                  <w14:uncheckedState w14:val="2610" w14:font="MS Gothic"/>
                </w14:checkbox>
              </w:sdtPr>
              <w:sdtEndPr/>
              <w:sdtContent>
                <w:r w:rsidR="000A125D">
                  <w:rPr>
                    <w:rFonts w:ascii="MS Gothic" w:eastAsia="MS Gothic" w:hAnsi="MS Gothic" w:cstheme="minorHAnsi" w:hint="eastAsia"/>
                    <w:sz w:val="20"/>
                    <w:szCs w:val="20"/>
                  </w:rPr>
                  <w:t>☐</w:t>
                </w:r>
              </w:sdtContent>
            </w:sdt>
            <w:r w:rsidR="000559BD" w:rsidRPr="000559BD">
              <w:rPr>
                <w:rFonts w:cstheme="minorHAnsi"/>
                <w:sz w:val="20"/>
                <w:szCs w:val="20"/>
              </w:rPr>
              <w:t xml:space="preserve">  No</w:t>
            </w:r>
            <w:bookmarkEnd w:id="192"/>
            <w:bookmarkEnd w:id="193"/>
            <w:bookmarkEnd w:id="194"/>
            <w:bookmarkEnd w:id="195"/>
          </w:p>
        </w:tc>
        <w:tc>
          <w:tcPr>
            <w:tcW w:w="5380" w:type="dxa"/>
            <w:vAlign w:val="center"/>
          </w:tcPr>
          <w:p w:rsidR="000559BD" w:rsidRPr="000559BD" w:rsidRDefault="000559BD" w:rsidP="00FC6D76">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bookmarkStart w:id="196" w:name="_Toc475963275"/>
            <w:bookmarkStart w:id="197" w:name="_Toc475966725"/>
            <w:bookmarkStart w:id="198" w:name="_Toc477518745"/>
            <w:bookmarkStart w:id="199" w:name="_Toc477775969"/>
            <w:r w:rsidRPr="000559BD">
              <w:rPr>
                <w:rFonts w:cstheme="minorHAnsi"/>
                <w:sz w:val="20"/>
                <w:szCs w:val="20"/>
              </w:rPr>
              <w:t>Autorizados:</w:t>
            </w:r>
            <w:bookmarkEnd w:id="196"/>
            <w:bookmarkEnd w:id="197"/>
            <w:bookmarkEnd w:id="198"/>
            <w:bookmarkEnd w:id="199"/>
            <w:r w:rsidRPr="000559BD">
              <w:rPr>
                <w:rFonts w:cstheme="minorHAnsi"/>
                <w:sz w:val="20"/>
                <w:szCs w:val="20"/>
              </w:rPr>
              <w:t xml:space="preserve"> </w:t>
            </w:r>
          </w:p>
        </w:tc>
      </w:tr>
      <w:tr w:rsidR="000559BD" w:rsidRPr="000559BD" w:rsidTr="00FC6D76">
        <w:tc>
          <w:tcPr>
            <w:cnfStyle w:val="001000000000" w:firstRow="0" w:lastRow="0" w:firstColumn="1" w:lastColumn="0" w:oddVBand="0" w:evenVBand="0" w:oddHBand="0" w:evenHBand="0" w:firstRowFirstColumn="0" w:firstRowLastColumn="0" w:lastRowFirstColumn="0" w:lastRowLastColumn="0"/>
            <w:tcW w:w="2689" w:type="dxa"/>
            <w:vAlign w:val="center"/>
          </w:tcPr>
          <w:p w:rsidR="000559BD" w:rsidRPr="000559BD" w:rsidRDefault="000559BD" w:rsidP="00F31A6C">
            <w:pPr>
              <w:jc w:val="both"/>
              <w:rPr>
                <w:rFonts w:cstheme="minorHAnsi"/>
                <w:b w:val="0"/>
                <w:sz w:val="20"/>
                <w:szCs w:val="20"/>
              </w:rPr>
            </w:pPr>
            <w:bookmarkStart w:id="200" w:name="_Toc475963276"/>
            <w:bookmarkStart w:id="201" w:name="_Toc475966726"/>
            <w:bookmarkStart w:id="202" w:name="_Toc477518746"/>
            <w:bookmarkStart w:id="203" w:name="_Toc477775970"/>
            <w:r w:rsidRPr="000559BD">
              <w:rPr>
                <w:rFonts w:cstheme="minorHAnsi"/>
                <w:b w:val="0"/>
                <w:sz w:val="20"/>
                <w:szCs w:val="20"/>
              </w:rPr>
              <w:t>Tipo de protección</w:t>
            </w:r>
            <w:bookmarkEnd w:id="200"/>
            <w:bookmarkEnd w:id="201"/>
            <w:bookmarkEnd w:id="202"/>
            <w:bookmarkEnd w:id="203"/>
          </w:p>
        </w:tc>
        <w:tc>
          <w:tcPr>
            <w:tcW w:w="6939" w:type="dxa"/>
            <w:gridSpan w:val="2"/>
            <w:vAlign w:val="center"/>
          </w:tcPr>
          <w:p w:rsidR="000559BD" w:rsidRPr="000559BD" w:rsidRDefault="000559BD" w:rsidP="00F31A6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0559BD" w:rsidRDefault="000559BD" w:rsidP="00B26CD4">
      <w:pPr>
        <w:jc w:val="both"/>
        <w:rPr>
          <w:rFonts w:cstheme="minorHAnsi"/>
        </w:rPr>
      </w:pPr>
    </w:p>
    <w:p w:rsidR="00B26CD4" w:rsidRPr="00B26CD4" w:rsidRDefault="00B26CD4" w:rsidP="000559BD">
      <w:pPr>
        <w:pStyle w:val="Ttulo1"/>
      </w:pPr>
      <w:bookmarkStart w:id="204" w:name="_Toc132386479"/>
      <w:bookmarkStart w:id="205" w:name="_Toc135376631"/>
      <w:r w:rsidRPr="00B26CD4">
        <w:t>PROGRAMA DE SEGURIDAD</w:t>
      </w:r>
      <w:bookmarkEnd w:id="204"/>
      <w:bookmarkEnd w:id="205"/>
    </w:p>
    <w:p w:rsidR="00B26CD4" w:rsidRPr="00B26CD4" w:rsidRDefault="00B26CD4" w:rsidP="000559BD">
      <w:pPr>
        <w:pStyle w:val="Ttulo2"/>
        <w:rPr>
          <w:rFonts w:eastAsia="Calibri"/>
        </w:rPr>
      </w:pPr>
      <w:bookmarkStart w:id="206" w:name="_Toc132386480"/>
      <w:bookmarkStart w:id="207" w:name="_Toc135376632"/>
      <w:r w:rsidRPr="00B26CD4">
        <w:rPr>
          <w:rFonts w:eastAsia="Calibri"/>
        </w:rPr>
        <w:t>Concepto del que se parte</w:t>
      </w:r>
      <w:bookmarkEnd w:id="206"/>
      <w:bookmarkEnd w:id="207"/>
    </w:p>
    <w:p w:rsidR="00B26CD4" w:rsidRPr="00B26CD4" w:rsidRDefault="00B26CD4" w:rsidP="00B26CD4">
      <w:pPr>
        <w:jc w:val="both"/>
        <w:rPr>
          <w:rFonts w:cstheme="minorHAnsi"/>
        </w:rPr>
      </w:pPr>
      <w:bookmarkStart w:id="208" w:name="_Toc475641427"/>
      <w:bookmarkStart w:id="209" w:name="_Toc475963282"/>
      <w:bookmarkStart w:id="210" w:name="_Toc475966732"/>
      <w:bookmarkStart w:id="211" w:name="_Toc476581073"/>
      <w:bookmarkStart w:id="212" w:name="_Toc477518752"/>
      <w:bookmarkStart w:id="213" w:name="_Toc477775973"/>
      <w:r w:rsidRPr="00B26CD4">
        <w:rPr>
          <w:rFonts w:cstheme="minorHAnsi"/>
        </w:rPr>
        <w:t xml:space="preserve">El riesgo es algo inherente a cualquier actividad. La vocación del AeMC </w:t>
      </w:r>
      <w:r w:rsidRPr="00B26CD4">
        <w:rPr>
          <w:rFonts w:cstheme="minorHAnsi"/>
          <w:color w:val="FF0000"/>
        </w:rPr>
        <w:t>(nombre)</w:t>
      </w:r>
      <w:r w:rsidRPr="00B26CD4">
        <w:rPr>
          <w:rFonts w:cstheme="minorHAnsi"/>
        </w:rPr>
        <w:t xml:space="preserve"> es reducirlo a niveles aceptables.</w:t>
      </w:r>
      <w:bookmarkEnd w:id="208"/>
      <w:bookmarkEnd w:id="209"/>
      <w:bookmarkEnd w:id="210"/>
      <w:bookmarkEnd w:id="211"/>
      <w:bookmarkEnd w:id="212"/>
      <w:bookmarkEnd w:id="213"/>
      <w:r w:rsidRPr="00B26CD4">
        <w:rPr>
          <w:rFonts w:cstheme="minorHAnsi"/>
        </w:rPr>
        <w:t xml:space="preserve"> </w:t>
      </w:r>
    </w:p>
    <w:p w:rsidR="00B26CD4" w:rsidRPr="00B26CD4" w:rsidRDefault="00B26CD4" w:rsidP="00B26CD4">
      <w:pPr>
        <w:jc w:val="both"/>
        <w:rPr>
          <w:rFonts w:cstheme="minorHAnsi"/>
        </w:rPr>
      </w:pPr>
      <w:bookmarkStart w:id="214" w:name="_Toc475641428"/>
      <w:bookmarkStart w:id="215" w:name="_Toc475963283"/>
      <w:bookmarkStart w:id="216" w:name="_Toc475966733"/>
      <w:bookmarkStart w:id="217" w:name="_Toc476581074"/>
      <w:bookmarkStart w:id="218" w:name="_Toc477518753"/>
      <w:bookmarkStart w:id="219" w:name="_Toc477775974"/>
      <w:r w:rsidRPr="00B26CD4">
        <w:rPr>
          <w:rFonts w:cstheme="minorHAnsi"/>
        </w:rPr>
        <w:t xml:space="preserve">El concepto de seguridad del que se parte es el de </w:t>
      </w:r>
      <w:r w:rsidRPr="00B26CD4">
        <w:rPr>
          <w:rFonts w:cstheme="minorHAnsi"/>
          <w:b/>
        </w:rPr>
        <w:t>actividad entendida como proceso que se retroalimenta constantemente, que permita la reducción del riesgo a niveles aceptables</w:t>
      </w:r>
      <w:r w:rsidRPr="00B26CD4">
        <w:rPr>
          <w:rFonts w:cstheme="minorHAnsi"/>
        </w:rPr>
        <w:t>.</w:t>
      </w:r>
      <w:bookmarkEnd w:id="214"/>
      <w:bookmarkEnd w:id="215"/>
      <w:bookmarkEnd w:id="216"/>
      <w:bookmarkEnd w:id="217"/>
      <w:bookmarkEnd w:id="218"/>
      <w:bookmarkEnd w:id="219"/>
    </w:p>
    <w:p w:rsidR="00B26CD4" w:rsidRPr="00B26CD4" w:rsidRDefault="00B26CD4" w:rsidP="00B26CD4">
      <w:pPr>
        <w:jc w:val="both"/>
        <w:rPr>
          <w:rFonts w:cstheme="minorHAnsi"/>
        </w:rPr>
      </w:pPr>
      <w:bookmarkStart w:id="220" w:name="_Toc475641429"/>
      <w:bookmarkStart w:id="221" w:name="_Toc475963284"/>
      <w:bookmarkStart w:id="222" w:name="_Toc475966734"/>
      <w:bookmarkStart w:id="223" w:name="_Toc476581075"/>
      <w:bookmarkStart w:id="224" w:name="_Toc477518754"/>
      <w:bookmarkStart w:id="225" w:name="_Toc477775975"/>
      <w:r w:rsidRPr="00B26CD4">
        <w:rPr>
          <w:rFonts w:cstheme="minorHAnsi"/>
        </w:rPr>
        <w:t>Esta limitación del riesgo a niveles aceptables genera la confianza que requieren los solicitantes de certificado médico u otras actividades del AeMC</w:t>
      </w:r>
      <w:bookmarkEnd w:id="220"/>
      <w:bookmarkEnd w:id="221"/>
      <w:bookmarkEnd w:id="222"/>
      <w:bookmarkEnd w:id="223"/>
      <w:bookmarkEnd w:id="224"/>
      <w:bookmarkEnd w:id="225"/>
      <w:r w:rsidRPr="00B26CD4">
        <w:rPr>
          <w:rFonts w:cstheme="minorHAnsi"/>
        </w:rPr>
        <w:t xml:space="preserve"> </w:t>
      </w:r>
    </w:p>
    <w:p w:rsidR="00B26CD4" w:rsidRPr="00B26CD4" w:rsidRDefault="00B26CD4" w:rsidP="000559BD">
      <w:pPr>
        <w:pStyle w:val="Ttulo2"/>
        <w:rPr>
          <w:rFonts w:eastAsia="Calibri"/>
        </w:rPr>
      </w:pPr>
      <w:bookmarkStart w:id="226" w:name="_Toc132386481"/>
      <w:bookmarkStart w:id="227" w:name="_Toc135376633"/>
      <w:r w:rsidRPr="00B26CD4">
        <w:rPr>
          <w:rFonts w:eastAsia="Calibri"/>
        </w:rPr>
        <w:t>Responsabilidad</w:t>
      </w:r>
      <w:bookmarkEnd w:id="226"/>
      <w:bookmarkEnd w:id="227"/>
    </w:p>
    <w:p w:rsidR="00B26CD4" w:rsidRPr="00B26CD4" w:rsidRDefault="00B26CD4" w:rsidP="00B26CD4">
      <w:pPr>
        <w:spacing w:after="0" w:line="240" w:lineRule="auto"/>
        <w:jc w:val="both"/>
        <w:rPr>
          <w:rFonts w:cstheme="minorHAnsi"/>
        </w:rPr>
      </w:pPr>
      <w:r w:rsidRPr="00B26CD4">
        <w:rPr>
          <w:rFonts w:cstheme="minorHAnsi"/>
        </w:rPr>
        <w:t>El Gerente responsable tendrá toda la responsabilidad del SMS y dispondrá de</w:t>
      </w:r>
    </w:p>
    <w:p w:rsidR="00B26CD4" w:rsidRPr="00B26CD4" w:rsidRDefault="00B26CD4" w:rsidP="00B26CD4">
      <w:pPr>
        <w:spacing w:after="0" w:line="240" w:lineRule="auto"/>
        <w:jc w:val="both"/>
        <w:rPr>
          <w:rFonts w:cstheme="minorHAnsi"/>
        </w:rPr>
      </w:pPr>
      <w:r w:rsidRPr="00B26CD4">
        <w:rPr>
          <w:rFonts w:cstheme="minorHAnsi"/>
        </w:rPr>
        <w:t>•</w:t>
      </w:r>
      <w:r w:rsidRPr="00B26CD4">
        <w:rPr>
          <w:rFonts w:cstheme="minorHAnsi"/>
        </w:rPr>
        <w:tab/>
        <w:t>plena autoridad en cuestiones de recursos humanos;</w:t>
      </w:r>
    </w:p>
    <w:p w:rsidR="00B26CD4" w:rsidRPr="00B26CD4" w:rsidRDefault="00B26CD4" w:rsidP="00B26CD4">
      <w:pPr>
        <w:spacing w:after="0" w:line="240" w:lineRule="auto"/>
        <w:jc w:val="both"/>
        <w:rPr>
          <w:rFonts w:cstheme="minorHAnsi"/>
        </w:rPr>
      </w:pPr>
      <w:r w:rsidRPr="00B26CD4">
        <w:rPr>
          <w:rFonts w:cstheme="minorHAnsi"/>
        </w:rPr>
        <w:t>•</w:t>
      </w:r>
      <w:r w:rsidRPr="00B26CD4">
        <w:rPr>
          <w:rFonts w:cstheme="minorHAnsi"/>
        </w:rPr>
        <w:tab/>
        <w:t>autoridad en cuestiones financieras significativas;</w:t>
      </w:r>
    </w:p>
    <w:p w:rsidR="00B26CD4" w:rsidRPr="00B26CD4" w:rsidRDefault="00B26CD4" w:rsidP="00B26CD4">
      <w:pPr>
        <w:spacing w:after="0" w:line="240" w:lineRule="auto"/>
        <w:jc w:val="both"/>
        <w:rPr>
          <w:rFonts w:cstheme="minorHAnsi"/>
        </w:rPr>
      </w:pPr>
      <w:r w:rsidRPr="00B26CD4">
        <w:rPr>
          <w:rFonts w:cstheme="minorHAnsi"/>
        </w:rPr>
        <w:t>•</w:t>
      </w:r>
      <w:r w:rsidRPr="00B26CD4">
        <w:rPr>
          <w:rFonts w:cstheme="minorHAnsi"/>
        </w:rPr>
        <w:tab/>
        <w:t>responsabilidad directa en la conducción de los asuntos del AeMC;</w:t>
      </w:r>
    </w:p>
    <w:p w:rsidR="00B26CD4" w:rsidRPr="00B26CD4" w:rsidRDefault="00B26CD4" w:rsidP="00B26CD4">
      <w:pPr>
        <w:spacing w:after="0" w:line="240" w:lineRule="auto"/>
        <w:jc w:val="both"/>
        <w:rPr>
          <w:rFonts w:cstheme="minorHAnsi"/>
        </w:rPr>
      </w:pPr>
      <w:r w:rsidRPr="00B26CD4">
        <w:rPr>
          <w:rFonts w:cstheme="minorHAnsi"/>
        </w:rPr>
        <w:t>•</w:t>
      </w:r>
      <w:r w:rsidRPr="00B26CD4">
        <w:rPr>
          <w:rFonts w:cstheme="minorHAnsi"/>
        </w:rPr>
        <w:tab/>
        <w:t>autoridad final sobre las actuaciones autorizadas en el certificado de aprobación; y</w:t>
      </w:r>
    </w:p>
    <w:p w:rsidR="00B26CD4" w:rsidRPr="00B26CD4" w:rsidRDefault="00B26CD4" w:rsidP="00B26CD4">
      <w:pPr>
        <w:spacing w:after="0" w:line="240" w:lineRule="auto"/>
        <w:jc w:val="both"/>
        <w:rPr>
          <w:rFonts w:cstheme="minorHAnsi"/>
        </w:rPr>
      </w:pPr>
      <w:r w:rsidRPr="00B26CD4">
        <w:rPr>
          <w:rFonts w:cstheme="minorHAnsi"/>
        </w:rPr>
        <w:t>•</w:t>
      </w:r>
      <w:r w:rsidRPr="00B26CD4">
        <w:rPr>
          <w:rFonts w:cstheme="minorHAnsi"/>
        </w:rPr>
        <w:tab/>
        <w:t>responsabilidad final sobre todos los asuntos de seguridad.</w:t>
      </w:r>
    </w:p>
    <w:p w:rsidR="00B26CD4" w:rsidRPr="00B26CD4" w:rsidRDefault="00B26CD4" w:rsidP="00B26CD4">
      <w:pPr>
        <w:spacing w:after="0" w:line="240" w:lineRule="auto"/>
        <w:jc w:val="both"/>
        <w:rPr>
          <w:rFonts w:cstheme="minorHAnsi"/>
        </w:rPr>
      </w:pPr>
    </w:p>
    <w:p w:rsidR="00B26CD4" w:rsidRPr="00B26CD4" w:rsidRDefault="00B26CD4" w:rsidP="00B26CD4">
      <w:pPr>
        <w:spacing w:after="0" w:line="240" w:lineRule="auto"/>
        <w:jc w:val="both"/>
        <w:rPr>
          <w:rFonts w:cstheme="minorHAnsi"/>
        </w:rPr>
      </w:pPr>
      <w:r w:rsidRPr="00B26CD4">
        <w:rPr>
          <w:rFonts w:cstheme="minorHAnsi"/>
        </w:rPr>
        <w:t>Será asistido en estas tareas por el Gerente de seguridad.</w:t>
      </w:r>
    </w:p>
    <w:p w:rsidR="00B26CD4" w:rsidRPr="00B26CD4" w:rsidRDefault="00B26CD4" w:rsidP="00B26CD4">
      <w:pPr>
        <w:spacing w:after="0" w:line="240" w:lineRule="auto"/>
        <w:jc w:val="both"/>
        <w:rPr>
          <w:rFonts w:cstheme="minorHAnsi"/>
        </w:rPr>
      </w:pPr>
    </w:p>
    <w:p w:rsidR="00B26CD4" w:rsidRPr="00B26CD4" w:rsidRDefault="00B26CD4" w:rsidP="00B26CD4">
      <w:pPr>
        <w:spacing w:after="0" w:line="240" w:lineRule="auto"/>
        <w:jc w:val="both"/>
        <w:rPr>
          <w:rFonts w:cstheme="minorHAnsi"/>
        </w:rPr>
      </w:pPr>
      <w:r w:rsidRPr="00B26CD4">
        <w:rPr>
          <w:rFonts w:cstheme="minorHAnsi"/>
        </w:rPr>
        <w:t xml:space="preserve">El gestor de seguridad será el único punto focal en lo que respecta al desarrollo, administración y mantenimiento del sistema de gestión de la seguridad del AeMC. 6.3 Principios y filosofía de la seguridad del AeMC. </w:t>
      </w:r>
    </w:p>
    <w:p w:rsidR="00B26CD4" w:rsidRPr="00B26CD4" w:rsidRDefault="00B26CD4" w:rsidP="00B26CD4">
      <w:pPr>
        <w:spacing w:after="0" w:line="240" w:lineRule="auto"/>
        <w:jc w:val="both"/>
        <w:rPr>
          <w:rFonts w:cstheme="minorHAnsi"/>
        </w:rPr>
      </w:pPr>
    </w:p>
    <w:p w:rsidR="00B26CD4" w:rsidRPr="00B26CD4" w:rsidRDefault="00B26CD4" w:rsidP="000559BD">
      <w:pPr>
        <w:pStyle w:val="Ttulo2"/>
        <w:rPr>
          <w:rFonts w:eastAsia="Calibri"/>
        </w:rPr>
      </w:pPr>
      <w:bookmarkStart w:id="228" w:name="_Toc132386482"/>
      <w:bookmarkStart w:id="229" w:name="_Toc135376634"/>
      <w:r w:rsidRPr="00B26CD4">
        <w:rPr>
          <w:rFonts w:eastAsia="Calibri"/>
        </w:rPr>
        <w:t>Política de seguridad</w:t>
      </w:r>
      <w:bookmarkEnd w:id="228"/>
      <w:bookmarkEnd w:id="229"/>
    </w:p>
    <w:p w:rsidR="00B26CD4" w:rsidRPr="00B26CD4" w:rsidRDefault="00B26CD4" w:rsidP="00B26CD4">
      <w:pPr>
        <w:spacing w:after="0" w:line="240" w:lineRule="auto"/>
        <w:jc w:val="both"/>
        <w:rPr>
          <w:rFonts w:cstheme="minorHAnsi"/>
        </w:rPr>
      </w:pPr>
      <w:r w:rsidRPr="00B26CD4">
        <w:rPr>
          <w:rFonts w:cstheme="minorHAnsi"/>
        </w:rPr>
        <w:t>En términos generales, el AeMC acepta que la política de seguridad debe incluir un compromiso para:</w:t>
      </w:r>
    </w:p>
    <w:p w:rsidR="00B26CD4" w:rsidRPr="00B26CD4" w:rsidRDefault="00B26CD4" w:rsidP="005D6D59">
      <w:pPr>
        <w:numPr>
          <w:ilvl w:val="0"/>
          <w:numId w:val="77"/>
        </w:numPr>
        <w:spacing w:after="0" w:line="240" w:lineRule="auto"/>
        <w:contextualSpacing/>
        <w:jc w:val="both"/>
        <w:rPr>
          <w:rFonts w:cstheme="minorHAnsi"/>
        </w:rPr>
      </w:pPr>
      <w:r w:rsidRPr="00B26CD4">
        <w:rPr>
          <w:rFonts w:cstheme="minorHAnsi"/>
        </w:rPr>
        <w:t>cumplir las normas de seguridad aplicables;</w:t>
      </w:r>
    </w:p>
    <w:p w:rsidR="00B26CD4" w:rsidRPr="00B26CD4" w:rsidRDefault="00B26CD4" w:rsidP="005D6D59">
      <w:pPr>
        <w:numPr>
          <w:ilvl w:val="0"/>
          <w:numId w:val="77"/>
        </w:numPr>
        <w:spacing w:after="0" w:line="240" w:lineRule="auto"/>
        <w:contextualSpacing/>
        <w:jc w:val="both"/>
        <w:rPr>
          <w:rFonts w:cstheme="minorHAnsi"/>
        </w:rPr>
      </w:pPr>
      <w:r w:rsidRPr="00B26CD4">
        <w:rPr>
          <w:rFonts w:cstheme="minorHAnsi"/>
        </w:rPr>
        <w:t>cumplir con todos los reglamentos nacionales e internacionales aplicables, así como las mejores prácticas;</w:t>
      </w:r>
    </w:p>
    <w:p w:rsidR="00B26CD4" w:rsidRPr="00B26CD4" w:rsidRDefault="00B26CD4" w:rsidP="005D6D59">
      <w:pPr>
        <w:numPr>
          <w:ilvl w:val="0"/>
          <w:numId w:val="77"/>
        </w:numPr>
        <w:spacing w:after="0" w:line="240" w:lineRule="auto"/>
        <w:contextualSpacing/>
        <w:jc w:val="both"/>
        <w:rPr>
          <w:rFonts w:cstheme="minorHAnsi"/>
        </w:rPr>
      </w:pPr>
      <w:r w:rsidRPr="00B26CD4">
        <w:rPr>
          <w:rFonts w:cstheme="minorHAnsi"/>
        </w:rPr>
        <w:t xml:space="preserve">proporcionar todos los recursos (humanos y materiales) necesarios; </w:t>
      </w:r>
    </w:p>
    <w:p w:rsidR="00B26CD4" w:rsidRPr="00B26CD4" w:rsidRDefault="00B26CD4" w:rsidP="005D6D59">
      <w:pPr>
        <w:numPr>
          <w:ilvl w:val="0"/>
          <w:numId w:val="77"/>
        </w:numPr>
        <w:spacing w:after="0" w:line="240" w:lineRule="auto"/>
        <w:contextualSpacing/>
        <w:jc w:val="both"/>
        <w:rPr>
          <w:rFonts w:cstheme="minorHAnsi"/>
        </w:rPr>
      </w:pPr>
      <w:r w:rsidRPr="00B26CD4">
        <w:rPr>
          <w:rFonts w:cstheme="minorHAnsi"/>
        </w:rPr>
        <w:t>establecer que la seguridad es la responsabilidad principal del Gerente responsable;</w:t>
      </w:r>
    </w:p>
    <w:p w:rsidR="00B26CD4" w:rsidRPr="00B26CD4" w:rsidRDefault="00B26CD4" w:rsidP="005D6D59">
      <w:pPr>
        <w:numPr>
          <w:ilvl w:val="0"/>
          <w:numId w:val="77"/>
        </w:numPr>
        <w:spacing w:after="0" w:line="240" w:lineRule="auto"/>
        <w:contextualSpacing/>
        <w:jc w:val="both"/>
        <w:rPr>
          <w:rFonts w:cstheme="minorHAnsi"/>
        </w:rPr>
      </w:pPr>
      <w:r w:rsidRPr="00B26CD4">
        <w:rPr>
          <w:rFonts w:cstheme="minorHAnsi"/>
        </w:rPr>
        <w:t>asegurar que la política se comprenda, implanta y mantiene en todos los niveles.</w:t>
      </w:r>
    </w:p>
    <w:p w:rsidR="00B26CD4" w:rsidRPr="00B26CD4" w:rsidRDefault="00B26CD4" w:rsidP="00B26CD4">
      <w:pPr>
        <w:keepNext/>
        <w:keepLines/>
        <w:spacing w:after="0" w:line="240" w:lineRule="auto"/>
        <w:jc w:val="both"/>
        <w:outlineLvl w:val="0"/>
        <w:rPr>
          <w:rFonts w:eastAsiaTheme="majorEastAsia" w:cstheme="minorHAnsi"/>
          <w:color w:val="000000" w:themeColor="text1"/>
        </w:rPr>
      </w:pPr>
    </w:p>
    <w:p w:rsidR="00B26CD4" w:rsidRPr="00B26CD4" w:rsidRDefault="00B26CD4" w:rsidP="00B26CD4">
      <w:pPr>
        <w:jc w:val="both"/>
        <w:rPr>
          <w:rFonts w:cstheme="minorHAnsi"/>
        </w:rPr>
      </w:pPr>
      <w:bookmarkStart w:id="230" w:name="_Toc475641432"/>
      <w:bookmarkStart w:id="231" w:name="_Toc475963287"/>
      <w:bookmarkStart w:id="232" w:name="_Toc475966737"/>
      <w:bookmarkStart w:id="233" w:name="_Toc476581078"/>
      <w:bookmarkStart w:id="234" w:name="_Toc477518757"/>
      <w:bookmarkStart w:id="235" w:name="_Toc477775978"/>
      <w:r w:rsidRPr="00B26CD4">
        <w:rPr>
          <w:rFonts w:cstheme="minorHAnsi"/>
        </w:rPr>
        <w:t>Por ello, el AeMC manifiesta su intención de mantener y mejorar los niveles de seguridad en todas sus actividades y reducir al mínimo su contribución al riesgo de un accidente aéreo, en la medida de lo razonablemente posible. Por esa razón se quiere dejar claro que el efecto de una notificación de seguridad o las investigaciones internas tienen por objeto mejorar la seguridad sin atribuir la culpa o responsabilidad a ningún miembro del personal.</w:t>
      </w:r>
      <w:bookmarkEnd w:id="230"/>
      <w:bookmarkEnd w:id="231"/>
      <w:bookmarkEnd w:id="232"/>
      <w:bookmarkEnd w:id="233"/>
      <w:bookmarkEnd w:id="234"/>
      <w:bookmarkEnd w:id="235"/>
    </w:p>
    <w:p w:rsidR="00B26CD4" w:rsidRPr="00B26CD4" w:rsidRDefault="00B26CD4" w:rsidP="00B26CD4">
      <w:p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La política de seguridad del AeMC:</w:t>
      </w:r>
    </w:p>
    <w:p w:rsidR="00B26CD4" w:rsidRPr="00B26CD4" w:rsidRDefault="00B26CD4" w:rsidP="005D6D59">
      <w:pPr>
        <w:numPr>
          <w:ilvl w:val="0"/>
          <w:numId w:val="18"/>
        </w:numPr>
        <w:autoSpaceDE w:val="0"/>
        <w:autoSpaceDN w:val="0"/>
        <w:adjustRightInd w:val="0"/>
        <w:spacing w:after="0" w:line="240" w:lineRule="auto"/>
        <w:ind w:left="284" w:hanging="284"/>
        <w:jc w:val="both"/>
        <w:rPr>
          <w:rFonts w:eastAsia="Calibri" w:cstheme="minorHAnsi"/>
          <w:bCs/>
          <w:color w:val="000000"/>
        </w:rPr>
      </w:pPr>
      <w:r w:rsidRPr="00B26CD4">
        <w:rPr>
          <w:rFonts w:eastAsia="Calibri" w:cstheme="minorHAnsi"/>
          <w:bCs/>
          <w:color w:val="000000"/>
        </w:rPr>
        <w:t>es aprobada por el gerente responsable;</w:t>
      </w:r>
    </w:p>
    <w:p w:rsidR="00B26CD4" w:rsidRPr="00B26CD4" w:rsidRDefault="00B26CD4" w:rsidP="005D6D59">
      <w:pPr>
        <w:numPr>
          <w:ilvl w:val="0"/>
          <w:numId w:val="18"/>
        </w:numPr>
        <w:autoSpaceDE w:val="0"/>
        <w:autoSpaceDN w:val="0"/>
        <w:adjustRightInd w:val="0"/>
        <w:spacing w:after="0" w:line="240" w:lineRule="auto"/>
        <w:ind w:left="284" w:hanging="284"/>
        <w:jc w:val="both"/>
        <w:rPr>
          <w:rFonts w:eastAsia="Calibri" w:cstheme="minorHAnsi"/>
          <w:bCs/>
          <w:color w:val="000000"/>
        </w:rPr>
      </w:pPr>
      <w:r w:rsidRPr="00B26CD4">
        <w:rPr>
          <w:rFonts w:eastAsia="Calibri" w:cstheme="minorHAnsi"/>
          <w:bCs/>
          <w:color w:val="000000"/>
        </w:rPr>
        <w:t>refleja el compromiso del AeMC con respecto a la seguridad y su gestión proactiva y sistemática;</w:t>
      </w:r>
    </w:p>
    <w:p w:rsidR="00B26CD4" w:rsidRPr="00B26CD4" w:rsidRDefault="00B26CD4" w:rsidP="005D6D59">
      <w:pPr>
        <w:numPr>
          <w:ilvl w:val="0"/>
          <w:numId w:val="18"/>
        </w:numPr>
        <w:autoSpaceDE w:val="0"/>
        <w:autoSpaceDN w:val="0"/>
        <w:adjustRightInd w:val="0"/>
        <w:spacing w:after="0" w:line="240" w:lineRule="auto"/>
        <w:ind w:left="284" w:hanging="284"/>
        <w:jc w:val="both"/>
        <w:rPr>
          <w:rFonts w:eastAsia="Calibri" w:cstheme="minorHAnsi"/>
          <w:bCs/>
          <w:color w:val="000000"/>
        </w:rPr>
      </w:pPr>
      <w:r w:rsidRPr="00B26CD4">
        <w:rPr>
          <w:rFonts w:eastAsia="Calibri" w:cstheme="minorHAnsi"/>
          <w:bCs/>
          <w:color w:val="000000"/>
        </w:rPr>
        <w:t>es comunicada, con respaldo visible, a todo el personal del AeMC y entidades subcontratadas;</w:t>
      </w:r>
    </w:p>
    <w:p w:rsidR="00B26CD4" w:rsidRPr="00B26CD4" w:rsidRDefault="00B26CD4" w:rsidP="005D6D59">
      <w:pPr>
        <w:numPr>
          <w:ilvl w:val="0"/>
          <w:numId w:val="18"/>
        </w:numPr>
        <w:autoSpaceDE w:val="0"/>
        <w:autoSpaceDN w:val="0"/>
        <w:adjustRightInd w:val="0"/>
        <w:spacing w:after="0" w:line="240" w:lineRule="auto"/>
        <w:ind w:left="284" w:hanging="284"/>
        <w:jc w:val="both"/>
        <w:rPr>
          <w:rFonts w:eastAsia="Calibri" w:cstheme="minorHAnsi"/>
          <w:bCs/>
          <w:color w:val="000000"/>
        </w:rPr>
      </w:pPr>
      <w:r w:rsidRPr="00B26CD4">
        <w:rPr>
          <w:rFonts w:eastAsia="Calibri" w:cstheme="minorHAnsi"/>
          <w:bCs/>
          <w:color w:val="000000"/>
        </w:rPr>
        <w:t>incluye los principios de información sobre seguridad.</w:t>
      </w:r>
    </w:p>
    <w:p w:rsidR="00B26CD4" w:rsidRPr="00B26CD4" w:rsidRDefault="00B26CD4" w:rsidP="00B26CD4">
      <w:pPr>
        <w:autoSpaceDE w:val="0"/>
        <w:autoSpaceDN w:val="0"/>
        <w:adjustRightInd w:val="0"/>
        <w:spacing w:after="0" w:line="240" w:lineRule="auto"/>
        <w:ind w:left="284"/>
        <w:jc w:val="both"/>
        <w:rPr>
          <w:rFonts w:eastAsia="Calibri" w:cstheme="minorHAnsi"/>
          <w:bCs/>
          <w:color w:val="000000"/>
        </w:rPr>
      </w:pPr>
    </w:p>
    <w:p w:rsidR="00B26CD4" w:rsidRPr="00B26CD4" w:rsidRDefault="00B26CD4" w:rsidP="00B26CD4">
      <w:p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La política de seguridad del AeMC incluye un compromiso que permita:</w:t>
      </w:r>
    </w:p>
    <w:p w:rsidR="00B26CD4" w:rsidRPr="00B26CD4" w:rsidRDefault="00B26CD4" w:rsidP="005D6D59">
      <w:pPr>
        <w:numPr>
          <w:ilvl w:val="0"/>
          <w:numId w:val="19"/>
        </w:numPr>
        <w:autoSpaceDE w:val="0"/>
        <w:autoSpaceDN w:val="0"/>
        <w:adjustRightInd w:val="0"/>
        <w:spacing w:after="0" w:line="240" w:lineRule="auto"/>
        <w:ind w:left="284" w:hanging="284"/>
        <w:jc w:val="both"/>
        <w:rPr>
          <w:rFonts w:eastAsia="Calibri" w:cstheme="minorHAnsi"/>
          <w:bCs/>
          <w:color w:val="000000"/>
        </w:rPr>
      </w:pPr>
      <w:r w:rsidRPr="00B26CD4">
        <w:rPr>
          <w:rFonts w:eastAsia="Calibri" w:cstheme="minorHAnsi"/>
          <w:bCs/>
          <w:color w:val="000000"/>
        </w:rPr>
        <w:t>alcanzar los más altos estándares de seguridad;</w:t>
      </w:r>
    </w:p>
    <w:p w:rsidR="00B26CD4" w:rsidRPr="00B26CD4" w:rsidRDefault="00B26CD4" w:rsidP="005D6D59">
      <w:pPr>
        <w:numPr>
          <w:ilvl w:val="0"/>
          <w:numId w:val="19"/>
        </w:numPr>
        <w:autoSpaceDE w:val="0"/>
        <w:autoSpaceDN w:val="0"/>
        <w:adjustRightInd w:val="0"/>
        <w:spacing w:after="0" w:line="240" w:lineRule="auto"/>
        <w:ind w:left="284" w:hanging="284"/>
        <w:jc w:val="both"/>
        <w:rPr>
          <w:rFonts w:eastAsia="Calibri" w:cstheme="minorHAnsi"/>
          <w:bCs/>
          <w:color w:val="000000"/>
        </w:rPr>
      </w:pPr>
      <w:r w:rsidRPr="00B26CD4">
        <w:rPr>
          <w:rFonts w:eastAsia="Calibri" w:cstheme="minorHAnsi"/>
          <w:bCs/>
          <w:color w:val="000000"/>
        </w:rPr>
        <w:t>cumplir toda la legislación y las normas aplicables y tener en consideración las mejores prácticas;</w:t>
      </w:r>
    </w:p>
    <w:p w:rsidR="00B26CD4" w:rsidRPr="00B26CD4" w:rsidRDefault="00B26CD4" w:rsidP="005D6D59">
      <w:pPr>
        <w:numPr>
          <w:ilvl w:val="0"/>
          <w:numId w:val="19"/>
        </w:numPr>
        <w:autoSpaceDE w:val="0"/>
        <w:autoSpaceDN w:val="0"/>
        <w:adjustRightInd w:val="0"/>
        <w:spacing w:after="0" w:line="240" w:lineRule="auto"/>
        <w:ind w:left="284" w:hanging="284"/>
        <w:jc w:val="both"/>
        <w:rPr>
          <w:rFonts w:eastAsia="Calibri" w:cstheme="minorHAnsi"/>
          <w:bCs/>
          <w:color w:val="000000"/>
        </w:rPr>
      </w:pPr>
      <w:r w:rsidRPr="00B26CD4">
        <w:rPr>
          <w:rFonts w:eastAsia="Calibri" w:cstheme="minorHAnsi"/>
          <w:bCs/>
          <w:color w:val="000000"/>
        </w:rPr>
        <w:t>proporcionar recursos adecuados;</w:t>
      </w:r>
    </w:p>
    <w:p w:rsidR="00B26CD4" w:rsidRPr="00B26CD4" w:rsidRDefault="00B26CD4" w:rsidP="005D6D59">
      <w:pPr>
        <w:numPr>
          <w:ilvl w:val="0"/>
          <w:numId w:val="19"/>
        </w:numPr>
        <w:autoSpaceDE w:val="0"/>
        <w:autoSpaceDN w:val="0"/>
        <w:adjustRightInd w:val="0"/>
        <w:spacing w:after="0" w:line="240" w:lineRule="auto"/>
        <w:ind w:left="284" w:hanging="284"/>
        <w:jc w:val="both"/>
        <w:rPr>
          <w:rFonts w:eastAsia="Calibri" w:cstheme="minorHAnsi"/>
          <w:bCs/>
          <w:color w:val="000000"/>
        </w:rPr>
      </w:pPr>
      <w:r w:rsidRPr="00B26CD4">
        <w:rPr>
          <w:rFonts w:eastAsia="Calibri" w:cstheme="minorHAnsi"/>
          <w:bCs/>
          <w:color w:val="000000"/>
        </w:rPr>
        <w:t>hacer cumplir los requisitos de seguridad como una responsabilidad primaria de todos;</w:t>
      </w:r>
    </w:p>
    <w:p w:rsidR="00B26CD4" w:rsidRPr="00B26CD4" w:rsidRDefault="00B26CD4" w:rsidP="005D6D59">
      <w:pPr>
        <w:numPr>
          <w:ilvl w:val="0"/>
          <w:numId w:val="19"/>
        </w:numPr>
        <w:autoSpaceDE w:val="0"/>
        <w:autoSpaceDN w:val="0"/>
        <w:adjustRightInd w:val="0"/>
        <w:spacing w:after="0" w:line="240" w:lineRule="auto"/>
        <w:ind w:left="284" w:hanging="284"/>
        <w:jc w:val="both"/>
        <w:rPr>
          <w:rFonts w:eastAsia="Calibri" w:cstheme="minorHAnsi"/>
          <w:bCs/>
          <w:color w:val="000000"/>
        </w:rPr>
      </w:pPr>
      <w:r w:rsidRPr="00B26CD4">
        <w:rPr>
          <w:rFonts w:eastAsia="Calibri" w:cstheme="minorHAnsi"/>
          <w:bCs/>
          <w:color w:val="000000"/>
        </w:rPr>
        <w:t>no culpar a nadie cuando denuncia algo que no hubiera sido detectado de otra manera.</w:t>
      </w:r>
    </w:p>
    <w:p w:rsidR="00B26CD4" w:rsidRPr="00B26CD4" w:rsidRDefault="00B26CD4" w:rsidP="00B26CD4">
      <w:pPr>
        <w:autoSpaceDE w:val="0"/>
        <w:autoSpaceDN w:val="0"/>
        <w:adjustRightInd w:val="0"/>
        <w:spacing w:after="0" w:line="240" w:lineRule="auto"/>
        <w:ind w:left="284"/>
        <w:jc w:val="both"/>
        <w:rPr>
          <w:rFonts w:eastAsia="Calibri" w:cstheme="minorHAnsi"/>
          <w:bCs/>
          <w:color w:val="000000"/>
        </w:rPr>
      </w:pP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Dirección del AeMC:</w:t>
      </w:r>
    </w:p>
    <w:p w:rsidR="00B26CD4" w:rsidRPr="00B26CD4" w:rsidRDefault="00B26CD4" w:rsidP="005D6D59">
      <w:pPr>
        <w:numPr>
          <w:ilvl w:val="0"/>
          <w:numId w:val="20"/>
        </w:numPr>
        <w:autoSpaceDE w:val="0"/>
        <w:autoSpaceDN w:val="0"/>
        <w:adjustRightInd w:val="0"/>
        <w:spacing w:after="0" w:line="240" w:lineRule="auto"/>
        <w:ind w:left="284" w:hanging="284"/>
        <w:jc w:val="both"/>
        <w:rPr>
          <w:rFonts w:eastAsia="Calibri" w:cstheme="minorHAnsi"/>
        </w:rPr>
      </w:pPr>
      <w:r w:rsidRPr="00B26CD4">
        <w:rPr>
          <w:rFonts w:eastAsia="Calibri" w:cstheme="minorHAnsi"/>
          <w:color w:val="000000"/>
        </w:rPr>
        <w:t xml:space="preserve">promoverá continuamente la política de seguridad entre todo el personal y demostrará su </w:t>
      </w:r>
      <w:r w:rsidRPr="00B26CD4">
        <w:rPr>
          <w:rFonts w:eastAsia="Calibri" w:cstheme="minorHAnsi"/>
        </w:rPr>
        <w:t>compromiso con ella;</w:t>
      </w:r>
    </w:p>
    <w:p w:rsidR="00B26CD4" w:rsidRPr="00B26CD4" w:rsidRDefault="00B26CD4" w:rsidP="005D6D59">
      <w:pPr>
        <w:numPr>
          <w:ilvl w:val="0"/>
          <w:numId w:val="20"/>
        </w:numPr>
        <w:autoSpaceDE w:val="0"/>
        <w:autoSpaceDN w:val="0"/>
        <w:adjustRightInd w:val="0"/>
        <w:spacing w:after="0" w:line="240" w:lineRule="auto"/>
        <w:ind w:left="284" w:hanging="284"/>
        <w:jc w:val="both"/>
        <w:rPr>
          <w:rFonts w:eastAsia="Calibri" w:cstheme="minorHAnsi"/>
        </w:rPr>
      </w:pPr>
      <w:r w:rsidRPr="00B26CD4">
        <w:rPr>
          <w:rFonts w:eastAsia="Calibri" w:cstheme="minorHAnsi"/>
        </w:rPr>
        <w:t>Dispondrá en su plantilla además del AME Director médico de al menos un AME plenamente calificado para gestionar evaluaciones Clase 1 y 3.</w:t>
      </w:r>
    </w:p>
    <w:p w:rsidR="00B26CD4" w:rsidRPr="00B26CD4" w:rsidRDefault="00B26CD4" w:rsidP="005D6D59">
      <w:pPr>
        <w:numPr>
          <w:ilvl w:val="0"/>
          <w:numId w:val="20"/>
        </w:numPr>
        <w:autoSpaceDE w:val="0"/>
        <w:autoSpaceDN w:val="0"/>
        <w:adjustRightInd w:val="0"/>
        <w:spacing w:after="0" w:line="240" w:lineRule="auto"/>
        <w:ind w:left="284" w:hanging="284"/>
        <w:jc w:val="both"/>
        <w:rPr>
          <w:rFonts w:eastAsia="Calibri" w:cstheme="minorHAnsi"/>
          <w:color w:val="000000"/>
        </w:rPr>
      </w:pPr>
      <w:r w:rsidRPr="00B26CD4">
        <w:rPr>
          <w:rFonts w:eastAsia="Calibri" w:cstheme="minorHAnsi"/>
          <w:color w:val="000000"/>
        </w:rPr>
        <w:t>proporcionará recursos humanos y financieros para su ejecución;</w:t>
      </w:r>
    </w:p>
    <w:p w:rsidR="00B26CD4" w:rsidRPr="00B26CD4" w:rsidRDefault="00B26CD4" w:rsidP="005D6D59">
      <w:pPr>
        <w:numPr>
          <w:ilvl w:val="0"/>
          <w:numId w:val="20"/>
        </w:numPr>
        <w:autoSpaceDE w:val="0"/>
        <w:autoSpaceDN w:val="0"/>
        <w:adjustRightInd w:val="0"/>
        <w:spacing w:after="0" w:line="240" w:lineRule="auto"/>
        <w:ind w:left="284" w:hanging="284"/>
        <w:jc w:val="both"/>
        <w:rPr>
          <w:rFonts w:eastAsia="Calibri" w:cstheme="minorHAnsi"/>
          <w:color w:val="000000"/>
        </w:rPr>
      </w:pPr>
      <w:r w:rsidRPr="00B26CD4">
        <w:rPr>
          <w:rFonts w:eastAsia="Calibri" w:cstheme="minorHAnsi"/>
          <w:color w:val="000000"/>
        </w:rPr>
        <w:t xml:space="preserve">establecerá objetivos de seguridad y normas de funcionamiento; </w:t>
      </w:r>
    </w:p>
    <w:p w:rsidR="00B26CD4" w:rsidRPr="00B26CD4" w:rsidRDefault="00B26CD4" w:rsidP="005D6D59">
      <w:pPr>
        <w:numPr>
          <w:ilvl w:val="0"/>
          <w:numId w:val="20"/>
        </w:numPr>
        <w:autoSpaceDE w:val="0"/>
        <w:autoSpaceDN w:val="0"/>
        <w:adjustRightInd w:val="0"/>
        <w:spacing w:after="0" w:line="240" w:lineRule="auto"/>
        <w:ind w:left="284" w:hanging="284"/>
        <w:jc w:val="both"/>
        <w:rPr>
          <w:rFonts w:eastAsia="Calibri" w:cstheme="minorHAnsi"/>
          <w:color w:val="000000"/>
        </w:rPr>
      </w:pPr>
      <w:r w:rsidRPr="00B26CD4">
        <w:rPr>
          <w:rFonts w:eastAsia="Calibri" w:cstheme="minorHAnsi"/>
          <w:color w:val="000000"/>
        </w:rPr>
        <w:t xml:space="preserve">promocionará las capacidades y aptitudes al equipo humano del AeMC, conscientes de que se trata del valor fundamental de la organización y elemento clave para garantizar la seguridad; </w:t>
      </w:r>
    </w:p>
    <w:p w:rsidR="00B26CD4" w:rsidRPr="00B26CD4" w:rsidRDefault="00B26CD4" w:rsidP="005D6D59">
      <w:pPr>
        <w:numPr>
          <w:ilvl w:val="0"/>
          <w:numId w:val="20"/>
        </w:numPr>
        <w:autoSpaceDE w:val="0"/>
        <w:autoSpaceDN w:val="0"/>
        <w:adjustRightInd w:val="0"/>
        <w:spacing w:after="0" w:line="240" w:lineRule="auto"/>
        <w:ind w:left="284" w:hanging="284"/>
        <w:jc w:val="both"/>
        <w:rPr>
          <w:rFonts w:eastAsia="Calibri" w:cstheme="minorHAnsi"/>
          <w:color w:val="000000"/>
        </w:rPr>
      </w:pPr>
      <w:r w:rsidRPr="00B26CD4">
        <w:rPr>
          <w:rFonts w:eastAsia="Calibri" w:cstheme="minorHAnsi"/>
          <w:color w:val="000000"/>
        </w:rPr>
        <w:t xml:space="preserve">adoptará como principio el cumplimiento exhaustivo de la legislación vigente y aplicable, así como todas aquellas normas o convenios a los que la organización se una y estén vinculadas con la seguridad; </w:t>
      </w:r>
    </w:p>
    <w:p w:rsidR="00B26CD4" w:rsidRPr="00B26CD4" w:rsidRDefault="00B26CD4" w:rsidP="005D6D59">
      <w:pPr>
        <w:numPr>
          <w:ilvl w:val="0"/>
          <w:numId w:val="20"/>
        </w:numPr>
        <w:autoSpaceDE w:val="0"/>
        <w:autoSpaceDN w:val="0"/>
        <w:adjustRightInd w:val="0"/>
        <w:spacing w:after="0" w:line="240" w:lineRule="auto"/>
        <w:ind w:left="284" w:hanging="284"/>
        <w:jc w:val="both"/>
        <w:rPr>
          <w:rFonts w:eastAsia="Calibri" w:cstheme="minorHAnsi"/>
          <w:color w:val="000000"/>
        </w:rPr>
      </w:pPr>
      <w:r w:rsidRPr="00B26CD4">
        <w:rPr>
          <w:rFonts w:eastAsia="Calibri" w:cstheme="minorHAnsi"/>
          <w:color w:val="000000"/>
        </w:rPr>
        <w:t>Garantizará un seguimiento exhaustivo del desarrollo de las actividades del AeMC, con atención especial a las que tienen implicaciones en materia de seguridad;</w:t>
      </w:r>
    </w:p>
    <w:p w:rsidR="00B26CD4" w:rsidRPr="00B26CD4" w:rsidRDefault="00B26CD4" w:rsidP="005D6D59">
      <w:pPr>
        <w:numPr>
          <w:ilvl w:val="0"/>
          <w:numId w:val="20"/>
        </w:numPr>
        <w:autoSpaceDE w:val="0"/>
        <w:autoSpaceDN w:val="0"/>
        <w:adjustRightInd w:val="0"/>
        <w:spacing w:after="0" w:line="240" w:lineRule="auto"/>
        <w:ind w:left="284" w:hanging="284"/>
        <w:jc w:val="both"/>
        <w:rPr>
          <w:rFonts w:eastAsia="Calibri" w:cstheme="minorHAnsi"/>
          <w:color w:val="000000"/>
        </w:rPr>
      </w:pPr>
      <w:r w:rsidRPr="00B26CD4">
        <w:rPr>
          <w:rFonts w:eastAsia="Calibri" w:cstheme="minorHAnsi"/>
          <w:color w:val="000000"/>
        </w:rPr>
        <w:t>Creará una conciencia de la existencia de los peligros que para la seguridad área implican las actividades del centro, de la necesidad de prevenirlos y mitigarlos y comprobar la eficacia de las medidas adoptadas.</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0559BD">
      <w:pPr>
        <w:pStyle w:val="Ttulo2"/>
        <w:rPr>
          <w:rFonts w:eastAsia="Calibri"/>
        </w:rPr>
      </w:pPr>
      <w:bookmarkStart w:id="236" w:name="_Toc132386483"/>
      <w:bookmarkStart w:id="237" w:name="_Toc135376635"/>
      <w:r w:rsidRPr="00B26CD4">
        <w:rPr>
          <w:rFonts w:eastAsia="Calibri"/>
        </w:rPr>
        <w:t>Gestión de los riesgos y peligros</w:t>
      </w:r>
      <w:bookmarkEnd w:id="236"/>
      <w:bookmarkEnd w:id="237"/>
    </w:p>
    <w:p w:rsidR="00B26CD4" w:rsidRPr="00B26CD4" w:rsidRDefault="00B26CD4" w:rsidP="00B26CD4">
      <w:pPr>
        <w:spacing w:after="0" w:line="240" w:lineRule="auto"/>
        <w:jc w:val="both"/>
        <w:rPr>
          <w:rFonts w:cstheme="minorHAnsi"/>
        </w:rPr>
      </w:pPr>
      <w:r w:rsidRPr="00B26CD4">
        <w:rPr>
          <w:rFonts w:cstheme="minorHAnsi"/>
        </w:rPr>
        <w:t>Principios que gobiernan este aspecto de la gestión:</w:t>
      </w:r>
    </w:p>
    <w:p w:rsidR="00B26CD4" w:rsidRPr="00B26CD4" w:rsidRDefault="00B26CD4" w:rsidP="005D6D59">
      <w:pPr>
        <w:numPr>
          <w:ilvl w:val="0"/>
          <w:numId w:val="40"/>
        </w:numPr>
        <w:spacing w:after="0" w:line="240" w:lineRule="auto"/>
        <w:contextualSpacing/>
        <w:jc w:val="both"/>
        <w:rPr>
          <w:rFonts w:cstheme="minorHAnsi"/>
        </w:rPr>
      </w:pPr>
      <w:r w:rsidRPr="00B26CD4">
        <w:rPr>
          <w:rFonts w:cstheme="minorHAnsi"/>
        </w:rPr>
        <w:t>el responsable de la identificación y la actualización de los riesgos y peligros para la Seguridad es el Gestor de Seguridad;</w:t>
      </w:r>
    </w:p>
    <w:p w:rsidR="00B26CD4" w:rsidRPr="00B26CD4" w:rsidRDefault="00B26CD4" w:rsidP="005D6D59">
      <w:pPr>
        <w:numPr>
          <w:ilvl w:val="0"/>
          <w:numId w:val="40"/>
        </w:numPr>
        <w:spacing w:after="0" w:line="240" w:lineRule="auto"/>
        <w:contextualSpacing/>
        <w:jc w:val="both"/>
        <w:rPr>
          <w:rFonts w:cstheme="minorHAnsi"/>
        </w:rPr>
      </w:pPr>
      <w:r w:rsidRPr="00B26CD4">
        <w:rPr>
          <w:rFonts w:cstheme="minorHAnsi"/>
        </w:rPr>
        <w:t xml:space="preserve">la información y cambios que se puedan producir relacionados con los riesgos y peligros será comunicada a la plantilla del AeMC en cada caso por parte del Gerente de Seguridad; </w:t>
      </w:r>
    </w:p>
    <w:p w:rsidR="00B26CD4" w:rsidRPr="00B26CD4" w:rsidRDefault="00B26CD4" w:rsidP="005D6D59">
      <w:pPr>
        <w:numPr>
          <w:ilvl w:val="0"/>
          <w:numId w:val="40"/>
        </w:numPr>
        <w:spacing w:after="0" w:line="240" w:lineRule="auto"/>
        <w:contextualSpacing/>
        <w:jc w:val="both"/>
        <w:rPr>
          <w:rFonts w:cstheme="minorHAnsi"/>
        </w:rPr>
      </w:pPr>
      <w:r w:rsidRPr="00B26CD4">
        <w:rPr>
          <w:rFonts w:cstheme="minorHAnsi"/>
        </w:rPr>
        <w:t>en cualquier caso, se mantendrá la plantilla necesaria para satisfacer, en todo momento, los requisitos reglamentarios.</w:t>
      </w:r>
    </w:p>
    <w:p w:rsidR="00B26CD4" w:rsidRPr="00B26CD4" w:rsidRDefault="00B26CD4" w:rsidP="00B26CD4">
      <w:pPr>
        <w:spacing w:after="0" w:line="240" w:lineRule="auto"/>
        <w:ind w:left="360"/>
        <w:contextualSpacing/>
        <w:jc w:val="both"/>
        <w:rPr>
          <w:rFonts w:cstheme="minorHAnsi"/>
        </w:rPr>
      </w:pPr>
    </w:p>
    <w:p w:rsidR="00B26CD4" w:rsidRPr="00B26CD4" w:rsidRDefault="00B26CD4" w:rsidP="00B26CD4">
      <w:pPr>
        <w:jc w:val="both"/>
        <w:rPr>
          <w:rFonts w:cstheme="minorHAnsi"/>
          <w:lang w:eastAsia="es-ES"/>
        </w:rPr>
      </w:pPr>
      <w:r w:rsidRPr="00B26CD4">
        <w:rPr>
          <w:rFonts w:cstheme="minorHAnsi"/>
          <w:lang w:eastAsia="es-ES"/>
        </w:rPr>
        <w:t>Para afrontar los riesgos se adopta un procedimiento interno que se desarrollará de acuerdo con los siguientes pasos:</w:t>
      </w:r>
    </w:p>
    <w:p w:rsidR="00B26CD4" w:rsidRPr="00B26CD4" w:rsidRDefault="00B26CD4" w:rsidP="00B26CD4">
      <w:pPr>
        <w:jc w:val="both"/>
        <w:rPr>
          <w:rFonts w:cstheme="minorHAnsi"/>
          <w:lang w:eastAsia="es-ES"/>
        </w:rPr>
      </w:pPr>
    </w:p>
    <w:p w:rsidR="00B26CD4" w:rsidRPr="00B26CD4" w:rsidRDefault="00B26CD4" w:rsidP="00B26CD4">
      <w:pPr>
        <w:jc w:val="both"/>
        <w:rPr>
          <w:rFonts w:cstheme="minorHAnsi"/>
        </w:rPr>
      </w:pPr>
      <w:bookmarkStart w:id="238" w:name="_Toc475963289"/>
      <w:bookmarkStart w:id="239" w:name="_Toc475966739"/>
      <w:bookmarkStart w:id="240" w:name="_Toc476581080"/>
      <w:bookmarkStart w:id="241" w:name="_Toc477518759"/>
      <w:bookmarkStart w:id="242" w:name="_Toc477775980"/>
      <w:r w:rsidRPr="00B26CD4">
        <w:rPr>
          <w:rFonts w:cstheme="minorHAnsi"/>
          <w:noProof/>
          <w:lang w:eastAsia="es-ES"/>
        </w:rPr>
        <w:drawing>
          <wp:inline distT="0" distB="0" distL="0" distR="0" wp14:anchorId="4E12BB02" wp14:editId="3F9D1ABC">
            <wp:extent cx="6120130" cy="5066814"/>
            <wp:effectExtent l="0" t="0" r="0" b="0"/>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238"/>
      <w:bookmarkEnd w:id="239"/>
      <w:bookmarkEnd w:id="240"/>
      <w:bookmarkEnd w:id="241"/>
      <w:bookmarkEnd w:id="242"/>
    </w:p>
    <w:p w:rsidR="00B26CD4" w:rsidRPr="00B26CD4" w:rsidRDefault="00B26CD4" w:rsidP="00B26CD4">
      <w:pPr>
        <w:keepNext/>
        <w:keepLines/>
        <w:spacing w:after="0" w:line="240" w:lineRule="auto"/>
        <w:jc w:val="both"/>
        <w:outlineLvl w:val="0"/>
        <w:rPr>
          <w:rFonts w:eastAsiaTheme="majorEastAsia" w:cstheme="minorHAnsi"/>
          <w:color w:val="000000" w:themeColor="text1"/>
        </w:rPr>
      </w:pPr>
    </w:p>
    <w:p w:rsidR="00B26CD4" w:rsidRPr="00B26CD4" w:rsidRDefault="00B26CD4" w:rsidP="00B26CD4">
      <w:pPr>
        <w:keepNext/>
        <w:keepLines/>
        <w:spacing w:after="0" w:line="240" w:lineRule="auto"/>
        <w:jc w:val="both"/>
        <w:outlineLvl w:val="0"/>
        <w:rPr>
          <w:rFonts w:eastAsiaTheme="majorEastAsia" w:cstheme="minorHAnsi"/>
          <w:color w:val="000000" w:themeColor="text1"/>
        </w:rPr>
      </w:pPr>
    </w:p>
    <w:p w:rsidR="00B26CD4" w:rsidRPr="00B26CD4" w:rsidRDefault="00B26CD4" w:rsidP="00143EDE">
      <w:pPr>
        <w:pStyle w:val="Ttulo3"/>
        <w:rPr>
          <w:rFonts w:eastAsia="Calibri"/>
        </w:rPr>
      </w:pPr>
      <w:bookmarkStart w:id="243" w:name="_Toc132386484"/>
      <w:bookmarkStart w:id="244" w:name="_Toc135376636"/>
      <w:r w:rsidRPr="00B26CD4">
        <w:rPr>
          <w:rFonts w:eastAsia="Calibri"/>
        </w:rPr>
        <w:t>Procesos de identificación de riesgos y peligros:</w:t>
      </w:r>
      <w:bookmarkEnd w:id="243"/>
      <w:bookmarkEnd w:id="244"/>
    </w:p>
    <w:p w:rsidR="00B26CD4" w:rsidRPr="00B26CD4" w:rsidRDefault="00B26CD4" w:rsidP="00B26CD4">
      <w:pPr>
        <w:spacing w:after="0" w:line="240" w:lineRule="auto"/>
        <w:jc w:val="both"/>
        <w:rPr>
          <w:rFonts w:eastAsia="Calibri" w:cstheme="minorHAnsi"/>
        </w:rPr>
      </w:pPr>
      <w:r w:rsidRPr="00B26CD4">
        <w:rPr>
          <w:rFonts w:eastAsia="Calibri" w:cstheme="minorHAnsi"/>
        </w:rPr>
        <w:t xml:space="preserve">Se han de identificar los riesgos y peligros que rodean a las actividades relacionadas con la seguridad del AeMC. </w:t>
      </w:r>
    </w:p>
    <w:p w:rsidR="00B26CD4" w:rsidRPr="00B26CD4" w:rsidRDefault="00B26CD4" w:rsidP="00B26CD4">
      <w:pPr>
        <w:spacing w:after="0" w:line="240" w:lineRule="auto"/>
        <w:jc w:val="both"/>
        <w:rPr>
          <w:rFonts w:eastAsia="Calibri" w:cstheme="minorHAnsi"/>
        </w:rPr>
      </w:pPr>
    </w:p>
    <w:p w:rsidR="00B26CD4" w:rsidRPr="00B26CD4" w:rsidRDefault="00B26CD4" w:rsidP="005D6D59">
      <w:pPr>
        <w:numPr>
          <w:ilvl w:val="0"/>
          <w:numId w:val="72"/>
        </w:numPr>
        <w:spacing w:after="0" w:line="240" w:lineRule="auto"/>
        <w:ind w:left="426" w:hanging="426"/>
        <w:jc w:val="both"/>
        <w:rPr>
          <w:rFonts w:eastAsia="Calibri" w:cstheme="minorHAnsi"/>
        </w:rPr>
      </w:pPr>
      <w:r w:rsidRPr="00B26CD4">
        <w:rPr>
          <w:rFonts w:eastAsia="Calibri" w:cstheme="minorHAnsi"/>
        </w:rPr>
        <w:t>El procedimiento que se establece, tiene en cuenta:</w:t>
      </w:r>
    </w:p>
    <w:p w:rsidR="00B26CD4" w:rsidRPr="00B26CD4" w:rsidRDefault="00B26CD4" w:rsidP="005D6D59">
      <w:pPr>
        <w:numPr>
          <w:ilvl w:val="0"/>
          <w:numId w:val="107"/>
        </w:numPr>
        <w:spacing w:after="0" w:line="240" w:lineRule="auto"/>
        <w:jc w:val="both"/>
        <w:rPr>
          <w:rFonts w:eastAsia="Calibri" w:cstheme="minorHAnsi"/>
        </w:rPr>
      </w:pPr>
      <w:r w:rsidRPr="00B26CD4">
        <w:rPr>
          <w:rFonts w:eastAsia="Calibri" w:cstheme="minorHAnsi"/>
        </w:rPr>
        <w:t>Las actividades rutinarias y no rutinarias;</w:t>
      </w:r>
    </w:p>
    <w:p w:rsidR="00B26CD4" w:rsidRPr="00B26CD4" w:rsidRDefault="00B26CD4" w:rsidP="005D6D59">
      <w:pPr>
        <w:numPr>
          <w:ilvl w:val="0"/>
          <w:numId w:val="107"/>
        </w:numPr>
        <w:spacing w:after="0" w:line="240" w:lineRule="auto"/>
        <w:jc w:val="both"/>
        <w:rPr>
          <w:rFonts w:eastAsia="Calibri" w:cstheme="minorHAnsi"/>
        </w:rPr>
      </w:pPr>
      <w:r w:rsidRPr="00B26CD4">
        <w:rPr>
          <w:rFonts w:eastAsia="Calibri" w:cstheme="minorHAnsi"/>
        </w:rPr>
        <w:t>Las actividades de todas las personas que tengan acceso al AeMC;</w:t>
      </w:r>
    </w:p>
    <w:p w:rsidR="00B26CD4" w:rsidRPr="00B26CD4" w:rsidRDefault="00B26CD4" w:rsidP="005D6D59">
      <w:pPr>
        <w:numPr>
          <w:ilvl w:val="0"/>
          <w:numId w:val="107"/>
        </w:numPr>
        <w:spacing w:after="0" w:line="240" w:lineRule="auto"/>
        <w:jc w:val="both"/>
        <w:rPr>
          <w:rFonts w:eastAsia="Calibri" w:cstheme="minorHAnsi"/>
        </w:rPr>
      </w:pPr>
      <w:r w:rsidRPr="00B26CD4">
        <w:rPr>
          <w:rFonts w:eastAsia="Calibri" w:cstheme="minorHAnsi"/>
        </w:rPr>
        <w:t>Las infraestructuras, el equipamiento y los materiales en el lugar de trabajo;</w:t>
      </w:r>
    </w:p>
    <w:p w:rsidR="00B26CD4" w:rsidRPr="00B26CD4" w:rsidRDefault="00B26CD4" w:rsidP="005D6D59">
      <w:pPr>
        <w:numPr>
          <w:ilvl w:val="0"/>
          <w:numId w:val="107"/>
        </w:numPr>
        <w:spacing w:after="0" w:line="240" w:lineRule="auto"/>
        <w:jc w:val="both"/>
        <w:rPr>
          <w:rFonts w:eastAsia="Calibri" w:cstheme="minorHAnsi"/>
        </w:rPr>
      </w:pPr>
      <w:r w:rsidRPr="00B26CD4">
        <w:rPr>
          <w:rFonts w:eastAsia="Calibri" w:cstheme="minorHAnsi"/>
        </w:rPr>
        <w:t>Las obligaciones legales aplicables relativas a la evaluación de riesgos;</w:t>
      </w:r>
    </w:p>
    <w:p w:rsidR="00B26CD4" w:rsidRPr="00B26CD4" w:rsidRDefault="00B26CD4" w:rsidP="005D6D59">
      <w:pPr>
        <w:numPr>
          <w:ilvl w:val="0"/>
          <w:numId w:val="107"/>
        </w:numPr>
        <w:spacing w:after="0" w:line="240" w:lineRule="auto"/>
        <w:jc w:val="both"/>
        <w:rPr>
          <w:rFonts w:eastAsia="Calibri" w:cstheme="minorHAnsi"/>
        </w:rPr>
      </w:pPr>
      <w:r w:rsidRPr="00B26CD4">
        <w:rPr>
          <w:rFonts w:eastAsia="Calibri" w:cstheme="minorHAnsi"/>
        </w:rPr>
        <w:t>El diseño de las áreas de trabajo, los procesos, las instalaciones, los procedimientos médicos y la organización del trabajo;</w:t>
      </w:r>
    </w:p>
    <w:p w:rsidR="00B26CD4" w:rsidRPr="00B26CD4" w:rsidRDefault="00B26CD4" w:rsidP="005D6D59">
      <w:pPr>
        <w:numPr>
          <w:ilvl w:val="0"/>
          <w:numId w:val="107"/>
        </w:numPr>
        <w:spacing w:after="0" w:line="240" w:lineRule="auto"/>
        <w:jc w:val="both"/>
        <w:rPr>
          <w:rFonts w:eastAsia="Calibri" w:cstheme="minorHAnsi"/>
        </w:rPr>
      </w:pPr>
      <w:r w:rsidRPr="00B26CD4">
        <w:rPr>
          <w:rFonts w:eastAsia="Calibri" w:cstheme="minorHAnsi"/>
        </w:rPr>
        <w:t>La actividad subcontratada.</w:t>
      </w:r>
    </w:p>
    <w:p w:rsidR="00B26CD4" w:rsidRPr="00B26CD4" w:rsidRDefault="00B26CD4" w:rsidP="00B26CD4">
      <w:pPr>
        <w:spacing w:after="0" w:line="240" w:lineRule="auto"/>
        <w:jc w:val="both"/>
        <w:rPr>
          <w:rFonts w:eastAsia="Calibri" w:cstheme="minorHAnsi"/>
        </w:rPr>
      </w:pPr>
    </w:p>
    <w:p w:rsidR="00B26CD4" w:rsidRDefault="00B26CD4" w:rsidP="005D6D59">
      <w:pPr>
        <w:pStyle w:val="Prrafodelista"/>
        <w:numPr>
          <w:ilvl w:val="0"/>
          <w:numId w:val="107"/>
        </w:numPr>
        <w:autoSpaceDE w:val="0"/>
        <w:autoSpaceDN w:val="0"/>
        <w:adjustRightInd w:val="0"/>
        <w:spacing w:after="0" w:line="240" w:lineRule="auto"/>
        <w:jc w:val="both"/>
        <w:rPr>
          <w:rFonts w:eastAsia="Calibri" w:cstheme="minorHAnsi"/>
          <w:color w:val="000000"/>
        </w:rPr>
      </w:pPr>
      <w:r w:rsidRPr="008F71E1">
        <w:rPr>
          <w:rFonts w:eastAsia="Calibri" w:cstheme="minorHAnsi"/>
          <w:color w:val="000000"/>
        </w:rPr>
        <w:t>Los medios formales para recopilar, registrar, analizar, actuar y generar retroalimentación sobre los riesgos y peligros serán esquemas reactivos y proactivos que permitan la identificación de los mismos.</w:t>
      </w:r>
    </w:p>
    <w:p w:rsidR="008F71E1" w:rsidRPr="008F71E1" w:rsidRDefault="008F71E1" w:rsidP="008F71E1">
      <w:pPr>
        <w:pStyle w:val="Prrafodelista"/>
        <w:rPr>
          <w:rFonts w:eastAsia="Calibri" w:cstheme="minorHAnsi"/>
          <w:color w:val="000000"/>
        </w:rPr>
      </w:pPr>
    </w:p>
    <w:p w:rsidR="00B26CD4" w:rsidRPr="00B26CD4" w:rsidRDefault="00B26CD4" w:rsidP="005D6D59">
      <w:pPr>
        <w:numPr>
          <w:ilvl w:val="0"/>
          <w:numId w:val="29"/>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Para ello, sistemáticamente, por todo el personal del AeMC, se procederá a:</w:t>
      </w:r>
    </w:p>
    <w:p w:rsidR="00B26CD4" w:rsidRPr="00B26CD4" w:rsidRDefault="00B26CD4" w:rsidP="005D6D59">
      <w:pPr>
        <w:numPr>
          <w:ilvl w:val="0"/>
          <w:numId w:val="10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identificación de los riesgos que pueden afectar a la actividad que se realiza;</w:t>
      </w:r>
    </w:p>
    <w:p w:rsidR="00B26CD4" w:rsidRPr="00B26CD4" w:rsidRDefault="00B26CD4" w:rsidP="005D6D59">
      <w:pPr>
        <w:numPr>
          <w:ilvl w:val="0"/>
          <w:numId w:val="10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evaluación de la importancia de cada riesgo identificado en relación con los objetivos del AeMC;</w:t>
      </w:r>
    </w:p>
    <w:p w:rsidR="00B26CD4" w:rsidRPr="00B26CD4" w:rsidRDefault="00B26CD4" w:rsidP="005D6D59">
      <w:pPr>
        <w:numPr>
          <w:ilvl w:val="0"/>
          <w:numId w:val="10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determinación de la mejor respuesta a cada riesgo y su planificación;</w:t>
      </w:r>
    </w:p>
    <w:p w:rsidR="00B26CD4" w:rsidRPr="00B26CD4" w:rsidRDefault="00B26CD4" w:rsidP="005D6D59">
      <w:pPr>
        <w:numPr>
          <w:ilvl w:val="0"/>
          <w:numId w:val="10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El seguimiento y control de los riesgos y la puesta en práctica de la respuesta.</w:t>
      </w:r>
    </w:p>
    <w:p w:rsidR="00B26CD4" w:rsidRPr="00B26CD4" w:rsidRDefault="00B26CD4" w:rsidP="00B26CD4">
      <w:pPr>
        <w:autoSpaceDE w:val="0"/>
        <w:autoSpaceDN w:val="0"/>
        <w:adjustRightInd w:val="0"/>
        <w:spacing w:after="0" w:line="240" w:lineRule="auto"/>
        <w:ind w:left="720"/>
        <w:jc w:val="both"/>
        <w:rPr>
          <w:rFonts w:eastAsia="Calibri" w:cstheme="minorHAnsi"/>
          <w:color w:val="000000"/>
        </w:rPr>
      </w:pPr>
    </w:p>
    <w:p w:rsidR="00B26CD4" w:rsidRPr="00B26CD4" w:rsidRDefault="00B26CD4" w:rsidP="005D6D59">
      <w:pPr>
        <w:numPr>
          <w:ilvl w:val="0"/>
          <w:numId w:val="29"/>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Todos los sistemas de información, incluidos los sistemas de presentación de informes confidenciales, incluirán un proceso de retroalimentación efectiva.</w:t>
      </w:r>
    </w:p>
    <w:p w:rsidR="00B26CD4" w:rsidRPr="00B26CD4" w:rsidRDefault="00B26CD4" w:rsidP="00B26CD4">
      <w:pPr>
        <w:spacing w:after="0" w:line="240" w:lineRule="auto"/>
        <w:jc w:val="both"/>
        <w:rPr>
          <w:rFonts w:eastAsia="Calibri" w:cstheme="minorHAnsi"/>
        </w:rPr>
      </w:pPr>
    </w:p>
    <w:p w:rsidR="00B26CD4" w:rsidRPr="00B26CD4" w:rsidRDefault="00B26CD4" w:rsidP="00B26CD4">
      <w:pPr>
        <w:spacing w:after="0" w:line="240" w:lineRule="auto"/>
        <w:jc w:val="both"/>
        <w:rPr>
          <w:rFonts w:eastAsia="Calibri" w:cstheme="minorHAnsi"/>
        </w:rPr>
      </w:pPr>
      <w:r w:rsidRPr="00B26CD4">
        <w:rPr>
          <w:rFonts w:eastAsia="Calibri" w:cstheme="minorHAnsi"/>
        </w:rPr>
        <w:t>En función de todo ello se determinan los campos en los que pueden plantearse riesgos y peligros, que son los siguientes:</w:t>
      </w:r>
    </w:p>
    <w:p w:rsidR="00B26CD4" w:rsidRPr="00B26CD4" w:rsidRDefault="00B26CD4" w:rsidP="005D6D59">
      <w:pPr>
        <w:numPr>
          <w:ilvl w:val="0"/>
          <w:numId w:val="28"/>
        </w:numPr>
        <w:spacing w:after="0" w:line="240" w:lineRule="auto"/>
        <w:jc w:val="both"/>
        <w:rPr>
          <w:rFonts w:eastAsia="Calibri" w:cstheme="minorHAnsi"/>
        </w:rPr>
      </w:pPr>
      <w:r w:rsidRPr="00B26CD4">
        <w:rPr>
          <w:rFonts w:eastAsia="Calibri" w:cstheme="minorHAnsi"/>
        </w:rPr>
        <w:t>Instalaciones;</w:t>
      </w:r>
    </w:p>
    <w:p w:rsidR="00B26CD4" w:rsidRPr="00B26CD4" w:rsidRDefault="00B26CD4" w:rsidP="005D6D59">
      <w:pPr>
        <w:numPr>
          <w:ilvl w:val="0"/>
          <w:numId w:val="28"/>
        </w:numPr>
        <w:spacing w:after="0" w:line="240" w:lineRule="auto"/>
        <w:jc w:val="both"/>
        <w:rPr>
          <w:rFonts w:eastAsia="Calibri" w:cstheme="minorHAnsi"/>
          <w:lang w:val="pt-BR"/>
        </w:rPr>
      </w:pPr>
      <w:r w:rsidRPr="00B26CD4">
        <w:rPr>
          <w:rFonts w:eastAsia="Calibri" w:cstheme="minorHAnsi"/>
          <w:lang w:val="pt-BR"/>
        </w:rPr>
        <w:t>Medios técnicos (clínicos e informáticos);</w:t>
      </w:r>
    </w:p>
    <w:p w:rsidR="00B26CD4" w:rsidRPr="00B26CD4" w:rsidRDefault="00B26CD4" w:rsidP="005D6D59">
      <w:pPr>
        <w:numPr>
          <w:ilvl w:val="0"/>
          <w:numId w:val="28"/>
        </w:numPr>
        <w:spacing w:after="0" w:line="240" w:lineRule="auto"/>
        <w:jc w:val="both"/>
        <w:rPr>
          <w:rFonts w:eastAsia="Calibri" w:cstheme="minorHAnsi"/>
        </w:rPr>
      </w:pPr>
      <w:r w:rsidRPr="00B26CD4">
        <w:rPr>
          <w:rFonts w:eastAsia="Calibri" w:cstheme="minorHAnsi"/>
        </w:rPr>
        <w:t xml:space="preserve">Actuaciones médicas requeridas para la emisión de certificados; </w:t>
      </w:r>
    </w:p>
    <w:p w:rsidR="00B26CD4" w:rsidRPr="00B26CD4" w:rsidRDefault="00B26CD4" w:rsidP="005D6D59">
      <w:pPr>
        <w:numPr>
          <w:ilvl w:val="0"/>
          <w:numId w:val="28"/>
        </w:numPr>
        <w:spacing w:after="0" w:line="240" w:lineRule="auto"/>
        <w:jc w:val="both"/>
        <w:rPr>
          <w:rFonts w:eastAsia="Calibri" w:cstheme="minorHAnsi"/>
        </w:rPr>
      </w:pPr>
      <w:r w:rsidRPr="00B26CD4">
        <w:rPr>
          <w:rFonts w:eastAsia="Calibri" w:cstheme="minorHAnsi"/>
        </w:rPr>
        <w:t xml:space="preserve">Procesos administrativos; </w:t>
      </w:r>
    </w:p>
    <w:p w:rsidR="00B26CD4" w:rsidRPr="00B26CD4" w:rsidRDefault="00B26CD4" w:rsidP="005D6D59">
      <w:pPr>
        <w:numPr>
          <w:ilvl w:val="0"/>
          <w:numId w:val="28"/>
        </w:numPr>
        <w:spacing w:after="0" w:line="240" w:lineRule="auto"/>
        <w:jc w:val="both"/>
        <w:rPr>
          <w:rFonts w:eastAsia="Calibri" w:cstheme="minorHAnsi"/>
        </w:rPr>
      </w:pPr>
      <w:r w:rsidRPr="00B26CD4">
        <w:rPr>
          <w:rFonts w:eastAsia="Calibri" w:cstheme="minorHAnsi"/>
        </w:rPr>
        <w:t xml:space="preserve">Confidencialidad médica; </w:t>
      </w:r>
    </w:p>
    <w:p w:rsidR="00B26CD4" w:rsidRPr="00B26CD4" w:rsidRDefault="00B26CD4" w:rsidP="005D6D59">
      <w:pPr>
        <w:numPr>
          <w:ilvl w:val="0"/>
          <w:numId w:val="28"/>
        </w:numPr>
        <w:spacing w:after="0" w:line="240" w:lineRule="auto"/>
        <w:jc w:val="both"/>
        <w:rPr>
          <w:rFonts w:eastAsia="Calibri" w:cstheme="minorHAnsi"/>
        </w:rPr>
      </w:pPr>
      <w:r w:rsidRPr="00B26CD4">
        <w:rPr>
          <w:rFonts w:eastAsia="Calibri" w:cstheme="minorHAnsi"/>
        </w:rPr>
        <w:t xml:space="preserve">Comunicaciones; </w:t>
      </w:r>
    </w:p>
    <w:p w:rsidR="00B26CD4" w:rsidRPr="00B26CD4" w:rsidRDefault="00B26CD4" w:rsidP="005D6D59">
      <w:pPr>
        <w:numPr>
          <w:ilvl w:val="0"/>
          <w:numId w:val="28"/>
        </w:numPr>
        <w:spacing w:after="0" w:line="240" w:lineRule="auto"/>
        <w:jc w:val="both"/>
        <w:rPr>
          <w:rFonts w:eastAsia="Calibri" w:cstheme="minorHAnsi"/>
        </w:rPr>
      </w:pPr>
      <w:r w:rsidRPr="00B26CD4">
        <w:rPr>
          <w:rFonts w:eastAsia="Calibri" w:cstheme="minorHAnsi"/>
        </w:rPr>
        <w:t>Riesgos en las pruebas realizadas por servicios subcontratados (laboratorios, Hospital de referencia…)</w:t>
      </w:r>
    </w:p>
    <w:p w:rsidR="00B26CD4" w:rsidRPr="00B26CD4" w:rsidRDefault="00B26CD4" w:rsidP="00B26CD4">
      <w:pPr>
        <w:spacing w:after="0" w:line="240" w:lineRule="auto"/>
        <w:ind w:left="426" w:hanging="426"/>
        <w:jc w:val="both"/>
        <w:rPr>
          <w:rFonts w:eastAsia="Calibri" w:cstheme="minorHAnsi"/>
        </w:rPr>
      </w:pPr>
    </w:p>
    <w:p w:rsidR="00B26CD4" w:rsidRPr="00B26CD4" w:rsidRDefault="00B26CD4" w:rsidP="00B26CD4">
      <w:pPr>
        <w:spacing w:after="0" w:line="240" w:lineRule="auto"/>
        <w:jc w:val="both"/>
        <w:rPr>
          <w:rFonts w:eastAsia="Calibri" w:cstheme="minorHAnsi"/>
        </w:rPr>
      </w:pPr>
      <w:r w:rsidRPr="00B26CD4">
        <w:rPr>
          <w:rFonts w:eastAsia="Calibri" w:cstheme="minorHAnsi"/>
        </w:rPr>
        <w:t>Sin pretender una relación exhaustiva, en cada uno de los campos referidos, se han identificado los siguientes riesgos y peligros:</w:t>
      </w:r>
    </w:p>
    <w:p w:rsidR="00B26CD4" w:rsidRPr="00B26CD4" w:rsidRDefault="00B26CD4" w:rsidP="00B26CD4">
      <w:pPr>
        <w:spacing w:after="0" w:line="240" w:lineRule="auto"/>
        <w:jc w:val="both"/>
        <w:rPr>
          <w:rFonts w:eastAsia="Calibri" w:cstheme="minorHAnsi"/>
        </w:rPr>
      </w:pPr>
    </w:p>
    <w:p w:rsidR="00B26CD4" w:rsidRPr="00B26CD4" w:rsidRDefault="00B26CD4" w:rsidP="005D6D59">
      <w:pPr>
        <w:numPr>
          <w:ilvl w:val="0"/>
          <w:numId w:val="21"/>
        </w:numPr>
        <w:spacing w:after="0" w:line="240" w:lineRule="auto"/>
        <w:jc w:val="both"/>
        <w:rPr>
          <w:rFonts w:eastAsia="Calibri" w:cstheme="minorHAnsi"/>
        </w:rPr>
      </w:pPr>
      <w:r w:rsidRPr="00B26CD4">
        <w:rPr>
          <w:rFonts w:eastAsia="Calibri" w:cstheme="minorHAnsi"/>
        </w:rPr>
        <w:t>Organización/gestión:</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deficiencias o falta de autorización o renovación de la autorización de la autoridad médica autonómica;</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dificultades financieras;</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falta de compromiso de la gerencia con las actividades del AeMC;</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falta de recursos humanos;</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líneas de responsabilidad imprecisas;</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ausencia de procedimientos de sustitución en caso de ausencia;</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falta de programa de formación continua;</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número elevado de solicitantes;</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médicos a tiempo parcial o autónomos en exceso;</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informes de especialistas no autorizados al AeMC;</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inadecuado circuito de reconocimientos;</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no resolución de las discrepancias encontradas durante una inspección;</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no comunicación de incidencias a la Autoridad;</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incumplimiento de las normas reglamentarias;</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descuido en el control de acceso al AeMC;</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incumplimiento de horarios;</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errores en el Manual del AeMC;</w:t>
      </w:r>
    </w:p>
    <w:p w:rsidR="00B26CD4" w:rsidRPr="00B26CD4" w:rsidRDefault="00B26CD4" w:rsidP="005D6D59">
      <w:pPr>
        <w:numPr>
          <w:ilvl w:val="0"/>
          <w:numId w:val="109"/>
        </w:numPr>
        <w:spacing w:after="0" w:line="240" w:lineRule="auto"/>
        <w:ind w:left="527"/>
        <w:jc w:val="both"/>
        <w:rPr>
          <w:rFonts w:eastAsia="Calibri" w:cstheme="minorHAnsi"/>
        </w:rPr>
      </w:pPr>
      <w:r w:rsidRPr="00B26CD4">
        <w:rPr>
          <w:rFonts w:eastAsia="Calibri" w:cstheme="minorHAnsi"/>
        </w:rPr>
        <w:t>no actualización del Manual del AeMC;</w:t>
      </w:r>
    </w:p>
    <w:p w:rsidR="00B26CD4" w:rsidRPr="00B26CD4" w:rsidRDefault="00B26CD4" w:rsidP="005D6D59">
      <w:pPr>
        <w:numPr>
          <w:ilvl w:val="0"/>
          <w:numId w:val="38"/>
        </w:numPr>
        <w:spacing w:after="0" w:line="240" w:lineRule="auto"/>
        <w:ind w:left="527" w:hanging="527"/>
        <w:jc w:val="both"/>
        <w:rPr>
          <w:rFonts w:eastAsia="Calibri" w:cstheme="minorHAnsi"/>
        </w:rPr>
      </w:pPr>
      <w:r w:rsidRPr="00B26CD4">
        <w:rPr>
          <w:rFonts w:eastAsia="Calibri" w:cstheme="minorHAnsi"/>
        </w:rPr>
        <w:t>desconocimiento de los procedimientos;</w:t>
      </w:r>
    </w:p>
    <w:p w:rsidR="00B26CD4" w:rsidRPr="00B26CD4" w:rsidRDefault="00B26CD4" w:rsidP="005D6D59">
      <w:pPr>
        <w:numPr>
          <w:ilvl w:val="0"/>
          <w:numId w:val="38"/>
        </w:numPr>
        <w:spacing w:after="0" w:line="240" w:lineRule="auto"/>
        <w:ind w:left="527" w:hanging="527"/>
        <w:jc w:val="both"/>
        <w:rPr>
          <w:rFonts w:eastAsia="Calibri" w:cstheme="minorHAnsi"/>
        </w:rPr>
      </w:pPr>
      <w:r w:rsidRPr="00B26CD4">
        <w:rPr>
          <w:rFonts w:eastAsia="Calibri" w:cstheme="minorHAnsi"/>
        </w:rPr>
        <w:t>falta de supervisión.</w:t>
      </w:r>
    </w:p>
    <w:p w:rsidR="00B26CD4" w:rsidRPr="00B26CD4" w:rsidRDefault="00B26CD4" w:rsidP="005D6D59">
      <w:pPr>
        <w:numPr>
          <w:ilvl w:val="0"/>
          <w:numId w:val="21"/>
        </w:numPr>
        <w:spacing w:after="0" w:line="240" w:lineRule="auto"/>
        <w:jc w:val="both"/>
        <w:rPr>
          <w:rFonts w:eastAsia="Calibri" w:cstheme="minorHAnsi"/>
        </w:rPr>
      </w:pPr>
      <w:r w:rsidRPr="00B26CD4">
        <w:rPr>
          <w:rFonts w:eastAsia="Calibri" w:cstheme="minorHAnsi"/>
        </w:rPr>
        <w:t>Instalaciones:</w:t>
      </w:r>
    </w:p>
    <w:p w:rsidR="00B26CD4" w:rsidRPr="00B26CD4" w:rsidRDefault="00B26CD4" w:rsidP="005D6D59">
      <w:pPr>
        <w:numPr>
          <w:ilvl w:val="0"/>
          <w:numId w:val="22"/>
        </w:numPr>
        <w:spacing w:after="0" w:line="240" w:lineRule="auto"/>
        <w:jc w:val="both"/>
        <w:rPr>
          <w:rFonts w:eastAsia="Calibri" w:cstheme="minorHAnsi"/>
        </w:rPr>
      </w:pPr>
      <w:r w:rsidRPr="00B26CD4">
        <w:rPr>
          <w:rFonts w:eastAsia="Calibri" w:cstheme="minorHAnsi"/>
        </w:rPr>
        <w:t xml:space="preserve">fuego y humo; </w:t>
      </w:r>
    </w:p>
    <w:p w:rsidR="00B26CD4" w:rsidRPr="00B26CD4" w:rsidRDefault="00B26CD4" w:rsidP="005D6D59">
      <w:pPr>
        <w:numPr>
          <w:ilvl w:val="0"/>
          <w:numId w:val="22"/>
        </w:numPr>
        <w:spacing w:after="0" w:line="240" w:lineRule="auto"/>
        <w:jc w:val="both"/>
        <w:rPr>
          <w:rFonts w:eastAsia="Calibri" w:cstheme="minorHAnsi"/>
        </w:rPr>
      </w:pPr>
      <w:r w:rsidRPr="00B26CD4">
        <w:rPr>
          <w:rFonts w:eastAsia="Calibri" w:cstheme="minorHAnsi"/>
        </w:rPr>
        <w:t xml:space="preserve">disfunción en los sistemas de acondicionamiento de aire; </w:t>
      </w:r>
    </w:p>
    <w:p w:rsidR="00B26CD4" w:rsidRPr="00B26CD4" w:rsidRDefault="00B26CD4" w:rsidP="005D6D59">
      <w:pPr>
        <w:numPr>
          <w:ilvl w:val="0"/>
          <w:numId w:val="22"/>
        </w:numPr>
        <w:spacing w:after="0" w:line="240" w:lineRule="auto"/>
        <w:jc w:val="both"/>
        <w:rPr>
          <w:rFonts w:eastAsia="Calibri" w:cstheme="minorHAnsi"/>
        </w:rPr>
      </w:pPr>
      <w:r w:rsidRPr="00B26CD4">
        <w:rPr>
          <w:rFonts w:eastAsia="Calibri" w:cstheme="minorHAnsi"/>
        </w:rPr>
        <w:t>pérdida de fuentes de energía;</w:t>
      </w:r>
    </w:p>
    <w:p w:rsidR="00B26CD4" w:rsidRPr="00B26CD4" w:rsidRDefault="00B26CD4" w:rsidP="005D6D59">
      <w:pPr>
        <w:numPr>
          <w:ilvl w:val="0"/>
          <w:numId w:val="22"/>
        </w:numPr>
        <w:spacing w:after="0" w:line="240" w:lineRule="auto"/>
        <w:jc w:val="both"/>
        <w:rPr>
          <w:rFonts w:eastAsia="Calibri" w:cstheme="minorHAnsi"/>
        </w:rPr>
      </w:pPr>
      <w:r w:rsidRPr="00B26CD4">
        <w:rPr>
          <w:rFonts w:eastAsia="Calibri" w:cstheme="minorHAnsi"/>
        </w:rPr>
        <w:t>deficiencias / mal funcionamiento de los servicios higiénicos;</w:t>
      </w:r>
    </w:p>
    <w:p w:rsidR="00B26CD4" w:rsidRPr="00B26CD4" w:rsidRDefault="00B26CD4" w:rsidP="005D6D59">
      <w:pPr>
        <w:numPr>
          <w:ilvl w:val="0"/>
          <w:numId w:val="22"/>
        </w:numPr>
        <w:spacing w:after="0" w:line="240" w:lineRule="auto"/>
        <w:jc w:val="both"/>
        <w:rPr>
          <w:rFonts w:eastAsia="Calibri" w:cstheme="minorHAnsi"/>
        </w:rPr>
      </w:pPr>
      <w:r w:rsidRPr="00B26CD4">
        <w:rPr>
          <w:rFonts w:eastAsia="Calibri" w:cstheme="minorHAnsi"/>
        </w:rPr>
        <w:t>niveles excesivos de ruido.</w:t>
      </w:r>
    </w:p>
    <w:p w:rsidR="00B26CD4" w:rsidRPr="00B26CD4" w:rsidRDefault="00B26CD4" w:rsidP="00B26CD4">
      <w:pPr>
        <w:spacing w:after="0" w:line="240" w:lineRule="auto"/>
        <w:ind w:left="360"/>
        <w:jc w:val="both"/>
        <w:rPr>
          <w:rFonts w:eastAsia="Calibri" w:cstheme="minorHAnsi"/>
        </w:rPr>
      </w:pPr>
    </w:p>
    <w:p w:rsidR="00B26CD4" w:rsidRPr="00B26CD4" w:rsidRDefault="00B26CD4" w:rsidP="005D6D59">
      <w:pPr>
        <w:numPr>
          <w:ilvl w:val="0"/>
          <w:numId w:val="21"/>
        </w:numPr>
        <w:spacing w:after="0" w:line="240" w:lineRule="auto"/>
        <w:jc w:val="both"/>
        <w:rPr>
          <w:rFonts w:eastAsia="Calibri" w:cstheme="minorHAnsi"/>
          <w:lang w:val="pt-BR"/>
        </w:rPr>
      </w:pPr>
      <w:r w:rsidRPr="00B26CD4">
        <w:rPr>
          <w:rFonts w:eastAsia="Calibri" w:cstheme="minorHAnsi"/>
          <w:lang w:val="pt-BR"/>
        </w:rPr>
        <w:t>Médios técnicos (clínicos e informáticos):</w:t>
      </w:r>
    </w:p>
    <w:p w:rsidR="00B26CD4" w:rsidRPr="00B26CD4" w:rsidRDefault="00B26CD4" w:rsidP="005D6D59">
      <w:pPr>
        <w:numPr>
          <w:ilvl w:val="0"/>
          <w:numId w:val="23"/>
        </w:numPr>
        <w:spacing w:after="0" w:line="240" w:lineRule="auto"/>
        <w:jc w:val="both"/>
        <w:rPr>
          <w:rFonts w:eastAsia="Calibri" w:cstheme="minorHAnsi"/>
        </w:rPr>
      </w:pPr>
      <w:r w:rsidRPr="00B26CD4">
        <w:rPr>
          <w:rFonts w:eastAsia="Calibri" w:cstheme="minorHAnsi"/>
        </w:rPr>
        <w:t xml:space="preserve">destrucción; </w:t>
      </w:r>
    </w:p>
    <w:p w:rsidR="00B26CD4" w:rsidRPr="00B26CD4" w:rsidRDefault="00B26CD4" w:rsidP="005D6D59">
      <w:pPr>
        <w:numPr>
          <w:ilvl w:val="0"/>
          <w:numId w:val="23"/>
        </w:numPr>
        <w:spacing w:after="0" w:line="240" w:lineRule="auto"/>
        <w:jc w:val="both"/>
        <w:rPr>
          <w:rFonts w:eastAsia="Calibri" w:cstheme="minorHAnsi"/>
        </w:rPr>
      </w:pPr>
      <w:r w:rsidRPr="00B26CD4">
        <w:rPr>
          <w:rFonts w:eastAsia="Calibri" w:cstheme="minorHAnsi"/>
        </w:rPr>
        <w:t xml:space="preserve">obsolescencia; </w:t>
      </w:r>
    </w:p>
    <w:p w:rsidR="00B26CD4" w:rsidRPr="00B26CD4" w:rsidRDefault="00B26CD4" w:rsidP="005D6D59">
      <w:pPr>
        <w:numPr>
          <w:ilvl w:val="0"/>
          <w:numId w:val="23"/>
        </w:numPr>
        <w:spacing w:after="0" w:line="240" w:lineRule="auto"/>
        <w:jc w:val="both"/>
        <w:rPr>
          <w:rFonts w:eastAsia="Calibri" w:cstheme="minorHAnsi"/>
        </w:rPr>
      </w:pPr>
      <w:r w:rsidRPr="00B26CD4">
        <w:rPr>
          <w:rFonts w:eastAsia="Calibri" w:cstheme="minorHAnsi"/>
        </w:rPr>
        <w:t>falta de mantenimiento;</w:t>
      </w:r>
    </w:p>
    <w:p w:rsidR="00B26CD4" w:rsidRPr="00B26CD4" w:rsidRDefault="00B26CD4" w:rsidP="005D6D59">
      <w:pPr>
        <w:numPr>
          <w:ilvl w:val="0"/>
          <w:numId w:val="23"/>
        </w:numPr>
        <w:spacing w:after="0" w:line="240" w:lineRule="auto"/>
        <w:jc w:val="both"/>
        <w:rPr>
          <w:rFonts w:eastAsia="Calibri" w:cstheme="minorHAnsi"/>
        </w:rPr>
      </w:pPr>
      <w:r w:rsidRPr="00B26CD4">
        <w:rPr>
          <w:rFonts w:eastAsia="Calibri" w:cstheme="minorHAnsi"/>
        </w:rPr>
        <w:t>pérdida/extravío;</w:t>
      </w:r>
    </w:p>
    <w:p w:rsidR="00B26CD4" w:rsidRPr="00B26CD4" w:rsidRDefault="00B26CD4" w:rsidP="005D6D59">
      <w:pPr>
        <w:numPr>
          <w:ilvl w:val="0"/>
          <w:numId w:val="22"/>
        </w:numPr>
        <w:spacing w:after="0" w:line="240" w:lineRule="auto"/>
        <w:jc w:val="both"/>
        <w:rPr>
          <w:rFonts w:eastAsia="Calibri" w:cstheme="minorHAnsi"/>
        </w:rPr>
      </w:pPr>
      <w:r w:rsidRPr="00B26CD4">
        <w:rPr>
          <w:rFonts w:eastAsia="Calibri" w:cstheme="minorHAnsi"/>
        </w:rPr>
        <w:t>no comunicación de la actualización, sustitución o incorporación de equipos;</w:t>
      </w:r>
    </w:p>
    <w:p w:rsidR="00B26CD4" w:rsidRPr="00B26CD4" w:rsidRDefault="00B26CD4" w:rsidP="005D6D59">
      <w:pPr>
        <w:numPr>
          <w:ilvl w:val="0"/>
          <w:numId w:val="22"/>
        </w:numPr>
        <w:spacing w:after="0" w:line="240" w:lineRule="auto"/>
        <w:jc w:val="both"/>
        <w:rPr>
          <w:rFonts w:eastAsia="Calibri" w:cstheme="minorHAnsi"/>
        </w:rPr>
      </w:pPr>
      <w:r w:rsidRPr="00B26CD4">
        <w:rPr>
          <w:rFonts w:eastAsia="Calibri" w:cstheme="minorHAnsi"/>
        </w:rPr>
        <w:t>falta de instrucción en el manejo de equipos;</w:t>
      </w:r>
    </w:p>
    <w:p w:rsidR="00B26CD4" w:rsidRPr="00B26CD4" w:rsidRDefault="00B26CD4" w:rsidP="005D6D59">
      <w:pPr>
        <w:numPr>
          <w:ilvl w:val="0"/>
          <w:numId w:val="22"/>
        </w:numPr>
        <w:spacing w:after="0" w:line="240" w:lineRule="auto"/>
        <w:jc w:val="both"/>
        <w:rPr>
          <w:rFonts w:eastAsia="Calibri" w:cstheme="minorHAnsi"/>
        </w:rPr>
      </w:pPr>
      <w:r w:rsidRPr="00B26CD4">
        <w:rPr>
          <w:rFonts w:eastAsia="Calibri" w:cstheme="minorHAnsi"/>
        </w:rPr>
        <w:t xml:space="preserve">no calibración de equipos. </w:t>
      </w:r>
    </w:p>
    <w:p w:rsidR="00B26CD4" w:rsidRPr="00B26CD4" w:rsidRDefault="00B26CD4" w:rsidP="00B26CD4">
      <w:pPr>
        <w:spacing w:after="0" w:line="240" w:lineRule="auto"/>
        <w:ind w:left="360"/>
        <w:jc w:val="both"/>
        <w:rPr>
          <w:rFonts w:eastAsia="Calibri" w:cstheme="minorHAnsi"/>
        </w:rPr>
      </w:pPr>
    </w:p>
    <w:p w:rsidR="00B26CD4" w:rsidRPr="00B26CD4" w:rsidRDefault="00B26CD4" w:rsidP="005D6D59">
      <w:pPr>
        <w:numPr>
          <w:ilvl w:val="0"/>
          <w:numId w:val="21"/>
        </w:numPr>
        <w:spacing w:after="0" w:line="240" w:lineRule="auto"/>
        <w:jc w:val="both"/>
        <w:rPr>
          <w:rFonts w:eastAsia="Calibri" w:cstheme="minorHAnsi"/>
        </w:rPr>
      </w:pPr>
      <w:r w:rsidRPr="00B26CD4">
        <w:rPr>
          <w:rFonts w:eastAsia="Calibri" w:cstheme="minorHAnsi"/>
        </w:rPr>
        <w:t xml:space="preserve">Actuaciones médicas requeridas para la emisión del certificado médico: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 xml:space="preserve">falta de miembros del equipo;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 xml:space="preserve">ignorancia de la norma aplicable;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fallo en el cumplimiento de los requisitos;</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fallos en la identificación del solicitante. Riesgo de suplantación;</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fallos en el control y supervisión de antecedentes médicos;</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fallos en la toma e identificación de muestras biológicas;</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 xml:space="preserve">fallos en la cadena de custodia de las muestras;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fallos en la asociación de pruebas con el solicitante que las realiza;</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falta de coordinación en la gestión de informes solicitados por AMEs independientes, otros AeMC o la Autoridad;</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 xml:space="preserve">defectos en el seguimiento de la declaración del solicitante;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 xml:space="preserve">desviación de los formularios u otros documentos reglamentarios;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 xml:space="preserve">errores en la evaluación;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ausencia de criterios colegiados de evaluación;</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 xml:space="preserve">errores en el cálculo de fechas;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 xml:space="preserve">errores en la aplicación de limitaciones;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 xml:space="preserve">falta de información adecuada de la persona concernida; </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retraso en los procesos;</w:t>
      </w:r>
    </w:p>
    <w:p w:rsidR="00B26CD4" w:rsidRPr="00B26CD4" w:rsidRDefault="00B26CD4" w:rsidP="005D6D59">
      <w:pPr>
        <w:numPr>
          <w:ilvl w:val="0"/>
          <w:numId w:val="24"/>
        </w:numPr>
        <w:spacing w:after="0" w:line="240" w:lineRule="auto"/>
        <w:jc w:val="both"/>
        <w:rPr>
          <w:rFonts w:eastAsia="Calibri" w:cstheme="minorHAnsi"/>
        </w:rPr>
      </w:pPr>
      <w:r w:rsidRPr="00B26CD4">
        <w:rPr>
          <w:rFonts w:eastAsia="Calibri" w:cstheme="minorHAnsi"/>
        </w:rPr>
        <w:t>fallos en los procedimientos de suspensión, denegación y remisión de certificados a la Autoridad.</w:t>
      </w:r>
    </w:p>
    <w:p w:rsidR="00B26CD4" w:rsidRPr="00B26CD4" w:rsidRDefault="00B26CD4" w:rsidP="00B26CD4">
      <w:pPr>
        <w:spacing w:after="0" w:line="240" w:lineRule="auto"/>
        <w:ind w:left="360"/>
        <w:jc w:val="both"/>
        <w:rPr>
          <w:rFonts w:eastAsia="Calibri" w:cstheme="minorHAnsi"/>
        </w:rPr>
      </w:pPr>
    </w:p>
    <w:p w:rsidR="00B26CD4" w:rsidRPr="00B26CD4" w:rsidRDefault="00B26CD4" w:rsidP="005D6D59">
      <w:pPr>
        <w:numPr>
          <w:ilvl w:val="0"/>
          <w:numId w:val="21"/>
        </w:numPr>
        <w:spacing w:after="0" w:line="240" w:lineRule="auto"/>
        <w:jc w:val="both"/>
        <w:rPr>
          <w:rFonts w:eastAsia="Calibri" w:cstheme="minorHAnsi"/>
        </w:rPr>
      </w:pPr>
      <w:r w:rsidRPr="00B26CD4">
        <w:rPr>
          <w:rFonts w:eastAsia="Calibri" w:cstheme="minorHAnsi"/>
        </w:rPr>
        <w:t>Procedimientos administrativos:</w:t>
      </w:r>
    </w:p>
    <w:p w:rsidR="00B26CD4" w:rsidRPr="00B26CD4" w:rsidRDefault="00B26CD4" w:rsidP="005D6D59">
      <w:pPr>
        <w:numPr>
          <w:ilvl w:val="0"/>
          <w:numId w:val="25"/>
        </w:numPr>
        <w:spacing w:after="0" w:line="240" w:lineRule="auto"/>
        <w:jc w:val="both"/>
        <w:rPr>
          <w:rFonts w:eastAsia="Calibri" w:cstheme="minorHAnsi"/>
        </w:rPr>
      </w:pPr>
      <w:r w:rsidRPr="00B26CD4">
        <w:rPr>
          <w:rFonts w:eastAsia="Calibri" w:cstheme="minorHAnsi"/>
        </w:rPr>
        <w:t>retraso en la emisión de documentos;</w:t>
      </w:r>
    </w:p>
    <w:p w:rsidR="00B26CD4" w:rsidRPr="00B26CD4" w:rsidRDefault="00B26CD4" w:rsidP="005D6D59">
      <w:pPr>
        <w:numPr>
          <w:ilvl w:val="0"/>
          <w:numId w:val="25"/>
        </w:numPr>
        <w:spacing w:after="0" w:line="240" w:lineRule="auto"/>
        <w:jc w:val="both"/>
        <w:rPr>
          <w:rFonts w:eastAsia="Calibri" w:cstheme="minorHAnsi"/>
        </w:rPr>
      </w:pPr>
      <w:r w:rsidRPr="00B26CD4">
        <w:rPr>
          <w:rFonts w:eastAsia="Calibri" w:cstheme="minorHAnsi"/>
        </w:rPr>
        <w:t>errores en la comunicación con la Autoridad Aeromédica;</w:t>
      </w:r>
    </w:p>
    <w:p w:rsidR="00B26CD4" w:rsidRPr="00B26CD4" w:rsidRDefault="00B26CD4" w:rsidP="005D6D59">
      <w:pPr>
        <w:numPr>
          <w:ilvl w:val="0"/>
          <w:numId w:val="25"/>
        </w:numPr>
        <w:spacing w:after="0" w:line="240" w:lineRule="auto"/>
        <w:jc w:val="both"/>
        <w:rPr>
          <w:rFonts w:eastAsia="Calibri" w:cstheme="minorHAnsi"/>
        </w:rPr>
      </w:pPr>
      <w:r w:rsidRPr="00B26CD4">
        <w:rPr>
          <w:rFonts w:eastAsia="Calibri" w:cstheme="minorHAnsi"/>
        </w:rPr>
        <w:t>uso inadecuado de formularios;</w:t>
      </w:r>
    </w:p>
    <w:p w:rsidR="00B26CD4" w:rsidRPr="00B26CD4" w:rsidRDefault="00B26CD4" w:rsidP="005D6D59">
      <w:pPr>
        <w:numPr>
          <w:ilvl w:val="0"/>
          <w:numId w:val="25"/>
        </w:numPr>
        <w:spacing w:after="0" w:line="240" w:lineRule="auto"/>
        <w:jc w:val="both"/>
        <w:rPr>
          <w:rFonts w:eastAsia="Calibri" w:cstheme="minorHAnsi"/>
        </w:rPr>
      </w:pPr>
      <w:r w:rsidRPr="00B26CD4">
        <w:rPr>
          <w:rFonts w:eastAsia="Calibri" w:cstheme="minorHAnsi"/>
        </w:rPr>
        <w:t>error en la identificación del solicitante.</w:t>
      </w:r>
    </w:p>
    <w:p w:rsidR="00B26CD4" w:rsidRPr="00B26CD4" w:rsidRDefault="00B26CD4" w:rsidP="00B26CD4">
      <w:pPr>
        <w:spacing w:after="0" w:line="240" w:lineRule="auto"/>
        <w:ind w:left="360"/>
        <w:jc w:val="both"/>
        <w:rPr>
          <w:rFonts w:eastAsia="Calibri" w:cstheme="minorHAnsi"/>
        </w:rPr>
      </w:pPr>
    </w:p>
    <w:p w:rsidR="00B26CD4" w:rsidRPr="00B26CD4" w:rsidRDefault="00B26CD4" w:rsidP="005D6D59">
      <w:pPr>
        <w:numPr>
          <w:ilvl w:val="0"/>
          <w:numId w:val="21"/>
        </w:numPr>
        <w:spacing w:after="0" w:line="240" w:lineRule="auto"/>
        <w:jc w:val="both"/>
        <w:rPr>
          <w:rFonts w:eastAsia="Calibri" w:cstheme="minorHAnsi"/>
        </w:rPr>
      </w:pPr>
      <w:r w:rsidRPr="00B26CD4">
        <w:rPr>
          <w:rFonts w:eastAsia="Calibri" w:cstheme="minorHAnsi"/>
        </w:rPr>
        <w:t>Confidencialidad médica:</w:t>
      </w:r>
    </w:p>
    <w:p w:rsidR="00B26CD4" w:rsidRPr="00B26CD4" w:rsidRDefault="00B26CD4" w:rsidP="005D6D59">
      <w:pPr>
        <w:numPr>
          <w:ilvl w:val="0"/>
          <w:numId w:val="26"/>
        </w:numPr>
        <w:spacing w:after="0" w:line="240" w:lineRule="auto"/>
        <w:jc w:val="both"/>
        <w:rPr>
          <w:rFonts w:eastAsia="Calibri" w:cstheme="minorHAnsi"/>
        </w:rPr>
      </w:pPr>
      <w:r w:rsidRPr="00B26CD4">
        <w:rPr>
          <w:rFonts w:eastAsia="Calibri" w:cstheme="minorHAnsi"/>
        </w:rPr>
        <w:t>exhibición de documentos médicos;</w:t>
      </w:r>
    </w:p>
    <w:p w:rsidR="00B26CD4" w:rsidRPr="00B26CD4" w:rsidRDefault="00B26CD4" w:rsidP="005D6D59">
      <w:pPr>
        <w:numPr>
          <w:ilvl w:val="0"/>
          <w:numId w:val="26"/>
        </w:numPr>
        <w:spacing w:after="0" w:line="240" w:lineRule="auto"/>
        <w:jc w:val="both"/>
        <w:rPr>
          <w:rFonts w:eastAsia="Calibri" w:cstheme="minorHAnsi"/>
        </w:rPr>
      </w:pPr>
      <w:r w:rsidRPr="00B26CD4">
        <w:rPr>
          <w:rFonts w:eastAsia="Calibri" w:cstheme="minorHAnsi"/>
        </w:rPr>
        <w:t>comentarios inapropiados;</w:t>
      </w:r>
    </w:p>
    <w:p w:rsidR="00B26CD4" w:rsidRPr="00B26CD4" w:rsidRDefault="00B26CD4" w:rsidP="005D6D59">
      <w:pPr>
        <w:numPr>
          <w:ilvl w:val="0"/>
          <w:numId w:val="26"/>
        </w:numPr>
        <w:spacing w:after="0" w:line="240" w:lineRule="auto"/>
        <w:jc w:val="both"/>
        <w:rPr>
          <w:rFonts w:eastAsia="Calibri" w:cstheme="minorHAnsi"/>
        </w:rPr>
      </w:pPr>
      <w:r w:rsidRPr="00B26CD4">
        <w:rPr>
          <w:rFonts w:eastAsia="Calibri" w:cstheme="minorHAnsi"/>
        </w:rPr>
        <w:t>custodia de registros;</w:t>
      </w:r>
    </w:p>
    <w:p w:rsidR="00B26CD4" w:rsidRPr="00B26CD4" w:rsidRDefault="00B26CD4" w:rsidP="005D6D59">
      <w:pPr>
        <w:numPr>
          <w:ilvl w:val="0"/>
          <w:numId w:val="26"/>
        </w:numPr>
        <w:spacing w:after="0" w:line="240" w:lineRule="auto"/>
        <w:jc w:val="both"/>
        <w:rPr>
          <w:rFonts w:eastAsia="Calibri" w:cstheme="minorHAnsi"/>
        </w:rPr>
      </w:pPr>
      <w:r w:rsidRPr="00B26CD4">
        <w:rPr>
          <w:rFonts w:eastAsia="Calibri" w:cstheme="minorHAnsi"/>
        </w:rPr>
        <w:t>incumplimiento de la LOPD;</w:t>
      </w:r>
    </w:p>
    <w:p w:rsidR="00B26CD4" w:rsidRPr="00B26CD4" w:rsidRDefault="00B26CD4" w:rsidP="005D6D59">
      <w:pPr>
        <w:numPr>
          <w:ilvl w:val="0"/>
          <w:numId w:val="26"/>
        </w:numPr>
        <w:spacing w:after="0" w:line="240" w:lineRule="auto"/>
        <w:jc w:val="both"/>
        <w:rPr>
          <w:rFonts w:eastAsia="Calibri" w:cstheme="minorHAnsi"/>
        </w:rPr>
      </w:pPr>
      <w:r w:rsidRPr="00B26CD4">
        <w:rPr>
          <w:rFonts w:eastAsia="Calibri" w:cstheme="minorHAnsi"/>
        </w:rPr>
        <w:t>inadecuada identificación del solicitante;</w:t>
      </w:r>
    </w:p>
    <w:p w:rsidR="00B26CD4" w:rsidRPr="00B26CD4" w:rsidRDefault="00B26CD4" w:rsidP="005D6D59">
      <w:pPr>
        <w:numPr>
          <w:ilvl w:val="0"/>
          <w:numId w:val="26"/>
        </w:numPr>
        <w:spacing w:after="0" w:line="240" w:lineRule="auto"/>
        <w:jc w:val="both"/>
        <w:rPr>
          <w:rFonts w:eastAsia="Calibri" w:cstheme="minorHAnsi"/>
        </w:rPr>
      </w:pPr>
      <w:r w:rsidRPr="00B26CD4">
        <w:rPr>
          <w:rFonts w:eastAsia="Calibri" w:cstheme="minorHAnsi"/>
        </w:rPr>
        <w:t>errores en la adjudicación de códigos de identificación.</w:t>
      </w:r>
    </w:p>
    <w:p w:rsidR="00B26CD4" w:rsidRPr="00B26CD4" w:rsidRDefault="00B26CD4" w:rsidP="00B26CD4">
      <w:pPr>
        <w:spacing w:after="0" w:line="240" w:lineRule="auto"/>
        <w:ind w:left="360"/>
        <w:jc w:val="both"/>
        <w:rPr>
          <w:rFonts w:eastAsia="Calibri" w:cstheme="minorHAnsi"/>
        </w:rPr>
      </w:pPr>
    </w:p>
    <w:p w:rsidR="00B26CD4" w:rsidRPr="00B26CD4" w:rsidRDefault="00B26CD4" w:rsidP="005D6D59">
      <w:pPr>
        <w:numPr>
          <w:ilvl w:val="0"/>
          <w:numId w:val="21"/>
        </w:numPr>
        <w:spacing w:after="0" w:line="240" w:lineRule="auto"/>
        <w:jc w:val="both"/>
        <w:rPr>
          <w:rFonts w:eastAsia="Calibri" w:cstheme="minorHAnsi"/>
        </w:rPr>
      </w:pPr>
      <w:r w:rsidRPr="00B26CD4">
        <w:rPr>
          <w:rFonts w:eastAsia="Calibri" w:cstheme="minorHAnsi"/>
        </w:rPr>
        <w:t>Comunicaciones:</w:t>
      </w:r>
    </w:p>
    <w:p w:rsidR="00B26CD4" w:rsidRPr="00B26CD4" w:rsidRDefault="00B26CD4" w:rsidP="005D6D59">
      <w:pPr>
        <w:numPr>
          <w:ilvl w:val="0"/>
          <w:numId w:val="27"/>
        </w:numPr>
        <w:spacing w:after="0" w:line="240" w:lineRule="auto"/>
        <w:jc w:val="both"/>
        <w:rPr>
          <w:rFonts w:eastAsia="Calibri" w:cstheme="minorHAnsi"/>
        </w:rPr>
      </w:pPr>
      <w:r w:rsidRPr="00B26CD4">
        <w:rPr>
          <w:rFonts w:eastAsia="Calibri" w:cstheme="minorHAnsi"/>
        </w:rPr>
        <w:t>barreras lingüísticas;</w:t>
      </w:r>
    </w:p>
    <w:p w:rsidR="00B26CD4" w:rsidRPr="00B26CD4" w:rsidRDefault="00B26CD4" w:rsidP="005D6D59">
      <w:pPr>
        <w:numPr>
          <w:ilvl w:val="0"/>
          <w:numId w:val="27"/>
        </w:numPr>
        <w:spacing w:after="0" w:line="240" w:lineRule="auto"/>
        <w:jc w:val="both"/>
        <w:rPr>
          <w:rFonts w:eastAsia="Calibri" w:cstheme="minorHAnsi"/>
        </w:rPr>
      </w:pPr>
      <w:r w:rsidRPr="00B26CD4">
        <w:rPr>
          <w:rFonts w:eastAsia="Calibri" w:cstheme="minorHAnsi"/>
        </w:rPr>
        <w:t>inhabilidad para la comunicación personal;</w:t>
      </w:r>
    </w:p>
    <w:p w:rsidR="00B26CD4" w:rsidRPr="00B26CD4" w:rsidRDefault="00B26CD4" w:rsidP="005D6D59">
      <w:pPr>
        <w:numPr>
          <w:ilvl w:val="0"/>
          <w:numId w:val="27"/>
        </w:numPr>
        <w:spacing w:after="0" w:line="240" w:lineRule="auto"/>
        <w:jc w:val="both"/>
        <w:rPr>
          <w:rFonts w:eastAsia="Calibri" w:cstheme="minorHAnsi"/>
        </w:rPr>
      </w:pPr>
      <w:r w:rsidRPr="00B26CD4">
        <w:rPr>
          <w:rFonts w:eastAsia="Calibri" w:cstheme="minorHAnsi"/>
        </w:rPr>
        <w:t>falta de formación;</w:t>
      </w:r>
    </w:p>
    <w:p w:rsidR="00B26CD4" w:rsidRPr="00B26CD4" w:rsidRDefault="00B26CD4" w:rsidP="005D6D59">
      <w:pPr>
        <w:numPr>
          <w:ilvl w:val="0"/>
          <w:numId w:val="27"/>
        </w:numPr>
        <w:spacing w:after="0" w:line="240" w:lineRule="auto"/>
        <w:jc w:val="both"/>
        <w:rPr>
          <w:rFonts w:eastAsia="Calibri" w:cstheme="minorHAnsi"/>
        </w:rPr>
      </w:pPr>
      <w:r w:rsidRPr="00B26CD4">
        <w:rPr>
          <w:rFonts w:eastAsia="Calibri" w:cstheme="minorHAnsi"/>
        </w:rPr>
        <w:t>llamadas no contestadas;</w:t>
      </w:r>
    </w:p>
    <w:p w:rsidR="00B26CD4" w:rsidRPr="00B26CD4" w:rsidRDefault="00B26CD4" w:rsidP="005D6D59">
      <w:pPr>
        <w:numPr>
          <w:ilvl w:val="0"/>
          <w:numId w:val="27"/>
        </w:numPr>
        <w:spacing w:after="0" w:line="240" w:lineRule="auto"/>
        <w:jc w:val="both"/>
        <w:rPr>
          <w:rFonts w:eastAsia="Calibri" w:cstheme="minorHAnsi"/>
        </w:rPr>
      </w:pPr>
      <w:r w:rsidRPr="00B26CD4">
        <w:rPr>
          <w:rFonts w:eastAsia="Calibri" w:cstheme="minorHAnsi"/>
        </w:rPr>
        <w:t>fallos en la información suministrada a los solicitantes;</w:t>
      </w:r>
    </w:p>
    <w:p w:rsidR="00B26CD4" w:rsidRPr="00B26CD4" w:rsidRDefault="00B26CD4" w:rsidP="005D6D59">
      <w:pPr>
        <w:numPr>
          <w:ilvl w:val="0"/>
          <w:numId w:val="27"/>
        </w:numPr>
        <w:spacing w:after="0" w:line="240" w:lineRule="auto"/>
        <w:jc w:val="both"/>
        <w:rPr>
          <w:rFonts w:eastAsia="Calibri" w:cstheme="minorHAnsi"/>
        </w:rPr>
      </w:pPr>
      <w:r w:rsidRPr="00B26CD4">
        <w:rPr>
          <w:rFonts w:eastAsia="Calibri" w:cstheme="minorHAnsi"/>
        </w:rPr>
        <w:t>interpretación defectuosa de las instrucciones;</w:t>
      </w:r>
    </w:p>
    <w:p w:rsidR="00B26CD4" w:rsidRPr="00B26CD4" w:rsidRDefault="00B26CD4" w:rsidP="005D6D59">
      <w:pPr>
        <w:numPr>
          <w:ilvl w:val="0"/>
          <w:numId w:val="27"/>
        </w:numPr>
        <w:spacing w:after="0" w:line="240" w:lineRule="auto"/>
        <w:jc w:val="both"/>
        <w:rPr>
          <w:rFonts w:eastAsia="Calibri" w:cstheme="minorHAnsi"/>
        </w:rPr>
      </w:pPr>
      <w:r w:rsidRPr="00B26CD4">
        <w:rPr>
          <w:rFonts w:eastAsia="Calibri" w:cstheme="minorHAnsi"/>
        </w:rPr>
        <w:t>falta de relación con la autoridad Aeromédica.</w:t>
      </w:r>
    </w:p>
    <w:p w:rsidR="00B26CD4" w:rsidRPr="00B26CD4" w:rsidRDefault="00B26CD4" w:rsidP="00B26CD4">
      <w:pPr>
        <w:spacing w:after="0" w:line="240" w:lineRule="auto"/>
        <w:jc w:val="both"/>
        <w:rPr>
          <w:rFonts w:eastAsia="Calibri" w:cstheme="minorHAnsi"/>
        </w:rPr>
      </w:pPr>
    </w:p>
    <w:p w:rsidR="00B26CD4" w:rsidRPr="00B26CD4" w:rsidRDefault="00B26CD4" w:rsidP="005D6D59">
      <w:pPr>
        <w:numPr>
          <w:ilvl w:val="0"/>
          <w:numId w:val="21"/>
        </w:numPr>
        <w:spacing w:after="0" w:line="240" w:lineRule="auto"/>
        <w:jc w:val="both"/>
        <w:rPr>
          <w:rFonts w:eastAsia="Calibri" w:cstheme="minorHAnsi"/>
        </w:rPr>
      </w:pPr>
      <w:r w:rsidRPr="00B26CD4">
        <w:rPr>
          <w:rFonts w:eastAsia="Calibri" w:cstheme="minorHAnsi"/>
        </w:rPr>
        <w:t>Actividades subcontratadas:</w:t>
      </w:r>
    </w:p>
    <w:p w:rsidR="00B26CD4" w:rsidRPr="00B26CD4" w:rsidRDefault="00B26CD4" w:rsidP="005D6D59">
      <w:pPr>
        <w:numPr>
          <w:ilvl w:val="0"/>
          <w:numId w:val="39"/>
        </w:numPr>
        <w:tabs>
          <w:tab w:val="left" w:pos="426"/>
        </w:tabs>
        <w:spacing w:after="0" w:line="240" w:lineRule="auto"/>
        <w:ind w:left="426" w:hanging="426"/>
        <w:jc w:val="both"/>
        <w:rPr>
          <w:rFonts w:eastAsia="Calibri" w:cstheme="minorHAnsi"/>
        </w:rPr>
      </w:pPr>
      <w:r w:rsidRPr="00B26CD4">
        <w:rPr>
          <w:rFonts w:eastAsia="Calibri" w:cstheme="minorHAnsi"/>
        </w:rPr>
        <w:t>acuerdos contractuales imprecisos;</w:t>
      </w:r>
    </w:p>
    <w:p w:rsidR="00B26CD4" w:rsidRPr="00B26CD4" w:rsidRDefault="00B26CD4" w:rsidP="005D6D59">
      <w:pPr>
        <w:numPr>
          <w:ilvl w:val="0"/>
          <w:numId w:val="39"/>
        </w:numPr>
        <w:tabs>
          <w:tab w:val="left" w:pos="426"/>
        </w:tabs>
        <w:spacing w:after="0" w:line="240" w:lineRule="auto"/>
        <w:ind w:left="426" w:hanging="426"/>
        <w:jc w:val="both"/>
        <w:rPr>
          <w:rFonts w:eastAsia="Calibri" w:cstheme="minorHAnsi"/>
        </w:rPr>
      </w:pPr>
      <w:r w:rsidRPr="00B26CD4">
        <w:rPr>
          <w:rFonts w:eastAsia="Calibri" w:cstheme="minorHAnsi"/>
        </w:rPr>
        <w:t>acuerdos contractuales que no satisfacen adecuadamente los requisitos reglamentarios;</w:t>
      </w:r>
    </w:p>
    <w:p w:rsidR="00B26CD4" w:rsidRPr="00B26CD4" w:rsidRDefault="00B26CD4" w:rsidP="005D6D59">
      <w:pPr>
        <w:numPr>
          <w:ilvl w:val="0"/>
          <w:numId w:val="39"/>
        </w:numPr>
        <w:tabs>
          <w:tab w:val="left" w:pos="426"/>
        </w:tabs>
        <w:spacing w:after="0" w:line="240" w:lineRule="auto"/>
        <w:ind w:left="426" w:hanging="426"/>
        <w:jc w:val="both"/>
        <w:rPr>
          <w:rFonts w:eastAsia="Calibri" w:cstheme="minorHAnsi"/>
        </w:rPr>
      </w:pPr>
      <w:r w:rsidRPr="00B26CD4">
        <w:rPr>
          <w:rFonts w:eastAsia="Calibri" w:cstheme="minorHAnsi"/>
        </w:rPr>
        <w:t>incumplimiento de los términos contractuales;</w:t>
      </w:r>
    </w:p>
    <w:p w:rsidR="00B26CD4" w:rsidRPr="00B26CD4" w:rsidRDefault="00B26CD4" w:rsidP="005D6D59">
      <w:pPr>
        <w:numPr>
          <w:ilvl w:val="0"/>
          <w:numId w:val="39"/>
        </w:numPr>
        <w:tabs>
          <w:tab w:val="left" w:pos="426"/>
        </w:tabs>
        <w:spacing w:after="0" w:line="240" w:lineRule="auto"/>
        <w:ind w:left="426" w:hanging="426"/>
        <w:jc w:val="both"/>
        <w:rPr>
          <w:rFonts w:eastAsia="Calibri" w:cstheme="minorHAnsi"/>
        </w:rPr>
      </w:pPr>
      <w:r w:rsidRPr="00B26CD4">
        <w:rPr>
          <w:rFonts w:eastAsia="Calibri" w:cstheme="minorHAnsi"/>
        </w:rPr>
        <w:t>no aseguramiento de que la parte subcontratada está autorizada para la realización de la actividad;</w:t>
      </w:r>
    </w:p>
    <w:p w:rsidR="00B26CD4" w:rsidRPr="00B26CD4" w:rsidRDefault="00B26CD4" w:rsidP="005D6D59">
      <w:pPr>
        <w:numPr>
          <w:ilvl w:val="0"/>
          <w:numId w:val="39"/>
        </w:numPr>
        <w:spacing w:after="0" w:line="240" w:lineRule="auto"/>
        <w:ind w:left="426" w:hanging="426"/>
        <w:jc w:val="both"/>
        <w:rPr>
          <w:rFonts w:eastAsia="Calibri" w:cstheme="minorHAnsi"/>
        </w:rPr>
      </w:pPr>
      <w:r w:rsidRPr="00B26CD4">
        <w:rPr>
          <w:rFonts w:eastAsia="Calibri" w:cstheme="minorHAnsi"/>
        </w:rPr>
        <w:t>cambios imprevistos de proveedores o entidades subcontratadas.</w:t>
      </w:r>
    </w:p>
    <w:p w:rsidR="00B26CD4" w:rsidRPr="00B26CD4" w:rsidRDefault="00B26CD4" w:rsidP="00B26CD4">
      <w:pPr>
        <w:widowControl w:val="0"/>
        <w:autoSpaceDE w:val="0"/>
        <w:autoSpaceDN w:val="0"/>
        <w:adjustRightInd w:val="0"/>
        <w:spacing w:after="0" w:line="240" w:lineRule="auto"/>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240" w:lineRule="auto"/>
        <w:jc w:val="both"/>
        <w:rPr>
          <w:rFonts w:eastAsia="Times New Roman" w:cstheme="minorHAnsi"/>
          <w:lang w:eastAsia="es-ES"/>
        </w:rPr>
      </w:pPr>
      <w:r w:rsidRPr="00B26CD4">
        <w:rPr>
          <w:rFonts w:eastAsia="Times New Roman" w:cstheme="minorHAnsi"/>
          <w:lang w:eastAsia="es-ES"/>
        </w:rPr>
        <w:t>Aparte de esta relación el Gerente de seguridad desarrollará un proceso sostenido y formal de gestión de riesgos que garantice:</w:t>
      </w:r>
    </w:p>
    <w:p w:rsidR="00B26CD4" w:rsidRPr="00B26CD4" w:rsidRDefault="00B26CD4" w:rsidP="005D6D59">
      <w:pPr>
        <w:widowControl w:val="0"/>
        <w:numPr>
          <w:ilvl w:val="0"/>
          <w:numId w:val="71"/>
        </w:numPr>
        <w:autoSpaceDE w:val="0"/>
        <w:autoSpaceDN w:val="0"/>
        <w:adjustRightInd w:val="0"/>
        <w:spacing w:after="0" w:line="240" w:lineRule="auto"/>
        <w:ind w:left="426" w:hanging="426"/>
        <w:contextualSpacing/>
        <w:jc w:val="both"/>
        <w:rPr>
          <w:rFonts w:eastAsia="Times New Roman" w:cstheme="minorHAnsi"/>
          <w:lang w:eastAsia="es-ES"/>
        </w:rPr>
      </w:pPr>
      <w:r w:rsidRPr="00B26CD4">
        <w:rPr>
          <w:rFonts w:eastAsia="Times New Roman" w:cstheme="minorHAnsi"/>
          <w:lang w:eastAsia="es-ES"/>
        </w:rPr>
        <w:t xml:space="preserve">su análisis (en términos de probabilidad y severidad de ocurrencia), </w:t>
      </w:r>
    </w:p>
    <w:p w:rsidR="00B26CD4" w:rsidRPr="00B26CD4" w:rsidRDefault="00B26CD4" w:rsidP="005D6D59">
      <w:pPr>
        <w:widowControl w:val="0"/>
        <w:numPr>
          <w:ilvl w:val="0"/>
          <w:numId w:val="71"/>
        </w:numPr>
        <w:autoSpaceDE w:val="0"/>
        <w:autoSpaceDN w:val="0"/>
        <w:adjustRightInd w:val="0"/>
        <w:spacing w:after="0" w:line="240" w:lineRule="auto"/>
        <w:ind w:left="426" w:hanging="426"/>
        <w:contextualSpacing/>
        <w:jc w:val="both"/>
        <w:rPr>
          <w:rFonts w:eastAsia="Times New Roman" w:cstheme="minorHAnsi"/>
          <w:lang w:eastAsia="es-ES"/>
        </w:rPr>
      </w:pPr>
      <w:r w:rsidRPr="00B26CD4">
        <w:rPr>
          <w:rFonts w:eastAsia="Times New Roman" w:cstheme="minorHAnsi"/>
          <w:lang w:eastAsia="es-ES"/>
        </w:rPr>
        <w:t xml:space="preserve">su evaluación, en términos de tolerabilidad, y </w:t>
      </w:r>
    </w:p>
    <w:p w:rsidR="00B26CD4" w:rsidRPr="00B26CD4" w:rsidRDefault="00B26CD4" w:rsidP="005D6D59">
      <w:pPr>
        <w:widowControl w:val="0"/>
        <w:numPr>
          <w:ilvl w:val="0"/>
          <w:numId w:val="71"/>
        </w:numPr>
        <w:autoSpaceDE w:val="0"/>
        <w:autoSpaceDN w:val="0"/>
        <w:adjustRightInd w:val="0"/>
        <w:spacing w:after="0" w:line="240" w:lineRule="auto"/>
        <w:ind w:left="426" w:hanging="426"/>
        <w:contextualSpacing/>
        <w:jc w:val="both"/>
        <w:rPr>
          <w:rFonts w:eastAsia="Times New Roman" w:cstheme="minorHAnsi"/>
          <w:lang w:eastAsia="es-ES"/>
        </w:rPr>
      </w:pPr>
      <w:r w:rsidRPr="00B26CD4">
        <w:rPr>
          <w:rFonts w:eastAsia="Times New Roman" w:cstheme="minorHAnsi"/>
          <w:lang w:eastAsia="es-ES"/>
        </w:rPr>
        <w:t>el control a un nivel aceptable, en términos de mitigación de riesgos.</w:t>
      </w:r>
    </w:p>
    <w:p w:rsidR="00B26CD4" w:rsidRPr="00B26CD4" w:rsidRDefault="00B26CD4" w:rsidP="00143EDE">
      <w:pPr>
        <w:pStyle w:val="Ttulo3"/>
        <w:rPr>
          <w:rFonts w:eastAsia="Calibri"/>
        </w:rPr>
      </w:pPr>
      <w:bookmarkStart w:id="245" w:name="_Toc132386485"/>
      <w:bookmarkStart w:id="246" w:name="_Toc135376637"/>
      <w:r w:rsidRPr="00B26CD4">
        <w:rPr>
          <w:rFonts w:eastAsia="Calibri"/>
        </w:rPr>
        <w:t>Evaluación de riesgos y peligros</w:t>
      </w:r>
      <w:bookmarkEnd w:id="245"/>
      <w:bookmarkEnd w:id="246"/>
      <w:r w:rsidRPr="00B26CD4">
        <w:rPr>
          <w:rFonts w:eastAsia="Calibri"/>
        </w:rPr>
        <w:t xml:space="preserve"> </w:t>
      </w:r>
    </w:p>
    <w:p w:rsidR="00B26CD4" w:rsidRPr="00B26CD4" w:rsidRDefault="00B26CD4" w:rsidP="00B26CD4">
      <w:pPr>
        <w:autoSpaceDE w:val="0"/>
        <w:autoSpaceDN w:val="0"/>
        <w:adjustRightInd w:val="0"/>
        <w:spacing w:after="0" w:line="240" w:lineRule="auto"/>
        <w:jc w:val="both"/>
        <w:rPr>
          <w:rFonts w:eastAsia="Calibri" w:cstheme="minorHAnsi"/>
          <w:color w:val="000000" w:themeColor="text1"/>
        </w:rPr>
      </w:pPr>
      <w:r w:rsidRPr="00B26CD4">
        <w:rPr>
          <w:rFonts w:eastAsia="Calibri" w:cstheme="minorHAnsi"/>
          <w:color w:val="000000" w:themeColor="text1"/>
        </w:rPr>
        <w:t>La evaluación de los riesgos y peligros se basa en una serie de criterios establecidos en el procedimiento, que permiten indicar su nivel de aceptación o no de éstos. Los protocolos del AeMC tienen en cuenta los peligros significativos. Es decir, el AeMC se asegura de que se consideran los resultados de estas evaluaciones al determinar los controles de Seguridad y que éstos se centran en los más relevantes.</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B26CD4">
      <w:pPr>
        <w:widowControl w:val="0"/>
        <w:autoSpaceDE w:val="0"/>
        <w:autoSpaceDN w:val="0"/>
        <w:adjustRightInd w:val="0"/>
        <w:spacing w:after="0" w:line="240" w:lineRule="auto"/>
        <w:jc w:val="both"/>
        <w:rPr>
          <w:rFonts w:eastAsia="Times New Roman" w:cstheme="minorHAnsi"/>
          <w:lang w:eastAsia="es-ES"/>
        </w:rPr>
      </w:pPr>
      <w:r w:rsidRPr="00B26CD4">
        <w:rPr>
          <w:rFonts w:eastAsia="Times New Roman" w:cstheme="minorHAnsi"/>
          <w:lang w:eastAsia="es-ES"/>
        </w:rPr>
        <w:t>En la práctica, una vez determinados los peligros y conocidos los riesgos que conlleva cada uno de ellos, se procederá a su clasificación de acuerdo con la tabla que sigue:</w:t>
      </w:r>
    </w:p>
    <w:p w:rsidR="00B26CD4" w:rsidRPr="00B26CD4" w:rsidRDefault="00B26CD4" w:rsidP="00B26CD4">
      <w:pPr>
        <w:widowControl w:val="0"/>
        <w:autoSpaceDE w:val="0"/>
        <w:autoSpaceDN w:val="0"/>
        <w:adjustRightInd w:val="0"/>
        <w:spacing w:after="0" w:line="240" w:lineRule="auto"/>
        <w:jc w:val="both"/>
        <w:rPr>
          <w:rFonts w:eastAsia="Times New Roman" w:cstheme="minorHAnsi"/>
          <w:lang w:eastAsia="es-ES"/>
        </w:rPr>
      </w:pPr>
    </w:p>
    <w:tbl>
      <w:tblPr>
        <w:tblStyle w:val="Tabladecuadrcula4-nfasis4"/>
        <w:tblW w:w="0" w:type="auto"/>
        <w:tblLayout w:type="fixed"/>
        <w:tblLook w:val="04A0" w:firstRow="1" w:lastRow="0" w:firstColumn="1" w:lastColumn="0" w:noHBand="0" w:noVBand="1"/>
      </w:tblPr>
      <w:tblGrid>
        <w:gridCol w:w="1540"/>
        <w:gridCol w:w="8088"/>
      </w:tblGrid>
      <w:tr w:rsidR="00B26CD4" w:rsidRPr="00B26CD4" w:rsidTr="008F7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vAlign w:val="center"/>
          </w:tcPr>
          <w:p w:rsidR="00B26CD4" w:rsidRPr="00FC6D76" w:rsidRDefault="00B26CD4" w:rsidP="00B26CD4">
            <w:pPr>
              <w:widowControl w:val="0"/>
              <w:autoSpaceDE w:val="0"/>
              <w:autoSpaceDN w:val="0"/>
              <w:adjustRightInd w:val="0"/>
              <w:jc w:val="both"/>
              <w:rPr>
                <w:rFonts w:eastAsia="Times New Roman" w:cstheme="minorHAnsi"/>
                <w:bCs w:val="0"/>
                <w:color w:val="000000" w:themeColor="text1"/>
                <w:sz w:val="20"/>
                <w:szCs w:val="20"/>
                <w:lang w:eastAsia="es-ES"/>
              </w:rPr>
            </w:pPr>
            <w:r w:rsidRPr="00FC6D76">
              <w:rPr>
                <w:rFonts w:eastAsia="Times New Roman" w:cstheme="minorHAnsi"/>
                <w:bCs w:val="0"/>
                <w:color w:val="000000" w:themeColor="text1"/>
                <w:sz w:val="20"/>
                <w:szCs w:val="20"/>
                <w:lang w:eastAsia="es-ES"/>
              </w:rPr>
              <w:t>Muy graves</w:t>
            </w:r>
          </w:p>
        </w:tc>
        <w:tc>
          <w:tcPr>
            <w:tcW w:w="8088" w:type="dxa"/>
            <w:vAlign w:val="center"/>
          </w:tcPr>
          <w:p w:rsidR="00B26CD4" w:rsidRPr="00143EDE" w:rsidRDefault="00B26CD4" w:rsidP="00B26CD4">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sz w:val="20"/>
                <w:szCs w:val="20"/>
                <w:lang w:eastAsia="es-ES"/>
              </w:rPr>
            </w:pPr>
            <w:r w:rsidRPr="00143EDE">
              <w:rPr>
                <w:rFonts w:eastAsia="Times New Roman" w:cstheme="minorHAnsi"/>
                <w:b w:val="0"/>
                <w:bCs w:val="0"/>
                <w:color w:val="000000" w:themeColor="text1"/>
                <w:sz w:val="20"/>
                <w:szCs w:val="20"/>
                <w:lang w:eastAsia="es-ES"/>
              </w:rPr>
              <w:t>Los que ponen en riesgo la propia existencia de las personas;</w:t>
            </w:r>
          </w:p>
          <w:p w:rsidR="00B26CD4" w:rsidRPr="00143EDE" w:rsidRDefault="00B26CD4" w:rsidP="00B26CD4">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sz w:val="20"/>
                <w:szCs w:val="20"/>
                <w:lang w:eastAsia="es-ES"/>
              </w:rPr>
            </w:pPr>
            <w:r w:rsidRPr="00143EDE">
              <w:rPr>
                <w:rFonts w:eastAsia="Times New Roman" w:cstheme="minorHAnsi"/>
                <w:b w:val="0"/>
                <w:bCs w:val="0"/>
                <w:color w:val="000000" w:themeColor="text1"/>
                <w:sz w:val="20"/>
                <w:szCs w:val="20"/>
                <w:lang w:eastAsia="es-ES"/>
              </w:rPr>
              <w:t>Los que suponen una destrucción de instalaciones;</w:t>
            </w:r>
          </w:p>
          <w:p w:rsidR="00B26CD4" w:rsidRPr="00143EDE" w:rsidRDefault="00B26CD4" w:rsidP="00B26CD4">
            <w:pPr>
              <w:widowControl w:val="0"/>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sz w:val="20"/>
                <w:szCs w:val="20"/>
                <w:lang w:eastAsia="es-ES"/>
              </w:rPr>
            </w:pPr>
            <w:r w:rsidRPr="00143EDE">
              <w:rPr>
                <w:rFonts w:eastAsia="Times New Roman" w:cstheme="minorHAnsi"/>
                <w:b w:val="0"/>
                <w:bCs w:val="0"/>
                <w:color w:val="000000" w:themeColor="text1"/>
                <w:sz w:val="20"/>
                <w:szCs w:val="20"/>
                <w:lang w:eastAsia="es-ES"/>
              </w:rPr>
              <w:t xml:space="preserve">Los que pueden abocar a la revocación de la aprobación </w:t>
            </w:r>
            <w:r w:rsidRPr="00143EDE">
              <w:rPr>
                <w:rFonts w:cstheme="minorHAnsi"/>
                <w:b w:val="0"/>
                <w:color w:val="000000" w:themeColor="text1"/>
                <w:sz w:val="20"/>
                <w:szCs w:val="20"/>
              </w:rPr>
              <w:t>del AeMC</w:t>
            </w:r>
            <w:r w:rsidRPr="00143EDE">
              <w:rPr>
                <w:rFonts w:eastAsia="Times New Roman" w:cstheme="minorHAnsi"/>
                <w:b w:val="0"/>
                <w:bCs w:val="0"/>
                <w:color w:val="000000" w:themeColor="text1"/>
                <w:sz w:val="20"/>
                <w:szCs w:val="20"/>
                <w:lang w:eastAsia="es-ES"/>
              </w:rPr>
              <w:t>.</w:t>
            </w:r>
          </w:p>
        </w:tc>
      </w:tr>
      <w:tr w:rsidR="00B26CD4" w:rsidRPr="00B26CD4"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vAlign w:val="center"/>
          </w:tcPr>
          <w:p w:rsidR="00B26CD4" w:rsidRPr="00FC6D76" w:rsidRDefault="00B26CD4" w:rsidP="00B26CD4">
            <w:pPr>
              <w:widowControl w:val="0"/>
              <w:autoSpaceDE w:val="0"/>
              <w:autoSpaceDN w:val="0"/>
              <w:adjustRightInd w:val="0"/>
              <w:jc w:val="both"/>
              <w:rPr>
                <w:rFonts w:eastAsia="Times New Roman" w:cstheme="minorHAnsi"/>
                <w:bCs w:val="0"/>
                <w:color w:val="000000" w:themeColor="text1"/>
                <w:sz w:val="20"/>
                <w:szCs w:val="20"/>
                <w:lang w:eastAsia="es-ES"/>
              </w:rPr>
            </w:pPr>
            <w:r w:rsidRPr="00FC6D76">
              <w:rPr>
                <w:rFonts w:eastAsia="Times New Roman" w:cstheme="minorHAnsi"/>
                <w:bCs w:val="0"/>
                <w:color w:val="000000" w:themeColor="text1"/>
                <w:sz w:val="20"/>
                <w:szCs w:val="20"/>
                <w:lang w:eastAsia="es-ES"/>
              </w:rPr>
              <w:t>Graves</w:t>
            </w:r>
          </w:p>
        </w:tc>
        <w:tc>
          <w:tcPr>
            <w:tcW w:w="8088" w:type="dxa"/>
            <w:vAlign w:val="center"/>
          </w:tcPr>
          <w:p w:rsidR="00B26CD4" w:rsidRPr="00143EDE" w:rsidRDefault="00B26CD4" w:rsidP="00B26CD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s-ES"/>
              </w:rPr>
            </w:pPr>
            <w:r w:rsidRPr="00143EDE">
              <w:rPr>
                <w:rFonts w:eastAsia="Times New Roman" w:cstheme="minorHAnsi"/>
                <w:color w:val="000000" w:themeColor="text1"/>
                <w:sz w:val="20"/>
                <w:szCs w:val="20"/>
                <w:lang w:eastAsia="es-ES"/>
              </w:rPr>
              <w:t>Los que no suponen riesgo directo para la propia existencia de las personas, pero si graves daños de carácter físico o psíquico;</w:t>
            </w:r>
          </w:p>
          <w:p w:rsidR="00B26CD4" w:rsidRPr="00143EDE" w:rsidRDefault="00B26CD4" w:rsidP="00B26CD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s-ES"/>
              </w:rPr>
            </w:pPr>
            <w:r w:rsidRPr="00143EDE">
              <w:rPr>
                <w:rFonts w:eastAsia="Times New Roman" w:cstheme="minorHAnsi"/>
                <w:color w:val="000000" w:themeColor="text1"/>
                <w:sz w:val="20"/>
                <w:szCs w:val="20"/>
                <w:lang w:eastAsia="es-ES"/>
              </w:rPr>
              <w:t>Los que suponen graves daños en las instalaciones;</w:t>
            </w:r>
          </w:p>
          <w:p w:rsidR="00B26CD4" w:rsidRPr="00143EDE" w:rsidRDefault="00B26CD4" w:rsidP="00B26CD4">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s-ES"/>
              </w:rPr>
            </w:pPr>
            <w:r w:rsidRPr="00143EDE">
              <w:rPr>
                <w:rFonts w:eastAsia="Times New Roman" w:cstheme="minorHAnsi"/>
                <w:color w:val="000000" w:themeColor="text1"/>
                <w:sz w:val="20"/>
                <w:szCs w:val="20"/>
                <w:lang w:eastAsia="es-ES"/>
              </w:rPr>
              <w:t xml:space="preserve">Los que pueden abocar a una suspensión temporal de la aprobación </w:t>
            </w:r>
            <w:r w:rsidRPr="00143EDE">
              <w:rPr>
                <w:rFonts w:cstheme="minorHAnsi"/>
                <w:color w:val="000000" w:themeColor="text1"/>
                <w:sz w:val="20"/>
                <w:szCs w:val="20"/>
              </w:rPr>
              <w:t>del AeMC.</w:t>
            </w:r>
          </w:p>
        </w:tc>
      </w:tr>
      <w:tr w:rsidR="00B26CD4" w:rsidRPr="00B26CD4" w:rsidTr="008F71E1">
        <w:tc>
          <w:tcPr>
            <w:cnfStyle w:val="001000000000" w:firstRow="0" w:lastRow="0" w:firstColumn="1" w:lastColumn="0" w:oddVBand="0" w:evenVBand="0" w:oddHBand="0" w:evenHBand="0" w:firstRowFirstColumn="0" w:firstRowLastColumn="0" w:lastRowFirstColumn="0" w:lastRowLastColumn="0"/>
            <w:tcW w:w="1540" w:type="dxa"/>
            <w:vAlign w:val="center"/>
          </w:tcPr>
          <w:p w:rsidR="00B26CD4" w:rsidRPr="00FC6D76" w:rsidRDefault="00B26CD4" w:rsidP="00B26CD4">
            <w:pPr>
              <w:widowControl w:val="0"/>
              <w:autoSpaceDE w:val="0"/>
              <w:autoSpaceDN w:val="0"/>
              <w:adjustRightInd w:val="0"/>
              <w:jc w:val="both"/>
              <w:rPr>
                <w:rFonts w:eastAsia="Times New Roman" w:cstheme="minorHAnsi"/>
                <w:bCs w:val="0"/>
                <w:color w:val="000000" w:themeColor="text1"/>
                <w:sz w:val="20"/>
                <w:szCs w:val="20"/>
                <w:lang w:eastAsia="es-ES"/>
              </w:rPr>
            </w:pPr>
            <w:r w:rsidRPr="00FC6D76">
              <w:rPr>
                <w:rFonts w:eastAsia="Times New Roman" w:cstheme="minorHAnsi"/>
                <w:bCs w:val="0"/>
                <w:color w:val="000000" w:themeColor="text1"/>
                <w:sz w:val="20"/>
                <w:szCs w:val="20"/>
                <w:lang w:eastAsia="es-ES"/>
              </w:rPr>
              <w:t>Medios</w:t>
            </w:r>
          </w:p>
        </w:tc>
        <w:tc>
          <w:tcPr>
            <w:tcW w:w="8088" w:type="dxa"/>
            <w:vAlign w:val="center"/>
          </w:tcPr>
          <w:p w:rsidR="00B26CD4" w:rsidRPr="00143EDE" w:rsidRDefault="00B26CD4" w:rsidP="00B26CD4">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s-ES"/>
              </w:rPr>
            </w:pPr>
            <w:r w:rsidRPr="00143EDE">
              <w:rPr>
                <w:rFonts w:eastAsia="Times New Roman" w:cstheme="minorHAnsi"/>
                <w:color w:val="000000" w:themeColor="text1"/>
                <w:sz w:val="20"/>
                <w:szCs w:val="20"/>
                <w:lang w:eastAsia="es-ES"/>
              </w:rPr>
              <w:t>Los que no puedan ser encuadrados en los tipos anteriores y:</w:t>
            </w:r>
          </w:p>
          <w:p w:rsidR="00B26CD4" w:rsidRPr="00143EDE" w:rsidRDefault="00B26CD4" w:rsidP="005D6D59">
            <w:pPr>
              <w:widowControl w:val="0"/>
              <w:numPr>
                <w:ilvl w:val="0"/>
                <w:numId w:val="70"/>
              </w:numPr>
              <w:autoSpaceDE w:val="0"/>
              <w:autoSpaceDN w:val="0"/>
              <w:adjustRightInd w:val="0"/>
              <w:ind w:left="321"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s-ES"/>
              </w:rPr>
            </w:pPr>
            <w:r w:rsidRPr="00143EDE">
              <w:rPr>
                <w:rFonts w:eastAsia="Times New Roman" w:cstheme="minorHAnsi"/>
                <w:color w:val="000000" w:themeColor="text1"/>
                <w:sz w:val="20"/>
                <w:szCs w:val="20"/>
                <w:lang w:eastAsia="es-ES"/>
              </w:rPr>
              <w:t xml:space="preserve">supongan un retraso en las actividades </w:t>
            </w:r>
            <w:r w:rsidRPr="00143EDE">
              <w:rPr>
                <w:rFonts w:cstheme="minorHAnsi"/>
                <w:color w:val="000000" w:themeColor="text1"/>
                <w:sz w:val="20"/>
                <w:szCs w:val="20"/>
              </w:rPr>
              <w:t>del AeMC</w:t>
            </w:r>
            <w:r w:rsidRPr="00143EDE">
              <w:rPr>
                <w:rFonts w:eastAsia="Times New Roman" w:cstheme="minorHAnsi"/>
                <w:color w:val="000000" w:themeColor="text1"/>
                <w:sz w:val="20"/>
                <w:szCs w:val="20"/>
                <w:lang w:eastAsia="es-ES"/>
              </w:rPr>
              <w:t>;</w:t>
            </w:r>
          </w:p>
          <w:p w:rsidR="00B26CD4" w:rsidRPr="00143EDE" w:rsidRDefault="00B26CD4" w:rsidP="005D6D59">
            <w:pPr>
              <w:widowControl w:val="0"/>
              <w:numPr>
                <w:ilvl w:val="0"/>
                <w:numId w:val="70"/>
              </w:numPr>
              <w:autoSpaceDE w:val="0"/>
              <w:autoSpaceDN w:val="0"/>
              <w:adjustRightInd w:val="0"/>
              <w:ind w:left="321"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s-ES"/>
              </w:rPr>
            </w:pPr>
            <w:r w:rsidRPr="00143EDE">
              <w:rPr>
                <w:rFonts w:eastAsia="Times New Roman" w:cstheme="minorHAnsi"/>
                <w:color w:val="000000" w:themeColor="text1"/>
                <w:sz w:val="20"/>
                <w:szCs w:val="20"/>
                <w:lang w:eastAsia="es-ES"/>
              </w:rPr>
              <w:t>signifiquen un incumplimiento de los requisitos reglamentarios;</w:t>
            </w:r>
          </w:p>
          <w:p w:rsidR="00B26CD4" w:rsidRPr="00143EDE" w:rsidRDefault="00B26CD4" w:rsidP="005D6D59">
            <w:pPr>
              <w:widowControl w:val="0"/>
              <w:numPr>
                <w:ilvl w:val="0"/>
                <w:numId w:val="70"/>
              </w:numPr>
              <w:autoSpaceDE w:val="0"/>
              <w:autoSpaceDN w:val="0"/>
              <w:adjustRightInd w:val="0"/>
              <w:ind w:left="321"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s-ES"/>
              </w:rPr>
            </w:pPr>
            <w:r w:rsidRPr="00143EDE">
              <w:rPr>
                <w:rFonts w:eastAsia="Times New Roman" w:cstheme="minorHAnsi"/>
                <w:color w:val="000000" w:themeColor="text1"/>
                <w:sz w:val="20"/>
                <w:szCs w:val="20"/>
                <w:lang w:eastAsia="es-ES"/>
              </w:rPr>
              <w:t xml:space="preserve">demuestren una culpabilidad dolosa por parte de personal </w:t>
            </w:r>
            <w:r w:rsidRPr="00143EDE">
              <w:rPr>
                <w:rFonts w:cstheme="minorHAnsi"/>
                <w:color w:val="000000" w:themeColor="text1"/>
                <w:sz w:val="20"/>
                <w:szCs w:val="20"/>
              </w:rPr>
              <w:t>del AeMC;</w:t>
            </w:r>
          </w:p>
          <w:p w:rsidR="00B26CD4" w:rsidRPr="00143EDE" w:rsidRDefault="00B26CD4" w:rsidP="005D6D59">
            <w:pPr>
              <w:widowControl w:val="0"/>
              <w:numPr>
                <w:ilvl w:val="0"/>
                <w:numId w:val="70"/>
              </w:numPr>
              <w:autoSpaceDE w:val="0"/>
              <w:autoSpaceDN w:val="0"/>
              <w:adjustRightInd w:val="0"/>
              <w:ind w:left="321"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s-ES"/>
              </w:rPr>
            </w:pPr>
            <w:r w:rsidRPr="00143EDE">
              <w:rPr>
                <w:rFonts w:eastAsia="Times New Roman" w:cstheme="minorHAnsi"/>
                <w:color w:val="000000" w:themeColor="text1"/>
                <w:sz w:val="20"/>
                <w:szCs w:val="20"/>
                <w:lang w:eastAsia="es-ES"/>
              </w:rPr>
              <w:t>signifiquen una separación de procedimientos, métodos o instrucciones específicas.</w:t>
            </w:r>
          </w:p>
        </w:tc>
      </w:tr>
      <w:tr w:rsidR="00B26CD4" w:rsidRPr="00B26CD4"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vAlign w:val="center"/>
          </w:tcPr>
          <w:p w:rsidR="00B26CD4" w:rsidRPr="00FC6D76" w:rsidRDefault="00B26CD4" w:rsidP="00B26CD4">
            <w:pPr>
              <w:widowControl w:val="0"/>
              <w:autoSpaceDE w:val="0"/>
              <w:autoSpaceDN w:val="0"/>
              <w:adjustRightInd w:val="0"/>
              <w:jc w:val="both"/>
              <w:rPr>
                <w:rFonts w:eastAsia="Times New Roman" w:cstheme="minorHAnsi"/>
                <w:bCs w:val="0"/>
                <w:color w:val="000000" w:themeColor="text1"/>
                <w:sz w:val="20"/>
                <w:szCs w:val="20"/>
                <w:lang w:eastAsia="es-ES"/>
              </w:rPr>
            </w:pPr>
            <w:r w:rsidRPr="00FC6D76">
              <w:rPr>
                <w:rFonts w:eastAsia="Times New Roman" w:cstheme="minorHAnsi"/>
                <w:bCs w:val="0"/>
                <w:color w:val="000000" w:themeColor="text1"/>
                <w:sz w:val="20"/>
                <w:szCs w:val="20"/>
                <w:lang w:eastAsia="es-ES"/>
              </w:rPr>
              <w:t>Moderados</w:t>
            </w:r>
          </w:p>
        </w:tc>
        <w:tc>
          <w:tcPr>
            <w:tcW w:w="8088" w:type="dxa"/>
            <w:vAlign w:val="center"/>
          </w:tcPr>
          <w:p w:rsidR="00B26CD4" w:rsidRPr="00143EDE" w:rsidRDefault="00B26CD4" w:rsidP="008F71E1">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s-ES"/>
              </w:rPr>
            </w:pPr>
            <w:r w:rsidRPr="00143EDE">
              <w:rPr>
                <w:rFonts w:eastAsia="Times New Roman" w:cstheme="minorHAnsi"/>
                <w:color w:val="000000" w:themeColor="text1"/>
                <w:sz w:val="20"/>
                <w:szCs w:val="20"/>
                <w:lang w:eastAsia="es-ES"/>
              </w:rPr>
              <w:t>Todos los no se puedan incluir en alguno de los niveles anteriores</w:t>
            </w:r>
            <w:r w:rsidRPr="00143EDE">
              <w:rPr>
                <w:rFonts w:cstheme="minorHAnsi"/>
                <w:color w:val="000000" w:themeColor="text1"/>
                <w:sz w:val="20"/>
                <w:szCs w:val="20"/>
              </w:rPr>
              <w:t>.</w:t>
            </w:r>
          </w:p>
        </w:tc>
      </w:tr>
    </w:tbl>
    <w:p w:rsidR="00AC50EC" w:rsidRDefault="00AC50EC" w:rsidP="00B26CD4">
      <w:pPr>
        <w:autoSpaceDE w:val="0"/>
        <w:autoSpaceDN w:val="0"/>
        <w:adjustRightInd w:val="0"/>
        <w:spacing w:after="0" w:line="240" w:lineRule="auto"/>
        <w:jc w:val="both"/>
        <w:rPr>
          <w:rFonts w:eastAsia="Calibri" w:cstheme="minorHAnsi"/>
          <w:color w:val="000000"/>
        </w:rPr>
      </w:pP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Se desarrollará y mantendrá efectivo un proceso de evaluación formal de riesgos que garantice:</w:t>
      </w:r>
    </w:p>
    <w:p w:rsidR="00B26CD4" w:rsidRPr="00B26CD4" w:rsidRDefault="00B26CD4" w:rsidP="005D6D59">
      <w:pPr>
        <w:numPr>
          <w:ilvl w:val="0"/>
          <w:numId w:val="7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 xml:space="preserve">el análisis de los riesgos en términos de probabilidad y severidad de la ocurrencia que se pueda producir; </w:t>
      </w:r>
    </w:p>
    <w:p w:rsidR="00B26CD4" w:rsidRPr="00B26CD4" w:rsidRDefault="00B26CD4" w:rsidP="005D6D59">
      <w:pPr>
        <w:numPr>
          <w:ilvl w:val="0"/>
          <w:numId w:val="7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 xml:space="preserve">la evaluación del riesgo en términos de tolerabilidad; </w:t>
      </w:r>
    </w:p>
    <w:p w:rsidR="00B26CD4" w:rsidRPr="00B26CD4" w:rsidRDefault="00B26CD4" w:rsidP="005D6D59">
      <w:pPr>
        <w:numPr>
          <w:ilvl w:val="0"/>
          <w:numId w:val="7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el control en términos de mitigación de riesgos a un nivel aceptable.</w:t>
      </w:r>
    </w:p>
    <w:p w:rsidR="00B26CD4" w:rsidRPr="00B26CD4" w:rsidRDefault="00B26CD4" w:rsidP="00B26CD4">
      <w:pPr>
        <w:autoSpaceDE w:val="0"/>
        <w:autoSpaceDN w:val="0"/>
        <w:adjustRightInd w:val="0"/>
        <w:spacing w:after="0" w:line="240" w:lineRule="auto"/>
        <w:ind w:left="720"/>
        <w:jc w:val="both"/>
        <w:rPr>
          <w:rFonts w:eastAsia="Calibri" w:cstheme="minorHAnsi"/>
          <w:color w:val="000000"/>
        </w:rPr>
      </w:pPr>
    </w:p>
    <w:p w:rsidR="00B26CD4" w:rsidRPr="00B26CD4" w:rsidRDefault="00B26CD4" w:rsidP="00143EDE">
      <w:pPr>
        <w:pStyle w:val="Ttulo3"/>
        <w:rPr>
          <w:rFonts w:eastAsia="Calibri"/>
        </w:rPr>
      </w:pPr>
      <w:bookmarkStart w:id="247" w:name="_Toc132386486"/>
      <w:bookmarkStart w:id="248" w:name="_Toc135376638"/>
      <w:r w:rsidRPr="00B26CD4">
        <w:rPr>
          <w:rFonts w:eastAsia="Calibri"/>
        </w:rPr>
        <w:t>Medidas de mitigación de riesgos y comprobación de su eficacia</w:t>
      </w:r>
      <w:bookmarkEnd w:id="247"/>
      <w:bookmarkEnd w:id="248"/>
    </w:p>
    <w:p w:rsidR="00B26CD4" w:rsidRPr="00B26CD4" w:rsidRDefault="00B26CD4" w:rsidP="00B26CD4">
      <w:pPr>
        <w:widowControl w:val="0"/>
        <w:spacing w:after="0" w:line="240" w:lineRule="auto"/>
        <w:ind w:right="132"/>
        <w:jc w:val="both"/>
        <w:rPr>
          <w:rFonts w:eastAsia="Arial" w:cstheme="minorHAnsi"/>
          <w:color w:val="1C1C1C"/>
        </w:rPr>
      </w:pPr>
      <w:r w:rsidRPr="00B26CD4">
        <w:rPr>
          <w:rFonts w:eastAsia="Arial" w:cstheme="minorHAnsi"/>
          <w:color w:val="1C1C1C"/>
        </w:rPr>
        <w:t xml:space="preserve">El AeMC planifica sus operaciones teniendo en cuenta los peligros identificados. También establece protocolos de actuación orientados a la minimización o eliminación de los peligros y riesgos detectados. </w:t>
      </w:r>
    </w:p>
    <w:p w:rsidR="00B26CD4" w:rsidRPr="00B26CD4" w:rsidRDefault="00B26CD4" w:rsidP="00B26CD4">
      <w:pPr>
        <w:widowControl w:val="0"/>
        <w:spacing w:after="0" w:line="240" w:lineRule="auto"/>
        <w:ind w:right="132"/>
        <w:jc w:val="both"/>
        <w:rPr>
          <w:rFonts w:eastAsia="Arial" w:cstheme="minorHAnsi"/>
          <w:color w:val="1C1C1C"/>
        </w:rPr>
      </w:pPr>
    </w:p>
    <w:p w:rsidR="00B26CD4" w:rsidRPr="00B26CD4" w:rsidRDefault="00B26CD4" w:rsidP="00B26CD4">
      <w:pPr>
        <w:widowControl w:val="0"/>
        <w:spacing w:after="0" w:line="240" w:lineRule="auto"/>
        <w:ind w:right="132"/>
        <w:jc w:val="both"/>
        <w:rPr>
          <w:rFonts w:eastAsia="Arial" w:cstheme="minorHAnsi"/>
          <w:color w:val="1C1C1C"/>
        </w:rPr>
      </w:pPr>
      <w:r w:rsidRPr="00B26CD4">
        <w:rPr>
          <w:rFonts w:eastAsia="Arial" w:cstheme="minorHAnsi"/>
          <w:color w:val="1C1C1C"/>
        </w:rPr>
        <w:t>De forma no exhaustiva, los controles de mitigación de riesgos incluyen los siguientes:</w:t>
      </w:r>
    </w:p>
    <w:p w:rsidR="00B26CD4" w:rsidRPr="00B26CD4" w:rsidRDefault="00B26CD4" w:rsidP="00B26CD4">
      <w:pPr>
        <w:widowControl w:val="0"/>
        <w:tabs>
          <w:tab w:val="left" w:pos="1134"/>
        </w:tabs>
        <w:spacing w:after="0" w:line="240" w:lineRule="auto"/>
        <w:ind w:left="1134"/>
        <w:jc w:val="both"/>
        <w:rPr>
          <w:rFonts w:eastAsia="Arial" w:cstheme="minorHAnsi"/>
          <w:color w:val="0C0C0C"/>
        </w:rPr>
      </w:pPr>
    </w:p>
    <w:p w:rsidR="00B26CD4" w:rsidRPr="00143EDE" w:rsidRDefault="00B26CD4" w:rsidP="005D6D59">
      <w:pPr>
        <w:pStyle w:val="Prrafodelista"/>
        <w:widowControl w:val="0"/>
        <w:numPr>
          <w:ilvl w:val="0"/>
          <w:numId w:val="90"/>
        </w:numPr>
        <w:tabs>
          <w:tab w:val="left" w:pos="1134"/>
        </w:tabs>
        <w:spacing w:after="0" w:line="240" w:lineRule="auto"/>
        <w:jc w:val="both"/>
        <w:rPr>
          <w:rFonts w:eastAsia="Arial" w:cstheme="minorHAnsi"/>
        </w:rPr>
      </w:pPr>
      <w:r w:rsidRPr="00143EDE">
        <w:rPr>
          <w:rFonts w:eastAsia="Arial" w:cstheme="minorHAnsi"/>
          <w:color w:val="0C0C0C"/>
        </w:rPr>
        <w:t>Información previa de que dispondrá el solicitante:</w:t>
      </w:r>
    </w:p>
    <w:p w:rsidR="00B26CD4" w:rsidRPr="00B26CD4" w:rsidRDefault="00B26CD4" w:rsidP="005D6D59">
      <w:pPr>
        <w:widowControl w:val="0"/>
        <w:numPr>
          <w:ilvl w:val="0"/>
          <w:numId w:val="91"/>
        </w:numPr>
        <w:spacing w:after="0" w:line="240" w:lineRule="auto"/>
        <w:ind w:left="720" w:right="109"/>
        <w:jc w:val="both"/>
        <w:rPr>
          <w:rFonts w:eastAsia="Arial" w:cstheme="minorHAnsi"/>
        </w:rPr>
      </w:pPr>
      <w:r w:rsidRPr="00B26CD4">
        <w:rPr>
          <w:rFonts w:eastAsia="Arial" w:cstheme="minorHAnsi"/>
        </w:rPr>
        <w:t>deberá aportar acreditación adecuada: NIF, NIE, pasaporte o documento válido a los efectos de identificación;</w:t>
      </w:r>
    </w:p>
    <w:p w:rsidR="00B26CD4" w:rsidRPr="00B26CD4" w:rsidRDefault="00B26CD4" w:rsidP="005D6D59">
      <w:pPr>
        <w:widowControl w:val="0"/>
        <w:numPr>
          <w:ilvl w:val="0"/>
          <w:numId w:val="91"/>
        </w:numPr>
        <w:spacing w:after="0" w:line="240" w:lineRule="auto"/>
        <w:ind w:left="720" w:right="109"/>
        <w:jc w:val="both"/>
        <w:rPr>
          <w:rFonts w:eastAsia="Arial" w:cstheme="minorHAnsi"/>
        </w:rPr>
      </w:pPr>
      <w:r w:rsidRPr="00B26CD4">
        <w:rPr>
          <w:rFonts w:eastAsia="Arial" w:cstheme="minorHAnsi"/>
        </w:rPr>
        <w:t>estará en posesión de una licencia o certificado, si procede;</w:t>
      </w:r>
    </w:p>
    <w:p w:rsidR="00B26CD4" w:rsidRPr="00B26CD4" w:rsidRDefault="00B26CD4" w:rsidP="005D6D59">
      <w:pPr>
        <w:widowControl w:val="0"/>
        <w:numPr>
          <w:ilvl w:val="0"/>
          <w:numId w:val="91"/>
        </w:numPr>
        <w:spacing w:after="0" w:line="240" w:lineRule="auto"/>
        <w:ind w:left="720" w:right="109"/>
        <w:jc w:val="both"/>
        <w:rPr>
          <w:rFonts w:eastAsia="Arial" w:cstheme="minorHAnsi"/>
        </w:rPr>
      </w:pPr>
      <w:r w:rsidRPr="00B26CD4">
        <w:rPr>
          <w:rFonts w:eastAsia="Arial" w:cstheme="minorHAnsi"/>
        </w:rPr>
        <w:t>presentará el certificado médico que se revalida/renueva;</w:t>
      </w:r>
    </w:p>
    <w:p w:rsidR="00B26CD4" w:rsidRPr="00B26CD4" w:rsidRDefault="00B26CD4" w:rsidP="005D6D59">
      <w:pPr>
        <w:widowControl w:val="0"/>
        <w:numPr>
          <w:ilvl w:val="0"/>
          <w:numId w:val="91"/>
        </w:numPr>
        <w:spacing w:after="0" w:line="240" w:lineRule="auto"/>
        <w:ind w:left="720" w:right="109"/>
        <w:jc w:val="both"/>
        <w:rPr>
          <w:rFonts w:eastAsia="Arial" w:cstheme="minorHAnsi"/>
        </w:rPr>
      </w:pPr>
      <w:r w:rsidRPr="00B26CD4">
        <w:rPr>
          <w:rFonts w:eastAsia="Arial" w:cstheme="minorHAnsi"/>
        </w:rPr>
        <w:t>acudirá en ayunas;</w:t>
      </w:r>
    </w:p>
    <w:p w:rsidR="00B26CD4" w:rsidRPr="00B26CD4" w:rsidRDefault="00B26CD4" w:rsidP="005D6D59">
      <w:pPr>
        <w:widowControl w:val="0"/>
        <w:numPr>
          <w:ilvl w:val="0"/>
          <w:numId w:val="91"/>
        </w:numPr>
        <w:spacing w:after="0" w:line="240" w:lineRule="auto"/>
        <w:ind w:left="720" w:right="109"/>
        <w:jc w:val="both"/>
        <w:rPr>
          <w:rFonts w:eastAsia="Arial" w:cstheme="minorHAnsi"/>
        </w:rPr>
      </w:pPr>
      <w:r w:rsidRPr="00B26CD4">
        <w:rPr>
          <w:rFonts w:eastAsia="Arial" w:cstheme="minorHAnsi"/>
        </w:rPr>
        <w:t>si es una solicitante y está en periodo menstrual o prevé que el día de la cita lo estará, deberá comunicarlo al AeMC.</w:t>
      </w:r>
    </w:p>
    <w:p w:rsidR="00B26CD4" w:rsidRPr="00B26CD4" w:rsidRDefault="00B26CD4" w:rsidP="005D6D59">
      <w:pPr>
        <w:widowControl w:val="0"/>
        <w:numPr>
          <w:ilvl w:val="0"/>
          <w:numId w:val="91"/>
        </w:numPr>
        <w:spacing w:after="0" w:line="240" w:lineRule="auto"/>
        <w:ind w:left="720" w:right="109"/>
        <w:jc w:val="both"/>
        <w:rPr>
          <w:rFonts w:eastAsia="Arial" w:cstheme="minorHAnsi"/>
        </w:rPr>
      </w:pPr>
      <w:r w:rsidRPr="00B26CD4">
        <w:rPr>
          <w:rFonts w:eastAsia="Arial" w:cstheme="minorHAnsi"/>
        </w:rPr>
        <w:t>si requiere corrección óptica, deberá acudir con las lentes.</w:t>
      </w:r>
    </w:p>
    <w:p w:rsidR="00B26CD4" w:rsidRPr="00B26CD4" w:rsidRDefault="00B26CD4" w:rsidP="005D6D59">
      <w:pPr>
        <w:widowControl w:val="0"/>
        <w:numPr>
          <w:ilvl w:val="0"/>
          <w:numId w:val="91"/>
        </w:numPr>
        <w:spacing w:after="0" w:line="240" w:lineRule="auto"/>
        <w:ind w:left="720" w:right="109"/>
        <w:jc w:val="both"/>
        <w:rPr>
          <w:rFonts w:eastAsia="Arial" w:cstheme="minorHAnsi"/>
        </w:rPr>
      </w:pPr>
      <w:r w:rsidRPr="00B26CD4">
        <w:rPr>
          <w:rFonts w:eastAsia="Arial" w:cstheme="minorHAnsi"/>
        </w:rPr>
        <w:t>si utiliza lentillas, deberá retirarlas al menos 48 horas antes del examen y acudir al mismo con lentes.</w:t>
      </w:r>
    </w:p>
    <w:p w:rsidR="00B26CD4" w:rsidRPr="00B26CD4" w:rsidRDefault="00B26CD4" w:rsidP="005D6D59">
      <w:pPr>
        <w:widowControl w:val="0"/>
        <w:numPr>
          <w:ilvl w:val="0"/>
          <w:numId w:val="91"/>
        </w:numPr>
        <w:spacing w:after="0" w:line="240" w:lineRule="auto"/>
        <w:ind w:left="720" w:right="109"/>
        <w:jc w:val="both"/>
        <w:rPr>
          <w:rFonts w:eastAsia="Arial" w:cstheme="minorHAnsi"/>
        </w:rPr>
      </w:pPr>
      <w:r w:rsidRPr="00B26CD4">
        <w:rPr>
          <w:rFonts w:eastAsia="Arial" w:cstheme="minorHAnsi"/>
        </w:rPr>
        <w:t>si dispone de informe de graduación óptica, deberá aportarlo.</w:t>
      </w:r>
    </w:p>
    <w:p w:rsidR="00B26CD4" w:rsidRPr="00B26CD4" w:rsidRDefault="00B26CD4" w:rsidP="005D6D59">
      <w:pPr>
        <w:widowControl w:val="0"/>
        <w:numPr>
          <w:ilvl w:val="0"/>
          <w:numId w:val="91"/>
        </w:numPr>
        <w:spacing w:after="0" w:line="240" w:lineRule="auto"/>
        <w:ind w:left="720" w:right="109"/>
        <w:jc w:val="both"/>
        <w:rPr>
          <w:rFonts w:eastAsia="Arial" w:cstheme="minorHAnsi"/>
        </w:rPr>
      </w:pPr>
      <w:r w:rsidRPr="00B26CD4">
        <w:rPr>
          <w:rFonts w:eastAsia="Arial" w:cstheme="minorHAnsi"/>
        </w:rPr>
        <w:t>deberá aportar cualquier informe médico relacionado con una eventual incidencia relacionada con su salud y acaecida durante el periodo entre exámenes.</w:t>
      </w:r>
    </w:p>
    <w:p w:rsidR="00143EDE" w:rsidRDefault="00143EDE" w:rsidP="00143EDE">
      <w:pPr>
        <w:widowControl w:val="0"/>
        <w:tabs>
          <w:tab w:val="left" w:pos="1134"/>
        </w:tabs>
        <w:spacing w:after="0" w:line="240" w:lineRule="auto"/>
        <w:contextualSpacing/>
        <w:jc w:val="both"/>
        <w:rPr>
          <w:rFonts w:eastAsia="Arial" w:cstheme="minorHAnsi"/>
          <w:color w:val="0C0C0C"/>
        </w:rPr>
      </w:pPr>
    </w:p>
    <w:p w:rsidR="00B26CD4" w:rsidRPr="00143EDE" w:rsidRDefault="00B26CD4" w:rsidP="005D6D59">
      <w:pPr>
        <w:pStyle w:val="Prrafodelista"/>
        <w:widowControl w:val="0"/>
        <w:numPr>
          <w:ilvl w:val="0"/>
          <w:numId w:val="90"/>
        </w:numPr>
        <w:tabs>
          <w:tab w:val="left" w:pos="1134"/>
        </w:tabs>
        <w:spacing w:after="0" w:line="240" w:lineRule="auto"/>
        <w:jc w:val="both"/>
        <w:rPr>
          <w:rFonts w:eastAsia="Arial" w:cstheme="minorHAnsi"/>
        </w:rPr>
      </w:pPr>
      <w:r w:rsidRPr="00143EDE">
        <w:rPr>
          <w:rFonts w:eastAsia="Arial" w:cstheme="minorHAnsi"/>
          <w:color w:val="0C0C0C"/>
        </w:rPr>
        <w:t xml:space="preserve">Controles orientados a la identificación sistemática del solicitante: </w:t>
      </w:r>
    </w:p>
    <w:p w:rsidR="00B26CD4" w:rsidRPr="00B26CD4" w:rsidRDefault="00B26CD4" w:rsidP="005D6D59">
      <w:pPr>
        <w:widowControl w:val="0"/>
        <w:numPr>
          <w:ilvl w:val="0"/>
          <w:numId w:val="92"/>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 xml:space="preserve">identificación en recepción y comprobación de la eventual cita si esta se ha concertado previamente; </w:t>
      </w:r>
    </w:p>
    <w:p w:rsidR="00B26CD4" w:rsidRPr="00B26CD4" w:rsidRDefault="00B26CD4" w:rsidP="005D6D59">
      <w:pPr>
        <w:widowControl w:val="0"/>
        <w:numPr>
          <w:ilvl w:val="0"/>
          <w:numId w:val="92"/>
        </w:numPr>
        <w:tabs>
          <w:tab w:val="left" w:pos="1134"/>
        </w:tabs>
        <w:spacing w:after="0" w:line="240" w:lineRule="auto"/>
        <w:contextualSpacing/>
        <w:jc w:val="both"/>
        <w:rPr>
          <w:rFonts w:eastAsia="Arial" w:cstheme="minorHAnsi"/>
          <w:color w:val="181816"/>
        </w:rPr>
      </w:pPr>
      <w:r w:rsidRPr="00B26CD4">
        <w:rPr>
          <w:rFonts w:eastAsia="Arial" w:cstheme="minorHAnsi"/>
          <w:color w:val="0C0C0C"/>
        </w:rPr>
        <w:t>i</w:t>
      </w:r>
      <w:r w:rsidRPr="00B26CD4">
        <w:rPr>
          <w:rFonts w:eastAsia="Arial" w:cstheme="minorHAnsi"/>
          <w:color w:val="181816"/>
        </w:rPr>
        <w:t>dentificación</w:t>
      </w:r>
      <w:r w:rsidRPr="00B26CD4">
        <w:rPr>
          <w:rFonts w:eastAsia="Arial" w:cstheme="minorHAnsi"/>
          <w:color w:val="181816"/>
          <w:spacing w:val="-2"/>
        </w:rPr>
        <w:t xml:space="preserve"> </w:t>
      </w:r>
      <w:r w:rsidRPr="00B26CD4">
        <w:rPr>
          <w:rFonts w:eastAsia="Arial" w:cstheme="minorHAnsi"/>
          <w:color w:val="181816"/>
        </w:rPr>
        <w:t>del</w:t>
      </w:r>
      <w:r w:rsidRPr="00B26CD4">
        <w:rPr>
          <w:rFonts w:eastAsia="Arial" w:cstheme="minorHAnsi"/>
          <w:color w:val="181816"/>
          <w:spacing w:val="-9"/>
        </w:rPr>
        <w:t xml:space="preserve"> </w:t>
      </w:r>
      <w:r w:rsidRPr="00B26CD4">
        <w:rPr>
          <w:rFonts w:eastAsia="Arial" w:cstheme="minorHAnsi"/>
          <w:color w:val="181816"/>
        </w:rPr>
        <w:t>aspirante</w:t>
      </w:r>
      <w:r w:rsidRPr="00B26CD4">
        <w:rPr>
          <w:rFonts w:eastAsia="Arial" w:cstheme="minorHAnsi"/>
          <w:color w:val="181816"/>
          <w:spacing w:val="-10"/>
        </w:rPr>
        <w:t xml:space="preserve"> </w:t>
      </w:r>
      <w:r w:rsidRPr="00B26CD4">
        <w:rPr>
          <w:rFonts w:eastAsia="Arial" w:cstheme="minorHAnsi"/>
          <w:color w:val="181816"/>
        </w:rPr>
        <w:t>por</w:t>
      </w:r>
      <w:r w:rsidRPr="00B26CD4">
        <w:rPr>
          <w:rFonts w:eastAsia="Arial" w:cstheme="minorHAnsi"/>
          <w:color w:val="181816"/>
          <w:spacing w:val="12"/>
        </w:rPr>
        <w:t xml:space="preserve"> </w:t>
      </w:r>
      <w:r w:rsidRPr="00B26CD4">
        <w:rPr>
          <w:rFonts w:eastAsia="Arial" w:cstheme="minorHAnsi"/>
          <w:color w:val="181816"/>
        </w:rPr>
        <w:t>el</w:t>
      </w:r>
      <w:r w:rsidRPr="00B26CD4">
        <w:rPr>
          <w:rFonts w:eastAsia="Arial" w:cstheme="minorHAnsi"/>
          <w:color w:val="181816"/>
          <w:spacing w:val="6"/>
        </w:rPr>
        <w:t xml:space="preserve"> </w:t>
      </w:r>
      <w:r w:rsidRPr="00B26CD4">
        <w:rPr>
          <w:rFonts w:eastAsia="Arial" w:cstheme="minorHAnsi"/>
          <w:color w:val="181816"/>
        </w:rPr>
        <w:t>AME</w:t>
      </w:r>
      <w:r w:rsidRPr="00B26CD4">
        <w:rPr>
          <w:rFonts w:eastAsia="Arial" w:cstheme="minorHAnsi"/>
          <w:color w:val="181816"/>
          <w:spacing w:val="22"/>
        </w:rPr>
        <w:t xml:space="preserve"> </w:t>
      </w:r>
      <w:r w:rsidRPr="00B26CD4">
        <w:rPr>
          <w:rFonts w:eastAsia="Arial" w:cstheme="minorHAnsi"/>
          <w:color w:val="181816"/>
        </w:rPr>
        <w:t>en</w:t>
      </w:r>
      <w:r w:rsidRPr="00B26CD4">
        <w:rPr>
          <w:rFonts w:eastAsia="Arial" w:cstheme="minorHAnsi"/>
          <w:color w:val="181816"/>
          <w:spacing w:val="14"/>
        </w:rPr>
        <w:t xml:space="preserve"> </w:t>
      </w:r>
      <w:r w:rsidRPr="00B26CD4">
        <w:rPr>
          <w:rFonts w:eastAsia="Arial" w:cstheme="minorHAnsi"/>
          <w:color w:val="181816"/>
        </w:rPr>
        <w:t>la</w:t>
      </w:r>
      <w:r w:rsidRPr="00B26CD4">
        <w:rPr>
          <w:rFonts w:eastAsia="Arial" w:cstheme="minorHAnsi"/>
          <w:color w:val="181816"/>
          <w:spacing w:val="8"/>
        </w:rPr>
        <w:t xml:space="preserve"> </w:t>
      </w:r>
      <w:r w:rsidRPr="00B26CD4">
        <w:rPr>
          <w:rFonts w:eastAsia="Arial" w:cstheme="minorHAnsi"/>
          <w:color w:val="181816"/>
        </w:rPr>
        <w:t>consulta</w:t>
      </w:r>
      <w:r w:rsidRPr="00B26CD4">
        <w:rPr>
          <w:rFonts w:eastAsia="Arial" w:cstheme="minorHAnsi"/>
          <w:color w:val="5B5B5B"/>
        </w:rPr>
        <w:t>,</w:t>
      </w:r>
      <w:r w:rsidRPr="00B26CD4">
        <w:rPr>
          <w:rFonts w:eastAsia="Arial" w:cstheme="minorHAnsi"/>
          <w:color w:val="5B5B5B"/>
          <w:spacing w:val="7"/>
        </w:rPr>
        <w:t xml:space="preserve"> </w:t>
      </w:r>
      <w:r w:rsidRPr="00B26CD4">
        <w:rPr>
          <w:rFonts w:eastAsia="Arial" w:cstheme="minorHAnsi"/>
          <w:color w:val="181816"/>
        </w:rPr>
        <w:t>mediante</w:t>
      </w:r>
      <w:r w:rsidRPr="00B26CD4">
        <w:rPr>
          <w:rFonts w:eastAsia="Arial" w:cstheme="minorHAnsi"/>
          <w:color w:val="181816"/>
          <w:spacing w:val="9"/>
        </w:rPr>
        <w:t xml:space="preserve"> </w:t>
      </w:r>
      <w:r w:rsidRPr="00B26CD4">
        <w:rPr>
          <w:rFonts w:eastAsia="Arial" w:cstheme="minorHAnsi"/>
          <w:color w:val="181816"/>
        </w:rPr>
        <w:t>documento</w:t>
      </w:r>
      <w:r w:rsidRPr="00B26CD4">
        <w:rPr>
          <w:rFonts w:eastAsia="Arial" w:cstheme="minorHAnsi"/>
          <w:color w:val="181816"/>
          <w:spacing w:val="26"/>
        </w:rPr>
        <w:t xml:space="preserve"> </w:t>
      </w:r>
      <w:r w:rsidRPr="00B26CD4">
        <w:rPr>
          <w:rFonts w:eastAsia="Arial" w:cstheme="minorHAnsi"/>
          <w:color w:val="181816"/>
        </w:rPr>
        <w:t>oficial</w:t>
      </w:r>
      <w:r w:rsidRPr="00B26CD4">
        <w:rPr>
          <w:rFonts w:eastAsia="Arial" w:cstheme="minorHAnsi"/>
          <w:color w:val="181816"/>
          <w:spacing w:val="13"/>
        </w:rPr>
        <w:t xml:space="preserve"> </w:t>
      </w:r>
      <w:r w:rsidRPr="00B26CD4">
        <w:rPr>
          <w:rFonts w:eastAsia="Arial" w:cstheme="minorHAnsi"/>
          <w:color w:val="181816"/>
        </w:rPr>
        <w:t>con</w:t>
      </w:r>
      <w:r w:rsidRPr="00B26CD4">
        <w:rPr>
          <w:rFonts w:eastAsia="Arial" w:cstheme="minorHAnsi"/>
          <w:color w:val="181816"/>
          <w:spacing w:val="3"/>
        </w:rPr>
        <w:t xml:space="preserve"> </w:t>
      </w:r>
      <w:r w:rsidRPr="00B26CD4">
        <w:rPr>
          <w:rFonts w:eastAsia="Arial" w:cstheme="minorHAnsi"/>
          <w:color w:val="181816"/>
        </w:rPr>
        <w:t>fotografía</w:t>
      </w:r>
      <w:r w:rsidRPr="00B26CD4">
        <w:rPr>
          <w:rFonts w:eastAsia="Arial" w:cstheme="minorHAnsi"/>
          <w:color w:val="424242"/>
        </w:rPr>
        <w:t>;</w:t>
      </w:r>
    </w:p>
    <w:p w:rsidR="00B26CD4" w:rsidRPr="00B26CD4" w:rsidRDefault="00B26CD4" w:rsidP="005D6D59">
      <w:pPr>
        <w:widowControl w:val="0"/>
        <w:numPr>
          <w:ilvl w:val="0"/>
          <w:numId w:val="92"/>
        </w:numPr>
        <w:tabs>
          <w:tab w:val="left" w:pos="1134"/>
        </w:tabs>
        <w:spacing w:after="0" w:line="240" w:lineRule="auto"/>
        <w:contextualSpacing/>
        <w:jc w:val="both"/>
        <w:rPr>
          <w:rFonts w:eastAsia="Arial" w:cstheme="minorHAnsi"/>
        </w:rPr>
      </w:pPr>
      <w:r w:rsidRPr="00B26CD4">
        <w:rPr>
          <w:rFonts w:eastAsia="Arial" w:cstheme="minorHAnsi"/>
          <w:color w:val="181816"/>
        </w:rPr>
        <w:t>en</w:t>
      </w:r>
      <w:r w:rsidRPr="00B26CD4">
        <w:rPr>
          <w:rFonts w:eastAsia="Arial" w:cstheme="minorHAnsi"/>
          <w:color w:val="181816"/>
          <w:spacing w:val="-13"/>
        </w:rPr>
        <w:t xml:space="preserve"> </w:t>
      </w:r>
      <w:r w:rsidRPr="00B26CD4">
        <w:rPr>
          <w:rFonts w:eastAsia="Arial" w:cstheme="minorHAnsi"/>
          <w:color w:val="181816"/>
        </w:rPr>
        <w:t>visita</w:t>
      </w:r>
      <w:r w:rsidRPr="00B26CD4">
        <w:rPr>
          <w:rFonts w:eastAsia="Arial" w:cstheme="minorHAnsi"/>
          <w:color w:val="181816"/>
          <w:spacing w:val="11"/>
        </w:rPr>
        <w:t xml:space="preserve"> </w:t>
      </w:r>
      <w:r w:rsidRPr="00B26CD4">
        <w:rPr>
          <w:rFonts w:eastAsia="Arial" w:cstheme="minorHAnsi"/>
          <w:color w:val="181816"/>
        </w:rPr>
        <w:t>a</w:t>
      </w:r>
      <w:r w:rsidRPr="00B26CD4">
        <w:rPr>
          <w:rFonts w:eastAsia="Arial" w:cstheme="minorHAnsi"/>
          <w:color w:val="181816"/>
          <w:spacing w:val="6"/>
        </w:rPr>
        <w:t xml:space="preserve"> </w:t>
      </w:r>
      <w:r w:rsidRPr="00B26CD4">
        <w:rPr>
          <w:rFonts w:eastAsia="Arial" w:cstheme="minorHAnsi"/>
          <w:color w:val="181816"/>
        </w:rPr>
        <w:t>los</w:t>
      </w:r>
      <w:r w:rsidRPr="00B26CD4">
        <w:rPr>
          <w:rFonts w:eastAsia="Arial" w:cstheme="minorHAnsi"/>
          <w:color w:val="181816"/>
          <w:spacing w:val="-17"/>
        </w:rPr>
        <w:t xml:space="preserve"> </w:t>
      </w:r>
      <w:r w:rsidRPr="00B26CD4">
        <w:rPr>
          <w:rFonts w:eastAsia="Arial" w:cstheme="minorHAnsi"/>
          <w:color w:val="181816"/>
        </w:rPr>
        <w:t>especialistas</w:t>
      </w:r>
      <w:r w:rsidRPr="00B26CD4">
        <w:rPr>
          <w:rFonts w:eastAsia="Arial" w:cstheme="minorHAnsi"/>
          <w:color w:val="181816"/>
          <w:spacing w:val="15"/>
        </w:rPr>
        <w:t xml:space="preserve"> </w:t>
      </w:r>
      <w:r w:rsidRPr="00B26CD4">
        <w:rPr>
          <w:rFonts w:eastAsia="Arial" w:cstheme="minorHAnsi"/>
          <w:color w:val="181816"/>
        </w:rPr>
        <w:t>médico</w:t>
      </w:r>
      <w:r w:rsidRPr="00B26CD4">
        <w:rPr>
          <w:rFonts w:eastAsia="Arial" w:cstheme="minorHAnsi"/>
          <w:color w:val="181816"/>
          <w:spacing w:val="4"/>
        </w:rPr>
        <w:t>s</w:t>
      </w:r>
      <w:r w:rsidRPr="00B26CD4">
        <w:rPr>
          <w:rFonts w:eastAsia="Arial" w:cstheme="minorHAnsi"/>
          <w:color w:val="424242"/>
        </w:rPr>
        <w:t>,</w:t>
      </w:r>
      <w:r w:rsidRPr="00B26CD4">
        <w:rPr>
          <w:rFonts w:eastAsia="Arial" w:cstheme="minorHAnsi"/>
          <w:color w:val="424242"/>
          <w:spacing w:val="-24"/>
        </w:rPr>
        <w:t xml:space="preserve"> </w:t>
      </w:r>
      <w:r w:rsidRPr="00B26CD4">
        <w:rPr>
          <w:rFonts w:eastAsia="Arial" w:cstheme="minorHAnsi"/>
          <w:color w:val="181816"/>
        </w:rPr>
        <w:t>éstos repiten</w:t>
      </w:r>
      <w:r w:rsidRPr="00B26CD4">
        <w:rPr>
          <w:rFonts w:eastAsia="Arial" w:cstheme="minorHAnsi"/>
          <w:color w:val="181816"/>
          <w:spacing w:val="-8"/>
        </w:rPr>
        <w:t xml:space="preserve"> </w:t>
      </w:r>
      <w:r w:rsidRPr="00B26CD4">
        <w:rPr>
          <w:rFonts w:eastAsia="Arial" w:cstheme="minorHAnsi"/>
          <w:color w:val="181816"/>
        </w:rPr>
        <w:t>el mismo</w:t>
      </w:r>
      <w:r w:rsidRPr="00B26CD4">
        <w:rPr>
          <w:rFonts w:eastAsia="Arial" w:cstheme="minorHAnsi"/>
          <w:color w:val="181816"/>
          <w:spacing w:val="4"/>
        </w:rPr>
        <w:t xml:space="preserve"> </w:t>
      </w:r>
      <w:r w:rsidRPr="00B26CD4">
        <w:rPr>
          <w:rFonts w:eastAsia="Arial" w:cstheme="minorHAnsi"/>
          <w:color w:val="181816"/>
        </w:rPr>
        <w:t>proceso</w:t>
      </w:r>
      <w:r w:rsidRPr="00B26CD4">
        <w:rPr>
          <w:rFonts w:eastAsia="Arial" w:cstheme="minorHAnsi"/>
          <w:color w:val="181816"/>
          <w:spacing w:val="-1"/>
        </w:rPr>
        <w:t xml:space="preserve"> </w:t>
      </w:r>
      <w:r w:rsidRPr="00B26CD4">
        <w:rPr>
          <w:rFonts w:eastAsia="Arial" w:cstheme="minorHAnsi"/>
          <w:color w:val="181816"/>
        </w:rPr>
        <w:t>de</w:t>
      </w:r>
      <w:r w:rsidRPr="00B26CD4">
        <w:rPr>
          <w:rFonts w:eastAsia="Arial" w:cstheme="minorHAnsi"/>
          <w:color w:val="181816"/>
          <w:w w:val="102"/>
        </w:rPr>
        <w:t xml:space="preserve"> </w:t>
      </w:r>
      <w:r w:rsidRPr="00B26CD4">
        <w:rPr>
          <w:rFonts w:eastAsia="Arial" w:cstheme="minorHAnsi"/>
          <w:color w:val="181816"/>
        </w:rPr>
        <w:t>identificació</w:t>
      </w:r>
      <w:r w:rsidRPr="00B26CD4">
        <w:rPr>
          <w:rFonts w:eastAsia="Arial" w:cstheme="minorHAnsi"/>
          <w:color w:val="181816"/>
          <w:spacing w:val="7"/>
        </w:rPr>
        <w:t>n</w:t>
      </w:r>
      <w:r w:rsidRPr="00B26CD4">
        <w:rPr>
          <w:rFonts w:eastAsia="Arial" w:cstheme="minorHAnsi"/>
          <w:color w:val="5B5B5B"/>
        </w:rPr>
        <w:t>.</w:t>
      </w:r>
    </w:p>
    <w:p w:rsidR="00B26CD4" w:rsidRPr="00B26CD4" w:rsidRDefault="00B26CD4" w:rsidP="005D6D59">
      <w:pPr>
        <w:widowControl w:val="0"/>
        <w:numPr>
          <w:ilvl w:val="0"/>
          <w:numId w:val="92"/>
        </w:numPr>
        <w:tabs>
          <w:tab w:val="left" w:pos="1134"/>
        </w:tabs>
        <w:spacing w:after="0" w:line="240" w:lineRule="auto"/>
        <w:contextualSpacing/>
        <w:jc w:val="both"/>
        <w:rPr>
          <w:rFonts w:eastAsia="Arial" w:cstheme="minorHAnsi"/>
        </w:rPr>
      </w:pPr>
      <w:r w:rsidRPr="00B26CD4">
        <w:rPr>
          <w:rFonts w:eastAsia="Arial" w:cstheme="minorHAnsi"/>
        </w:rPr>
        <w:t xml:space="preserve">Controles orientados a la identificación continua del usuario en los servicios subcontratados: </w:t>
      </w:r>
    </w:p>
    <w:p w:rsidR="00B26CD4" w:rsidRPr="00B26CD4" w:rsidRDefault="00B26CD4" w:rsidP="005D6D59">
      <w:pPr>
        <w:widowControl w:val="0"/>
        <w:numPr>
          <w:ilvl w:val="0"/>
          <w:numId w:val="92"/>
        </w:numPr>
        <w:tabs>
          <w:tab w:val="left" w:pos="1134"/>
        </w:tabs>
        <w:spacing w:after="0" w:line="240" w:lineRule="auto"/>
        <w:contextualSpacing/>
        <w:jc w:val="both"/>
        <w:rPr>
          <w:rFonts w:eastAsia="Arial" w:cstheme="minorHAnsi"/>
        </w:rPr>
      </w:pPr>
      <w:r w:rsidRPr="00B26CD4">
        <w:rPr>
          <w:rFonts w:eastAsia="Arial" w:cstheme="minorHAnsi"/>
        </w:rPr>
        <w:t xml:space="preserve">Se realizarán en el Laboratorio autorizado del propio AeMC si dispone de ello o en las del laboratorio subcontratado. </w:t>
      </w:r>
    </w:p>
    <w:p w:rsidR="00B26CD4" w:rsidRPr="00B26CD4" w:rsidRDefault="00B26CD4" w:rsidP="005D6D59">
      <w:pPr>
        <w:widowControl w:val="0"/>
        <w:numPr>
          <w:ilvl w:val="0"/>
          <w:numId w:val="92"/>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 xml:space="preserve">la toma de muestra para el laboratorio se realiza en ayunas previa identificación del tripulante/ATCO, se le provee los recipientes etiquetados para la recogida de la muestra de orina. Con ello se evita cualquier posibilidad de fraude o error en la identidad del solicitante. </w:t>
      </w:r>
    </w:p>
    <w:p w:rsidR="00B26CD4" w:rsidRPr="00B26CD4" w:rsidRDefault="00B26CD4" w:rsidP="00B26CD4">
      <w:pPr>
        <w:widowControl w:val="0"/>
        <w:spacing w:after="0" w:line="240" w:lineRule="auto"/>
        <w:jc w:val="both"/>
        <w:rPr>
          <w:rFonts w:eastAsia="Calibri" w:cstheme="minorHAnsi"/>
        </w:rPr>
      </w:pPr>
    </w:p>
    <w:p w:rsidR="00B26CD4" w:rsidRPr="00143EDE" w:rsidRDefault="00B26CD4" w:rsidP="005D6D59">
      <w:pPr>
        <w:pStyle w:val="Prrafodelista"/>
        <w:widowControl w:val="0"/>
        <w:numPr>
          <w:ilvl w:val="0"/>
          <w:numId w:val="90"/>
        </w:numPr>
        <w:tabs>
          <w:tab w:val="left" w:pos="1134"/>
        </w:tabs>
        <w:spacing w:after="0" w:line="240" w:lineRule="auto"/>
        <w:jc w:val="both"/>
        <w:rPr>
          <w:rFonts w:eastAsia="Arial" w:cstheme="minorHAnsi"/>
          <w:color w:val="0C0C0C"/>
        </w:rPr>
      </w:pPr>
      <w:r w:rsidRPr="00143EDE">
        <w:rPr>
          <w:rFonts w:eastAsia="Arial" w:cstheme="minorHAnsi"/>
          <w:color w:val="0C0C0C"/>
        </w:rPr>
        <w:t xml:space="preserve">Controles en screening de drogas de abuso: </w:t>
      </w:r>
    </w:p>
    <w:p w:rsidR="00B26CD4" w:rsidRPr="00B26CD4" w:rsidRDefault="00B26CD4" w:rsidP="005D6D59">
      <w:pPr>
        <w:widowControl w:val="0"/>
        <w:numPr>
          <w:ilvl w:val="0"/>
          <w:numId w:val="93"/>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 xml:space="preserve">se entregan los recipientes (2) para la recogida de la muestra de orina debidamente etiquetados con el nombre o código del solicitante, una vez identificado/a mostrando su documentación acreditativa. </w:t>
      </w:r>
    </w:p>
    <w:p w:rsidR="00B26CD4" w:rsidRPr="00B26CD4" w:rsidRDefault="00B26CD4" w:rsidP="005D6D59">
      <w:pPr>
        <w:widowControl w:val="0"/>
        <w:numPr>
          <w:ilvl w:val="0"/>
          <w:numId w:val="93"/>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la recogida se realiza bajo la supervisión de personal sanitario autorizado, en el lugar específicamente señalado; la recogida de la muestra de orina se realiza inmediatamente antes de la extracción de sangre, si ésta es requerida.</w:t>
      </w:r>
    </w:p>
    <w:p w:rsidR="00B26CD4" w:rsidRPr="00B26CD4" w:rsidRDefault="00B26CD4" w:rsidP="005D6D59">
      <w:pPr>
        <w:widowControl w:val="0"/>
        <w:numPr>
          <w:ilvl w:val="0"/>
          <w:numId w:val="93"/>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 xml:space="preserve">en las etiquetas donde figura el nombre, referencia o código de barras del solicitante, firmará el mismo. </w:t>
      </w:r>
    </w:p>
    <w:p w:rsidR="00B26CD4" w:rsidRPr="00B26CD4" w:rsidRDefault="00B26CD4" w:rsidP="005D6D59">
      <w:pPr>
        <w:widowControl w:val="0"/>
        <w:numPr>
          <w:ilvl w:val="0"/>
          <w:numId w:val="93"/>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 xml:space="preserve">en caso de sospecha o evidencia de tratamiento con ansiolíticos, el AME procederá a la determinación también de benzodiacepinas. </w:t>
      </w:r>
    </w:p>
    <w:p w:rsidR="00B26CD4" w:rsidRPr="00B26CD4" w:rsidRDefault="00B26CD4" w:rsidP="005D6D59">
      <w:pPr>
        <w:widowControl w:val="0"/>
        <w:numPr>
          <w:ilvl w:val="0"/>
          <w:numId w:val="94"/>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 xml:space="preserve">en caso de positividad a tóxicos en el cribado de la muestra, una de ellas se remitirá al laboratorio autorizado para la realización de la confirmación, mediante cromatografía de gases/espectrometría de masas. </w:t>
      </w:r>
    </w:p>
    <w:p w:rsidR="00B26CD4" w:rsidRPr="00B26CD4" w:rsidRDefault="00B26CD4" w:rsidP="005D6D59">
      <w:pPr>
        <w:widowControl w:val="0"/>
        <w:numPr>
          <w:ilvl w:val="0"/>
          <w:numId w:val="94"/>
        </w:numPr>
        <w:tabs>
          <w:tab w:val="left" w:pos="1134"/>
        </w:tabs>
        <w:spacing w:after="0" w:line="240" w:lineRule="auto"/>
        <w:contextualSpacing/>
        <w:jc w:val="both"/>
        <w:rPr>
          <w:rFonts w:eastAsia="Arial" w:cstheme="minorHAnsi"/>
        </w:rPr>
      </w:pPr>
      <w:r w:rsidRPr="00B26CD4">
        <w:rPr>
          <w:rFonts w:eastAsia="Arial" w:cstheme="minorHAnsi"/>
          <w:color w:val="0C0C0C"/>
        </w:rPr>
        <w:t xml:space="preserve">la muestra de orina, en caso de resultado negativo, se custodiará en el laboratorio del </w:t>
      </w:r>
      <w:r w:rsidRPr="00B26CD4">
        <w:rPr>
          <w:rFonts w:eastAsia="Arial" w:cstheme="minorHAnsi"/>
        </w:rPr>
        <w:t>AeMC durante 10 días en su correspondiente colector y en nevera.</w:t>
      </w:r>
    </w:p>
    <w:p w:rsidR="00B26CD4" w:rsidRPr="00B26CD4" w:rsidRDefault="00B26CD4" w:rsidP="005D6D59">
      <w:pPr>
        <w:widowControl w:val="0"/>
        <w:numPr>
          <w:ilvl w:val="0"/>
          <w:numId w:val="94"/>
        </w:numPr>
        <w:tabs>
          <w:tab w:val="left" w:pos="1134"/>
        </w:tabs>
        <w:spacing w:after="0" w:line="240" w:lineRule="auto"/>
        <w:contextualSpacing/>
        <w:jc w:val="both"/>
        <w:rPr>
          <w:rFonts w:eastAsia="Arial" w:cstheme="minorHAnsi"/>
        </w:rPr>
      </w:pPr>
      <w:r w:rsidRPr="00B26CD4">
        <w:rPr>
          <w:rFonts w:eastAsia="Arial" w:cstheme="minorHAnsi"/>
        </w:rPr>
        <w:t>La muestra de orina en caso de resultado positivo se custodiará congelada en el laboratorio al menos durante tres meses.</w:t>
      </w:r>
    </w:p>
    <w:p w:rsidR="00B26CD4" w:rsidRPr="00B26CD4" w:rsidRDefault="00B26CD4" w:rsidP="00B26CD4">
      <w:pPr>
        <w:widowControl w:val="0"/>
        <w:spacing w:after="0" w:line="240" w:lineRule="auto"/>
        <w:jc w:val="both"/>
        <w:rPr>
          <w:rFonts w:eastAsia="Calibri" w:cstheme="minorHAnsi"/>
          <w:color w:val="181816"/>
          <w:w w:val="95"/>
          <w:u w:val="single"/>
        </w:rPr>
      </w:pPr>
    </w:p>
    <w:p w:rsidR="00B26CD4" w:rsidRPr="00143EDE" w:rsidRDefault="00B26CD4" w:rsidP="005D6D59">
      <w:pPr>
        <w:pStyle w:val="Prrafodelista"/>
        <w:widowControl w:val="0"/>
        <w:numPr>
          <w:ilvl w:val="0"/>
          <w:numId w:val="90"/>
        </w:numPr>
        <w:tabs>
          <w:tab w:val="left" w:pos="1134"/>
          <w:tab w:val="left" w:pos="3427"/>
        </w:tabs>
        <w:spacing w:after="0" w:line="240" w:lineRule="auto"/>
        <w:ind w:right="113"/>
        <w:jc w:val="both"/>
        <w:rPr>
          <w:rFonts w:eastAsia="Arial" w:cstheme="minorHAnsi"/>
          <w:color w:val="0C0C0C"/>
        </w:rPr>
      </w:pPr>
      <w:r w:rsidRPr="00143EDE">
        <w:rPr>
          <w:rFonts w:eastAsia="Arial" w:cstheme="minorHAnsi"/>
          <w:color w:val="0C0C0C"/>
        </w:rPr>
        <w:t xml:space="preserve">Controles sobre los servicios subcontratados: </w:t>
      </w:r>
    </w:p>
    <w:p w:rsidR="00B26CD4" w:rsidRPr="00B26CD4" w:rsidRDefault="00B26CD4" w:rsidP="005D6D59">
      <w:pPr>
        <w:widowControl w:val="0"/>
        <w:numPr>
          <w:ilvl w:val="0"/>
          <w:numId w:val="95"/>
        </w:numPr>
        <w:tabs>
          <w:tab w:val="left" w:pos="1134"/>
          <w:tab w:val="left" w:pos="3427"/>
        </w:tabs>
        <w:spacing w:after="0" w:line="240" w:lineRule="auto"/>
        <w:ind w:right="113"/>
        <w:contextualSpacing/>
        <w:jc w:val="both"/>
        <w:rPr>
          <w:rFonts w:eastAsia="Arial" w:cstheme="minorHAnsi"/>
          <w:color w:val="0C0C0C"/>
        </w:rPr>
      </w:pPr>
      <w:r w:rsidRPr="00B26CD4">
        <w:rPr>
          <w:rFonts w:eastAsia="Arial" w:cstheme="minorHAnsi"/>
          <w:color w:val="0C0C0C"/>
        </w:rPr>
        <w:t>el AeMC requiere a los servicios subcontratados las evidencias de las acreditaciones/autorizaciones de funcionamiento exigibles y las certificaciones de seguridad y calidad que, en su caso, pueden avalar su actividad y gestión.</w:t>
      </w:r>
    </w:p>
    <w:p w:rsidR="00B26CD4" w:rsidRPr="00B26CD4" w:rsidRDefault="00B26CD4" w:rsidP="00B26CD4">
      <w:pPr>
        <w:widowControl w:val="0"/>
        <w:spacing w:after="0" w:line="240" w:lineRule="auto"/>
        <w:jc w:val="both"/>
        <w:rPr>
          <w:rFonts w:eastAsia="Calibri" w:cstheme="minorHAnsi"/>
        </w:rPr>
      </w:pPr>
    </w:p>
    <w:p w:rsidR="00B26CD4" w:rsidRPr="00143EDE" w:rsidRDefault="00B26CD4" w:rsidP="005D6D59">
      <w:pPr>
        <w:pStyle w:val="Prrafodelista"/>
        <w:widowControl w:val="0"/>
        <w:numPr>
          <w:ilvl w:val="0"/>
          <w:numId w:val="90"/>
        </w:numPr>
        <w:tabs>
          <w:tab w:val="left" w:pos="1134"/>
          <w:tab w:val="left" w:pos="3427"/>
        </w:tabs>
        <w:spacing w:after="0" w:line="240" w:lineRule="auto"/>
        <w:ind w:right="113"/>
        <w:jc w:val="both"/>
        <w:rPr>
          <w:rFonts w:eastAsia="Arial" w:cstheme="minorHAnsi"/>
          <w:color w:val="0C0C0C"/>
        </w:rPr>
      </w:pPr>
      <w:r w:rsidRPr="00143EDE">
        <w:rPr>
          <w:rFonts w:eastAsia="Arial" w:cstheme="minorHAnsi"/>
          <w:color w:val="0C0C0C"/>
        </w:rPr>
        <w:t xml:space="preserve">Control sobre la idoneidad del mantenimiento de los equipos y dispositivos de seguimiento y medición del AeMC: </w:t>
      </w:r>
    </w:p>
    <w:p w:rsidR="00B26CD4" w:rsidRPr="00B26CD4" w:rsidRDefault="00B26CD4" w:rsidP="005D6D59">
      <w:pPr>
        <w:widowControl w:val="0"/>
        <w:numPr>
          <w:ilvl w:val="0"/>
          <w:numId w:val="96"/>
        </w:numPr>
        <w:tabs>
          <w:tab w:val="left" w:pos="1134"/>
          <w:tab w:val="left" w:pos="3427"/>
        </w:tabs>
        <w:spacing w:after="0" w:line="240" w:lineRule="auto"/>
        <w:ind w:right="113"/>
        <w:contextualSpacing/>
        <w:jc w:val="both"/>
        <w:rPr>
          <w:rFonts w:eastAsia="Arial" w:cstheme="minorHAnsi"/>
          <w:color w:val="0C0C0C"/>
        </w:rPr>
      </w:pPr>
      <w:r w:rsidRPr="00B26CD4">
        <w:rPr>
          <w:rFonts w:eastAsia="Arial" w:cstheme="minorHAnsi"/>
          <w:color w:val="0C0C0C"/>
        </w:rPr>
        <w:t xml:space="preserve">el AeMC dispone de un programa de mantenimiento de los equipos, con objeto de asegurar su correcto funcionamiento. </w:t>
      </w:r>
    </w:p>
    <w:p w:rsidR="00B26CD4" w:rsidRPr="00B26CD4" w:rsidRDefault="00B26CD4" w:rsidP="005D6D59">
      <w:pPr>
        <w:widowControl w:val="0"/>
        <w:numPr>
          <w:ilvl w:val="0"/>
          <w:numId w:val="96"/>
        </w:numPr>
        <w:tabs>
          <w:tab w:val="left" w:pos="1134"/>
          <w:tab w:val="left" w:pos="3427"/>
        </w:tabs>
        <w:spacing w:after="0" w:line="240" w:lineRule="auto"/>
        <w:ind w:right="113"/>
        <w:contextualSpacing/>
        <w:jc w:val="both"/>
        <w:rPr>
          <w:rFonts w:eastAsia="Arial" w:cstheme="minorHAnsi"/>
          <w:color w:val="0C0C0C"/>
        </w:rPr>
      </w:pPr>
      <w:r w:rsidRPr="00B26CD4">
        <w:rPr>
          <w:rFonts w:eastAsia="Arial" w:cstheme="minorHAnsi"/>
          <w:color w:val="0C0C0C"/>
        </w:rPr>
        <w:t xml:space="preserve">para aquellos dispositivos de medida, utilizados en los procedimientos diagnósticos, se establecen programas de verificación y calibración periódicos, siguiendo las instrucciones   del fabricante.  </w:t>
      </w:r>
    </w:p>
    <w:p w:rsidR="00B26CD4" w:rsidRDefault="00B26CD4" w:rsidP="005D6D59">
      <w:pPr>
        <w:widowControl w:val="0"/>
        <w:numPr>
          <w:ilvl w:val="0"/>
          <w:numId w:val="96"/>
        </w:numPr>
        <w:tabs>
          <w:tab w:val="left" w:pos="1134"/>
          <w:tab w:val="left" w:pos="3427"/>
        </w:tabs>
        <w:spacing w:after="0" w:line="240" w:lineRule="auto"/>
        <w:ind w:right="113"/>
        <w:contextualSpacing/>
        <w:jc w:val="both"/>
        <w:rPr>
          <w:rFonts w:eastAsia="Arial" w:cstheme="minorHAnsi"/>
          <w:color w:val="0C0C0C"/>
        </w:rPr>
      </w:pPr>
      <w:r w:rsidRPr="00B26CD4">
        <w:rPr>
          <w:rFonts w:eastAsia="Arial" w:cstheme="minorHAnsi"/>
          <w:color w:val="0C0C0C"/>
        </w:rPr>
        <w:t>el AeMC, mantiene un contrato   de asistencia técnica para el mantenimiento y calibración de equipos.</w:t>
      </w:r>
    </w:p>
    <w:p w:rsidR="00143EDE" w:rsidRDefault="00143EDE" w:rsidP="00143EDE">
      <w:pPr>
        <w:widowControl w:val="0"/>
        <w:tabs>
          <w:tab w:val="left" w:pos="1134"/>
          <w:tab w:val="left" w:pos="3427"/>
        </w:tabs>
        <w:spacing w:after="0" w:line="240" w:lineRule="auto"/>
        <w:ind w:right="113"/>
        <w:contextualSpacing/>
        <w:jc w:val="both"/>
        <w:rPr>
          <w:rFonts w:eastAsia="Arial" w:cstheme="minorHAnsi"/>
          <w:color w:val="0C0C0C"/>
        </w:rPr>
      </w:pPr>
    </w:p>
    <w:p w:rsidR="00B26CD4" w:rsidRDefault="00143EDE" w:rsidP="00495210">
      <w:pPr>
        <w:pStyle w:val="Titulo4"/>
        <w:rPr>
          <w:rFonts w:eastAsia="Arial"/>
        </w:rPr>
      </w:pPr>
      <w:r w:rsidRPr="00143EDE">
        <w:rPr>
          <w:rFonts w:eastAsia="Arial"/>
        </w:rPr>
        <w:t>PROCESOS PARA LA MITIGACIÓN DE RIESGOS</w:t>
      </w:r>
    </w:p>
    <w:p w:rsidR="00143EDE" w:rsidRPr="00143EDE" w:rsidRDefault="00143EDE" w:rsidP="00143EDE">
      <w:pPr>
        <w:widowControl w:val="0"/>
        <w:spacing w:before="74" w:after="0" w:line="312" w:lineRule="auto"/>
        <w:ind w:right="109"/>
        <w:contextualSpacing/>
        <w:jc w:val="both"/>
        <w:rPr>
          <w:rFonts w:eastAsia="Arial" w:cstheme="minorHAnsi"/>
          <w:b/>
        </w:rPr>
      </w:pPr>
    </w:p>
    <w:tbl>
      <w:tblPr>
        <w:tblStyle w:val="Tabladecuadrcula4-nfasis6"/>
        <w:tblW w:w="5000" w:type="pct"/>
        <w:tblLook w:val="04A0" w:firstRow="1" w:lastRow="0" w:firstColumn="1" w:lastColumn="0" w:noHBand="0" w:noVBand="1"/>
      </w:tblPr>
      <w:tblGrid>
        <w:gridCol w:w="2236"/>
        <w:gridCol w:w="3067"/>
        <w:gridCol w:w="4325"/>
      </w:tblGrid>
      <w:tr w:rsidR="00B26CD4" w:rsidRPr="00B26CD4" w:rsidTr="00AF0E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rsidR="00B26CD4" w:rsidRPr="00143EDE" w:rsidRDefault="00143EDE" w:rsidP="00B26CD4">
            <w:pPr>
              <w:autoSpaceDE w:val="0"/>
              <w:autoSpaceDN w:val="0"/>
              <w:adjustRightInd w:val="0"/>
              <w:jc w:val="center"/>
              <w:rPr>
                <w:rFonts w:cstheme="minorHAnsi"/>
                <w:bCs w:val="0"/>
              </w:rPr>
            </w:pPr>
            <w:r w:rsidRPr="00143EDE">
              <w:rPr>
                <w:rFonts w:cstheme="minorHAnsi"/>
                <w:bCs w:val="0"/>
              </w:rPr>
              <w:t>MEDIDAS DE PLANIFICACIÓN</w:t>
            </w:r>
          </w:p>
        </w:tc>
      </w:tr>
      <w:tr w:rsidR="00B26CD4" w:rsidRPr="00B26CD4" w:rsidTr="00AF0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vAlign w:val="center"/>
          </w:tcPr>
          <w:p w:rsidR="00B26CD4" w:rsidRPr="00E24F88" w:rsidRDefault="00B26CD4" w:rsidP="00B26CD4">
            <w:pPr>
              <w:autoSpaceDE w:val="0"/>
              <w:autoSpaceDN w:val="0"/>
              <w:adjustRightInd w:val="0"/>
              <w:jc w:val="center"/>
              <w:rPr>
                <w:rFonts w:cstheme="minorHAnsi"/>
                <w:sz w:val="20"/>
                <w:szCs w:val="20"/>
              </w:rPr>
            </w:pPr>
            <w:r w:rsidRPr="00E24F88">
              <w:rPr>
                <w:rFonts w:cstheme="minorHAnsi"/>
                <w:sz w:val="20"/>
                <w:szCs w:val="20"/>
              </w:rPr>
              <w:t>Medida</w:t>
            </w:r>
          </w:p>
        </w:tc>
        <w:tc>
          <w:tcPr>
            <w:tcW w:w="1593" w:type="pct"/>
            <w:vAlign w:val="center"/>
          </w:tcPr>
          <w:p w:rsidR="00B26CD4" w:rsidRPr="00E24F88" w:rsidRDefault="00B26CD4" w:rsidP="00B26CD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24F88">
              <w:rPr>
                <w:rFonts w:cstheme="minorHAnsi"/>
                <w:b/>
                <w:sz w:val="20"/>
                <w:szCs w:val="20"/>
              </w:rPr>
              <w:t>Desarrollo</w:t>
            </w:r>
          </w:p>
        </w:tc>
        <w:tc>
          <w:tcPr>
            <w:tcW w:w="2247" w:type="pct"/>
            <w:vAlign w:val="center"/>
          </w:tcPr>
          <w:p w:rsidR="00B26CD4" w:rsidRPr="00E24F88" w:rsidRDefault="00B26CD4" w:rsidP="00B26CD4">
            <w:pPr>
              <w:autoSpaceDE w:val="0"/>
              <w:autoSpaceDN w:val="0"/>
              <w:adjustRightInd w:val="0"/>
              <w:ind w:left="318"/>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24F88">
              <w:rPr>
                <w:rFonts w:cstheme="minorHAnsi"/>
                <w:b/>
                <w:sz w:val="20"/>
                <w:szCs w:val="20"/>
              </w:rPr>
              <w:t>Resultados</w:t>
            </w:r>
          </w:p>
        </w:tc>
      </w:tr>
      <w:tr w:rsidR="00B26CD4" w:rsidRPr="00B26CD4" w:rsidTr="00AF0E6B">
        <w:tc>
          <w:tcPr>
            <w:cnfStyle w:val="001000000000" w:firstRow="0" w:lastRow="0" w:firstColumn="1" w:lastColumn="0" w:oddVBand="0" w:evenVBand="0" w:oddHBand="0" w:evenHBand="0" w:firstRowFirstColumn="0" w:firstRowLastColumn="0" w:lastRowFirstColumn="0" w:lastRowLastColumn="0"/>
            <w:tcW w:w="1161" w:type="pct"/>
            <w:vAlign w:val="center"/>
          </w:tcPr>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Sesión de información</w:t>
            </w:r>
          </w:p>
          <w:p w:rsidR="00B26CD4" w:rsidRPr="00143EDE" w:rsidRDefault="00B26CD4" w:rsidP="00B26CD4">
            <w:pPr>
              <w:autoSpaceDE w:val="0"/>
              <w:autoSpaceDN w:val="0"/>
              <w:adjustRightInd w:val="0"/>
              <w:rPr>
                <w:rFonts w:cstheme="minorHAnsi"/>
                <w:b w:val="0"/>
                <w:sz w:val="20"/>
                <w:szCs w:val="20"/>
              </w:rPr>
            </w:pPr>
          </w:p>
        </w:tc>
        <w:tc>
          <w:tcPr>
            <w:tcW w:w="1593" w:type="pct"/>
            <w:vAlign w:val="center"/>
          </w:tcPr>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La sesión de información requerida fue interactiva y minuciosa desde el punto de vista funcional</w:t>
            </w:r>
          </w:p>
        </w:tc>
        <w:tc>
          <w:tcPr>
            <w:tcW w:w="2247" w:type="pct"/>
            <w:vAlign w:val="center"/>
          </w:tcPr>
          <w:p w:rsidR="00B26CD4" w:rsidRPr="00143EDE" w:rsidRDefault="00B26CD4" w:rsidP="005D6D59">
            <w:pPr>
              <w:numPr>
                <w:ilvl w:val="0"/>
                <w:numId w:val="66"/>
              </w:numPr>
              <w:autoSpaceDE w:val="0"/>
              <w:autoSpaceDN w:val="0"/>
              <w:adjustRightInd w:val="0"/>
              <w:ind w:left="318" w:hanging="318"/>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 xml:space="preserve">Concisa, no apresurada y cumplió con los requisitos </w:t>
            </w:r>
          </w:p>
          <w:p w:rsidR="00B26CD4" w:rsidRPr="00143EDE" w:rsidRDefault="00B26CD4" w:rsidP="005D6D59">
            <w:pPr>
              <w:numPr>
                <w:ilvl w:val="0"/>
                <w:numId w:val="66"/>
              </w:numPr>
              <w:autoSpaceDE w:val="0"/>
              <w:autoSpaceDN w:val="0"/>
              <w:adjustRightInd w:val="0"/>
              <w:ind w:left="318" w:hanging="318"/>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Se establecieron las bases</w:t>
            </w:r>
          </w:p>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B26CD4" w:rsidRPr="00B26CD4" w:rsidTr="00AF0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vAlign w:val="center"/>
          </w:tcPr>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Establecimiento</w:t>
            </w:r>
          </w:p>
          <w:p w:rsidR="00B26CD4" w:rsidRPr="00143EDE" w:rsidRDefault="00B26CD4" w:rsidP="00B26CD4">
            <w:pPr>
              <w:autoSpaceDE w:val="0"/>
              <w:autoSpaceDN w:val="0"/>
              <w:adjustRightInd w:val="0"/>
              <w:rPr>
                <w:rFonts w:cstheme="minorHAnsi"/>
                <w:b w:val="0"/>
                <w:bCs w:val="0"/>
                <w:sz w:val="20"/>
                <w:szCs w:val="20"/>
              </w:rPr>
            </w:pPr>
            <w:r w:rsidRPr="00143EDE">
              <w:rPr>
                <w:rFonts w:cstheme="minorHAnsi"/>
                <w:b w:val="0"/>
                <w:sz w:val="20"/>
                <w:szCs w:val="20"/>
              </w:rPr>
              <w:t>de los planes</w:t>
            </w:r>
          </w:p>
        </w:tc>
        <w:tc>
          <w:tcPr>
            <w:tcW w:w="1593" w:type="pct"/>
            <w:vAlign w:val="center"/>
          </w:tcPr>
          <w:p w:rsidR="00B26CD4" w:rsidRPr="00143EDE" w:rsidRDefault="00B26CD4" w:rsidP="00B26C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143EDE">
              <w:rPr>
                <w:rFonts w:cstheme="minorHAnsi"/>
                <w:sz w:val="20"/>
                <w:szCs w:val="20"/>
              </w:rPr>
              <w:t>Se comunicaron y aceptaron los planes y decisiones operacionales</w:t>
            </w:r>
          </w:p>
        </w:tc>
        <w:tc>
          <w:tcPr>
            <w:tcW w:w="2247" w:type="pct"/>
            <w:vAlign w:val="center"/>
          </w:tcPr>
          <w:p w:rsidR="00B26CD4" w:rsidRPr="00143EDE" w:rsidRDefault="00B26CD4" w:rsidP="00B26C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3EDE">
              <w:rPr>
                <w:rFonts w:cstheme="minorHAnsi"/>
                <w:sz w:val="20"/>
                <w:szCs w:val="20"/>
              </w:rPr>
              <w:t>Entendimiento mutuo acerca de los Planes: “Todos partieron de la misma base”</w:t>
            </w:r>
          </w:p>
        </w:tc>
      </w:tr>
      <w:tr w:rsidR="00B26CD4" w:rsidRPr="00B26CD4" w:rsidTr="00AF0E6B">
        <w:tc>
          <w:tcPr>
            <w:cnfStyle w:val="001000000000" w:firstRow="0" w:lastRow="0" w:firstColumn="1" w:lastColumn="0" w:oddVBand="0" w:evenVBand="0" w:oddHBand="0" w:evenHBand="0" w:firstRowFirstColumn="0" w:firstRowLastColumn="0" w:lastRowFirstColumn="0" w:lastRowLastColumn="0"/>
            <w:tcW w:w="1161" w:type="pct"/>
            <w:vAlign w:val="center"/>
          </w:tcPr>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Asignación de la</w:t>
            </w:r>
          </w:p>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carga de trabajo</w:t>
            </w:r>
          </w:p>
          <w:p w:rsidR="00B26CD4" w:rsidRPr="00143EDE" w:rsidRDefault="00B26CD4" w:rsidP="00B26CD4">
            <w:pPr>
              <w:autoSpaceDE w:val="0"/>
              <w:autoSpaceDN w:val="0"/>
              <w:adjustRightInd w:val="0"/>
              <w:rPr>
                <w:rFonts w:cstheme="minorHAnsi"/>
                <w:b w:val="0"/>
                <w:bCs w:val="0"/>
                <w:sz w:val="20"/>
                <w:szCs w:val="20"/>
              </w:rPr>
            </w:pPr>
          </w:p>
        </w:tc>
        <w:tc>
          <w:tcPr>
            <w:tcW w:w="1593" w:type="pct"/>
            <w:vAlign w:val="center"/>
          </w:tcPr>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Se definieron las funciones y responsabilidades para situaciones normales y anormales</w:t>
            </w:r>
          </w:p>
        </w:tc>
        <w:tc>
          <w:tcPr>
            <w:tcW w:w="2247" w:type="pct"/>
            <w:vAlign w:val="center"/>
          </w:tcPr>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Se comunicaron y aceptaron las</w:t>
            </w:r>
          </w:p>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asignaciones de la carga de trabajo</w:t>
            </w:r>
          </w:p>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sz w:val="20"/>
                <w:szCs w:val="20"/>
              </w:rPr>
            </w:pPr>
          </w:p>
        </w:tc>
      </w:tr>
      <w:tr w:rsidR="00B26CD4" w:rsidRPr="00B26CD4" w:rsidTr="00AF0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vAlign w:val="center"/>
          </w:tcPr>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Manejo de</w:t>
            </w:r>
          </w:p>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contingencias</w:t>
            </w:r>
          </w:p>
          <w:p w:rsidR="00B26CD4" w:rsidRPr="00143EDE" w:rsidRDefault="00B26CD4" w:rsidP="00B26CD4">
            <w:pPr>
              <w:autoSpaceDE w:val="0"/>
              <w:autoSpaceDN w:val="0"/>
              <w:adjustRightInd w:val="0"/>
              <w:rPr>
                <w:rFonts w:cstheme="minorHAnsi"/>
                <w:b w:val="0"/>
                <w:sz w:val="20"/>
                <w:szCs w:val="20"/>
              </w:rPr>
            </w:pPr>
          </w:p>
        </w:tc>
        <w:tc>
          <w:tcPr>
            <w:tcW w:w="1593" w:type="pct"/>
            <w:vAlign w:val="center"/>
          </w:tcPr>
          <w:p w:rsidR="00B26CD4" w:rsidRPr="00143EDE" w:rsidRDefault="00B26CD4" w:rsidP="00B26C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3EDE">
              <w:rPr>
                <w:rFonts w:cstheme="minorHAnsi"/>
                <w:sz w:val="20"/>
                <w:szCs w:val="20"/>
              </w:rPr>
              <w:t>Se desarrollaron estrategias eficaces para manejar los riesgos para la seguridad</w:t>
            </w:r>
          </w:p>
        </w:tc>
        <w:tc>
          <w:tcPr>
            <w:tcW w:w="2247" w:type="pct"/>
            <w:vAlign w:val="center"/>
          </w:tcPr>
          <w:p w:rsidR="00B26CD4" w:rsidRPr="00143EDE" w:rsidRDefault="00B26CD4" w:rsidP="005D6D59">
            <w:pPr>
              <w:numPr>
                <w:ilvl w:val="0"/>
                <w:numId w:val="67"/>
              </w:numPr>
              <w:autoSpaceDE w:val="0"/>
              <w:autoSpaceDN w:val="0"/>
              <w:adjustRightInd w:val="0"/>
              <w:ind w:left="318" w:hanging="318"/>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3EDE">
              <w:rPr>
                <w:rFonts w:cstheme="minorHAnsi"/>
                <w:sz w:val="20"/>
                <w:szCs w:val="20"/>
              </w:rPr>
              <w:t>Se previeron los riesgos y sus consecuencias</w:t>
            </w:r>
          </w:p>
          <w:p w:rsidR="00B26CD4" w:rsidRPr="00143EDE" w:rsidRDefault="00B26CD4" w:rsidP="005D6D59">
            <w:pPr>
              <w:numPr>
                <w:ilvl w:val="0"/>
                <w:numId w:val="67"/>
              </w:numPr>
              <w:autoSpaceDE w:val="0"/>
              <w:autoSpaceDN w:val="0"/>
              <w:adjustRightInd w:val="0"/>
              <w:ind w:left="318" w:hanging="318"/>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3EDE">
              <w:rPr>
                <w:rFonts w:cstheme="minorHAnsi"/>
                <w:sz w:val="20"/>
                <w:szCs w:val="20"/>
              </w:rPr>
              <w:t>Se emplearon todos los recursos disponibles para manejar los riesgos</w:t>
            </w:r>
          </w:p>
        </w:tc>
      </w:tr>
    </w:tbl>
    <w:p w:rsidR="00B26CD4" w:rsidRDefault="00B26CD4" w:rsidP="00B26CD4">
      <w:pPr>
        <w:widowControl w:val="0"/>
        <w:spacing w:before="74" w:after="0" w:line="312" w:lineRule="auto"/>
        <w:ind w:right="109"/>
        <w:jc w:val="both"/>
        <w:rPr>
          <w:rFonts w:eastAsia="Arial" w:cstheme="minorHAnsi"/>
        </w:rPr>
      </w:pPr>
    </w:p>
    <w:p w:rsidR="00143EDE" w:rsidRDefault="00143EDE" w:rsidP="00B26CD4">
      <w:pPr>
        <w:widowControl w:val="0"/>
        <w:spacing w:before="74" w:after="0" w:line="312" w:lineRule="auto"/>
        <w:ind w:right="109"/>
        <w:jc w:val="both"/>
        <w:rPr>
          <w:rFonts w:eastAsia="Arial" w:cstheme="minorHAnsi"/>
        </w:rPr>
      </w:pPr>
    </w:p>
    <w:tbl>
      <w:tblPr>
        <w:tblStyle w:val="Tabladecuadrcula4-nfasis4"/>
        <w:tblW w:w="0" w:type="auto"/>
        <w:tblLayout w:type="fixed"/>
        <w:tblLook w:val="04A0" w:firstRow="1" w:lastRow="0" w:firstColumn="1" w:lastColumn="0" w:noHBand="0" w:noVBand="1"/>
      </w:tblPr>
      <w:tblGrid>
        <w:gridCol w:w="2236"/>
        <w:gridCol w:w="3081"/>
        <w:gridCol w:w="4311"/>
      </w:tblGrid>
      <w:tr w:rsidR="00B26CD4" w:rsidRPr="00143EDE" w:rsidTr="00AF0E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28" w:type="dxa"/>
            <w:gridSpan w:val="3"/>
            <w:vAlign w:val="center"/>
          </w:tcPr>
          <w:p w:rsidR="00B26CD4" w:rsidRPr="00143EDE" w:rsidRDefault="00143EDE" w:rsidP="00B26CD4">
            <w:pPr>
              <w:autoSpaceDE w:val="0"/>
              <w:autoSpaceDN w:val="0"/>
              <w:adjustRightInd w:val="0"/>
              <w:jc w:val="center"/>
              <w:rPr>
                <w:rFonts w:cstheme="minorHAnsi"/>
                <w:bCs w:val="0"/>
                <w:sz w:val="20"/>
                <w:szCs w:val="20"/>
              </w:rPr>
            </w:pPr>
            <w:r w:rsidRPr="00143EDE">
              <w:rPr>
                <w:rFonts w:cstheme="minorHAnsi"/>
                <w:bCs w:val="0"/>
                <w:sz w:val="20"/>
                <w:szCs w:val="20"/>
              </w:rPr>
              <w:t>MEDIDAS DE EJECUCIÓN</w:t>
            </w:r>
          </w:p>
        </w:tc>
      </w:tr>
      <w:tr w:rsidR="00B26CD4" w:rsidRPr="00143EDE" w:rsidTr="00AF0E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6" w:type="dxa"/>
            <w:vAlign w:val="center"/>
          </w:tcPr>
          <w:p w:rsidR="00B26CD4" w:rsidRPr="00E24F88" w:rsidRDefault="00B26CD4" w:rsidP="00B26CD4">
            <w:pPr>
              <w:autoSpaceDE w:val="0"/>
              <w:autoSpaceDN w:val="0"/>
              <w:adjustRightInd w:val="0"/>
              <w:jc w:val="center"/>
              <w:rPr>
                <w:rFonts w:cstheme="minorHAnsi"/>
                <w:sz w:val="20"/>
                <w:szCs w:val="20"/>
              </w:rPr>
            </w:pPr>
            <w:r w:rsidRPr="00E24F88">
              <w:rPr>
                <w:rFonts w:cstheme="minorHAnsi"/>
                <w:sz w:val="20"/>
                <w:szCs w:val="20"/>
              </w:rPr>
              <w:t>Medida</w:t>
            </w:r>
          </w:p>
        </w:tc>
        <w:tc>
          <w:tcPr>
            <w:tcW w:w="3081" w:type="dxa"/>
            <w:vAlign w:val="center"/>
          </w:tcPr>
          <w:p w:rsidR="00B26CD4" w:rsidRPr="00E24F88" w:rsidRDefault="00B26CD4" w:rsidP="00B26CD4">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24F88">
              <w:rPr>
                <w:rFonts w:cstheme="minorHAnsi"/>
                <w:sz w:val="20"/>
                <w:szCs w:val="20"/>
              </w:rPr>
              <w:t>Desarrollo</w:t>
            </w:r>
          </w:p>
        </w:tc>
        <w:tc>
          <w:tcPr>
            <w:tcW w:w="4311" w:type="dxa"/>
            <w:vAlign w:val="center"/>
          </w:tcPr>
          <w:p w:rsidR="00B26CD4" w:rsidRPr="00E24F88" w:rsidRDefault="00B26CD4" w:rsidP="00B26CD4">
            <w:pPr>
              <w:autoSpaceDE w:val="0"/>
              <w:autoSpaceDN w:val="0"/>
              <w:adjustRightInd w:val="0"/>
              <w:ind w:left="318"/>
              <w:contextualSpacing/>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E24F88">
              <w:rPr>
                <w:rFonts w:cstheme="minorHAnsi"/>
                <w:sz w:val="20"/>
                <w:szCs w:val="20"/>
              </w:rPr>
              <w:t>Resultados</w:t>
            </w:r>
          </w:p>
        </w:tc>
      </w:tr>
      <w:tr w:rsidR="00B26CD4" w:rsidRPr="00143EDE" w:rsidTr="00AF0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center"/>
          </w:tcPr>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Supervisión, vigilancia y verificación</w:t>
            </w:r>
          </w:p>
          <w:p w:rsidR="00B26CD4" w:rsidRPr="00143EDE" w:rsidRDefault="00B26CD4" w:rsidP="00B26CD4">
            <w:pPr>
              <w:autoSpaceDE w:val="0"/>
              <w:autoSpaceDN w:val="0"/>
              <w:adjustRightInd w:val="0"/>
              <w:rPr>
                <w:rFonts w:cstheme="minorHAnsi"/>
                <w:b w:val="0"/>
                <w:sz w:val="20"/>
                <w:szCs w:val="20"/>
              </w:rPr>
            </w:pPr>
          </w:p>
        </w:tc>
        <w:tc>
          <w:tcPr>
            <w:tcW w:w="3081" w:type="dxa"/>
            <w:vAlign w:val="center"/>
          </w:tcPr>
          <w:p w:rsidR="00B26CD4" w:rsidRPr="00143EDE" w:rsidRDefault="00B26CD4" w:rsidP="00B26C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3EDE">
              <w:rPr>
                <w:rFonts w:cstheme="minorHAnsi"/>
                <w:sz w:val="20"/>
                <w:szCs w:val="20"/>
              </w:rPr>
              <w:t>Se vigilaron y verificaron activamente los medios técnicos, supervisaron a otros miembros del equipo e hicieron verificaciones con ellos</w:t>
            </w:r>
          </w:p>
        </w:tc>
        <w:tc>
          <w:tcPr>
            <w:tcW w:w="4311" w:type="dxa"/>
            <w:vAlign w:val="center"/>
          </w:tcPr>
          <w:p w:rsidR="00B26CD4" w:rsidRPr="00143EDE" w:rsidRDefault="00B26CD4" w:rsidP="00B26C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3EDE">
              <w:rPr>
                <w:rFonts w:cstheme="minorHAnsi"/>
                <w:sz w:val="20"/>
                <w:szCs w:val="20"/>
              </w:rPr>
              <w:t>Se verificaron la posición y los reglajes de los medios técnicos y las acciones de los miembros del equipo</w:t>
            </w:r>
          </w:p>
          <w:p w:rsidR="00B26CD4" w:rsidRPr="00143EDE" w:rsidRDefault="00B26CD4" w:rsidP="00B26C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143EDE" w:rsidTr="00AF0E6B">
        <w:tc>
          <w:tcPr>
            <w:cnfStyle w:val="001000000000" w:firstRow="0" w:lastRow="0" w:firstColumn="1" w:lastColumn="0" w:oddVBand="0" w:evenVBand="0" w:oddHBand="0" w:evenHBand="0" w:firstRowFirstColumn="0" w:firstRowLastColumn="0" w:lastRowFirstColumn="0" w:lastRowLastColumn="0"/>
            <w:tcW w:w="2236" w:type="dxa"/>
            <w:vAlign w:val="center"/>
          </w:tcPr>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Manejo de la carga</w:t>
            </w:r>
          </w:p>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de trabajo</w:t>
            </w:r>
          </w:p>
          <w:p w:rsidR="00B26CD4" w:rsidRPr="00143EDE" w:rsidRDefault="00B26CD4" w:rsidP="00B26CD4">
            <w:pPr>
              <w:autoSpaceDE w:val="0"/>
              <w:autoSpaceDN w:val="0"/>
              <w:adjustRightInd w:val="0"/>
              <w:rPr>
                <w:rFonts w:cstheme="minorHAnsi"/>
                <w:b w:val="0"/>
                <w:sz w:val="20"/>
                <w:szCs w:val="20"/>
              </w:rPr>
            </w:pPr>
          </w:p>
        </w:tc>
        <w:tc>
          <w:tcPr>
            <w:tcW w:w="3081" w:type="dxa"/>
            <w:vAlign w:val="center"/>
          </w:tcPr>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 xml:space="preserve">Se establecieron prioridades para las tareas funcionales y se administraron de manera apropiada para atender los cometidos principales </w:t>
            </w:r>
          </w:p>
        </w:tc>
        <w:tc>
          <w:tcPr>
            <w:tcW w:w="4311" w:type="dxa"/>
            <w:vAlign w:val="center"/>
          </w:tcPr>
          <w:p w:rsidR="00B26CD4" w:rsidRPr="00143EDE" w:rsidRDefault="00B26CD4" w:rsidP="005D6D59">
            <w:pPr>
              <w:numPr>
                <w:ilvl w:val="0"/>
                <w:numId w:val="68"/>
              </w:numPr>
              <w:autoSpaceDE w:val="0"/>
              <w:autoSpaceDN w:val="0"/>
              <w:adjustRightInd w:val="0"/>
              <w:ind w:left="459" w:hanging="42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Se evitó fijar tareas</w:t>
            </w:r>
          </w:p>
          <w:p w:rsidR="00B26CD4" w:rsidRPr="00143EDE" w:rsidRDefault="00B26CD4" w:rsidP="005D6D59">
            <w:pPr>
              <w:numPr>
                <w:ilvl w:val="0"/>
                <w:numId w:val="68"/>
              </w:numPr>
              <w:autoSpaceDE w:val="0"/>
              <w:autoSpaceDN w:val="0"/>
              <w:adjustRightInd w:val="0"/>
              <w:ind w:left="459" w:hanging="425"/>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No se permitió la sobrecarga de trabajo</w:t>
            </w:r>
          </w:p>
        </w:tc>
      </w:tr>
    </w:tbl>
    <w:p w:rsidR="00B26CD4" w:rsidRDefault="00B26CD4" w:rsidP="00B26CD4">
      <w:pPr>
        <w:widowControl w:val="0"/>
        <w:spacing w:before="74" w:after="0" w:line="312" w:lineRule="auto"/>
        <w:ind w:right="109"/>
        <w:jc w:val="both"/>
        <w:rPr>
          <w:rFonts w:eastAsia="Arial" w:cstheme="minorHAnsi"/>
        </w:rPr>
      </w:pPr>
    </w:p>
    <w:p w:rsidR="00495210" w:rsidRDefault="00495210" w:rsidP="00B26CD4">
      <w:pPr>
        <w:widowControl w:val="0"/>
        <w:spacing w:before="74" w:after="0" w:line="312" w:lineRule="auto"/>
        <w:ind w:right="109"/>
        <w:jc w:val="both"/>
        <w:rPr>
          <w:rFonts w:eastAsia="Arial" w:cstheme="minorHAnsi"/>
        </w:rPr>
      </w:pPr>
    </w:p>
    <w:p w:rsidR="00143EDE" w:rsidRPr="00B26CD4" w:rsidRDefault="00143EDE" w:rsidP="00B26CD4">
      <w:pPr>
        <w:widowControl w:val="0"/>
        <w:spacing w:before="74" w:after="0" w:line="312" w:lineRule="auto"/>
        <w:ind w:right="109"/>
        <w:jc w:val="both"/>
        <w:rPr>
          <w:rFonts w:eastAsia="Arial" w:cstheme="minorHAnsi"/>
        </w:rPr>
      </w:pPr>
    </w:p>
    <w:tbl>
      <w:tblPr>
        <w:tblStyle w:val="Tabladecuadrcula4-nfasis2"/>
        <w:tblW w:w="0" w:type="auto"/>
        <w:tblLayout w:type="fixed"/>
        <w:tblLook w:val="04A0" w:firstRow="1" w:lastRow="0" w:firstColumn="1" w:lastColumn="0" w:noHBand="0" w:noVBand="1"/>
      </w:tblPr>
      <w:tblGrid>
        <w:gridCol w:w="2235"/>
        <w:gridCol w:w="3064"/>
        <w:gridCol w:w="4329"/>
      </w:tblGrid>
      <w:tr w:rsidR="00B26CD4" w:rsidRPr="00143EDE" w:rsidTr="00AF0E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vAlign w:val="center"/>
          </w:tcPr>
          <w:p w:rsidR="00B26CD4" w:rsidRPr="00143EDE" w:rsidRDefault="00143EDE" w:rsidP="00B26CD4">
            <w:pPr>
              <w:autoSpaceDE w:val="0"/>
              <w:autoSpaceDN w:val="0"/>
              <w:adjustRightInd w:val="0"/>
              <w:jc w:val="center"/>
              <w:rPr>
                <w:rFonts w:cstheme="minorHAnsi"/>
                <w:bCs w:val="0"/>
                <w:sz w:val="20"/>
                <w:szCs w:val="20"/>
              </w:rPr>
            </w:pPr>
            <w:r w:rsidRPr="00143EDE">
              <w:rPr>
                <w:rFonts w:cstheme="minorHAnsi"/>
                <w:bCs w:val="0"/>
                <w:sz w:val="20"/>
                <w:szCs w:val="20"/>
              </w:rPr>
              <w:t>MEDIDAS DE REVISIÓN</w:t>
            </w:r>
          </w:p>
        </w:tc>
      </w:tr>
      <w:tr w:rsidR="00B26CD4" w:rsidRPr="00143EDE" w:rsidTr="00AF0E6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35" w:type="dxa"/>
            <w:vAlign w:val="center"/>
          </w:tcPr>
          <w:p w:rsidR="00B26CD4" w:rsidRPr="00E24F88" w:rsidRDefault="00B26CD4" w:rsidP="00B26CD4">
            <w:pPr>
              <w:autoSpaceDE w:val="0"/>
              <w:autoSpaceDN w:val="0"/>
              <w:adjustRightInd w:val="0"/>
              <w:jc w:val="center"/>
              <w:rPr>
                <w:rFonts w:cstheme="minorHAnsi"/>
                <w:sz w:val="20"/>
                <w:szCs w:val="20"/>
              </w:rPr>
            </w:pPr>
            <w:r w:rsidRPr="00E24F88">
              <w:rPr>
                <w:rFonts w:cstheme="minorHAnsi"/>
                <w:sz w:val="20"/>
                <w:szCs w:val="20"/>
              </w:rPr>
              <w:t>Medida</w:t>
            </w:r>
          </w:p>
        </w:tc>
        <w:tc>
          <w:tcPr>
            <w:tcW w:w="3064" w:type="dxa"/>
            <w:vAlign w:val="center"/>
          </w:tcPr>
          <w:p w:rsidR="00B26CD4" w:rsidRPr="00E24F88" w:rsidRDefault="00B26CD4" w:rsidP="00B26CD4">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24F88">
              <w:rPr>
                <w:rFonts w:cstheme="minorHAnsi"/>
                <w:b/>
                <w:sz w:val="20"/>
                <w:szCs w:val="20"/>
              </w:rPr>
              <w:t>Desarrollo</w:t>
            </w:r>
          </w:p>
        </w:tc>
        <w:tc>
          <w:tcPr>
            <w:tcW w:w="4329" w:type="dxa"/>
            <w:vAlign w:val="center"/>
          </w:tcPr>
          <w:p w:rsidR="00B26CD4" w:rsidRPr="00E24F88" w:rsidRDefault="00B26CD4" w:rsidP="00B26CD4">
            <w:pPr>
              <w:autoSpaceDE w:val="0"/>
              <w:autoSpaceDN w:val="0"/>
              <w:adjustRightInd w:val="0"/>
              <w:ind w:left="318"/>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24F88">
              <w:rPr>
                <w:rFonts w:cstheme="minorHAnsi"/>
                <w:b/>
                <w:sz w:val="20"/>
                <w:szCs w:val="20"/>
              </w:rPr>
              <w:t>Resultados</w:t>
            </w:r>
          </w:p>
        </w:tc>
      </w:tr>
      <w:tr w:rsidR="00B26CD4" w:rsidRPr="00143EDE" w:rsidTr="00AF0E6B">
        <w:trPr>
          <w:trHeight w:val="854"/>
        </w:trPr>
        <w:tc>
          <w:tcPr>
            <w:cnfStyle w:val="001000000000" w:firstRow="0" w:lastRow="0" w:firstColumn="1" w:lastColumn="0" w:oddVBand="0" w:evenVBand="0" w:oddHBand="0" w:evenHBand="0" w:firstRowFirstColumn="0" w:firstRowLastColumn="0" w:lastRowFirstColumn="0" w:lastRowLastColumn="0"/>
            <w:tcW w:w="2235" w:type="dxa"/>
            <w:vAlign w:val="center"/>
          </w:tcPr>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Evaluación y modificación de planes</w:t>
            </w:r>
          </w:p>
        </w:tc>
        <w:tc>
          <w:tcPr>
            <w:tcW w:w="3064" w:type="dxa"/>
            <w:vAlign w:val="center"/>
          </w:tcPr>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Se revisaron los planes existentes y se modificaron cuando fue necesario</w:t>
            </w:r>
          </w:p>
        </w:tc>
        <w:tc>
          <w:tcPr>
            <w:tcW w:w="4329" w:type="dxa"/>
            <w:vAlign w:val="center"/>
          </w:tcPr>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Se analizaron abiertamente las decisiones y acciones del equipo para asegurarse de que</w:t>
            </w:r>
          </w:p>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el plan existente era el mejor</w:t>
            </w:r>
          </w:p>
        </w:tc>
      </w:tr>
      <w:tr w:rsidR="00B26CD4" w:rsidRPr="00143EDE" w:rsidTr="00AF0E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Preguntas</w:t>
            </w:r>
          </w:p>
        </w:tc>
        <w:tc>
          <w:tcPr>
            <w:tcW w:w="3064" w:type="dxa"/>
            <w:vAlign w:val="center"/>
          </w:tcPr>
          <w:p w:rsidR="00B26CD4" w:rsidRPr="00143EDE" w:rsidRDefault="00B26CD4" w:rsidP="00B26C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3EDE">
              <w:rPr>
                <w:rFonts w:cstheme="minorHAnsi"/>
                <w:sz w:val="20"/>
                <w:szCs w:val="20"/>
              </w:rPr>
              <w:t>Los miembros del equipo formularon preguntas para investigar o aclarar los planes de acción actuales</w:t>
            </w:r>
          </w:p>
        </w:tc>
        <w:tc>
          <w:tcPr>
            <w:tcW w:w="4329" w:type="dxa"/>
            <w:vAlign w:val="center"/>
          </w:tcPr>
          <w:p w:rsidR="00B26CD4" w:rsidRPr="00143EDE" w:rsidRDefault="00B26CD4" w:rsidP="00B26CD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43EDE">
              <w:rPr>
                <w:rFonts w:cstheme="minorHAnsi"/>
                <w:sz w:val="20"/>
                <w:szCs w:val="20"/>
              </w:rPr>
              <w:t>Los miembros del equipo no mostraron miedo de manifestar desconocimiento: actitud del tipo “No dar nada por sentado”</w:t>
            </w:r>
          </w:p>
        </w:tc>
      </w:tr>
      <w:tr w:rsidR="00B26CD4" w:rsidRPr="00143EDE" w:rsidTr="00AF0E6B">
        <w:tc>
          <w:tcPr>
            <w:cnfStyle w:val="001000000000" w:firstRow="0" w:lastRow="0" w:firstColumn="1" w:lastColumn="0" w:oddVBand="0" w:evenVBand="0" w:oddHBand="0" w:evenHBand="0" w:firstRowFirstColumn="0" w:firstRowLastColumn="0" w:lastRowFirstColumn="0" w:lastRowLastColumn="0"/>
            <w:tcW w:w="2235" w:type="dxa"/>
            <w:vAlign w:val="center"/>
          </w:tcPr>
          <w:p w:rsidR="00B26CD4" w:rsidRPr="00143EDE" w:rsidRDefault="00B26CD4" w:rsidP="00B26CD4">
            <w:pPr>
              <w:autoSpaceDE w:val="0"/>
              <w:autoSpaceDN w:val="0"/>
              <w:adjustRightInd w:val="0"/>
              <w:rPr>
                <w:rFonts w:cstheme="minorHAnsi"/>
                <w:b w:val="0"/>
                <w:sz w:val="20"/>
                <w:szCs w:val="20"/>
              </w:rPr>
            </w:pPr>
            <w:r w:rsidRPr="00143EDE">
              <w:rPr>
                <w:rFonts w:cstheme="minorHAnsi"/>
                <w:b w:val="0"/>
                <w:sz w:val="20"/>
                <w:szCs w:val="20"/>
              </w:rPr>
              <w:t>Asertividad</w:t>
            </w:r>
          </w:p>
        </w:tc>
        <w:tc>
          <w:tcPr>
            <w:tcW w:w="3064" w:type="dxa"/>
            <w:vAlign w:val="center"/>
          </w:tcPr>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Los miembros del equipo</w:t>
            </w:r>
          </w:p>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proporcionaron información y soluciones críticas con un grado de persistencia apropiado</w:t>
            </w:r>
          </w:p>
        </w:tc>
        <w:tc>
          <w:tcPr>
            <w:tcW w:w="4329" w:type="dxa"/>
            <w:vAlign w:val="center"/>
          </w:tcPr>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EDE">
              <w:rPr>
                <w:rFonts w:cstheme="minorHAnsi"/>
                <w:sz w:val="20"/>
                <w:szCs w:val="20"/>
              </w:rPr>
              <w:t>Los miembros del equipo expresaron su opinión sin miedo ni vacilación</w:t>
            </w:r>
          </w:p>
          <w:p w:rsidR="00B26CD4" w:rsidRPr="00143EDE" w:rsidRDefault="00B26CD4" w:rsidP="00B26CD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rsidR="00B26CD4" w:rsidRDefault="00B26CD4" w:rsidP="00B26CD4">
      <w:pPr>
        <w:widowControl w:val="0"/>
        <w:spacing w:before="74" w:after="0" w:line="312" w:lineRule="auto"/>
        <w:ind w:right="109"/>
        <w:jc w:val="both"/>
        <w:rPr>
          <w:rFonts w:eastAsia="Arial" w:cstheme="minorHAnsi"/>
        </w:rPr>
      </w:pPr>
    </w:p>
    <w:p w:rsidR="00B26CD4" w:rsidRPr="00B26CD4" w:rsidRDefault="00B26CD4" w:rsidP="00C05EE0">
      <w:pPr>
        <w:pStyle w:val="Ttulo3"/>
        <w:rPr>
          <w:rFonts w:eastAsia="Calibri"/>
          <w:w w:val="115"/>
        </w:rPr>
      </w:pPr>
      <w:bookmarkStart w:id="249" w:name="_Toc132386487"/>
      <w:bookmarkStart w:id="250" w:name="_Toc135376639"/>
      <w:r w:rsidRPr="00B26CD4">
        <w:rPr>
          <w:rFonts w:eastAsia="Calibri"/>
          <w:w w:val="115"/>
        </w:rPr>
        <w:t>Formación y mantenimiento de la competencia del personal</w:t>
      </w:r>
      <w:bookmarkEnd w:id="249"/>
      <w:bookmarkEnd w:id="250"/>
    </w:p>
    <w:p w:rsidR="00B26CD4" w:rsidRPr="00B26CD4" w:rsidRDefault="00B26CD4" w:rsidP="00B26CD4">
      <w:pPr>
        <w:widowControl w:val="0"/>
        <w:spacing w:before="10" w:after="0" w:line="180" w:lineRule="exact"/>
        <w:jc w:val="both"/>
        <w:rPr>
          <w:rFonts w:eastAsia="Calibri" w:cstheme="minorHAnsi"/>
        </w:rPr>
      </w:pPr>
    </w:p>
    <w:p w:rsidR="00B26CD4" w:rsidRPr="00B26CD4" w:rsidRDefault="00B26CD4" w:rsidP="005D6D59">
      <w:pPr>
        <w:widowControl w:val="0"/>
        <w:numPr>
          <w:ilvl w:val="0"/>
          <w:numId w:val="46"/>
        </w:numPr>
        <w:spacing w:after="0" w:line="240" w:lineRule="auto"/>
        <w:ind w:left="360" w:right="130"/>
        <w:contextualSpacing/>
        <w:jc w:val="both"/>
        <w:rPr>
          <w:rFonts w:eastAsia="Arial" w:cstheme="minorHAnsi"/>
          <w:color w:val="1C1C1C"/>
        </w:rPr>
      </w:pPr>
      <w:r w:rsidRPr="00B26CD4">
        <w:rPr>
          <w:rFonts w:eastAsia="Arial" w:cstheme="minorHAnsi"/>
          <w:color w:val="1C1C1C"/>
        </w:rPr>
        <w:t xml:space="preserve">El AeMC, consciente de la importancia que tiene la adecuada competencia del personal en el ámbito de la prestación de sus servicios, y concretamente para la seguridad área, trabaja de forma continua en programas de formación y competencia de su personal. </w:t>
      </w:r>
    </w:p>
    <w:p w:rsidR="00B26CD4" w:rsidRPr="00B26CD4" w:rsidRDefault="00B26CD4" w:rsidP="00B26CD4">
      <w:pPr>
        <w:widowControl w:val="0"/>
        <w:spacing w:after="0" w:line="240" w:lineRule="auto"/>
        <w:ind w:left="360" w:right="130"/>
        <w:contextualSpacing/>
        <w:jc w:val="both"/>
        <w:rPr>
          <w:rFonts w:eastAsia="Arial" w:cstheme="minorHAnsi"/>
          <w:color w:val="1C1C1C"/>
        </w:rPr>
      </w:pPr>
    </w:p>
    <w:p w:rsidR="00B26CD4" w:rsidRPr="00B26CD4" w:rsidRDefault="00B26CD4" w:rsidP="005D6D59">
      <w:pPr>
        <w:numPr>
          <w:ilvl w:val="0"/>
          <w:numId w:val="46"/>
        </w:numPr>
        <w:spacing w:after="0" w:line="240" w:lineRule="auto"/>
        <w:ind w:left="426" w:hanging="426"/>
        <w:contextualSpacing/>
        <w:jc w:val="both"/>
        <w:rPr>
          <w:rFonts w:eastAsia="Arial" w:cstheme="minorHAnsi"/>
          <w:color w:val="1C1C1C"/>
        </w:rPr>
      </w:pPr>
      <w:r w:rsidRPr="00B26CD4">
        <w:rPr>
          <w:rFonts w:eastAsia="Arial" w:cstheme="minorHAnsi"/>
          <w:color w:val="1C1C1C"/>
        </w:rPr>
        <w:t>Es esencial una formación correcta y completa para optimizar el cumplimiento reglamentario en el AeMC. Con el fin de lograr resultados significativos de esta formación, el Gerente Responsable se asegurará de que todo el personal entiende los objetivos establecidos en la documentación del sistema de gestión de la organización.</w:t>
      </w:r>
    </w:p>
    <w:p w:rsidR="00B26CD4" w:rsidRPr="00B26CD4" w:rsidRDefault="00B26CD4" w:rsidP="00B26CD4">
      <w:pPr>
        <w:spacing w:after="0" w:line="240" w:lineRule="auto"/>
        <w:jc w:val="both"/>
        <w:rPr>
          <w:rFonts w:eastAsia="Arial" w:cstheme="minorHAnsi"/>
          <w:color w:val="1C1C1C"/>
        </w:rPr>
      </w:pPr>
    </w:p>
    <w:p w:rsidR="00B26CD4" w:rsidRPr="00B26CD4" w:rsidRDefault="00B26CD4" w:rsidP="005D6D59">
      <w:pPr>
        <w:widowControl w:val="0"/>
        <w:numPr>
          <w:ilvl w:val="0"/>
          <w:numId w:val="46"/>
        </w:numPr>
        <w:spacing w:after="0" w:line="240" w:lineRule="auto"/>
        <w:ind w:left="360" w:right="130"/>
        <w:contextualSpacing/>
        <w:jc w:val="both"/>
        <w:rPr>
          <w:rFonts w:eastAsia="Arial" w:cstheme="minorHAnsi"/>
          <w:color w:val="1C1C1C"/>
        </w:rPr>
      </w:pPr>
      <w:r w:rsidRPr="00B26CD4">
        <w:rPr>
          <w:rFonts w:eastAsia="Arial" w:cstheme="minorHAnsi"/>
          <w:color w:val="1C1C1C"/>
        </w:rPr>
        <w:t>Los programas de formación se aplicarán a todo el personal implicado en las tareas propias del AeMC.</w:t>
      </w:r>
    </w:p>
    <w:p w:rsidR="00B26CD4" w:rsidRPr="00B26CD4" w:rsidRDefault="00B26CD4" w:rsidP="00B26CD4">
      <w:pPr>
        <w:widowControl w:val="0"/>
        <w:spacing w:after="0" w:line="240" w:lineRule="auto"/>
        <w:ind w:right="130"/>
        <w:jc w:val="both"/>
        <w:rPr>
          <w:rFonts w:eastAsia="Calibri" w:cstheme="minorHAnsi"/>
        </w:rPr>
      </w:pPr>
    </w:p>
    <w:p w:rsidR="00B26CD4" w:rsidRPr="00B26CD4" w:rsidRDefault="00B26CD4" w:rsidP="005D6D59">
      <w:pPr>
        <w:widowControl w:val="0"/>
        <w:numPr>
          <w:ilvl w:val="0"/>
          <w:numId w:val="46"/>
        </w:numPr>
        <w:spacing w:after="0" w:line="240" w:lineRule="auto"/>
        <w:ind w:left="360" w:right="132"/>
        <w:contextualSpacing/>
        <w:jc w:val="both"/>
        <w:rPr>
          <w:rFonts w:eastAsia="Arial" w:cstheme="minorHAnsi"/>
          <w:color w:val="1C1C1C"/>
        </w:rPr>
      </w:pPr>
      <w:r w:rsidRPr="00B26CD4">
        <w:rPr>
          <w:rFonts w:eastAsia="Arial" w:cstheme="minorHAnsi"/>
          <w:color w:val="1C1C1C"/>
        </w:rPr>
        <w:t xml:space="preserve">El Plan de formación se programará y desarrollará anualmente, por parte del Gerente Responsable. </w:t>
      </w:r>
    </w:p>
    <w:p w:rsidR="00B26CD4" w:rsidRPr="00B26CD4" w:rsidRDefault="00B26CD4" w:rsidP="00B26CD4">
      <w:pPr>
        <w:widowControl w:val="0"/>
        <w:spacing w:after="0" w:line="240" w:lineRule="auto"/>
        <w:ind w:right="132"/>
        <w:jc w:val="both"/>
        <w:rPr>
          <w:rFonts w:eastAsia="Calibri" w:cstheme="minorHAnsi"/>
        </w:rPr>
      </w:pPr>
    </w:p>
    <w:p w:rsidR="00B26CD4" w:rsidRPr="00B26CD4" w:rsidRDefault="00B26CD4" w:rsidP="005D6D59">
      <w:pPr>
        <w:widowControl w:val="0"/>
        <w:numPr>
          <w:ilvl w:val="0"/>
          <w:numId w:val="46"/>
        </w:numPr>
        <w:spacing w:after="0" w:line="240" w:lineRule="auto"/>
        <w:ind w:left="360" w:right="132"/>
        <w:contextualSpacing/>
        <w:jc w:val="both"/>
        <w:rPr>
          <w:rFonts w:eastAsia="Arial" w:cstheme="minorHAnsi"/>
          <w:color w:val="1C1C1C"/>
        </w:rPr>
      </w:pPr>
      <w:r w:rsidRPr="00B26CD4">
        <w:rPr>
          <w:rFonts w:eastAsia="Arial" w:cstheme="minorHAnsi"/>
          <w:color w:val="1C1C1C"/>
        </w:rPr>
        <w:t>El Plan Anual de Formación establecerá previsiones acerca de:</w:t>
      </w:r>
    </w:p>
    <w:p w:rsidR="00B26CD4" w:rsidRPr="00B26CD4" w:rsidRDefault="00B26CD4" w:rsidP="005D6D59">
      <w:pPr>
        <w:widowControl w:val="0"/>
        <w:numPr>
          <w:ilvl w:val="0"/>
          <w:numId w:val="41"/>
        </w:numPr>
        <w:tabs>
          <w:tab w:val="left" w:pos="1134"/>
        </w:tabs>
        <w:spacing w:after="0" w:line="240" w:lineRule="auto"/>
        <w:ind w:left="851" w:hanging="425"/>
        <w:contextualSpacing/>
        <w:jc w:val="both"/>
        <w:rPr>
          <w:rFonts w:eastAsia="Arial" w:cstheme="minorHAnsi"/>
          <w:color w:val="0C0C0C"/>
        </w:rPr>
      </w:pPr>
      <w:r w:rsidRPr="00B26CD4">
        <w:rPr>
          <w:rFonts w:eastAsia="Arial" w:cstheme="minorHAnsi"/>
          <w:color w:val="0C0C0C"/>
        </w:rPr>
        <w:t>los objetivos a cubrir: conocimiento, sensibilización, actitudes, aptitudes, etc.;</w:t>
      </w:r>
    </w:p>
    <w:p w:rsidR="00B26CD4" w:rsidRPr="00B26CD4" w:rsidRDefault="00B26CD4" w:rsidP="005D6D59">
      <w:pPr>
        <w:widowControl w:val="0"/>
        <w:numPr>
          <w:ilvl w:val="0"/>
          <w:numId w:val="41"/>
        </w:numPr>
        <w:tabs>
          <w:tab w:val="left" w:pos="1134"/>
        </w:tabs>
        <w:spacing w:after="0" w:line="240" w:lineRule="auto"/>
        <w:ind w:left="851" w:hanging="425"/>
        <w:contextualSpacing/>
        <w:jc w:val="both"/>
        <w:rPr>
          <w:rFonts w:eastAsia="Arial" w:cstheme="minorHAnsi"/>
          <w:color w:val="0C0C0C"/>
        </w:rPr>
      </w:pPr>
      <w:r w:rsidRPr="00B26CD4">
        <w:rPr>
          <w:rFonts w:eastAsia="Arial" w:cstheme="minorHAnsi"/>
          <w:color w:val="0C0C0C"/>
        </w:rPr>
        <w:t>los destinatarios de las acciones formativas, AMEs, especialistas y demás personal del centro;</w:t>
      </w:r>
    </w:p>
    <w:p w:rsidR="00B26CD4" w:rsidRPr="00B26CD4" w:rsidRDefault="00B26CD4" w:rsidP="005D6D59">
      <w:pPr>
        <w:widowControl w:val="0"/>
        <w:numPr>
          <w:ilvl w:val="0"/>
          <w:numId w:val="41"/>
        </w:numPr>
        <w:tabs>
          <w:tab w:val="left" w:pos="1134"/>
        </w:tabs>
        <w:spacing w:after="0" w:line="240" w:lineRule="auto"/>
        <w:ind w:left="851" w:hanging="425"/>
        <w:contextualSpacing/>
        <w:jc w:val="both"/>
        <w:rPr>
          <w:rFonts w:eastAsia="Arial" w:cstheme="minorHAnsi"/>
          <w:color w:val="0C0C0C"/>
        </w:rPr>
      </w:pPr>
      <w:r w:rsidRPr="00B26CD4">
        <w:rPr>
          <w:rFonts w:eastAsia="Arial" w:cstheme="minorHAnsi"/>
          <w:color w:val="0C0C0C"/>
        </w:rPr>
        <w:t>la impartición: interna o externa;</w:t>
      </w:r>
    </w:p>
    <w:p w:rsidR="00B26CD4" w:rsidRPr="00B26CD4" w:rsidRDefault="00B26CD4" w:rsidP="005D6D59">
      <w:pPr>
        <w:widowControl w:val="0"/>
        <w:numPr>
          <w:ilvl w:val="0"/>
          <w:numId w:val="41"/>
        </w:numPr>
        <w:tabs>
          <w:tab w:val="left" w:pos="1134"/>
        </w:tabs>
        <w:spacing w:after="0" w:line="240" w:lineRule="auto"/>
        <w:ind w:left="851" w:hanging="425"/>
        <w:contextualSpacing/>
        <w:jc w:val="both"/>
        <w:rPr>
          <w:rFonts w:eastAsia="Arial" w:cstheme="minorHAnsi"/>
          <w:color w:val="0C0C0C"/>
        </w:rPr>
      </w:pPr>
      <w:r w:rsidRPr="00B26CD4">
        <w:rPr>
          <w:rFonts w:eastAsia="Arial" w:cstheme="minorHAnsi"/>
          <w:color w:val="0C0C0C"/>
        </w:rPr>
        <w:t>la temporización: Cronograma adecuado a la actividad del centro y disponibilidad del personal, así como su eventual sustitución;</w:t>
      </w:r>
    </w:p>
    <w:p w:rsidR="00B26CD4" w:rsidRPr="00B26CD4" w:rsidRDefault="00B26CD4" w:rsidP="005D6D59">
      <w:pPr>
        <w:widowControl w:val="0"/>
        <w:numPr>
          <w:ilvl w:val="0"/>
          <w:numId w:val="41"/>
        </w:numPr>
        <w:tabs>
          <w:tab w:val="left" w:pos="1134"/>
        </w:tabs>
        <w:spacing w:after="0" w:line="240" w:lineRule="auto"/>
        <w:ind w:left="851" w:hanging="425"/>
        <w:contextualSpacing/>
        <w:jc w:val="both"/>
        <w:rPr>
          <w:rFonts w:eastAsia="Arial" w:cstheme="minorHAnsi"/>
          <w:color w:val="0C0C0C"/>
        </w:rPr>
      </w:pPr>
      <w:r w:rsidRPr="00B26CD4">
        <w:rPr>
          <w:rFonts w:eastAsia="Arial" w:cstheme="minorHAnsi"/>
          <w:color w:val="0C0C0C"/>
        </w:rPr>
        <w:t>medios necesarios para la instrucción/formación.</w:t>
      </w:r>
    </w:p>
    <w:p w:rsidR="00B26CD4" w:rsidRPr="00B26CD4" w:rsidRDefault="00B26CD4" w:rsidP="00B26CD4">
      <w:pPr>
        <w:widowControl w:val="0"/>
        <w:spacing w:after="0" w:line="240" w:lineRule="auto"/>
        <w:ind w:right="132"/>
        <w:jc w:val="both"/>
        <w:rPr>
          <w:rFonts w:eastAsia="Calibri" w:cstheme="minorHAnsi"/>
          <w:color w:val="FF0000"/>
        </w:rPr>
      </w:pPr>
    </w:p>
    <w:p w:rsidR="00B26CD4" w:rsidRPr="00B26CD4" w:rsidRDefault="00B26CD4" w:rsidP="00B26CD4">
      <w:pPr>
        <w:widowControl w:val="0"/>
        <w:spacing w:after="0" w:line="240" w:lineRule="auto"/>
        <w:ind w:right="132"/>
        <w:jc w:val="both"/>
        <w:rPr>
          <w:rFonts w:eastAsia="Calibri" w:cstheme="minorHAnsi"/>
          <w:color w:val="000000" w:themeColor="text1"/>
        </w:rPr>
      </w:pPr>
      <w:r w:rsidRPr="00B26CD4">
        <w:rPr>
          <w:rFonts w:eastAsia="Calibri" w:cstheme="minorHAnsi"/>
          <w:color w:val="000000" w:themeColor="text1"/>
        </w:rPr>
        <w:t>En apéndice se propone un programa de formación en Seguridad. A medida que se vayan desarrollando otros programas de formación se incluirán en dicho apéndice.</w:t>
      </w:r>
    </w:p>
    <w:p w:rsidR="00B26CD4" w:rsidRPr="00B26CD4" w:rsidRDefault="00B26CD4" w:rsidP="00B26CD4">
      <w:pPr>
        <w:widowControl w:val="0"/>
        <w:spacing w:after="0" w:line="240" w:lineRule="auto"/>
        <w:ind w:right="132"/>
        <w:jc w:val="both"/>
        <w:rPr>
          <w:rFonts w:eastAsia="Calibri" w:cstheme="minorHAnsi"/>
          <w:color w:val="000000" w:themeColor="text1"/>
        </w:rPr>
      </w:pPr>
    </w:p>
    <w:p w:rsidR="00B26CD4" w:rsidRPr="00B26CD4" w:rsidRDefault="00B26CD4" w:rsidP="005D6D59">
      <w:pPr>
        <w:numPr>
          <w:ilvl w:val="0"/>
          <w:numId w:val="46"/>
        </w:numPr>
        <w:autoSpaceDE w:val="0"/>
        <w:autoSpaceDN w:val="0"/>
        <w:adjustRightInd w:val="0"/>
        <w:spacing w:after="0" w:line="240" w:lineRule="auto"/>
        <w:ind w:left="426" w:hanging="426"/>
        <w:jc w:val="both"/>
        <w:rPr>
          <w:rFonts w:eastAsia="Calibri" w:cstheme="minorHAnsi"/>
          <w:color w:val="000000"/>
        </w:rPr>
      </w:pPr>
      <w:r w:rsidRPr="00B26CD4">
        <w:rPr>
          <w:rFonts w:eastAsia="Calibri" w:cstheme="minorHAnsi"/>
          <w:color w:val="000000"/>
        </w:rPr>
        <w:t>Desarrollo del Plan de Formación</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Todo el personal del AeMC recibirá formación en materia de seguridad de acuerdo con sus responsabilidades y en los siguientes casos:</w:t>
      </w:r>
    </w:p>
    <w:p w:rsidR="00B26CD4" w:rsidRPr="00B26CD4" w:rsidRDefault="00B26CD4" w:rsidP="005D6D59">
      <w:pPr>
        <w:numPr>
          <w:ilvl w:val="0"/>
          <w:numId w:val="47"/>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al ingreso en la plantilla del AeMC todas las personas se someterán a un proceso de formación básica propia en materia de seguridad;</w:t>
      </w:r>
    </w:p>
    <w:p w:rsidR="00B26CD4" w:rsidRPr="00B26CD4" w:rsidRDefault="00B26CD4" w:rsidP="005D6D59">
      <w:pPr>
        <w:numPr>
          <w:ilvl w:val="0"/>
          <w:numId w:val="47"/>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por lo menos, una vez al año, se celebrarán procesos de reforzamiento o reciclaje en esta materia en el que participará todo el personal;</w:t>
      </w:r>
    </w:p>
    <w:p w:rsidR="00B26CD4" w:rsidRPr="00B26CD4" w:rsidRDefault="00B26CD4" w:rsidP="005D6D59">
      <w:pPr>
        <w:numPr>
          <w:ilvl w:val="0"/>
          <w:numId w:val="47"/>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cuando se produzcan cambios de cualquier estilo en la organización del AeMC, su funcionamiento, los procedimientos o medios/equipos, se acompañarán de un proceso de formación en materia de seguridad relativa a los mismos en el que han de participar las personas concernidas por dicho cambio;</w:t>
      </w:r>
    </w:p>
    <w:p w:rsidR="00B26CD4" w:rsidRPr="00B26CD4" w:rsidRDefault="00B26CD4" w:rsidP="00B26CD4">
      <w:pPr>
        <w:autoSpaceDE w:val="0"/>
        <w:autoSpaceDN w:val="0"/>
        <w:adjustRightInd w:val="0"/>
        <w:spacing w:after="0" w:line="240" w:lineRule="auto"/>
        <w:ind w:left="360"/>
        <w:jc w:val="both"/>
        <w:rPr>
          <w:rFonts w:eastAsia="Calibri" w:cstheme="minorHAnsi"/>
          <w:color w:val="000000"/>
        </w:rPr>
      </w:pPr>
    </w:p>
    <w:p w:rsidR="00B26CD4" w:rsidRPr="00B26CD4" w:rsidRDefault="00B26CD4" w:rsidP="00B26CD4">
      <w:pPr>
        <w:widowControl w:val="0"/>
        <w:spacing w:after="0" w:line="240" w:lineRule="auto"/>
        <w:ind w:right="-1"/>
        <w:jc w:val="both"/>
        <w:rPr>
          <w:rFonts w:eastAsia="Arial" w:cstheme="minorHAnsi"/>
          <w:color w:val="1C1C1C"/>
        </w:rPr>
      </w:pPr>
      <w:r w:rsidRPr="00B26CD4">
        <w:rPr>
          <w:rFonts w:eastAsia="Arial" w:cstheme="minorHAnsi"/>
          <w:color w:val="1C1C1C"/>
        </w:rPr>
        <w:t>Para la puesta en práctica de estas exigencias de formación el Gestor de seguridad determinará el método que se ha de utilizar:</w:t>
      </w:r>
    </w:p>
    <w:p w:rsidR="00B26CD4" w:rsidRPr="00B26CD4" w:rsidRDefault="00B26CD4" w:rsidP="005D6D59">
      <w:pPr>
        <w:widowControl w:val="0"/>
        <w:numPr>
          <w:ilvl w:val="0"/>
          <w:numId w:val="48"/>
        </w:numPr>
        <w:spacing w:after="0" w:line="240" w:lineRule="auto"/>
        <w:ind w:right="-1"/>
        <w:contextualSpacing/>
        <w:jc w:val="both"/>
        <w:rPr>
          <w:rFonts w:eastAsia="Arial" w:cstheme="minorHAnsi"/>
          <w:color w:val="1C1C1C"/>
        </w:rPr>
      </w:pPr>
      <w:r w:rsidRPr="00B26CD4">
        <w:rPr>
          <w:rFonts w:eastAsia="Arial" w:cstheme="minorHAnsi"/>
          <w:color w:val="1C1C1C"/>
        </w:rPr>
        <w:t>formación en aula, en los casos de la primera formación o de introducción de cambios;</w:t>
      </w:r>
    </w:p>
    <w:p w:rsidR="00B26CD4" w:rsidRPr="00B26CD4" w:rsidRDefault="00B26CD4" w:rsidP="005D6D59">
      <w:pPr>
        <w:widowControl w:val="0"/>
        <w:numPr>
          <w:ilvl w:val="0"/>
          <w:numId w:val="48"/>
        </w:numPr>
        <w:spacing w:after="0" w:line="240" w:lineRule="auto"/>
        <w:ind w:right="-1"/>
        <w:contextualSpacing/>
        <w:jc w:val="both"/>
        <w:rPr>
          <w:rFonts w:eastAsia="Arial" w:cstheme="minorHAnsi"/>
          <w:color w:val="1C1C1C"/>
        </w:rPr>
      </w:pPr>
      <w:r w:rsidRPr="00B26CD4">
        <w:rPr>
          <w:rFonts w:eastAsia="Arial" w:cstheme="minorHAnsi"/>
          <w:color w:val="1C1C1C"/>
        </w:rPr>
        <w:t>e-learning, en el caso de introducción de nuevos procedimientos o equipos;</w:t>
      </w:r>
    </w:p>
    <w:p w:rsidR="00B26CD4" w:rsidRPr="00B26CD4" w:rsidRDefault="00B26CD4" w:rsidP="005D6D59">
      <w:pPr>
        <w:widowControl w:val="0"/>
        <w:numPr>
          <w:ilvl w:val="0"/>
          <w:numId w:val="48"/>
        </w:numPr>
        <w:spacing w:after="0" w:line="240" w:lineRule="auto"/>
        <w:ind w:right="-1"/>
        <w:contextualSpacing/>
        <w:jc w:val="both"/>
        <w:rPr>
          <w:rFonts w:eastAsia="Arial" w:cstheme="minorHAnsi"/>
          <w:color w:val="1C1C1C"/>
        </w:rPr>
      </w:pPr>
      <w:r w:rsidRPr="00B26CD4">
        <w:rPr>
          <w:rFonts w:eastAsia="Arial" w:cstheme="minorHAnsi"/>
          <w:color w:val="1C1C1C"/>
        </w:rPr>
        <w:t>distribución de información/formación escrita en los casos de reciclaje o cambios menores;</w:t>
      </w:r>
    </w:p>
    <w:p w:rsidR="00B26CD4" w:rsidRPr="00B26CD4" w:rsidRDefault="00B26CD4" w:rsidP="005D6D59">
      <w:pPr>
        <w:widowControl w:val="0"/>
        <w:numPr>
          <w:ilvl w:val="0"/>
          <w:numId w:val="48"/>
        </w:numPr>
        <w:spacing w:after="0" w:line="240" w:lineRule="auto"/>
        <w:ind w:right="-1"/>
        <w:contextualSpacing/>
        <w:jc w:val="both"/>
        <w:rPr>
          <w:rFonts w:eastAsia="Arial" w:cstheme="minorHAnsi"/>
          <w:color w:val="1C1C1C"/>
        </w:rPr>
      </w:pPr>
      <w:r w:rsidRPr="00B26CD4">
        <w:rPr>
          <w:rFonts w:eastAsia="Arial" w:cstheme="minorHAnsi"/>
          <w:color w:val="1C1C1C"/>
        </w:rPr>
        <w:t xml:space="preserve">una mezcla de todos los métodos si lo considera oportuno la Gerencia de seguridad. </w:t>
      </w:r>
    </w:p>
    <w:p w:rsidR="00B26CD4" w:rsidRPr="00B26CD4" w:rsidRDefault="00B26CD4" w:rsidP="00B26CD4">
      <w:pPr>
        <w:widowControl w:val="0"/>
        <w:spacing w:after="0" w:line="240" w:lineRule="auto"/>
        <w:ind w:right="-1"/>
        <w:jc w:val="both"/>
        <w:rPr>
          <w:rFonts w:eastAsia="Arial" w:cstheme="minorHAnsi"/>
          <w:color w:val="1C1C1C"/>
        </w:rPr>
      </w:pPr>
    </w:p>
    <w:p w:rsidR="00B26CD4" w:rsidRPr="00B26CD4" w:rsidRDefault="00B26CD4" w:rsidP="00B26CD4">
      <w:pPr>
        <w:widowControl w:val="0"/>
        <w:spacing w:after="0" w:line="240" w:lineRule="auto"/>
        <w:ind w:right="-1"/>
        <w:jc w:val="both"/>
        <w:rPr>
          <w:rFonts w:eastAsia="Arial" w:cstheme="minorHAnsi"/>
          <w:color w:val="1C1C1C"/>
        </w:rPr>
      </w:pPr>
      <w:r w:rsidRPr="00B26CD4">
        <w:rPr>
          <w:rFonts w:eastAsia="Arial" w:cstheme="minorHAnsi"/>
          <w:color w:val="1C1C1C"/>
        </w:rPr>
        <w:t xml:space="preserve">La formación podrá ser interna o externa, ésta a cargo de entidades especializadas, presencia en seminarios, simposios, etc., y podrá ser formación de carácter general o de carácter específico. </w:t>
      </w:r>
    </w:p>
    <w:p w:rsidR="00B26CD4" w:rsidRPr="00B26CD4" w:rsidRDefault="00B26CD4" w:rsidP="00B26CD4">
      <w:pPr>
        <w:widowControl w:val="0"/>
        <w:spacing w:after="0" w:line="240" w:lineRule="auto"/>
        <w:ind w:right="-1"/>
        <w:jc w:val="both"/>
        <w:rPr>
          <w:rFonts w:eastAsia="Arial" w:cstheme="minorHAnsi"/>
          <w:color w:val="1C1C1C"/>
        </w:rPr>
      </w:pPr>
    </w:p>
    <w:p w:rsidR="00B26CD4" w:rsidRPr="00B26CD4" w:rsidRDefault="00B26CD4" w:rsidP="00B26CD4">
      <w:pPr>
        <w:widowControl w:val="0"/>
        <w:spacing w:after="0" w:line="240" w:lineRule="auto"/>
        <w:ind w:right="-1"/>
        <w:jc w:val="both"/>
        <w:rPr>
          <w:rFonts w:eastAsia="Arial" w:cstheme="minorHAnsi"/>
          <w:color w:val="1C1C1C"/>
        </w:rPr>
      </w:pPr>
      <w:r w:rsidRPr="00B26CD4">
        <w:rPr>
          <w:rFonts w:eastAsia="Arial" w:cstheme="minorHAnsi"/>
          <w:color w:val="1C1C1C"/>
        </w:rPr>
        <w:t>El AeMC, en su plan de formación, no sólo incluye formación y reciclaje en materia de Seguridad, sino que promueve una formación integral y global para su plantilla.</w:t>
      </w:r>
    </w:p>
    <w:p w:rsidR="00B26CD4" w:rsidRPr="00B26CD4" w:rsidRDefault="00B26CD4" w:rsidP="00B26CD4">
      <w:pPr>
        <w:widowControl w:val="0"/>
        <w:spacing w:after="0" w:line="240" w:lineRule="auto"/>
        <w:ind w:right="132"/>
        <w:jc w:val="both"/>
        <w:rPr>
          <w:rFonts w:eastAsia="Arial" w:cstheme="minorHAnsi"/>
          <w:color w:val="1C1C1C"/>
        </w:rPr>
      </w:pPr>
    </w:p>
    <w:p w:rsidR="00B26CD4" w:rsidRPr="00B26CD4" w:rsidRDefault="00B26CD4" w:rsidP="00B26CD4">
      <w:pPr>
        <w:widowControl w:val="0"/>
        <w:spacing w:after="0" w:line="240" w:lineRule="auto"/>
        <w:ind w:right="132"/>
        <w:jc w:val="both"/>
        <w:rPr>
          <w:rFonts w:eastAsia="Arial" w:cstheme="minorHAnsi"/>
          <w:color w:val="1C1C1C"/>
        </w:rPr>
      </w:pPr>
      <w:r w:rsidRPr="00B26CD4">
        <w:rPr>
          <w:rFonts w:eastAsia="Arial" w:cstheme="minorHAnsi"/>
          <w:color w:val="1C1C1C"/>
        </w:rPr>
        <w:t>Una vez realizada una sesión de formación y después de un periodo razonable (máximo 3 meses) se evaluará la eficacia de la misma a través de un Cuestionario de evaluación de la formación que se creará para cada caso.</w:t>
      </w:r>
    </w:p>
    <w:p w:rsidR="00B26CD4" w:rsidRPr="00B26CD4" w:rsidRDefault="00B26CD4" w:rsidP="00B26CD4">
      <w:pPr>
        <w:widowControl w:val="0"/>
        <w:spacing w:after="0" w:line="240" w:lineRule="auto"/>
        <w:ind w:right="132"/>
        <w:jc w:val="both"/>
        <w:rPr>
          <w:rFonts w:eastAsia="Arial" w:cstheme="minorHAnsi"/>
          <w:color w:val="1C1C1C"/>
        </w:rPr>
      </w:pPr>
      <w:r w:rsidRPr="00B26CD4">
        <w:rPr>
          <w:rFonts w:eastAsia="Arial" w:cstheme="minorHAnsi"/>
          <w:color w:val="1C1C1C"/>
        </w:rPr>
        <w:t xml:space="preserve"> </w:t>
      </w:r>
    </w:p>
    <w:p w:rsidR="00B26CD4" w:rsidRPr="00B26CD4" w:rsidRDefault="00B26CD4" w:rsidP="00B26CD4">
      <w:pPr>
        <w:widowControl w:val="0"/>
        <w:spacing w:after="0" w:line="240" w:lineRule="auto"/>
        <w:ind w:right="132"/>
        <w:jc w:val="both"/>
        <w:rPr>
          <w:rFonts w:eastAsia="Arial" w:cstheme="minorHAnsi"/>
          <w:color w:val="1C1C1C"/>
        </w:rPr>
      </w:pPr>
      <w:r w:rsidRPr="00B26CD4">
        <w:rPr>
          <w:rFonts w:eastAsia="Arial" w:cstheme="minorHAnsi"/>
          <w:color w:val="1C1C1C"/>
        </w:rPr>
        <w:t>Se mantendrán registros adecuados de todos los procesos de formación de seguridad proporcionados.</w:t>
      </w:r>
    </w:p>
    <w:p w:rsidR="00B26CD4" w:rsidRPr="00B26CD4" w:rsidRDefault="00B26CD4" w:rsidP="00B26CD4">
      <w:pPr>
        <w:widowControl w:val="0"/>
        <w:spacing w:after="0" w:line="240" w:lineRule="auto"/>
        <w:ind w:right="132"/>
        <w:jc w:val="both"/>
        <w:rPr>
          <w:rFonts w:eastAsia="Arial" w:cstheme="minorHAnsi"/>
          <w:color w:val="1C1C1C"/>
        </w:rPr>
      </w:pPr>
    </w:p>
    <w:p w:rsidR="00B26CD4" w:rsidRPr="00B26CD4" w:rsidRDefault="00B26CD4" w:rsidP="00ED15FB">
      <w:pPr>
        <w:pStyle w:val="Ttulo3"/>
        <w:rPr>
          <w:rFonts w:eastAsia="Calibri"/>
        </w:rPr>
      </w:pPr>
      <w:bookmarkStart w:id="251" w:name="_Toc132386488"/>
      <w:bookmarkStart w:id="252" w:name="_Toc135376640"/>
      <w:r w:rsidRPr="00B26CD4">
        <w:rPr>
          <w:rFonts w:eastAsia="Calibri"/>
        </w:rPr>
        <w:t>Investigaciones internas de seguridad</w:t>
      </w:r>
      <w:bookmarkEnd w:id="251"/>
      <w:bookmarkEnd w:id="252"/>
      <w:r w:rsidRPr="00B26CD4">
        <w:rPr>
          <w:rFonts w:eastAsia="Calibri"/>
        </w:rPr>
        <w:t xml:space="preserve"> </w:t>
      </w: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Las investigaciones internas de seguridad se extenderán más allá de los sucesos que reglamentariamente han de notificarse a la Autoridad. Alcanzarán a todos y cada uno de los elementos que configuran el AeMC: personal facultativo, técnico y administrativo, actividades subcontratadas, instalaciones, equipos, registros, archivos, etc.</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5D6D59">
      <w:pPr>
        <w:numPr>
          <w:ilvl w:val="0"/>
          <w:numId w:val="42"/>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Seguimiento y medición del rendimiento de la aplicación de actuaciones de seguridad</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El seguimiento y medición de las actuaciones en materia de seguridad es el proceso mediante el cual se verifica el nivel de seguridad del AeMC en comparación con la política de seguridad y los objetivos. Debe incluir:</w:t>
      </w:r>
    </w:p>
    <w:p w:rsidR="00B26CD4" w:rsidRPr="00B26CD4" w:rsidRDefault="00B26CD4" w:rsidP="005D6D59">
      <w:pPr>
        <w:numPr>
          <w:ilvl w:val="0"/>
          <w:numId w:val="97"/>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información de seguridad;</w:t>
      </w:r>
    </w:p>
    <w:p w:rsidR="00B26CD4" w:rsidRPr="00B26CD4" w:rsidRDefault="00B26CD4" w:rsidP="005D6D59">
      <w:pPr>
        <w:numPr>
          <w:ilvl w:val="0"/>
          <w:numId w:val="97"/>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estudios de seguridad, a base de análisis amplios que abarquen las grandes preocupaciones de seguridad;</w:t>
      </w:r>
    </w:p>
    <w:p w:rsidR="00B26CD4" w:rsidRPr="00B26CD4" w:rsidRDefault="00B26CD4" w:rsidP="005D6D59">
      <w:pPr>
        <w:numPr>
          <w:ilvl w:val="0"/>
          <w:numId w:val="97"/>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revisiones de seguridad, incluidas la revisión de tendencias, que se llevarán a cabo durante la introducción y utilización de nuevas tecnologías, el cambio o la ejecución de procedimientos, o en situaciones de cambio estructural en la actividad;</w:t>
      </w:r>
    </w:p>
    <w:p w:rsidR="00B26CD4" w:rsidRPr="00B26CD4" w:rsidRDefault="00B26CD4" w:rsidP="005D6D59">
      <w:pPr>
        <w:numPr>
          <w:ilvl w:val="0"/>
          <w:numId w:val="97"/>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auditorías internas de seguridad centradas en la integridad del sistema de gestión del AeMC, evaluando periódicamente el estado de los controles de peligros y riesgo de seguridad;</w:t>
      </w:r>
    </w:p>
    <w:p w:rsidR="00B26CD4" w:rsidRPr="00B26CD4" w:rsidRDefault="00B26CD4" w:rsidP="005D6D59">
      <w:pPr>
        <w:numPr>
          <w:ilvl w:val="0"/>
          <w:numId w:val="97"/>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estudios de seguridad, examen de los elementos o procedimientos de una actuación específica, como las zonas con problemas o cuellos de botella en la actividad diaria, percepciones y opiniones del personal sanitario y áreas de desacuerdo o confusión.</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5D6D59">
      <w:pPr>
        <w:numPr>
          <w:ilvl w:val="0"/>
          <w:numId w:val="42"/>
        </w:num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 xml:space="preserve">Plan de información de incidentes internos </w:t>
      </w:r>
    </w:p>
    <w:p w:rsidR="00B26CD4" w:rsidRPr="00B26CD4" w:rsidRDefault="00B26CD4" w:rsidP="00B26CD4">
      <w:pPr>
        <w:autoSpaceDE w:val="0"/>
        <w:autoSpaceDN w:val="0"/>
        <w:adjustRightInd w:val="0"/>
        <w:spacing w:after="0" w:line="240" w:lineRule="auto"/>
        <w:jc w:val="both"/>
        <w:rPr>
          <w:rFonts w:eastAsia="Calibri" w:cstheme="minorHAnsi"/>
          <w:bCs/>
          <w:color w:val="000000"/>
        </w:rPr>
      </w:pPr>
    </w:p>
    <w:p w:rsidR="00B26CD4" w:rsidRPr="00B26CD4" w:rsidRDefault="00B26CD4" w:rsidP="00B26CD4">
      <w:p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 xml:space="preserve">El objetivo general de este plan es que se utilice la información para mejorar el nivel de seguridad del AeMC. </w:t>
      </w:r>
      <w:r w:rsidRPr="00B26CD4">
        <w:rPr>
          <w:rFonts w:eastAsia="Calibri" w:cstheme="minorHAnsi"/>
          <w:bCs/>
          <w:color w:val="000000"/>
        </w:rPr>
        <w:tab/>
      </w:r>
    </w:p>
    <w:p w:rsidR="00B26CD4" w:rsidRPr="00B26CD4" w:rsidRDefault="00B26CD4" w:rsidP="00B26CD4">
      <w:p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Los objetivos del plan que se pretenden alcanzar son los siguientes:</w:t>
      </w:r>
    </w:p>
    <w:p w:rsidR="00B26CD4" w:rsidRPr="00B26CD4" w:rsidRDefault="00B26CD4" w:rsidP="005D6D59">
      <w:pPr>
        <w:numPr>
          <w:ilvl w:val="0"/>
          <w:numId w:val="43"/>
        </w:num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permitir la evaluación, teniendo en cuenta situaciones similares anteriores, de las implicaciones en la seguridad en cada incidente relevante, de tal manera que se puedan poner en marcha las acciones correctivas necesarias;</w:t>
      </w:r>
    </w:p>
    <w:p w:rsidR="00B26CD4" w:rsidRPr="00B26CD4" w:rsidRDefault="00B26CD4" w:rsidP="005D6D59">
      <w:pPr>
        <w:numPr>
          <w:ilvl w:val="0"/>
          <w:numId w:val="43"/>
        </w:num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 xml:space="preserve">concienciar de la realidad de que los incidentes son posibles, por lo que se ha de extremar la atención; </w:t>
      </w:r>
    </w:p>
    <w:p w:rsidR="00B26CD4" w:rsidRPr="00B26CD4" w:rsidRDefault="00B26CD4" w:rsidP="005D6D59">
      <w:pPr>
        <w:numPr>
          <w:ilvl w:val="0"/>
          <w:numId w:val="43"/>
        </w:num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garantizar que se difunde interna y externamente el conocimiento de los incidentes relevantes, para que otras personas y organizaciones distintas pueden aprender de ellos.</w:t>
      </w:r>
    </w:p>
    <w:p w:rsidR="00B26CD4" w:rsidRPr="00B26CD4" w:rsidRDefault="00B26CD4" w:rsidP="00B26CD4">
      <w:pPr>
        <w:autoSpaceDE w:val="0"/>
        <w:autoSpaceDN w:val="0"/>
        <w:adjustRightInd w:val="0"/>
        <w:spacing w:after="0" w:line="240" w:lineRule="auto"/>
        <w:ind w:left="360"/>
        <w:jc w:val="both"/>
        <w:rPr>
          <w:rFonts w:eastAsia="Calibri" w:cstheme="minorHAnsi"/>
          <w:bCs/>
          <w:color w:val="000000"/>
        </w:rPr>
      </w:pPr>
    </w:p>
    <w:p w:rsidR="00B26CD4" w:rsidRPr="00B26CD4" w:rsidRDefault="00B26CD4" w:rsidP="00B26CD4">
      <w:p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El sistema es una parte esencial de la función general de vigilancia y es complementario de los procedimientos y sistemas de control normales del día a día, sin duplicar o sustituir cualquiera de ellos. El sistema es una herramienta para identificar los casos en que los procedimientos de rutina han fracasado.</w:t>
      </w:r>
    </w:p>
    <w:p w:rsidR="00B26CD4" w:rsidRPr="00B26CD4" w:rsidRDefault="00B26CD4" w:rsidP="00B26CD4">
      <w:pPr>
        <w:autoSpaceDE w:val="0"/>
        <w:autoSpaceDN w:val="0"/>
        <w:adjustRightInd w:val="0"/>
        <w:spacing w:after="0" w:line="240" w:lineRule="auto"/>
        <w:jc w:val="both"/>
        <w:rPr>
          <w:rFonts w:eastAsia="Calibri" w:cstheme="minorHAnsi"/>
          <w:bCs/>
          <w:color w:val="000000"/>
        </w:rPr>
      </w:pPr>
    </w:p>
    <w:p w:rsidR="00B26CD4" w:rsidRPr="00B26CD4" w:rsidRDefault="00B26CD4" w:rsidP="00B26CD4">
      <w:pPr>
        <w:autoSpaceDE w:val="0"/>
        <w:autoSpaceDN w:val="0"/>
        <w:adjustRightInd w:val="0"/>
        <w:spacing w:after="0" w:line="240" w:lineRule="auto"/>
        <w:jc w:val="both"/>
        <w:rPr>
          <w:rFonts w:eastAsia="Calibri" w:cstheme="minorHAnsi"/>
          <w:bCs/>
          <w:color w:val="000000"/>
        </w:rPr>
      </w:pPr>
      <w:r w:rsidRPr="00B26CD4">
        <w:rPr>
          <w:rFonts w:eastAsia="Calibri" w:cstheme="minorHAnsi"/>
          <w:bCs/>
          <w:color w:val="000000"/>
        </w:rPr>
        <w:t xml:space="preserve">Todos los informes de sucesos que se deben notificar, se conservarán de acuerdo con las reglas de archivo. </w:t>
      </w:r>
    </w:p>
    <w:p w:rsidR="00B26CD4" w:rsidRPr="00B26CD4" w:rsidRDefault="00B26CD4" w:rsidP="00B26CD4">
      <w:pPr>
        <w:autoSpaceDE w:val="0"/>
        <w:autoSpaceDN w:val="0"/>
        <w:adjustRightInd w:val="0"/>
        <w:spacing w:after="0" w:line="240" w:lineRule="auto"/>
        <w:jc w:val="both"/>
        <w:rPr>
          <w:rFonts w:eastAsia="Calibri" w:cstheme="minorHAnsi"/>
          <w:bCs/>
          <w:color w:val="000000"/>
        </w:rPr>
      </w:pPr>
    </w:p>
    <w:p w:rsidR="00B26CD4" w:rsidRPr="00B26CD4" w:rsidRDefault="00B26CD4" w:rsidP="005D6D59">
      <w:pPr>
        <w:numPr>
          <w:ilvl w:val="0"/>
          <w:numId w:val="42"/>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Sistema de comunicación:</w:t>
      </w:r>
    </w:p>
    <w:p w:rsidR="00B26CD4" w:rsidRPr="00B26CD4" w:rsidRDefault="00B26CD4" w:rsidP="005D6D59">
      <w:pPr>
        <w:numPr>
          <w:ilvl w:val="0"/>
          <w:numId w:val="49"/>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El AeMC tiene establecido un sistema de comunicación sobre las cuestiones de seguridad que:</w:t>
      </w:r>
    </w:p>
    <w:p w:rsidR="00B26CD4" w:rsidRPr="00B26CD4" w:rsidRDefault="00B26CD4" w:rsidP="005D6D59">
      <w:pPr>
        <w:numPr>
          <w:ilvl w:val="0"/>
          <w:numId w:val="9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garantiza que todo el personal está al tanto de las actividades de gestión de seguridad según corresponda a sus responsabilidades de seguridad;</w:t>
      </w:r>
    </w:p>
    <w:p w:rsidR="00B26CD4" w:rsidRPr="00B26CD4" w:rsidRDefault="00B26CD4" w:rsidP="005D6D59">
      <w:pPr>
        <w:numPr>
          <w:ilvl w:val="0"/>
          <w:numId w:val="9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transmite la información crítica de seguridad, especialmente en lo relativo a los riesgos evaluados y los riesgos analizados;</w:t>
      </w:r>
    </w:p>
    <w:p w:rsidR="00B26CD4" w:rsidRPr="00B26CD4" w:rsidRDefault="00B26CD4" w:rsidP="005D6D59">
      <w:pPr>
        <w:numPr>
          <w:ilvl w:val="0"/>
          <w:numId w:val="9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explica por qué se toman determinadas acciones, y</w:t>
      </w:r>
    </w:p>
    <w:p w:rsidR="00B26CD4" w:rsidRPr="00B26CD4" w:rsidRDefault="00B26CD4" w:rsidP="005D6D59">
      <w:pPr>
        <w:numPr>
          <w:ilvl w:val="0"/>
          <w:numId w:val="98"/>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explica por qué se introducen o modifican los procedimientos de seguridad.</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5D6D59">
      <w:pPr>
        <w:numPr>
          <w:ilvl w:val="0"/>
          <w:numId w:val="50"/>
        </w:numPr>
        <w:autoSpaceDE w:val="0"/>
        <w:autoSpaceDN w:val="0"/>
        <w:adjustRightInd w:val="0"/>
        <w:spacing w:after="0" w:line="240" w:lineRule="auto"/>
        <w:ind w:left="284" w:hanging="284"/>
        <w:jc w:val="both"/>
        <w:rPr>
          <w:rFonts w:eastAsia="Calibri" w:cstheme="minorHAnsi"/>
          <w:color w:val="000000"/>
        </w:rPr>
      </w:pPr>
      <w:r w:rsidRPr="00B26CD4">
        <w:rPr>
          <w:rFonts w:eastAsia="Calibri" w:cstheme="minorHAnsi"/>
          <w:color w:val="000000"/>
        </w:rPr>
        <w:t xml:space="preserve">Para comunicar estos asuntos de seguridad se utilizarán los siguientes medios: </w:t>
      </w:r>
    </w:p>
    <w:p w:rsidR="00B26CD4" w:rsidRPr="00B26CD4" w:rsidRDefault="00B26CD4" w:rsidP="005D6D59">
      <w:pPr>
        <w:numPr>
          <w:ilvl w:val="0"/>
          <w:numId w:val="99"/>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reuniones periódicas con el personal para discutir información, acciones y procedimientos;</w:t>
      </w:r>
    </w:p>
    <w:p w:rsidR="00B26CD4" w:rsidRPr="00B26CD4" w:rsidRDefault="00B26CD4" w:rsidP="005D6D59">
      <w:pPr>
        <w:numPr>
          <w:ilvl w:val="0"/>
          <w:numId w:val="99"/>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reuniones específicas con el personal concernido por segmentos de la actividad del AeMC;</w:t>
      </w:r>
    </w:p>
    <w:p w:rsidR="00B26CD4" w:rsidRPr="00B26CD4" w:rsidRDefault="00B26CD4" w:rsidP="005D6D59">
      <w:pPr>
        <w:numPr>
          <w:ilvl w:val="0"/>
          <w:numId w:val="99"/>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reuniones específicas con el personal concernido tras la producción de algún cambio en la organización, funciones, procedimientos o equipos;</w:t>
      </w:r>
    </w:p>
    <w:p w:rsidR="00B26CD4" w:rsidRPr="00B26CD4" w:rsidRDefault="00B26CD4" w:rsidP="005D6D59">
      <w:pPr>
        <w:numPr>
          <w:ilvl w:val="0"/>
          <w:numId w:val="99"/>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difusión sistemática de informes escritos sobre cuestiones de seguridad;</w:t>
      </w:r>
    </w:p>
    <w:p w:rsidR="00B26CD4" w:rsidRPr="00B26CD4" w:rsidRDefault="00B26CD4" w:rsidP="005D6D59">
      <w:pPr>
        <w:numPr>
          <w:ilvl w:val="0"/>
          <w:numId w:val="99"/>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actualización del Manual del AeMC con información directa de ello a todos los usuarios.</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8F71E1">
      <w:pPr>
        <w:pStyle w:val="Ttulo3"/>
        <w:rPr>
          <w:rFonts w:eastAsia="Calibri"/>
        </w:rPr>
      </w:pPr>
      <w:bookmarkStart w:id="253" w:name="_Toc132386489"/>
      <w:bookmarkStart w:id="254" w:name="_Toc135376641"/>
      <w:r w:rsidRPr="00B26CD4">
        <w:rPr>
          <w:rFonts w:eastAsia="Calibri"/>
        </w:rPr>
        <w:t>Gestión del cambio</w:t>
      </w:r>
      <w:bookmarkEnd w:id="253"/>
      <w:bookmarkEnd w:id="254"/>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El AeMC gestionará los riesgos de seguridad relacionados con los cambios que se deban producir para una mayor eficiencia/eficacia, referentes a:</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las condiciones de aprobación por parte de la Autoridad;</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las variaciones en la estructura y los titulares de puestos de la misma;</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incorporación o salida de AMEs, especialistas u otro personal facultativo;</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modificación de las instalaciones;</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incorporación de nuevos equipos;</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actividad subcontratada;</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las modificaciones en los procedimientos, tanto técnicos como administrativos;</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aplicación de nuevas técnicas de diagnóstico</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las variaciones en la reglamentación;</w:t>
      </w:r>
    </w:p>
    <w:p w:rsidR="00B26CD4" w:rsidRPr="00B26CD4" w:rsidRDefault="00B26CD4" w:rsidP="005D6D59">
      <w:pPr>
        <w:numPr>
          <w:ilvl w:val="0"/>
          <w:numId w:val="44"/>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aparición de nuevos medios de cumplimiento o materiales de guía generados por la Autoridad Europea o la Nacional.</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 xml:space="preserve">Los cambios se gestionarán a través de un proceso documentado que identifique los cambios que se produzcan en los elementos descritos con anterioridad y que puedan tener un efecto adverso en la seguridad. </w:t>
      </w: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Se seguirá un proceso como el que se describe:</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noProof/>
          <w:color w:val="000000"/>
          <w:lang w:eastAsia="es-ES"/>
        </w:rPr>
        <w:drawing>
          <wp:inline distT="0" distB="0" distL="0" distR="0" wp14:anchorId="0917846E" wp14:editId="6640132D">
            <wp:extent cx="6120130" cy="1319148"/>
            <wp:effectExtent l="0" t="0" r="13970" b="14605"/>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En el proceso se tiene que hacer uso de lo indicado para la identificación de peligros y riesgos existentes o potenciales y la evaluación y mitigación de los mismos.</w:t>
      </w:r>
    </w:p>
    <w:p w:rsidR="00B26CD4" w:rsidRPr="00B26CD4" w:rsidRDefault="00B26CD4" w:rsidP="00B26CD4">
      <w:pPr>
        <w:autoSpaceDE w:val="0"/>
        <w:autoSpaceDN w:val="0"/>
        <w:adjustRightInd w:val="0"/>
        <w:spacing w:after="0" w:line="240" w:lineRule="auto"/>
        <w:jc w:val="both"/>
        <w:rPr>
          <w:rFonts w:eastAsia="Calibri" w:cstheme="minorHAnsi"/>
          <w:color w:val="000000"/>
        </w:rPr>
      </w:pPr>
    </w:p>
    <w:p w:rsidR="00B26CD4" w:rsidRPr="00B26CD4" w:rsidRDefault="00B26CD4" w:rsidP="00ED15FB">
      <w:pPr>
        <w:pStyle w:val="Ttulo3"/>
        <w:rPr>
          <w:rFonts w:eastAsia="Calibri"/>
        </w:rPr>
      </w:pPr>
      <w:bookmarkStart w:id="255" w:name="_Toc132386490"/>
      <w:bookmarkStart w:id="256" w:name="_Toc135376642"/>
      <w:r w:rsidRPr="00B26CD4">
        <w:rPr>
          <w:rFonts w:eastAsia="Calibri"/>
        </w:rPr>
        <w:t>Mejora continua en materia de seguridad</w:t>
      </w:r>
      <w:bookmarkEnd w:id="255"/>
      <w:bookmarkEnd w:id="256"/>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El AeMC busca continuamente la mejora de su rendimiento en materia de seguridad. Esta mejora continua se logrará mediante:</w:t>
      </w:r>
    </w:p>
    <w:p w:rsidR="00B26CD4" w:rsidRPr="00B26CD4" w:rsidRDefault="00B26CD4" w:rsidP="005D6D59">
      <w:pPr>
        <w:numPr>
          <w:ilvl w:val="0"/>
          <w:numId w:val="45"/>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evaluaciones proactivas y reactivas de instalaciones, equipos, documentación y procedimientos a través de auditorías internas y estudios sobre seguridad;</w:t>
      </w:r>
    </w:p>
    <w:p w:rsidR="00B26CD4" w:rsidRPr="00B26CD4" w:rsidRDefault="00B26CD4" w:rsidP="005D6D59">
      <w:pPr>
        <w:numPr>
          <w:ilvl w:val="0"/>
          <w:numId w:val="45"/>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evaluación proactiva del trabajo de las personas para verificar el cumplimiento de sus responsabilidades en materia de seguridad;</w:t>
      </w:r>
    </w:p>
    <w:p w:rsidR="00B26CD4" w:rsidRPr="00B26CD4" w:rsidRDefault="00B26CD4" w:rsidP="005D6D59">
      <w:pPr>
        <w:numPr>
          <w:ilvl w:val="0"/>
          <w:numId w:val="45"/>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evaluaciones reactivas con el fin de verificar la eficacia del sistema de control y la mitigación del riesgo.</w:t>
      </w:r>
    </w:p>
    <w:p w:rsidR="00B26CD4" w:rsidRPr="00B26CD4" w:rsidRDefault="00B26CD4" w:rsidP="00B26CD4">
      <w:pPr>
        <w:autoSpaceDE w:val="0"/>
        <w:autoSpaceDN w:val="0"/>
        <w:adjustRightInd w:val="0"/>
        <w:spacing w:after="0" w:line="240" w:lineRule="auto"/>
        <w:ind w:left="360"/>
        <w:jc w:val="both"/>
        <w:rPr>
          <w:rFonts w:eastAsia="Calibri" w:cstheme="minorHAnsi"/>
          <w:color w:val="000000"/>
        </w:rPr>
      </w:pPr>
    </w:p>
    <w:p w:rsidR="00B26CD4" w:rsidRPr="00B26CD4" w:rsidRDefault="00B26CD4" w:rsidP="00ED15FB">
      <w:pPr>
        <w:pStyle w:val="Ttulo3"/>
        <w:rPr>
          <w:rFonts w:eastAsia="Calibri"/>
        </w:rPr>
      </w:pPr>
      <w:bookmarkStart w:id="257" w:name="_Toc132386491"/>
      <w:bookmarkStart w:id="258" w:name="_Toc135376643"/>
      <w:r w:rsidRPr="00B26CD4">
        <w:rPr>
          <w:rFonts w:eastAsia="Calibri"/>
        </w:rPr>
        <w:t>Plan de respuesta a emergencias (ERP)</w:t>
      </w:r>
      <w:bookmarkEnd w:id="257"/>
      <w:bookmarkEnd w:id="258"/>
    </w:p>
    <w:p w:rsidR="00B26CD4" w:rsidRPr="00B26CD4" w:rsidRDefault="00B26CD4" w:rsidP="00B26CD4">
      <w:pPr>
        <w:jc w:val="both"/>
        <w:rPr>
          <w:rFonts w:cstheme="minorHAnsi"/>
        </w:rPr>
      </w:pPr>
      <w:r w:rsidRPr="00B26CD4">
        <w:rPr>
          <w:rFonts w:cstheme="minorHAnsi"/>
        </w:rPr>
        <w:t>El plan de respuesta a emergencias indica las acciones que se han de tomar por el AeMC o personas específicas en caso de emergencia.</w:t>
      </w:r>
    </w:p>
    <w:p w:rsidR="00B26CD4" w:rsidRPr="00B26CD4" w:rsidRDefault="00B26CD4" w:rsidP="00B26CD4">
      <w:p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El ERP debería garantizar:</w:t>
      </w:r>
    </w:p>
    <w:p w:rsidR="00B26CD4" w:rsidRPr="00B26CD4" w:rsidRDefault="00B26CD4" w:rsidP="005D6D59">
      <w:pPr>
        <w:numPr>
          <w:ilvl w:val="0"/>
          <w:numId w:val="51"/>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una transición ordenada y segura de la operación normal a la de emergencia;</w:t>
      </w:r>
    </w:p>
    <w:p w:rsidR="00B26CD4" w:rsidRPr="00B26CD4" w:rsidRDefault="00B26CD4" w:rsidP="005D6D59">
      <w:pPr>
        <w:numPr>
          <w:ilvl w:val="0"/>
          <w:numId w:val="51"/>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la continuación segura de las actuaciones o vuelta a las actuaciones normales tan pronto como sea posible;</w:t>
      </w:r>
    </w:p>
    <w:p w:rsidR="00B26CD4" w:rsidRPr="00B26CD4" w:rsidRDefault="00B26CD4" w:rsidP="005D6D59">
      <w:pPr>
        <w:numPr>
          <w:ilvl w:val="0"/>
          <w:numId w:val="51"/>
        </w:numPr>
        <w:autoSpaceDE w:val="0"/>
        <w:autoSpaceDN w:val="0"/>
        <w:adjustRightInd w:val="0"/>
        <w:spacing w:after="0" w:line="240" w:lineRule="auto"/>
        <w:jc w:val="both"/>
        <w:rPr>
          <w:rFonts w:eastAsia="Calibri" w:cstheme="minorHAnsi"/>
          <w:color w:val="000000"/>
        </w:rPr>
      </w:pPr>
      <w:r w:rsidRPr="00B26CD4">
        <w:rPr>
          <w:rFonts w:eastAsia="Calibri" w:cstheme="minorHAnsi"/>
          <w:color w:val="000000"/>
        </w:rPr>
        <w:t>en su caso, la coordinación con los planes de emergencia de otras organizaciones.</w:t>
      </w:r>
    </w:p>
    <w:p w:rsidR="00B26CD4" w:rsidRPr="00B26CD4" w:rsidRDefault="00B26CD4" w:rsidP="00B26CD4">
      <w:pPr>
        <w:autoSpaceDE w:val="0"/>
        <w:autoSpaceDN w:val="0"/>
        <w:adjustRightInd w:val="0"/>
        <w:spacing w:after="0" w:line="240" w:lineRule="auto"/>
        <w:ind w:left="1134"/>
        <w:jc w:val="both"/>
        <w:rPr>
          <w:rFonts w:eastAsia="Calibri" w:cstheme="minorHAnsi"/>
          <w:color w:val="000000"/>
        </w:rPr>
      </w:pPr>
    </w:p>
    <w:p w:rsidR="00B26CD4" w:rsidRPr="00B26CD4" w:rsidRDefault="00B26CD4" w:rsidP="00B26CD4">
      <w:pPr>
        <w:spacing w:after="0" w:line="240" w:lineRule="auto"/>
        <w:jc w:val="both"/>
        <w:rPr>
          <w:rFonts w:cstheme="minorHAnsi"/>
          <w:bCs/>
        </w:rPr>
      </w:pPr>
      <w:r w:rsidRPr="00B26CD4">
        <w:rPr>
          <w:rFonts w:cstheme="minorHAnsi"/>
          <w:bCs/>
        </w:rPr>
        <w:t>El plan de emergencias del AeMC será desarrollado, mantenido, mejorado y actualizado sistemáticamente como acción prioritaria del Gerente de Seguridad.</w:t>
      </w:r>
    </w:p>
    <w:p w:rsidR="00B26CD4" w:rsidRPr="00B26CD4" w:rsidRDefault="00B26CD4" w:rsidP="00B26CD4">
      <w:pPr>
        <w:spacing w:after="0" w:line="240" w:lineRule="auto"/>
        <w:ind w:left="360"/>
        <w:contextualSpacing/>
        <w:jc w:val="both"/>
        <w:rPr>
          <w:rFonts w:cstheme="minorHAnsi"/>
          <w:bCs/>
        </w:rPr>
      </w:pPr>
    </w:p>
    <w:p w:rsidR="00B26CD4" w:rsidRPr="00B26CD4" w:rsidRDefault="00B26CD4" w:rsidP="00B26CD4">
      <w:pPr>
        <w:spacing w:after="0" w:line="240" w:lineRule="auto"/>
        <w:jc w:val="both"/>
        <w:rPr>
          <w:rFonts w:cstheme="minorHAnsi"/>
          <w:bCs/>
        </w:rPr>
      </w:pPr>
      <w:r w:rsidRPr="00B26CD4">
        <w:rPr>
          <w:rFonts w:cstheme="minorHAnsi"/>
          <w:bCs/>
        </w:rPr>
        <w:t>El Plan de respuesta a emergencias incluye lo siguiente:</w:t>
      </w:r>
    </w:p>
    <w:p w:rsidR="00B26CD4" w:rsidRPr="00ED15FB" w:rsidRDefault="00B26CD4" w:rsidP="005D6D59">
      <w:pPr>
        <w:pStyle w:val="Prrafodelista"/>
        <w:numPr>
          <w:ilvl w:val="0"/>
          <w:numId w:val="100"/>
        </w:numPr>
        <w:spacing w:after="0" w:line="240" w:lineRule="auto"/>
        <w:ind w:left="360"/>
        <w:jc w:val="both"/>
        <w:rPr>
          <w:rFonts w:cstheme="minorHAnsi"/>
          <w:bCs/>
        </w:rPr>
      </w:pPr>
      <w:r w:rsidRPr="00ED15FB">
        <w:rPr>
          <w:rFonts w:cstheme="minorHAnsi"/>
          <w:bCs/>
        </w:rPr>
        <w:t>disponer de un sistema de identificación de los riesgos (tal como se indica con anterioridad);</w:t>
      </w:r>
    </w:p>
    <w:p w:rsidR="00B26CD4" w:rsidRPr="00ED15FB" w:rsidRDefault="00B26CD4" w:rsidP="005D6D59">
      <w:pPr>
        <w:pStyle w:val="Prrafodelista"/>
        <w:numPr>
          <w:ilvl w:val="0"/>
          <w:numId w:val="100"/>
        </w:numPr>
        <w:spacing w:after="0" w:line="240" w:lineRule="auto"/>
        <w:ind w:left="360"/>
        <w:jc w:val="both"/>
        <w:rPr>
          <w:rFonts w:cstheme="minorHAnsi"/>
          <w:bCs/>
        </w:rPr>
      </w:pPr>
      <w:r w:rsidRPr="00ED15FB">
        <w:rPr>
          <w:rFonts w:cstheme="minorHAnsi"/>
          <w:bCs/>
        </w:rPr>
        <w:t>activación del plan de emergencia: el activador será la persona con más responsabilidad presente en el momento de conocerse la emergencia;</w:t>
      </w:r>
    </w:p>
    <w:p w:rsidR="00B26CD4" w:rsidRPr="00ED15FB" w:rsidRDefault="00B26CD4" w:rsidP="005D6D59">
      <w:pPr>
        <w:pStyle w:val="Prrafodelista"/>
        <w:numPr>
          <w:ilvl w:val="0"/>
          <w:numId w:val="100"/>
        </w:numPr>
        <w:spacing w:after="0" w:line="240" w:lineRule="auto"/>
        <w:ind w:left="360"/>
        <w:jc w:val="both"/>
        <w:rPr>
          <w:rFonts w:cstheme="minorHAnsi"/>
          <w:bCs/>
        </w:rPr>
      </w:pPr>
      <w:r w:rsidRPr="00ED15FB">
        <w:rPr>
          <w:rFonts w:cstheme="minorHAnsi"/>
          <w:bCs/>
        </w:rPr>
        <w:t>el responsable de poner en marcha la respuesta y coordinador de las actuaciones será el Gerente de seguridad que se hará presente inmediatamente después de que reciba la información.</w:t>
      </w:r>
    </w:p>
    <w:p w:rsidR="00B26CD4" w:rsidRPr="00ED15FB" w:rsidRDefault="00B26CD4" w:rsidP="005D6D59">
      <w:pPr>
        <w:pStyle w:val="Prrafodelista"/>
        <w:numPr>
          <w:ilvl w:val="0"/>
          <w:numId w:val="100"/>
        </w:numPr>
        <w:spacing w:after="0" w:line="240" w:lineRule="auto"/>
        <w:ind w:left="360"/>
        <w:jc w:val="both"/>
        <w:rPr>
          <w:rFonts w:cstheme="minorHAnsi"/>
          <w:bCs/>
        </w:rPr>
      </w:pPr>
      <w:r w:rsidRPr="00ED15FB">
        <w:rPr>
          <w:rFonts w:cstheme="minorHAnsi"/>
          <w:bCs/>
        </w:rPr>
        <w:t>la primera decisión que se adoptará será la suspensión de la actividad en la que se produce la emergencia.</w:t>
      </w:r>
    </w:p>
    <w:p w:rsidR="00B26CD4" w:rsidRPr="00ED15FB" w:rsidRDefault="00B26CD4" w:rsidP="005D6D59">
      <w:pPr>
        <w:pStyle w:val="Prrafodelista"/>
        <w:numPr>
          <w:ilvl w:val="0"/>
          <w:numId w:val="100"/>
        </w:numPr>
        <w:spacing w:after="0" w:line="240" w:lineRule="auto"/>
        <w:ind w:left="360"/>
        <w:jc w:val="both"/>
        <w:rPr>
          <w:rFonts w:cstheme="minorHAnsi"/>
          <w:bCs/>
        </w:rPr>
      </w:pPr>
      <w:r w:rsidRPr="00ED15FB">
        <w:rPr>
          <w:rFonts w:cstheme="minorHAnsi"/>
          <w:bCs/>
        </w:rPr>
        <w:t>la segunda, la activación de ayudas externas, si es necesario (bomberos, policía…)</w:t>
      </w:r>
    </w:p>
    <w:p w:rsidR="00B26CD4" w:rsidRPr="00ED15FB" w:rsidRDefault="00B26CD4" w:rsidP="005D6D59">
      <w:pPr>
        <w:pStyle w:val="Prrafodelista"/>
        <w:numPr>
          <w:ilvl w:val="0"/>
          <w:numId w:val="100"/>
        </w:numPr>
        <w:spacing w:after="0" w:line="240" w:lineRule="auto"/>
        <w:ind w:left="360"/>
        <w:jc w:val="both"/>
        <w:rPr>
          <w:rFonts w:cstheme="minorHAnsi"/>
          <w:bCs/>
        </w:rPr>
      </w:pPr>
      <w:r w:rsidRPr="00ED15FB">
        <w:rPr>
          <w:rFonts w:cstheme="minorHAnsi"/>
          <w:bCs/>
        </w:rPr>
        <w:t>siempre se deberá producir una evaluación de la emergencia: determinación de causas y efectos en orden a encontrar la mejor respuesta y evitar que se produzca nuevamente. Ello puede significar la revisión de elementos de este Manual.</w:t>
      </w:r>
    </w:p>
    <w:p w:rsidR="00B26CD4" w:rsidRPr="00ED15FB" w:rsidRDefault="00B26CD4" w:rsidP="005D6D59">
      <w:pPr>
        <w:pStyle w:val="Prrafodelista"/>
        <w:numPr>
          <w:ilvl w:val="0"/>
          <w:numId w:val="100"/>
        </w:numPr>
        <w:spacing w:after="0" w:line="240" w:lineRule="auto"/>
        <w:ind w:left="360"/>
        <w:jc w:val="both"/>
        <w:rPr>
          <w:rFonts w:cstheme="minorHAnsi"/>
          <w:bCs/>
        </w:rPr>
      </w:pPr>
      <w:r w:rsidRPr="00ED15FB">
        <w:rPr>
          <w:rFonts w:cstheme="minorHAnsi"/>
          <w:bCs/>
        </w:rPr>
        <w:t>inmediatamente después de alcanzado el control de la emergencia se volverá a la actividad normal, aunque se siga trabajando en la respuesta a la emergencia.</w:t>
      </w:r>
    </w:p>
    <w:p w:rsidR="00B26CD4" w:rsidRPr="00B26CD4" w:rsidRDefault="00B26CD4" w:rsidP="00ED15FB">
      <w:pPr>
        <w:jc w:val="both"/>
        <w:rPr>
          <w:rFonts w:cstheme="minorHAnsi"/>
          <w:b/>
          <w:bCs/>
        </w:rPr>
      </w:pPr>
    </w:p>
    <w:p w:rsidR="00B26CD4" w:rsidRPr="00B26CD4" w:rsidRDefault="00B26CD4" w:rsidP="00B26CD4">
      <w:pPr>
        <w:jc w:val="both"/>
        <w:rPr>
          <w:rFonts w:eastAsia="Calibri" w:cstheme="minorHAnsi"/>
          <w:b/>
          <w:bCs/>
          <w:color w:val="000000"/>
        </w:rPr>
      </w:pPr>
      <w:r w:rsidRPr="00B26CD4">
        <w:rPr>
          <w:rFonts w:cstheme="minorHAnsi"/>
          <w:b/>
          <w:bCs/>
        </w:rPr>
        <w:br w:type="page"/>
      </w:r>
    </w:p>
    <w:p w:rsidR="00B26CD4" w:rsidRPr="00B26CD4" w:rsidRDefault="00ED15FB" w:rsidP="00ED15FB">
      <w:pPr>
        <w:pStyle w:val="Ttulo1"/>
      </w:pPr>
      <w:bookmarkStart w:id="259" w:name="_Toc475641444"/>
      <w:bookmarkStart w:id="260" w:name="_Toc475963299"/>
      <w:bookmarkStart w:id="261" w:name="_Toc475966749"/>
      <w:bookmarkStart w:id="262" w:name="_Toc476581090"/>
      <w:bookmarkStart w:id="263" w:name="_Toc477518769"/>
      <w:bookmarkStart w:id="264" w:name="_Toc477775990"/>
      <w:bookmarkStart w:id="265" w:name="_Toc132386492"/>
      <w:bookmarkStart w:id="266" w:name="_Toc135376644"/>
      <w:r w:rsidRPr="00B26CD4">
        <w:rPr>
          <w:rFonts w:cstheme="minorHAnsi"/>
          <w:noProof/>
          <w:lang w:eastAsia="es-ES"/>
        </w:rPr>
        <mc:AlternateContent>
          <mc:Choice Requires="wps">
            <w:drawing>
              <wp:anchor distT="0" distB="0" distL="114300" distR="114300" simplePos="0" relativeHeight="251667456" behindDoc="0" locked="0" layoutInCell="1" allowOverlap="1" wp14:anchorId="432C8D6C" wp14:editId="1F3A4D8A">
                <wp:simplePos x="0" y="0"/>
                <wp:positionH relativeFrom="column">
                  <wp:posOffset>3381130</wp:posOffset>
                </wp:positionH>
                <wp:positionV relativeFrom="paragraph">
                  <wp:posOffset>59445</wp:posOffset>
                </wp:positionV>
                <wp:extent cx="2789228" cy="1317279"/>
                <wp:effectExtent l="0" t="0" r="11430" b="16510"/>
                <wp:wrapNone/>
                <wp:docPr id="11" name="Rectángulo 11"/>
                <wp:cNvGraphicFramePr/>
                <a:graphic xmlns:a="http://schemas.openxmlformats.org/drawingml/2006/main">
                  <a:graphicData uri="http://schemas.microsoft.com/office/word/2010/wordprocessingShape">
                    <wps:wsp>
                      <wps:cNvSpPr/>
                      <wps:spPr>
                        <a:xfrm>
                          <a:off x="0" y="0"/>
                          <a:ext cx="2789228" cy="1317279"/>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El sistema de calidad del AeMC se puede construir de dos maneras:</w:t>
                            </w:r>
                          </w:p>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Mediante la contratación de una entidad externa con la que se firme un convenio o contrato de supervisión de la calidad;</w:t>
                            </w:r>
                          </w:p>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Mediante un sistema propio.</w:t>
                            </w:r>
                          </w:p>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Si se opta por el primer sistema, cítese simplemente en este capítulo el nombre la organización contratada y el tipo de contrato que les une.</w:t>
                            </w:r>
                          </w:p>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Si se opta por la segunda fórmula, utilice lo que sigue.</w:t>
                            </w:r>
                          </w:p>
                          <w:p w:rsidR="00E83285" w:rsidRPr="00A95367" w:rsidRDefault="00E83285" w:rsidP="00B26CD4">
                            <w:pPr>
                              <w:spacing w:after="0" w:line="240" w:lineRule="auto"/>
                              <w:jc w:val="right"/>
                              <w:rPr>
                                <w:i/>
                                <w:color w:val="000000" w:themeColor="text1"/>
                                <w:sz w:val="16"/>
                                <w:szCs w:val="16"/>
                              </w:rPr>
                            </w:pPr>
                            <w:r w:rsidRPr="00A95367">
                              <w:rPr>
                                <w:i/>
                                <w:color w:val="000000" w:themeColor="text1"/>
                                <w:sz w:val="16"/>
                                <w:szCs w:val="16"/>
                              </w:rPr>
                              <w:t>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C8D6C" id="Rectángulo 11" o:spid="_x0000_s1035" style="position:absolute;left:0;text-align:left;margin-left:266.25pt;margin-top:4.7pt;width:219.6pt;height:10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" fillcolor="#ffdd9c" strokecolor="#ffc000" strokeweight=".5pt">
                <v:fill color2="#ffd479" rotate="t" colors="0 #ffdd9c;.5 #ffd78e;1 #ffd479" focus="100%" type="gradient">
                  <o:fill v:ext="view" type="gradientUnscaled"/>
                </v:fill>
                <v:textbox>
                  <w:txbxContent>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El sistema de calidad del AeMC se puede construir de dos maneras:</w:t>
                      </w:r>
                    </w:p>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Mediante la contratación de una entidad externa con la que se firme un convenio o contrato de supervisión de la calidad;</w:t>
                      </w:r>
                    </w:p>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Mediante un sistema propio.</w:t>
                      </w:r>
                    </w:p>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Si se opta por el primer sistema, cítese simplemente en este capítulo el nombre la organización contratada y el tipo de contrato que les une.</w:t>
                      </w:r>
                    </w:p>
                    <w:p w:rsidR="00E83285" w:rsidRPr="00A95367" w:rsidRDefault="00E83285" w:rsidP="00B26CD4">
                      <w:pPr>
                        <w:spacing w:after="0" w:line="240" w:lineRule="auto"/>
                        <w:jc w:val="both"/>
                        <w:rPr>
                          <w:color w:val="000000" w:themeColor="text1"/>
                          <w:sz w:val="16"/>
                          <w:szCs w:val="16"/>
                        </w:rPr>
                      </w:pPr>
                      <w:r w:rsidRPr="00A95367">
                        <w:rPr>
                          <w:color w:val="000000" w:themeColor="text1"/>
                          <w:sz w:val="16"/>
                          <w:szCs w:val="16"/>
                        </w:rPr>
                        <w:t>Si se opta por la segunda fórmula, utilice lo que sigue.</w:t>
                      </w:r>
                    </w:p>
                    <w:p w:rsidR="00E83285" w:rsidRPr="00A95367" w:rsidRDefault="00E83285" w:rsidP="00B26CD4">
                      <w:pPr>
                        <w:spacing w:after="0" w:line="240" w:lineRule="auto"/>
                        <w:jc w:val="right"/>
                        <w:rPr>
                          <w:i/>
                          <w:color w:val="000000" w:themeColor="text1"/>
                          <w:sz w:val="16"/>
                          <w:szCs w:val="16"/>
                        </w:rPr>
                      </w:pPr>
                      <w:r w:rsidRPr="00A95367">
                        <w:rPr>
                          <w:i/>
                          <w:color w:val="000000" w:themeColor="text1"/>
                          <w:sz w:val="16"/>
                          <w:szCs w:val="16"/>
                        </w:rPr>
                        <w:t>Borre este recuadro</w:t>
                      </w:r>
                    </w:p>
                  </w:txbxContent>
                </v:textbox>
              </v:rect>
            </w:pict>
          </mc:Fallback>
        </mc:AlternateContent>
      </w:r>
      <w:bookmarkEnd w:id="259"/>
      <w:bookmarkEnd w:id="260"/>
      <w:bookmarkEnd w:id="261"/>
      <w:bookmarkEnd w:id="262"/>
      <w:bookmarkEnd w:id="263"/>
      <w:bookmarkEnd w:id="264"/>
      <w:r w:rsidR="00B26CD4" w:rsidRPr="00B26CD4">
        <w:t>CALIDAD</w:t>
      </w:r>
      <w:bookmarkEnd w:id="265"/>
      <w:bookmarkEnd w:id="266"/>
    </w:p>
    <w:p w:rsidR="00B26CD4" w:rsidRPr="00B26CD4" w:rsidRDefault="00B26CD4" w:rsidP="00B26CD4">
      <w:pPr>
        <w:jc w:val="both"/>
        <w:rPr>
          <w:rFonts w:cstheme="minorHAnsi"/>
        </w:rPr>
      </w:pPr>
    </w:p>
    <w:p w:rsidR="00B26CD4" w:rsidRPr="00B26CD4" w:rsidRDefault="00B26CD4" w:rsidP="00B26CD4">
      <w:pPr>
        <w:keepNext/>
        <w:keepLines/>
        <w:spacing w:after="0" w:line="240" w:lineRule="auto"/>
        <w:jc w:val="both"/>
        <w:outlineLvl w:val="0"/>
        <w:rPr>
          <w:rFonts w:eastAsiaTheme="majorEastAsia" w:cstheme="minorHAnsi"/>
          <w:color w:val="000000" w:themeColor="text1"/>
        </w:rPr>
      </w:pPr>
    </w:p>
    <w:p w:rsidR="00B26CD4" w:rsidRPr="00B26CD4" w:rsidRDefault="00B26CD4" w:rsidP="00B26CD4">
      <w:pPr>
        <w:keepNext/>
        <w:keepLines/>
        <w:spacing w:after="0" w:line="240" w:lineRule="auto"/>
        <w:jc w:val="both"/>
        <w:outlineLvl w:val="0"/>
        <w:rPr>
          <w:rFonts w:eastAsiaTheme="majorEastAsia" w:cstheme="minorHAnsi"/>
          <w:color w:val="000000" w:themeColor="text1"/>
        </w:rPr>
      </w:pPr>
    </w:p>
    <w:p w:rsidR="00B26CD4" w:rsidRPr="00B26CD4" w:rsidRDefault="00B26CD4" w:rsidP="00B26CD4">
      <w:pPr>
        <w:keepNext/>
        <w:keepLines/>
        <w:spacing w:before="40" w:after="0"/>
        <w:jc w:val="both"/>
        <w:outlineLvl w:val="1"/>
        <w:rPr>
          <w:rFonts w:eastAsia="Calibri" w:cstheme="minorHAnsi"/>
          <w:color w:val="000000" w:themeColor="text1"/>
        </w:rPr>
      </w:pPr>
    </w:p>
    <w:p w:rsidR="00B26CD4" w:rsidRPr="00B26CD4" w:rsidRDefault="00B26CD4" w:rsidP="00B26CD4">
      <w:pPr>
        <w:keepNext/>
        <w:keepLines/>
        <w:spacing w:before="40" w:after="0"/>
        <w:jc w:val="both"/>
        <w:outlineLvl w:val="1"/>
        <w:rPr>
          <w:rFonts w:eastAsia="Calibri" w:cstheme="minorHAnsi"/>
          <w:color w:val="000000" w:themeColor="text1"/>
        </w:rPr>
      </w:pPr>
    </w:p>
    <w:p w:rsidR="00B26CD4" w:rsidRPr="00B26CD4" w:rsidRDefault="00B26CD4" w:rsidP="00B26CD4">
      <w:pPr>
        <w:keepNext/>
        <w:keepLines/>
        <w:spacing w:before="40" w:after="0"/>
        <w:jc w:val="both"/>
        <w:outlineLvl w:val="1"/>
        <w:rPr>
          <w:rFonts w:eastAsia="Calibri" w:cstheme="minorHAnsi"/>
          <w:color w:val="000000" w:themeColor="text1"/>
        </w:rPr>
      </w:pPr>
    </w:p>
    <w:p w:rsidR="00B26CD4" w:rsidRPr="00B26CD4" w:rsidRDefault="00B26CD4" w:rsidP="00ED15FB">
      <w:pPr>
        <w:pStyle w:val="Ttulo2"/>
        <w:rPr>
          <w:rFonts w:eastAsia="Calibri"/>
        </w:rPr>
      </w:pPr>
      <w:bookmarkStart w:id="267" w:name="_Toc132386493"/>
      <w:bookmarkStart w:id="268" w:name="_Toc135376645"/>
      <w:r w:rsidRPr="00B26CD4">
        <w:rPr>
          <w:rFonts w:eastAsia="Calibri"/>
        </w:rPr>
        <w:t>Filosofía de calidad</w:t>
      </w:r>
      <w:bookmarkEnd w:id="267"/>
      <w:bookmarkEnd w:id="268"/>
    </w:p>
    <w:p w:rsidR="00B26CD4" w:rsidRPr="00B26CD4" w:rsidRDefault="00B26CD4" w:rsidP="00B26CD4">
      <w:pPr>
        <w:spacing w:after="0" w:line="240" w:lineRule="auto"/>
        <w:jc w:val="both"/>
        <w:rPr>
          <w:rFonts w:cstheme="minorHAnsi"/>
          <w:color w:val="000000" w:themeColor="text1"/>
        </w:rPr>
      </w:pPr>
      <w:r w:rsidRPr="00B26CD4">
        <w:rPr>
          <w:rFonts w:cstheme="minorHAnsi"/>
          <w:color w:val="000000" w:themeColor="text1"/>
        </w:rPr>
        <w:t>La política de seguridad se integra en la política general de calidad y excelencia del AeMC, que se fundamenta en los siguientes principios y filosofías de actuación:</w:t>
      </w:r>
    </w:p>
    <w:p w:rsidR="00B26CD4" w:rsidRPr="00B26CD4" w:rsidRDefault="00B26CD4" w:rsidP="00B26CD4">
      <w:pPr>
        <w:spacing w:after="0" w:line="240" w:lineRule="auto"/>
        <w:ind w:left="426" w:hanging="426"/>
        <w:jc w:val="both"/>
        <w:rPr>
          <w:rFonts w:cstheme="minorHAnsi"/>
          <w:color w:val="000000" w:themeColor="text1"/>
        </w:rPr>
      </w:pPr>
    </w:p>
    <w:p w:rsidR="00B26CD4" w:rsidRPr="00B26CD4" w:rsidRDefault="00B26CD4" w:rsidP="005D6D59">
      <w:pPr>
        <w:numPr>
          <w:ilvl w:val="3"/>
          <w:numId w:val="101"/>
        </w:numPr>
        <w:spacing w:after="0" w:line="240" w:lineRule="auto"/>
        <w:ind w:left="360"/>
        <w:contextualSpacing/>
        <w:jc w:val="both"/>
        <w:rPr>
          <w:rFonts w:cstheme="minorHAnsi"/>
          <w:color w:val="000000" w:themeColor="text1"/>
        </w:rPr>
      </w:pPr>
      <w:r w:rsidRPr="00B26CD4">
        <w:rPr>
          <w:rFonts w:cstheme="minorHAnsi"/>
          <w:color w:val="000000" w:themeColor="text1"/>
        </w:rPr>
        <w:t>Calidad científico-técnica: la capacidad de los profesionales del AeMC para la utilización de sus conocimientos y de las tecnologías disponibles en orden a proporcionar la calidad y efectividad en las prácticas asistenciales que mejoren el servicio y lleven a alcanzar el necesario grado de satisfacción de todos los usuarios.</w:t>
      </w:r>
    </w:p>
    <w:p w:rsidR="00B26CD4" w:rsidRPr="00B26CD4" w:rsidRDefault="00B26CD4" w:rsidP="00ED15FB">
      <w:pPr>
        <w:spacing w:after="0" w:line="240" w:lineRule="auto"/>
        <w:ind w:hanging="426"/>
        <w:jc w:val="both"/>
        <w:rPr>
          <w:rFonts w:cstheme="minorHAnsi"/>
          <w:color w:val="000000" w:themeColor="text1"/>
        </w:rPr>
      </w:pPr>
    </w:p>
    <w:p w:rsidR="00B26CD4" w:rsidRPr="00B26CD4" w:rsidRDefault="00B26CD4" w:rsidP="005D6D59">
      <w:pPr>
        <w:numPr>
          <w:ilvl w:val="3"/>
          <w:numId w:val="101"/>
        </w:numPr>
        <w:spacing w:after="0" w:line="240" w:lineRule="auto"/>
        <w:ind w:left="360"/>
        <w:contextualSpacing/>
        <w:jc w:val="both"/>
        <w:rPr>
          <w:rFonts w:cstheme="minorHAnsi"/>
          <w:color w:val="000000" w:themeColor="text1"/>
        </w:rPr>
      </w:pPr>
      <w:r w:rsidRPr="00B26CD4">
        <w:rPr>
          <w:rFonts w:cstheme="minorHAnsi"/>
          <w:color w:val="000000" w:themeColor="text1"/>
        </w:rPr>
        <w:t xml:space="preserve">Adecuación de todos los servicios a las necesidades de los usuarios, procurando en todo momento la accesibilidad de los mismos en el momento preciso a nuestros servicios, procurando eficiencia en el trabajo para alcanzar la mejora continua de la organización y el máximo beneficio en todos los ámbitos. El usuario es quien determina el nivel de excelencia de nuestro servicio. </w:t>
      </w:r>
    </w:p>
    <w:p w:rsidR="00B26CD4" w:rsidRPr="00B26CD4" w:rsidRDefault="00B26CD4" w:rsidP="00ED15FB">
      <w:pPr>
        <w:spacing w:after="0" w:line="240" w:lineRule="auto"/>
        <w:ind w:hanging="426"/>
        <w:jc w:val="both"/>
        <w:rPr>
          <w:rFonts w:cstheme="minorHAnsi"/>
          <w:color w:val="000000" w:themeColor="text1"/>
        </w:rPr>
      </w:pPr>
    </w:p>
    <w:p w:rsidR="00B26CD4" w:rsidRPr="00B26CD4" w:rsidRDefault="00B26CD4" w:rsidP="005D6D59">
      <w:pPr>
        <w:numPr>
          <w:ilvl w:val="3"/>
          <w:numId w:val="101"/>
        </w:numPr>
        <w:spacing w:after="0" w:line="240" w:lineRule="auto"/>
        <w:ind w:left="360"/>
        <w:contextualSpacing/>
        <w:jc w:val="both"/>
        <w:rPr>
          <w:rFonts w:cstheme="minorHAnsi"/>
          <w:color w:val="000000" w:themeColor="text1"/>
        </w:rPr>
      </w:pPr>
      <w:r w:rsidRPr="00B26CD4">
        <w:rPr>
          <w:rFonts w:cstheme="minorHAnsi"/>
          <w:color w:val="000000" w:themeColor="text1"/>
        </w:rPr>
        <w:t xml:space="preserve">El centro se compromete a trabajar para satisfacer las demandas y las expectativas del usuario. </w:t>
      </w:r>
    </w:p>
    <w:p w:rsidR="00B26CD4" w:rsidRPr="00B26CD4" w:rsidRDefault="00B26CD4" w:rsidP="00ED15FB">
      <w:pPr>
        <w:spacing w:after="0" w:line="240" w:lineRule="auto"/>
        <w:ind w:hanging="426"/>
        <w:jc w:val="both"/>
        <w:rPr>
          <w:rFonts w:cstheme="minorHAnsi"/>
          <w:color w:val="000000" w:themeColor="text1"/>
        </w:rPr>
      </w:pPr>
    </w:p>
    <w:p w:rsidR="00B26CD4" w:rsidRPr="00B26CD4" w:rsidRDefault="00B26CD4" w:rsidP="005D6D59">
      <w:pPr>
        <w:numPr>
          <w:ilvl w:val="3"/>
          <w:numId w:val="101"/>
        </w:numPr>
        <w:spacing w:after="0" w:line="240" w:lineRule="auto"/>
        <w:ind w:left="360"/>
        <w:contextualSpacing/>
        <w:jc w:val="both"/>
        <w:rPr>
          <w:rFonts w:cstheme="minorHAnsi"/>
          <w:color w:val="000000" w:themeColor="text1"/>
        </w:rPr>
      </w:pPr>
      <w:r w:rsidRPr="00B26CD4">
        <w:rPr>
          <w:rFonts w:cstheme="minorHAnsi"/>
          <w:color w:val="000000" w:themeColor="text1"/>
        </w:rPr>
        <w:t xml:space="preserve">El trabajo en común y la continua colaboración entre el personal del Centro, es la mejor herramienta de la organización. Para ello los exámenes médico-aeronáuticos deberán realizarse por el equipo médico en su totalidad, permitiendo la coordinación y valoración de las pruebas de una forma integral. Con esta información el AME está en disposición de recopilar, analizar y establecer la valoración definitiva de la aptitud del solicitante. Es el AME y/o Director Médico del AeMC quien recopila, discute y establece la valoración de los problemas relacionados con una determinada especialidad. </w:t>
      </w:r>
    </w:p>
    <w:p w:rsidR="00B26CD4" w:rsidRPr="00B26CD4" w:rsidRDefault="00B26CD4" w:rsidP="00ED15FB">
      <w:pPr>
        <w:contextualSpacing/>
        <w:jc w:val="both"/>
        <w:rPr>
          <w:rFonts w:cstheme="minorHAnsi"/>
          <w:color w:val="000000" w:themeColor="text1"/>
        </w:rPr>
      </w:pPr>
    </w:p>
    <w:p w:rsidR="00B26CD4" w:rsidRPr="00B26CD4" w:rsidRDefault="00B26CD4" w:rsidP="005D6D59">
      <w:pPr>
        <w:numPr>
          <w:ilvl w:val="3"/>
          <w:numId w:val="101"/>
        </w:numPr>
        <w:spacing w:after="0" w:line="240" w:lineRule="auto"/>
        <w:ind w:left="360"/>
        <w:contextualSpacing/>
        <w:jc w:val="both"/>
        <w:rPr>
          <w:rFonts w:cstheme="minorHAnsi"/>
          <w:color w:val="000000" w:themeColor="text1"/>
        </w:rPr>
      </w:pPr>
      <w:r w:rsidRPr="00B26CD4">
        <w:rPr>
          <w:rFonts w:cstheme="minorHAnsi"/>
          <w:color w:val="000000" w:themeColor="text1"/>
        </w:rPr>
        <w:t>El AeMC se define como Centro Médico precisamente por la capacidad de disponer del cuadro médico de especialistas necesarios para una correcta valoración aeromédica.</w:t>
      </w:r>
    </w:p>
    <w:p w:rsidR="00B26CD4" w:rsidRPr="00B26CD4" w:rsidRDefault="00B26CD4" w:rsidP="00ED15FB">
      <w:pPr>
        <w:spacing w:after="0" w:line="240" w:lineRule="auto"/>
        <w:ind w:hanging="426"/>
        <w:jc w:val="both"/>
        <w:rPr>
          <w:rFonts w:cstheme="minorHAnsi"/>
          <w:color w:val="000000" w:themeColor="text1"/>
        </w:rPr>
      </w:pPr>
    </w:p>
    <w:p w:rsidR="00B26CD4" w:rsidRPr="00B26CD4" w:rsidRDefault="00B26CD4" w:rsidP="005D6D59">
      <w:pPr>
        <w:numPr>
          <w:ilvl w:val="3"/>
          <w:numId w:val="101"/>
        </w:numPr>
        <w:spacing w:after="0" w:line="240" w:lineRule="auto"/>
        <w:ind w:left="360"/>
        <w:contextualSpacing/>
        <w:jc w:val="both"/>
        <w:rPr>
          <w:rFonts w:eastAsiaTheme="majorEastAsia" w:cstheme="minorHAnsi"/>
          <w:color w:val="000000" w:themeColor="text1"/>
          <w:u w:val="single"/>
        </w:rPr>
      </w:pPr>
      <w:r w:rsidRPr="00B26CD4">
        <w:rPr>
          <w:rFonts w:cstheme="minorHAnsi"/>
          <w:color w:val="000000" w:themeColor="text1"/>
        </w:rPr>
        <w:t>El AeMC, específicamente satisfará los requisitos del Reglamento UE 1178/2011, y en particular el contenido de la Parte ORA.GEN 200 y ORA. AeMC. 200 a ORA. AeMC 220.</w:t>
      </w:r>
    </w:p>
    <w:p w:rsidR="00B26CD4" w:rsidRPr="00B26CD4" w:rsidRDefault="00B26CD4" w:rsidP="00B26CD4">
      <w:pPr>
        <w:ind w:left="720"/>
        <w:contextualSpacing/>
        <w:jc w:val="both"/>
        <w:rPr>
          <w:rFonts w:cstheme="minorHAnsi"/>
        </w:rPr>
      </w:pPr>
    </w:p>
    <w:p w:rsidR="00B26CD4" w:rsidRPr="00B26CD4" w:rsidRDefault="00B26CD4" w:rsidP="00ED15FB">
      <w:pPr>
        <w:pStyle w:val="Ttulo2"/>
        <w:rPr>
          <w:rFonts w:eastAsia="Calibri"/>
        </w:rPr>
      </w:pPr>
      <w:bookmarkStart w:id="269" w:name="_Toc132386494"/>
      <w:bookmarkStart w:id="270" w:name="_Toc135376646"/>
      <w:r w:rsidRPr="00B26CD4">
        <w:rPr>
          <w:rFonts w:eastAsia="Calibri"/>
        </w:rPr>
        <w:t>Función de supervisión del cumplimiento</w:t>
      </w:r>
      <w:bookmarkEnd w:id="269"/>
      <w:bookmarkEnd w:id="270"/>
    </w:p>
    <w:p w:rsidR="00B26CD4" w:rsidRPr="00B26CD4" w:rsidRDefault="00B26CD4" w:rsidP="00B26CD4">
      <w:pPr>
        <w:contextualSpacing/>
        <w:jc w:val="both"/>
        <w:rPr>
          <w:rFonts w:cstheme="minorHAnsi"/>
        </w:rPr>
      </w:pPr>
      <w:r w:rsidRPr="00B26CD4">
        <w:rPr>
          <w:rFonts w:cstheme="minorHAnsi"/>
        </w:rPr>
        <w:t>Se trata de que el AeMC disponga de una función específica que garantice que en sí mismo, todas sus actuaciones, tanto técnicas como administrativas, los procedimientos, los medios y los equipos estén en constante consonancia con las reglas aplicables.</w:t>
      </w:r>
    </w:p>
    <w:p w:rsidR="00B26CD4" w:rsidRPr="00B26CD4" w:rsidRDefault="00B26CD4" w:rsidP="00B26CD4">
      <w:pPr>
        <w:ind w:left="720"/>
        <w:contextualSpacing/>
        <w:jc w:val="both"/>
        <w:rPr>
          <w:rFonts w:cstheme="minorHAnsi"/>
        </w:rPr>
      </w:pPr>
      <w:r w:rsidRPr="00B26CD4">
        <w:rPr>
          <w:rFonts w:cstheme="minorHAnsi"/>
        </w:rPr>
        <w:tab/>
      </w:r>
    </w:p>
    <w:p w:rsidR="00B26CD4" w:rsidRPr="00B26CD4" w:rsidRDefault="00B26CD4" w:rsidP="00495210">
      <w:pPr>
        <w:pStyle w:val="Ttulo3"/>
        <w:rPr>
          <w:rFonts w:eastAsia="Calibri"/>
        </w:rPr>
      </w:pPr>
      <w:bookmarkStart w:id="271" w:name="_Toc132386495"/>
      <w:bookmarkStart w:id="272" w:name="_Toc135376647"/>
      <w:r w:rsidRPr="00B26CD4">
        <w:rPr>
          <w:rFonts w:eastAsia="Calibri"/>
        </w:rPr>
        <w:t>Control del cumplimiento</w:t>
      </w:r>
      <w:bookmarkEnd w:id="271"/>
      <w:bookmarkEnd w:id="272"/>
    </w:p>
    <w:p w:rsidR="00B26CD4" w:rsidRPr="00B26CD4" w:rsidRDefault="00B26CD4" w:rsidP="00B26CD4">
      <w:pPr>
        <w:spacing w:after="0" w:line="240" w:lineRule="auto"/>
        <w:contextualSpacing/>
        <w:jc w:val="both"/>
        <w:rPr>
          <w:rFonts w:cstheme="minorHAnsi"/>
        </w:rPr>
      </w:pPr>
      <w:r w:rsidRPr="00B26CD4">
        <w:rPr>
          <w:rFonts w:cstheme="minorHAnsi"/>
        </w:rPr>
        <w:t>La implantación y el uso de una función de supervisión del cumplimiento de la reglamentación permitirá a el AeMC supervisar el cumplimiento de los requisitos pertinentes de la Parte MED y de la Parte ORA del Reglamento UE 1178/2011.</w:t>
      </w:r>
    </w:p>
    <w:p w:rsidR="00B26CD4" w:rsidRPr="00B26CD4" w:rsidRDefault="00B26CD4" w:rsidP="00B26CD4">
      <w:pPr>
        <w:spacing w:after="0" w:line="240" w:lineRule="auto"/>
        <w:ind w:left="720"/>
        <w:contextualSpacing/>
        <w:jc w:val="both"/>
        <w:rPr>
          <w:rFonts w:cstheme="minorHAnsi"/>
        </w:rPr>
      </w:pPr>
    </w:p>
    <w:p w:rsidR="00B26CD4" w:rsidRPr="00B26CD4" w:rsidRDefault="00B26CD4" w:rsidP="00B26CD4">
      <w:pPr>
        <w:spacing w:after="0" w:line="240" w:lineRule="auto"/>
        <w:jc w:val="both"/>
        <w:rPr>
          <w:rFonts w:cstheme="minorHAnsi"/>
        </w:rPr>
      </w:pPr>
      <w:r w:rsidRPr="00B26CD4">
        <w:rPr>
          <w:rFonts w:cstheme="minorHAnsi"/>
        </w:rPr>
        <w:t xml:space="preserve">El AeMC supervisará el cumplimiento de los procedimientos que ha diseñado para garantizar unas actividades seguras. </w:t>
      </w:r>
    </w:p>
    <w:p w:rsidR="00B26CD4" w:rsidRPr="00B26CD4" w:rsidRDefault="00B26CD4" w:rsidP="00B26CD4">
      <w:pPr>
        <w:spacing w:after="0" w:line="240" w:lineRule="auto"/>
        <w:ind w:left="720"/>
        <w:contextualSpacing/>
        <w:jc w:val="both"/>
        <w:rPr>
          <w:rFonts w:cstheme="minorHAnsi"/>
        </w:rPr>
      </w:pPr>
    </w:p>
    <w:p w:rsidR="00B26CD4" w:rsidRPr="00B26CD4" w:rsidRDefault="00B26CD4" w:rsidP="00B26CD4">
      <w:pPr>
        <w:spacing w:after="0" w:line="240" w:lineRule="auto"/>
        <w:jc w:val="both"/>
        <w:rPr>
          <w:rFonts w:cstheme="minorHAnsi"/>
        </w:rPr>
      </w:pPr>
      <w:r w:rsidRPr="00B26CD4">
        <w:rPr>
          <w:rFonts w:cstheme="minorHAnsi"/>
        </w:rPr>
        <w:t>Como mínimo se supervisarán los siguientes elementos:</w:t>
      </w:r>
    </w:p>
    <w:p w:rsidR="00B26CD4" w:rsidRPr="00B26CD4" w:rsidRDefault="00B26CD4" w:rsidP="005D6D59">
      <w:pPr>
        <w:numPr>
          <w:ilvl w:val="0"/>
          <w:numId w:val="59"/>
        </w:numPr>
        <w:spacing w:after="0" w:line="240" w:lineRule="auto"/>
        <w:contextualSpacing/>
        <w:jc w:val="both"/>
        <w:rPr>
          <w:rFonts w:cstheme="minorHAnsi"/>
        </w:rPr>
      </w:pPr>
      <w:r w:rsidRPr="00B26CD4">
        <w:rPr>
          <w:rFonts w:cstheme="minorHAnsi"/>
        </w:rPr>
        <w:t>funciones del AeMC;</w:t>
      </w:r>
    </w:p>
    <w:p w:rsidR="00B26CD4" w:rsidRPr="00B26CD4" w:rsidRDefault="00B26CD4" w:rsidP="005D6D59">
      <w:pPr>
        <w:numPr>
          <w:ilvl w:val="0"/>
          <w:numId w:val="59"/>
        </w:numPr>
        <w:spacing w:after="0" w:line="240" w:lineRule="auto"/>
        <w:contextualSpacing/>
        <w:jc w:val="both"/>
        <w:rPr>
          <w:rFonts w:cstheme="minorHAnsi"/>
        </w:rPr>
      </w:pPr>
      <w:r w:rsidRPr="00B26CD4">
        <w:rPr>
          <w:rFonts w:cstheme="minorHAnsi"/>
        </w:rPr>
        <w:t>manual del AeMC;</w:t>
      </w:r>
    </w:p>
    <w:p w:rsidR="00B26CD4" w:rsidRPr="00B26CD4" w:rsidRDefault="00B26CD4" w:rsidP="005D6D59">
      <w:pPr>
        <w:numPr>
          <w:ilvl w:val="0"/>
          <w:numId w:val="59"/>
        </w:numPr>
        <w:spacing w:after="0" w:line="240" w:lineRule="auto"/>
        <w:contextualSpacing/>
        <w:jc w:val="both"/>
        <w:rPr>
          <w:rFonts w:cstheme="minorHAnsi"/>
        </w:rPr>
      </w:pPr>
      <w:r w:rsidRPr="00B26CD4">
        <w:rPr>
          <w:rFonts w:cstheme="minorHAnsi"/>
        </w:rPr>
        <w:t>registros;</w:t>
      </w:r>
    </w:p>
    <w:p w:rsidR="00B26CD4" w:rsidRPr="00B26CD4" w:rsidRDefault="00B26CD4" w:rsidP="005D6D59">
      <w:pPr>
        <w:numPr>
          <w:ilvl w:val="0"/>
          <w:numId w:val="59"/>
        </w:numPr>
        <w:spacing w:after="0" w:line="240" w:lineRule="auto"/>
        <w:contextualSpacing/>
        <w:jc w:val="both"/>
        <w:rPr>
          <w:rFonts w:cstheme="minorHAnsi"/>
        </w:rPr>
      </w:pPr>
      <w:r w:rsidRPr="00B26CD4">
        <w:rPr>
          <w:rFonts w:cstheme="minorHAnsi"/>
        </w:rPr>
        <w:t>procedimientos.</w:t>
      </w:r>
    </w:p>
    <w:p w:rsidR="00B26CD4" w:rsidRPr="00B26CD4" w:rsidRDefault="00B26CD4" w:rsidP="00B26CD4">
      <w:pPr>
        <w:spacing w:after="0" w:line="240" w:lineRule="auto"/>
        <w:ind w:left="720"/>
        <w:contextualSpacing/>
        <w:jc w:val="both"/>
        <w:rPr>
          <w:rFonts w:cstheme="minorHAnsi"/>
        </w:rPr>
      </w:pPr>
    </w:p>
    <w:p w:rsidR="00B26CD4" w:rsidRPr="00B26CD4" w:rsidRDefault="00B26CD4" w:rsidP="00B26CD4">
      <w:pPr>
        <w:spacing w:after="0" w:line="240" w:lineRule="auto"/>
        <w:jc w:val="both"/>
        <w:rPr>
          <w:rFonts w:cstheme="minorHAnsi"/>
        </w:rPr>
      </w:pPr>
      <w:r w:rsidRPr="00B26CD4">
        <w:rPr>
          <w:rFonts w:cstheme="minorHAnsi"/>
        </w:rPr>
        <w:t>Documentación de supervisión del cumplimiento:</w:t>
      </w:r>
    </w:p>
    <w:p w:rsidR="00B26CD4" w:rsidRPr="00B26CD4" w:rsidRDefault="00B26CD4" w:rsidP="005D6D59">
      <w:pPr>
        <w:numPr>
          <w:ilvl w:val="0"/>
          <w:numId w:val="60"/>
        </w:numPr>
        <w:spacing w:after="0" w:line="240" w:lineRule="auto"/>
        <w:contextualSpacing/>
        <w:jc w:val="both"/>
        <w:rPr>
          <w:rFonts w:cstheme="minorHAnsi"/>
        </w:rPr>
      </w:pPr>
      <w:r w:rsidRPr="00B26CD4">
        <w:rPr>
          <w:rFonts w:cstheme="minorHAnsi"/>
        </w:rPr>
        <w:t>Se desarrollará, mantendrá y mejorará un método de supervisión del cumplimiento, bajo la dirección del Gente responsable que, además, lo avalará.</w:t>
      </w:r>
    </w:p>
    <w:p w:rsidR="00B26CD4" w:rsidRPr="00B26CD4" w:rsidRDefault="00B26CD4" w:rsidP="00B26CD4">
      <w:pPr>
        <w:spacing w:after="0" w:line="240" w:lineRule="auto"/>
        <w:ind w:left="360"/>
        <w:contextualSpacing/>
        <w:jc w:val="both"/>
        <w:rPr>
          <w:rFonts w:cstheme="minorHAnsi"/>
        </w:rPr>
      </w:pPr>
    </w:p>
    <w:p w:rsidR="00B26CD4" w:rsidRPr="00B26CD4" w:rsidRDefault="00B26CD4" w:rsidP="005D6D59">
      <w:pPr>
        <w:numPr>
          <w:ilvl w:val="0"/>
          <w:numId w:val="60"/>
        </w:numPr>
        <w:spacing w:after="0" w:line="240" w:lineRule="auto"/>
        <w:contextualSpacing/>
        <w:jc w:val="both"/>
        <w:rPr>
          <w:rFonts w:cstheme="minorHAnsi"/>
        </w:rPr>
      </w:pPr>
      <w:r w:rsidRPr="00B26CD4">
        <w:rPr>
          <w:rFonts w:cstheme="minorHAnsi"/>
        </w:rPr>
        <w:t>En el método se reflejará:</w:t>
      </w:r>
    </w:p>
    <w:p w:rsidR="00B26CD4" w:rsidRPr="00B26CD4" w:rsidRDefault="00B26CD4" w:rsidP="00B26CD4">
      <w:pPr>
        <w:spacing w:after="0" w:line="240" w:lineRule="auto"/>
        <w:ind w:left="851" w:hanging="425"/>
        <w:contextualSpacing/>
        <w:jc w:val="both"/>
        <w:rPr>
          <w:rFonts w:cstheme="minorHAnsi"/>
        </w:rPr>
      </w:pPr>
      <w:r w:rsidRPr="00B26CD4">
        <w:rPr>
          <w:rFonts w:cstheme="minorHAnsi"/>
        </w:rPr>
        <w:t>(i)</w:t>
      </w:r>
      <w:r w:rsidRPr="00B26CD4">
        <w:rPr>
          <w:rFonts w:cstheme="minorHAnsi"/>
        </w:rPr>
        <w:tab/>
        <w:t>las normas específicas de calidad;</w:t>
      </w:r>
    </w:p>
    <w:p w:rsidR="00B26CD4" w:rsidRPr="00B26CD4" w:rsidRDefault="00B26CD4" w:rsidP="00B26CD4">
      <w:pPr>
        <w:spacing w:after="0" w:line="240" w:lineRule="auto"/>
        <w:ind w:left="851" w:hanging="425"/>
        <w:contextualSpacing/>
        <w:jc w:val="both"/>
        <w:rPr>
          <w:rFonts w:cstheme="minorHAnsi"/>
        </w:rPr>
      </w:pPr>
      <w:r w:rsidRPr="00B26CD4">
        <w:rPr>
          <w:rFonts w:cstheme="minorHAnsi"/>
        </w:rPr>
        <w:t>(ii)</w:t>
      </w:r>
      <w:r w:rsidRPr="00B26CD4">
        <w:rPr>
          <w:rFonts w:cstheme="minorHAnsi"/>
        </w:rPr>
        <w:tab/>
        <w:t>un programa de supervisión, que refleje:</w:t>
      </w:r>
    </w:p>
    <w:p w:rsidR="00B26CD4" w:rsidRPr="00B26CD4" w:rsidRDefault="00B26CD4" w:rsidP="00B26CD4">
      <w:pPr>
        <w:spacing w:after="0" w:line="240" w:lineRule="auto"/>
        <w:ind w:left="851"/>
        <w:contextualSpacing/>
        <w:jc w:val="both"/>
        <w:rPr>
          <w:rFonts w:cstheme="minorHAnsi"/>
        </w:rPr>
      </w:pPr>
      <w:r w:rsidRPr="00B26CD4">
        <w:rPr>
          <w:rFonts w:cstheme="minorHAnsi"/>
        </w:rPr>
        <w:t>A.</w:t>
      </w:r>
      <w:r w:rsidRPr="00B26CD4">
        <w:rPr>
          <w:rFonts w:cstheme="minorHAnsi"/>
        </w:rPr>
        <w:tab/>
        <w:t>el calendario del programa de supervisión;</w:t>
      </w:r>
    </w:p>
    <w:p w:rsidR="00B26CD4" w:rsidRPr="00B26CD4" w:rsidRDefault="00B26CD4" w:rsidP="00B26CD4">
      <w:pPr>
        <w:spacing w:after="0" w:line="240" w:lineRule="auto"/>
        <w:ind w:left="851"/>
        <w:contextualSpacing/>
        <w:jc w:val="both"/>
        <w:rPr>
          <w:rFonts w:cstheme="minorHAnsi"/>
        </w:rPr>
      </w:pPr>
      <w:r w:rsidRPr="00B26CD4">
        <w:rPr>
          <w:rFonts w:cstheme="minorHAnsi"/>
        </w:rPr>
        <w:t>B.</w:t>
      </w:r>
      <w:r w:rsidRPr="00B26CD4">
        <w:rPr>
          <w:rFonts w:cstheme="minorHAnsi"/>
        </w:rPr>
        <w:tab/>
        <w:t>los procedimientos de auditoría;</w:t>
      </w:r>
    </w:p>
    <w:p w:rsidR="00B26CD4" w:rsidRPr="00B26CD4" w:rsidRDefault="00B26CD4" w:rsidP="00B26CD4">
      <w:pPr>
        <w:spacing w:after="0" w:line="240" w:lineRule="auto"/>
        <w:ind w:left="851"/>
        <w:contextualSpacing/>
        <w:jc w:val="both"/>
        <w:rPr>
          <w:rFonts w:cstheme="minorHAnsi"/>
        </w:rPr>
      </w:pPr>
      <w:r w:rsidRPr="00B26CD4">
        <w:rPr>
          <w:rFonts w:cstheme="minorHAnsi"/>
        </w:rPr>
        <w:t>C.</w:t>
      </w:r>
      <w:r w:rsidRPr="00B26CD4">
        <w:rPr>
          <w:rFonts w:cstheme="minorHAnsi"/>
        </w:rPr>
        <w:tab/>
        <w:t>los procedimientos de presentación de informes;</w:t>
      </w:r>
    </w:p>
    <w:p w:rsidR="00B26CD4" w:rsidRPr="00B26CD4" w:rsidRDefault="00B26CD4" w:rsidP="00B26CD4">
      <w:pPr>
        <w:spacing w:after="0" w:line="240" w:lineRule="auto"/>
        <w:ind w:left="851"/>
        <w:contextualSpacing/>
        <w:jc w:val="both"/>
        <w:rPr>
          <w:rFonts w:cstheme="minorHAnsi"/>
        </w:rPr>
      </w:pPr>
      <w:r w:rsidRPr="00B26CD4">
        <w:rPr>
          <w:rFonts w:cstheme="minorHAnsi"/>
        </w:rPr>
        <w:t>D.</w:t>
      </w:r>
      <w:r w:rsidRPr="00B26CD4">
        <w:rPr>
          <w:rFonts w:cstheme="minorHAnsi"/>
        </w:rPr>
        <w:tab/>
        <w:t>el seguimiento y los procedimientos de acciones correctivas;</w:t>
      </w:r>
    </w:p>
    <w:p w:rsidR="00B26CD4" w:rsidRPr="00B26CD4" w:rsidRDefault="00B26CD4" w:rsidP="00B26CD4">
      <w:pPr>
        <w:spacing w:after="0" w:line="240" w:lineRule="auto"/>
        <w:ind w:left="851"/>
        <w:contextualSpacing/>
        <w:jc w:val="both"/>
        <w:rPr>
          <w:rFonts w:cstheme="minorHAnsi"/>
        </w:rPr>
      </w:pPr>
      <w:r w:rsidRPr="00B26CD4">
        <w:rPr>
          <w:rFonts w:cstheme="minorHAnsi"/>
        </w:rPr>
        <w:t>E.</w:t>
      </w:r>
      <w:r w:rsidRPr="00B26CD4">
        <w:rPr>
          <w:rFonts w:cstheme="minorHAnsi"/>
        </w:rPr>
        <w:tab/>
        <w:t>el sistema de registro.</w:t>
      </w:r>
    </w:p>
    <w:p w:rsidR="00B26CD4" w:rsidRPr="00B26CD4" w:rsidRDefault="00B26CD4" w:rsidP="00B26CD4">
      <w:pPr>
        <w:spacing w:after="0" w:line="240" w:lineRule="auto"/>
        <w:ind w:left="720"/>
        <w:contextualSpacing/>
        <w:jc w:val="both"/>
        <w:rPr>
          <w:rFonts w:cstheme="minorHAnsi"/>
        </w:rPr>
      </w:pPr>
    </w:p>
    <w:p w:rsidR="00B26CD4" w:rsidRPr="00B26CD4" w:rsidRDefault="00B26CD4" w:rsidP="00ED15FB">
      <w:pPr>
        <w:pStyle w:val="Ttulo2"/>
        <w:rPr>
          <w:rFonts w:eastAsia="Calibri"/>
        </w:rPr>
      </w:pPr>
      <w:bookmarkStart w:id="273" w:name="_Toc132386496"/>
      <w:bookmarkStart w:id="274" w:name="_Toc135376648"/>
      <w:r w:rsidRPr="00B26CD4">
        <w:rPr>
          <w:rFonts w:eastAsia="Calibri"/>
        </w:rPr>
        <w:t>Formación para el control del cumplimiento</w:t>
      </w:r>
      <w:bookmarkEnd w:id="273"/>
      <w:bookmarkEnd w:id="274"/>
    </w:p>
    <w:p w:rsidR="00B26CD4" w:rsidRPr="00B26CD4" w:rsidRDefault="00B26CD4" w:rsidP="005D6D59">
      <w:pPr>
        <w:numPr>
          <w:ilvl w:val="0"/>
          <w:numId w:val="61"/>
        </w:numPr>
        <w:spacing w:after="0" w:line="240" w:lineRule="auto"/>
        <w:contextualSpacing/>
        <w:jc w:val="both"/>
        <w:rPr>
          <w:rFonts w:cstheme="minorHAnsi"/>
        </w:rPr>
      </w:pPr>
      <w:r w:rsidRPr="00B26CD4">
        <w:rPr>
          <w:rFonts w:cstheme="minorHAnsi"/>
        </w:rPr>
        <w:t xml:space="preserve">Los responsables y participantes en la gestión de la función de control del cumplimiento recibirán formación específica para esta tarea. </w:t>
      </w:r>
    </w:p>
    <w:p w:rsidR="00B26CD4" w:rsidRPr="00B26CD4" w:rsidRDefault="00B26CD4" w:rsidP="00B26CD4">
      <w:pPr>
        <w:spacing w:after="0" w:line="240" w:lineRule="auto"/>
        <w:ind w:left="360"/>
        <w:contextualSpacing/>
        <w:jc w:val="both"/>
        <w:rPr>
          <w:rFonts w:cstheme="minorHAnsi"/>
        </w:rPr>
      </w:pPr>
    </w:p>
    <w:p w:rsidR="00B26CD4" w:rsidRPr="00B26CD4" w:rsidRDefault="00B26CD4" w:rsidP="005D6D59">
      <w:pPr>
        <w:numPr>
          <w:ilvl w:val="0"/>
          <w:numId w:val="61"/>
        </w:numPr>
        <w:spacing w:after="0" w:line="240" w:lineRule="auto"/>
        <w:contextualSpacing/>
        <w:jc w:val="both"/>
        <w:rPr>
          <w:rFonts w:cstheme="minorHAnsi"/>
        </w:rPr>
      </w:pPr>
      <w:r w:rsidRPr="00B26CD4">
        <w:rPr>
          <w:rFonts w:cstheme="minorHAnsi"/>
        </w:rPr>
        <w:t>Dicha formación abarcará:</w:t>
      </w:r>
    </w:p>
    <w:p w:rsidR="00B26CD4" w:rsidRPr="00B26CD4" w:rsidRDefault="00B26CD4" w:rsidP="005D6D59">
      <w:pPr>
        <w:numPr>
          <w:ilvl w:val="0"/>
          <w:numId w:val="79"/>
        </w:numPr>
        <w:spacing w:after="0" w:line="240" w:lineRule="auto"/>
        <w:ind w:firstLine="66"/>
        <w:contextualSpacing/>
        <w:jc w:val="both"/>
        <w:rPr>
          <w:rFonts w:cstheme="minorHAnsi"/>
        </w:rPr>
      </w:pPr>
      <w:r w:rsidRPr="00B26CD4">
        <w:rPr>
          <w:rFonts w:cstheme="minorHAnsi"/>
        </w:rPr>
        <w:t xml:space="preserve">los requisitos de control del cumplimiento; </w:t>
      </w:r>
    </w:p>
    <w:p w:rsidR="00B26CD4" w:rsidRPr="00B26CD4" w:rsidRDefault="00B26CD4" w:rsidP="005D6D59">
      <w:pPr>
        <w:numPr>
          <w:ilvl w:val="0"/>
          <w:numId w:val="79"/>
        </w:numPr>
        <w:spacing w:after="0" w:line="240" w:lineRule="auto"/>
        <w:ind w:firstLine="66"/>
        <w:contextualSpacing/>
        <w:jc w:val="both"/>
        <w:rPr>
          <w:rFonts w:cstheme="minorHAnsi"/>
        </w:rPr>
      </w:pPr>
      <w:r w:rsidRPr="00B26CD4">
        <w:rPr>
          <w:rFonts w:cstheme="minorHAnsi"/>
        </w:rPr>
        <w:t xml:space="preserve">manuales y procedimientos relacionados con la tarea; </w:t>
      </w:r>
    </w:p>
    <w:p w:rsidR="00B26CD4" w:rsidRPr="00B26CD4" w:rsidRDefault="00B26CD4" w:rsidP="005D6D59">
      <w:pPr>
        <w:numPr>
          <w:ilvl w:val="0"/>
          <w:numId w:val="79"/>
        </w:numPr>
        <w:spacing w:after="0" w:line="240" w:lineRule="auto"/>
        <w:ind w:firstLine="66"/>
        <w:contextualSpacing/>
        <w:jc w:val="both"/>
        <w:rPr>
          <w:rFonts w:cstheme="minorHAnsi"/>
        </w:rPr>
      </w:pPr>
      <w:r w:rsidRPr="00B26CD4">
        <w:rPr>
          <w:rFonts w:cstheme="minorHAnsi"/>
        </w:rPr>
        <w:t>técnicas de auditoría;</w:t>
      </w:r>
    </w:p>
    <w:p w:rsidR="00B26CD4" w:rsidRPr="00B26CD4" w:rsidRDefault="00B26CD4" w:rsidP="005D6D59">
      <w:pPr>
        <w:numPr>
          <w:ilvl w:val="0"/>
          <w:numId w:val="79"/>
        </w:numPr>
        <w:spacing w:after="0" w:line="240" w:lineRule="auto"/>
        <w:ind w:firstLine="66"/>
        <w:contextualSpacing/>
        <w:jc w:val="both"/>
        <w:rPr>
          <w:rFonts w:cstheme="minorHAnsi"/>
        </w:rPr>
      </w:pPr>
      <w:r w:rsidRPr="00B26CD4">
        <w:rPr>
          <w:rFonts w:cstheme="minorHAnsi"/>
        </w:rPr>
        <w:t>presentación de informes y registro.</w:t>
      </w:r>
    </w:p>
    <w:p w:rsidR="00B26CD4" w:rsidRPr="00B26CD4" w:rsidRDefault="00B26CD4" w:rsidP="00B26CD4">
      <w:pPr>
        <w:spacing w:after="0" w:line="240" w:lineRule="auto"/>
        <w:ind w:left="426"/>
        <w:contextualSpacing/>
        <w:jc w:val="both"/>
        <w:rPr>
          <w:rFonts w:cstheme="minorHAnsi"/>
        </w:rPr>
      </w:pPr>
    </w:p>
    <w:p w:rsidR="00B26CD4" w:rsidRPr="00B26CD4" w:rsidRDefault="00B26CD4" w:rsidP="005D6D59">
      <w:pPr>
        <w:numPr>
          <w:ilvl w:val="0"/>
          <w:numId w:val="62"/>
        </w:numPr>
        <w:spacing w:after="0" w:line="240" w:lineRule="auto"/>
        <w:contextualSpacing/>
        <w:jc w:val="both"/>
        <w:rPr>
          <w:rFonts w:cstheme="minorHAnsi"/>
        </w:rPr>
      </w:pPr>
      <w:r w:rsidRPr="00B26CD4">
        <w:rPr>
          <w:rFonts w:cstheme="minorHAnsi"/>
        </w:rPr>
        <w:t>Se dedicará el tiempo necesario para entrenar a todo el personal involucrado en la Función de gestión de cumplimiento y para informar al resto del personal.</w:t>
      </w:r>
    </w:p>
    <w:p w:rsidR="00B26CD4" w:rsidRDefault="00B26CD4" w:rsidP="00B26CD4">
      <w:pPr>
        <w:spacing w:after="0" w:line="240" w:lineRule="auto"/>
        <w:ind w:left="720"/>
        <w:contextualSpacing/>
        <w:jc w:val="both"/>
        <w:rPr>
          <w:rFonts w:cstheme="minorHAnsi"/>
        </w:rPr>
      </w:pPr>
    </w:p>
    <w:p w:rsidR="00ED15FB" w:rsidRDefault="00ED15FB" w:rsidP="00B26CD4">
      <w:pPr>
        <w:spacing w:after="0" w:line="240" w:lineRule="auto"/>
        <w:ind w:left="720"/>
        <w:contextualSpacing/>
        <w:jc w:val="both"/>
        <w:rPr>
          <w:rFonts w:cstheme="minorHAnsi"/>
        </w:rPr>
      </w:pPr>
    </w:p>
    <w:p w:rsidR="00495210" w:rsidRPr="00B26CD4" w:rsidRDefault="00495210" w:rsidP="00B26CD4">
      <w:pPr>
        <w:spacing w:after="0" w:line="240" w:lineRule="auto"/>
        <w:ind w:left="720"/>
        <w:contextualSpacing/>
        <w:jc w:val="both"/>
        <w:rPr>
          <w:rFonts w:cstheme="minorHAnsi"/>
        </w:rPr>
      </w:pPr>
    </w:p>
    <w:p w:rsidR="00B26CD4" w:rsidRPr="00B26CD4" w:rsidRDefault="00B26CD4" w:rsidP="00ED15FB">
      <w:pPr>
        <w:pStyle w:val="Ttulo2"/>
        <w:rPr>
          <w:rFonts w:eastAsia="Calibri"/>
        </w:rPr>
      </w:pPr>
      <w:bookmarkStart w:id="275" w:name="_Toc132386497"/>
      <w:bookmarkStart w:id="276" w:name="_Toc135376649"/>
      <w:r w:rsidRPr="00B26CD4">
        <w:rPr>
          <w:rFonts w:eastAsia="Calibri"/>
        </w:rPr>
        <w:t>Auditorias</w:t>
      </w:r>
      <w:bookmarkEnd w:id="275"/>
      <w:bookmarkEnd w:id="276"/>
    </w:p>
    <w:p w:rsidR="00B26CD4" w:rsidRPr="00B26CD4" w:rsidRDefault="00B26CD4" w:rsidP="00B26CD4">
      <w:pPr>
        <w:spacing w:after="0" w:line="240" w:lineRule="auto"/>
        <w:jc w:val="both"/>
        <w:rPr>
          <w:rFonts w:eastAsia="Calibri" w:cstheme="minorHAnsi"/>
        </w:rPr>
      </w:pPr>
      <w:r w:rsidRPr="00B26CD4">
        <w:rPr>
          <w:rFonts w:eastAsia="Calibri" w:cstheme="minorHAnsi"/>
        </w:rPr>
        <w:t>Ha de seleccionarse una de estas fórmulas:</w:t>
      </w:r>
    </w:p>
    <w:p w:rsidR="00B26CD4" w:rsidRPr="00B26CD4" w:rsidRDefault="00B26CD4" w:rsidP="005D6D59">
      <w:pPr>
        <w:numPr>
          <w:ilvl w:val="0"/>
          <w:numId w:val="69"/>
        </w:numPr>
        <w:spacing w:after="0" w:line="240" w:lineRule="auto"/>
        <w:contextualSpacing/>
        <w:jc w:val="both"/>
        <w:rPr>
          <w:rFonts w:eastAsia="Calibri" w:cstheme="minorHAnsi"/>
        </w:rPr>
      </w:pPr>
      <w:r w:rsidRPr="00B26CD4">
        <w:rPr>
          <w:rFonts w:eastAsia="Calibri" w:cstheme="minorHAnsi"/>
        </w:rPr>
        <w:t>Esta Función está garantizada a través del programa de Calidad y Auditoria establecido por el AeMC, o</w:t>
      </w:r>
    </w:p>
    <w:p w:rsidR="00B26CD4" w:rsidRPr="00B26CD4" w:rsidRDefault="00B26CD4" w:rsidP="005D6D59">
      <w:pPr>
        <w:numPr>
          <w:ilvl w:val="0"/>
          <w:numId w:val="69"/>
        </w:numPr>
        <w:spacing w:after="0" w:line="240" w:lineRule="auto"/>
        <w:contextualSpacing/>
        <w:jc w:val="both"/>
        <w:rPr>
          <w:rFonts w:eastAsia="Calibri" w:cstheme="minorHAnsi"/>
        </w:rPr>
      </w:pPr>
      <w:r w:rsidRPr="00B26CD4">
        <w:rPr>
          <w:rFonts w:eastAsia="Calibri" w:cstheme="minorHAnsi"/>
        </w:rPr>
        <w:t xml:space="preserve">Esta función está cubierta a través del programa de Calidad y Auditoría externo </w:t>
      </w:r>
    </w:p>
    <w:p w:rsidR="00ED15FB" w:rsidRDefault="00ED15FB" w:rsidP="00ED15FB">
      <w:pPr>
        <w:spacing w:after="0" w:line="240" w:lineRule="auto"/>
        <w:jc w:val="both"/>
        <w:rPr>
          <w:rFonts w:eastAsia="Calibri" w:cstheme="minorHAnsi"/>
        </w:rPr>
      </w:pPr>
    </w:p>
    <w:p w:rsidR="00B26CD4" w:rsidRPr="00ED15FB" w:rsidRDefault="00B26CD4" w:rsidP="00ED15FB">
      <w:pPr>
        <w:spacing w:after="0" w:line="240" w:lineRule="auto"/>
        <w:jc w:val="both"/>
        <w:rPr>
          <w:rFonts w:eastAsia="Calibri" w:cstheme="minorHAnsi"/>
          <w:i/>
        </w:rPr>
      </w:pPr>
      <w:r w:rsidRPr="00B26CD4">
        <w:rPr>
          <w:rFonts w:eastAsia="Calibri" w:cstheme="minorHAnsi"/>
        </w:rPr>
        <w:t xml:space="preserve">Si se elige la 2, </w:t>
      </w:r>
      <w:r w:rsidRPr="00ED15FB">
        <w:rPr>
          <w:rFonts w:eastAsia="Calibri" w:cstheme="minorHAnsi"/>
          <w:i/>
        </w:rPr>
        <w:t>suprímase todo lo que sigue.</w:t>
      </w:r>
    </w:p>
    <w:p w:rsidR="00B26CD4" w:rsidRPr="00ED15FB" w:rsidRDefault="00B26CD4" w:rsidP="00B26CD4">
      <w:pPr>
        <w:spacing w:after="0" w:line="240" w:lineRule="auto"/>
        <w:jc w:val="both"/>
        <w:rPr>
          <w:rFonts w:eastAsia="Calibri" w:cstheme="minorHAnsi"/>
          <w:i/>
          <w:color w:val="C00000"/>
        </w:rPr>
      </w:pPr>
    </w:p>
    <w:p w:rsidR="00B26CD4" w:rsidRPr="00B26CD4" w:rsidRDefault="00B26CD4" w:rsidP="005D6D59">
      <w:pPr>
        <w:numPr>
          <w:ilvl w:val="0"/>
          <w:numId w:val="62"/>
        </w:numPr>
        <w:spacing w:after="0" w:line="240" w:lineRule="auto"/>
        <w:contextualSpacing/>
        <w:jc w:val="both"/>
        <w:rPr>
          <w:rFonts w:cstheme="minorHAnsi"/>
        </w:rPr>
      </w:pPr>
      <w:r w:rsidRPr="00B26CD4">
        <w:rPr>
          <w:rFonts w:cstheme="minorHAnsi"/>
        </w:rPr>
        <w:t>La función de control del cumplimiento se llevará a cabo por medio de auditorías como visión formal y sistemática para determinar hasta qué punto el AeMC está cumpliendo los objetivos establecidos, así como para identificar los que requieren mejorarse.</w:t>
      </w:r>
    </w:p>
    <w:p w:rsidR="00B26CD4" w:rsidRPr="00B26CD4" w:rsidRDefault="00B26CD4" w:rsidP="00B26CD4">
      <w:pPr>
        <w:spacing w:after="0" w:line="240" w:lineRule="auto"/>
        <w:contextualSpacing/>
        <w:jc w:val="both"/>
        <w:rPr>
          <w:rFonts w:cstheme="minorHAnsi"/>
        </w:rPr>
      </w:pPr>
    </w:p>
    <w:p w:rsidR="00B26CD4" w:rsidRPr="00B26CD4" w:rsidRDefault="00B26CD4" w:rsidP="005D6D59">
      <w:pPr>
        <w:numPr>
          <w:ilvl w:val="0"/>
          <w:numId w:val="62"/>
        </w:numPr>
        <w:spacing w:after="0" w:line="240" w:lineRule="auto"/>
        <w:contextualSpacing/>
        <w:jc w:val="both"/>
        <w:rPr>
          <w:rFonts w:cstheme="minorHAnsi"/>
        </w:rPr>
      </w:pPr>
      <w:r w:rsidRPr="00B26CD4">
        <w:rPr>
          <w:rFonts w:cstheme="minorHAnsi"/>
        </w:rPr>
        <w:t>La auditoría se encargará de analizar los sistemas, procedimientos, estructuras, recursos materiales y programas de actuación de los diferentes elementos constitutivos del AeMC. Es decir, todas las funciones que integran la gestión a excepción de la financiera, para verificar su buen funcionamiento, proponer mejoras y mejorar los comportamientos disfuncionales.</w:t>
      </w:r>
    </w:p>
    <w:p w:rsidR="00B26CD4" w:rsidRPr="00B26CD4" w:rsidRDefault="00B26CD4" w:rsidP="00B26CD4">
      <w:pPr>
        <w:spacing w:after="0" w:line="240" w:lineRule="auto"/>
        <w:contextualSpacing/>
        <w:jc w:val="both"/>
        <w:rPr>
          <w:rFonts w:cstheme="minorHAnsi"/>
        </w:rPr>
      </w:pPr>
    </w:p>
    <w:p w:rsidR="00B26CD4" w:rsidRPr="00B26CD4" w:rsidRDefault="00B26CD4" w:rsidP="005D6D59">
      <w:pPr>
        <w:numPr>
          <w:ilvl w:val="0"/>
          <w:numId w:val="62"/>
        </w:numPr>
        <w:spacing w:after="0" w:line="240" w:lineRule="auto"/>
        <w:contextualSpacing/>
        <w:jc w:val="both"/>
        <w:rPr>
          <w:rFonts w:cstheme="minorHAnsi"/>
        </w:rPr>
      </w:pPr>
      <w:r w:rsidRPr="00B26CD4">
        <w:rPr>
          <w:rFonts w:cstheme="minorHAnsi"/>
        </w:rPr>
        <w:t>Normas generales:</w:t>
      </w:r>
    </w:p>
    <w:p w:rsidR="00B26CD4" w:rsidRPr="00B26CD4" w:rsidRDefault="00B26CD4" w:rsidP="005D6D59">
      <w:pPr>
        <w:numPr>
          <w:ilvl w:val="0"/>
          <w:numId w:val="102"/>
        </w:numPr>
        <w:spacing w:after="0" w:line="240" w:lineRule="auto"/>
        <w:contextualSpacing/>
        <w:jc w:val="both"/>
        <w:rPr>
          <w:rFonts w:cstheme="minorHAnsi"/>
        </w:rPr>
      </w:pPr>
      <w:r w:rsidRPr="00B26CD4">
        <w:rPr>
          <w:rFonts w:cstheme="minorHAnsi"/>
        </w:rPr>
        <w:t xml:space="preserve">la auditoría será realizada por una persona o personas que cuentan con la capacitación técnica y competencia adecuada; </w:t>
      </w:r>
    </w:p>
    <w:p w:rsidR="00B26CD4" w:rsidRPr="00B26CD4" w:rsidRDefault="00B26CD4" w:rsidP="005D6D59">
      <w:pPr>
        <w:numPr>
          <w:ilvl w:val="0"/>
          <w:numId w:val="102"/>
        </w:numPr>
        <w:spacing w:after="0" w:line="240" w:lineRule="auto"/>
        <w:contextualSpacing/>
        <w:jc w:val="both"/>
        <w:rPr>
          <w:rFonts w:cstheme="minorHAnsi"/>
        </w:rPr>
      </w:pPr>
      <w:r w:rsidRPr="00B26CD4">
        <w:rPr>
          <w:rFonts w:cstheme="minorHAnsi"/>
        </w:rPr>
        <w:t>se tendrá sumo cuidado en el desarrollo de la auditoría y en la preparación del informe de la misma;</w:t>
      </w:r>
    </w:p>
    <w:p w:rsidR="00B26CD4" w:rsidRPr="00B26CD4" w:rsidRDefault="00B26CD4" w:rsidP="005D6D59">
      <w:pPr>
        <w:numPr>
          <w:ilvl w:val="0"/>
          <w:numId w:val="102"/>
        </w:numPr>
        <w:spacing w:after="0" w:line="240" w:lineRule="auto"/>
        <w:contextualSpacing/>
        <w:jc w:val="both"/>
        <w:rPr>
          <w:rFonts w:cstheme="minorHAnsi"/>
        </w:rPr>
      </w:pPr>
      <w:r w:rsidRPr="00B26CD4">
        <w:rPr>
          <w:rFonts w:cstheme="minorHAnsi"/>
        </w:rPr>
        <w:t>el trabajo ha de ser planteado adecuadamente y los asistentes deben ser supervisados de forma adecuada;</w:t>
      </w:r>
    </w:p>
    <w:p w:rsidR="00B26CD4" w:rsidRPr="00B26CD4" w:rsidRDefault="00B26CD4" w:rsidP="005D6D59">
      <w:pPr>
        <w:numPr>
          <w:ilvl w:val="0"/>
          <w:numId w:val="102"/>
        </w:numPr>
        <w:spacing w:after="0" w:line="240" w:lineRule="auto"/>
        <w:contextualSpacing/>
        <w:jc w:val="both"/>
        <w:rPr>
          <w:rFonts w:cstheme="minorHAnsi"/>
        </w:rPr>
      </w:pPr>
      <w:r w:rsidRPr="00B26CD4">
        <w:rPr>
          <w:rFonts w:cstheme="minorHAnsi"/>
        </w:rPr>
        <w:t>han de conseguirse evidencias suficientes mediante la inspección, observación, consulta y confirmación de los hechos para tener así una base razonable para formular una opinión con respecto al área que se está auditando;</w:t>
      </w:r>
    </w:p>
    <w:p w:rsidR="00B26CD4" w:rsidRPr="00B26CD4" w:rsidRDefault="00B26CD4" w:rsidP="005D6D59">
      <w:pPr>
        <w:numPr>
          <w:ilvl w:val="0"/>
          <w:numId w:val="102"/>
        </w:numPr>
        <w:spacing w:after="0" w:line="240" w:lineRule="auto"/>
        <w:contextualSpacing/>
        <w:jc w:val="both"/>
        <w:rPr>
          <w:rFonts w:cstheme="minorHAnsi"/>
        </w:rPr>
      </w:pPr>
      <w:r w:rsidRPr="00B26CD4">
        <w:rPr>
          <w:rFonts w:cstheme="minorHAnsi"/>
        </w:rPr>
        <w:t>el informe final debe manifestar si el área auditada actúa o funciona en conformidad con los principios o reglas establecidos;</w:t>
      </w:r>
    </w:p>
    <w:p w:rsidR="00B26CD4" w:rsidRPr="00B26CD4" w:rsidRDefault="00B26CD4" w:rsidP="005D6D59">
      <w:pPr>
        <w:numPr>
          <w:ilvl w:val="0"/>
          <w:numId w:val="102"/>
        </w:numPr>
        <w:spacing w:after="0" w:line="240" w:lineRule="auto"/>
        <w:contextualSpacing/>
        <w:jc w:val="both"/>
        <w:rPr>
          <w:rFonts w:cstheme="minorHAnsi"/>
        </w:rPr>
      </w:pPr>
      <w:r w:rsidRPr="00B26CD4">
        <w:rPr>
          <w:rFonts w:cstheme="minorHAnsi"/>
        </w:rPr>
        <w:t>el informe debe contener una opinión general y otra específica de los puntos que resulten relevantes en el contexto auditado.</w:t>
      </w:r>
    </w:p>
    <w:p w:rsidR="00B26CD4" w:rsidRPr="00B26CD4" w:rsidRDefault="00B26CD4" w:rsidP="005D6D59">
      <w:pPr>
        <w:numPr>
          <w:ilvl w:val="0"/>
          <w:numId w:val="102"/>
        </w:numPr>
        <w:spacing w:after="0" w:line="240" w:lineRule="auto"/>
        <w:contextualSpacing/>
        <w:jc w:val="both"/>
        <w:rPr>
          <w:rFonts w:cstheme="minorHAnsi"/>
        </w:rPr>
      </w:pPr>
      <w:r w:rsidRPr="00B26CD4">
        <w:rPr>
          <w:rFonts w:cstheme="minorHAnsi"/>
        </w:rPr>
        <w:t>cuando no se pueda expresar una opinión global, debe indicarse la razón de ello;</w:t>
      </w:r>
    </w:p>
    <w:p w:rsidR="00B26CD4" w:rsidRPr="00B26CD4" w:rsidRDefault="00B26CD4" w:rsidP="005D6D59">
      <w:pPr>
        <w:numPr>
          <w:ilvl w:val="0"/>
          <w:numId w:val="102"/>
        </w:numPr>
        <w:spacing w:after="0" w:line="240" w:lineRule="auto"/>
        <w:contextualSpacing/>
        <w:jc w:val="both"/>
        <w:rPr>
          <w:rFonts w:cstheme="minorHAnsi"/>
        </w:rPr>
      </w:pPr>
      <w:r w:rsidRPr="00B26CD4">
        <w:rPr>
          <w:rFonts w:cstheme="minorHAnsi"/>
        </w:rPr>
        <w:t>en todos los asuntos relativos a otros, el o los auditores han de conservar una actitud mental de independencia.</w:t>
      </w:r>
    </w:p>
    <w:p w:rsidR="00B26CD4" w:rsidRPr="00B26CD4" w:rsidRDefault="00B26CD4" w:rsidP="00B26CD4">
      <w:pPr>
        <w:spacing w:after="0" w:line="240" w:lineRule="auto"/>
        <w:jc w:val="both"/>
        <w:rPr>
          <w:rFonts w:cstheme="minorHAnsi"/>
        </w:rPr>
      </w:pPr>
    </w:p>
    <w:p w:rsidR="00B26CD4" w:rsidRPr="00B26CD4" w:rsidRDefault="00B26CD4" w:rsidP="00B26CD4">
      <w:pPr>
        <w:spacing w:after="0" w:line="240" w:lineRule="auto"/>
        <w:jc w:val="both"/>
        <w:rPr>
          <w:rFonts w:cstheme="minorHAnsi"/>
        </w:rPr>
      </w:pPr>
    </w:p>
    <w:p w:rsidR="00B26CD4" w:rsidRPr="00B26CD4" w:rsidRDefault="00B26CD4" w:rsidP="005D6D59">
      <w:pPr>
        <w:numPr>
          <w:ilvl w:val="0"/>
          <w:numId w:val="63"/>
        </w:numPr>
        <w:spacing w:after="0" w:line="240" w:lineRule="auto"/>
        <w:ind w:left="284" w:hanging="284"/>
        <w:contextualSpacing/>
        <w:jc w:val="both"/>
        <w:rPr>
          <w:rFonts w:cstheme="minorHAnsi"/>
        </w:rPr>
      </w:pPr>
      <w:r w:rsidRPr="00B26CD4">
        <w:rPr>
          <w:rFonts w:cstheme="minorHAnsi"/>
        </w:rPr>
        <w:t>Condiciones</w:t>
      </w:r>
    </w:p>
    <w:p w:rsidR="00B26CD4" w:rsidRPr="00B26CD4" w:rsidRDefault="00B26CD4" w:rsidP="005D6D59">
      <w:pPr>
        <w:numPr>
          <w:ilvl w:val="0"/>
          <w:numId w:val="103"/>
        </w:numPr>
        <w:spacing w:after="0" w:line="240" w:lineRule="auto"/>
        <w:contextualSpacing/>
        <w:jc w:val="both"/>
        <w:rPr>
          <w:rFonts w:cstheme="minorHAnsi"/>
        </w:rPr>
      </w:pPr>
      <w:r w:rsidRPr="00B26CD4">
        <w:rPr>
          <w:rFonts w:cstheme="minorHAnsi"/>
        </w:rPr>
        <w:t>el Gerente responsable de control del cumplimiento llevará a cabo todas las auditorías e inspecciones por sí mismo. En casos especiales designará uno o más auditores eligiéndolos de entre el personal que tenga la competencia necesaria dentro del AeMC.</w:t>
      </w:r>
    </w:p>
    <w:p w:rsidR="00B26CD4" w:rsidRPr="00B26CD4" w:rsidRDefault="00B26CD4" w:rsidP="005D6D59">
      <w:pPr>
        <w:numPr>
          <w:ilvl w:val="0"/>
          <w:numId w:val="103"/>
        </w:numPr>
        <w:spacing w:after="0" w:line="240" w:lineRule="auto"/>
        <w:contextualSpacing/>
        <w:jc w:val="both"/>
        <w:rPr>
          <w:rFonts w:cstheme="minorHAnsi"/>
        </w:rPr>
      </w:pPr>
      <w:r w:rsidRPr="00B26CD4">
        <w:rPr>
          <w:rFonts w:cstheme="minorHAnsi"/>
        </w:rPr>
        <w:t>con independencia de la opción elegida se garantizará que la independencia de la función de auditoría no se vea afectada, en particular en aquellos casos en que los que realizan la auditoría o inspección son responsables de otras funciones dentro de la organización.</w:t>
      </w:r>
    </w:p>
    <w:p w:rsidR="00B26CD4" w:rsidRPr="00B26CD4" w:rsidRDefault="00B26CD4" w:rsidP="005D6D59">
      <w:pPr>
        <w:numPr>
          <w:ilvl w:val="0"/>
          <w:numId w:val="103"/>
        </w:numPr>
        <w:spacing w:after="0" w:line="240" w:lineRule="auto"/>
        <w:contextualSpacing/>
        <w:jc w:val="both"/>
        <w:rPr>
          <w:rFonts w:cstheme="minorHAnsi"/>
        </w:rPr>
      </w:pPr>
      <w:r w:rsidRPr="00B26CD4">
        <w:rPr>
          <w:rFonts w:cstheme="minorHAnsi"/>
        </w:rPr>
        <w:t>en el caso de que se utilice personal externo para realizar auditorías o inspecciones de cumplimiento:</w:t>
      </w:r>
    </w:p>
    <w:p w:rsidR="00B26CD4" w:rsidRPr="00B26CD4" w:rsidRDefault="00B26CD4" w:rsidP="005D6D59">
      <w:pPr>
        <w:numPr>
          <w:ilvl w:val="0"/>
          <w:numId w:val="86"/>
        </w:numPr>
        <w:spacing w:after="0" w:line="240" w:lineRule="auto"/>
        <w:contextualSpacing/>
        <w:jc w:val="both"/>
        <w:rPr>
          <w:rFonts w:cstheme="minorHAnsi"/>
        </w:rPr>
      </w:pPr>
      <w:r w:rsidRPr="00B26CD4">
        <w:rPr>
          <w:rFonts w:cstheme="minorHAnsi"/>
        </w:rPr>
        <w:t>tales auditorías o inspecciones se llevarán a cabo bajo la responsabilidad del responsable de la función de supervisión del cumplimiento, y</w:t>
      </w:r>
    </w:p>
    <w:p w:rsidR="00B26CD4" w:rsidRPr="00B26CD4" w:rsidRDefault="00B26CD4" w:rsidP="005D6D59">
      <w:pPr>
        <w:numPr>
          <w:ilvl w:val="0"/>
          <w:numId w:val="86"/>
        </w:numPr>
        <w:spacing w:after="0" w:line="240" w:lineRule="auto"/>
        <w:contextualSpacing/>
        <w:jc w:val="both"/>
        <w:rPr>
          <w:rFonts w:cstheme="minorHAnsi"/>
        </w:rPr>
      </w:pPr>
      <w:r w:rsidRPr="00B26CD4">
        <w:rPr>
          <w:rFonts w:cstheme="minorHAnsi"/>
        </w:rPr>
        <w:t>el AeMC seguirá siendo responsable de garantizar que el personal externo tiene conocimiento adecuado, formación y experiencia adecuadas en las actividades objeto de verificación o inspección, incluyendo el conocimiento y la experiencia en la supervisión del cumplimiento.</w:t>
      </w:r>
    </w:p>
    <w:p w:rsidR="00B26CD4" w:rsidRPr="00B26CD4" w:rsidRDefault="00B26CD4" w:rsidP="005D6D59">
      <w:pPr>
        <w:numPr>
          <w:ilvl w:val="0"/>
          <w:numId w:val="64"/>
        </w:numPr>
        <w:spacing w:after="0" w:line="240" w:lineRule="auto"/>
        <w:ind w:left="709" w:hanging="283"/>
        <w:contextualSpacing/>
        <w:jc w:val="both"/>
        <w:rPr>
          <w:rFonts w:cstheme="minorHAnsi"/>
        </w:rPr>
      </w:pPr>
      <w:r w:rsidRPr="00B26CD4">
        <w:rPr>
          <w:rFonts w:cstheme="minorHAnsi"/>
        </w:rPr>
        <w:t>el AeMC se reserva la responsabilidad última de la eficacia de la función de supervisión del cumplimiento, en particular, para la aplicación efectiva y seguimiento de todas las acciones correctivas.</w:t>
      </w:r>
    </w:p>
    <w:p w:rsidR="00B26CD4" w:rsidRPr="00B26CD4" w:rsidRDefault="00B26CD4" w:rsidP="00B26CD4">
      <w:pPr>
        <w:spacing w:after="0" w:line="240" w:lineRule="auto"/>
        <w:ind w:left="720"/>
        <w:contextualSpacing/>
        <w:jc w:val="both"/>
        <w:rPr>
          <w:rFonts w:cstheme="minorHAnsi"/>
        </w:rPr>
      </w:pPr>
    </w:p>
    <w:p w:rsidR="00B26CD4" w:rsidRPr="00B26CD4" w:rsidRDefault="00B26CD4" w:rsidP="005D6D59">
      <w:pPr>
        <w:numPr>
          <w:ilvl w:val="0"/>
          <w:numId w:val="65"/>
        </w:numPr>
        <w:spacing w:after="0" w:line="240" w:lineRule="auto"/>
        <w:ind w:left="426" w:hanging="426"/>
        <w:contextualSpacing/>
        <w:jc w:val="both"/>
        <w:rPr>
          <w:rFonts w:cstheme="minorHAnsi"/>
        </w:rPr>
      </w:pPr>
      <w:r w:rsidRPr="00B26CD4">
        <w:rPr>
          <w:rFonts w:cstheme="minorHAnsi"/>
        </w:rPr>
        <w:t xml:space="preserve">Actuaciones </w:t>
      </w:r>
    </w:p>
    <w:p w:rsidR="00B26CD4" w:rsidRPr="00B26CD4" w:rsidRDefault="00B26CD4" w:rsidP="005D6D59">
      <w:pPr>
        <w:numPr>
          <w:ilvl w:val="0"/>
          <w:numId w:val="64"/>
        </w:numPr>
        <w:spacing w:after="0" w:line="240" w:lineRule="auto"/>
        <w:ind w:left="709" w:hanging="283"/>
        <w:contextualSpacing/>
        <w:jc w:val="both"/>
        <w:rPr>
          <w:rFonts w:cstheme="minorHAnsi"/>
        </w:rPr>
      </w:pPr>
      <w:r w:rsidRPr="00B26CD4">
        <w:rPr>
          <w:rFonts w:cstheme="minorHAnsi"/>
        </w:rPr>
        <w:t>los siguientes pueden ser temas típicos para las auditorías e inspecciones de supervisión del cumplimiento del AeMC:</w:t>
      </w:r>
    </w:p>
    <w:p w:rsidR="00B26CD4" w:rsidRPr="00B26CD4" w:rsidRDefault="00B26CD4" w:rsidP="005D6D59">
      <w:pPr>
        <w:numPr>
          <w:ilvl w:val="0"/>
          <w:numId w:val="87"/>
        </w:numPr>
        <w:spacing w:after="0" w:line="240" w:lineRule="auto"/>
        <w:contextualSpacing/>
        <w:jc w:val="both"/>
        <w:rPr>
          <w:rFonts w:cstheme="minorHAnsi"/>
        </w:rPr>
      </w:pPr>
      <w:r w:rsidRPr="00B26CD4">
        <w:rPr>
          <w:rFonts w:cstheme="minorHAnsi"/>
        </w:rPr>
        <w:t>utilización de instalaciones, medios técnicos y administrativos;</w:t>
      </w:r>
    </w:p>
    <w:p w:rsidR="00B26CD4" w:rsidRPr="00B26CD4" w:rsidRDefault="00B26CD4" w:rsidP="005D6D59">
      <w:pPr>
        <w:numPr>
          <w:ilvl w:val="0"/>
          <w:numId w:val="87"/>
        </w:numPr>
        <w:spacing w:after="0" w:line="240" w:lineRule="auto"/>
        <w:contextualSpacing/>
        <w:jc w:val="both"/>
        <w:rPr>
          <w:rFonts w:cstheme="minorHAnsi"/>
        </w:rPr>
      </w:pPr>
      <w:r w:rsidRPr="00B26CD4">
        <w:rPr>
          <w:rFonts w:cstheme="minorHAnsi"/>
        </w:rPr>
        <w:t>realización de las tareas de revisión médica y certificación;</w:t>
      </w:r>
    </w:p>
    <w:p w:rsidR="00B26CD4" w:rsidRPr="00B26CD4" w:rsidRDefault="00B26CD4" w:rsidP="005D6D59">
      <w:pPr>
        <w:numPr>
          <w:ilvl w:val="0"/>
          <w:numId w:val="87"/>
        </w:numPr>
        <w:spacing w:after="0" w:line="240" w:lineRule="auto"/>
        <w:contextualSpacing/>
        <w:jc w:val="both"/>
        <w:rPr>
          <w:rFonts w:cstheme="minorHAnsi"/>
        </w:rPr>
      </w:pPr>
      <w:r w:rsidRPr="00B26CD4">
        <w:rPr>
          <w:rFonts w:cstheme="minorHAnsi"/>
        </w:rPr>
        <w:t>cumplimiento de normas reglamentarias y técnicas.</w:t>
      </w:r>
    </w:p>
    <w:p w:rsidR="00B26CD4" w:rsidRPr="00B26CD4" w:rsidRDefault="00B26CD4" w:rsidP="005D6D59">
      <w:pPr>
        <w:numPr>
          <w:ilvl w:val="0"/>
          <w:numId w:val="64"/>
        </w:numPr>
        <w:spacing w:after="0" w:line="240" w:lineRule="auto"/>
        <w:ind w:left="709" w:hanging="283"/>
        <w:contextualSpacing/>
        <w:jc w:val="both"/>
        <w:rPr>
          <w:rFonts w:cstheme="minorHAnsi"/>
        </w:rPr>
      </w:pPr>
      <w:r w:rsidRPr="00B26CD4">
        <w:rPr>
          <w:rFonts w:cstheme="minorHAnsi"/>
        </w:rPr>
        <w:t>el AeMC vigilará el cumplimiento de lo establecido en el Manual del AeMC que se ha diseñado para garantizar una actuación segura y eficiente. Al hacer esto, verificarán adicionalmente lo siguiente:</w:t>
      </w:r>
    </w:p>
    <w:p w:rsidR="00B26CD4" w:rsidRPr="00B26CD4" w:rsidRDefault="00B26CD4" w:rsidP="005D6D59">
      <w:pPr>
        <w:numPr>
          <w:ilvl w:val="0"/>
          <w:numId w:val="80"/>
        </w:numPr>
        <w:spacing w:after="0" w:line="240" w:lineRule="auto"/>
        <w:contextualSpacing/>
        <w:jc w:val="both"/>
        <w:rPr>
          <w:rFonts w:cstheme="minorHAnsi"/>
        </w:rPr>
      </w:pPr>
      <w:r w:rsidRPr="00B26CD4">
        <w:rPr>
          <w:rFonts w:cstheme="minorHAnsi"/>
        </w:rPr>
        <w:t>procedimientos de revisión médica y certificación;</w:t>
      </w:r>
    </w:p>
    <w:p w:rsidR="00B26CD4" w:rsidRPr="00B26CD4" w:rsidRDefault="00B26CD4" w:rsidP="005D6D59">
      <w:pPr>
        <w:numPr>
          <w:ilvl w:val="0"/>
          <w:numId w:val="80"/>
        </w:numPr>
        <w:spacing w:after="0" w:line="240" w:lineRule="auto"/>
        <w:contextualSpacing/>
        <w:jc w:val="both"/>
        <w:rPr>
          <w:rFonts w:cstheme="minorHAnsi"/>
        </w:rPr>
      </w:pPr>
      <w:r w:rsidRPr="00B26CD4">
        <w:rPr>
          <w:rFonts w:cstheme="minorHAnsi"/>
        </w:rPr>
        <w:t>la seguridad de la función;</w:t>
      </w:r>
    </w:p>
    <w:p w:rsidR="00B26CD4" w:rsidRPr="00B26CD4" w:rsidRDefault="00B26CD4" w:rsidP="005D6D59">
      <w:pPr>
        <w:numPr>
          <w:ilvl w:val="0"/>
          <w:numId w:val="80"/>
        </w:numPr>
        <w:spacing w:after="0" w:line="240" w:lineRule="auto"/>
        <w:contextualSpacing/>
        <w:jc w:val="both"/>
        <w:rPr>
          <w:rFonts w:cstheme="minorHAnsi"/>
        </w:rPr>
      </w:pPr>
      <w:r w:rsidRPr="00B26CD4">
        <w:rPr>
          <w:rFonts w:cstheme="minorHAnsi"/>
        </w:rPr>
        <w:t>la utilización de equipos y medios técnicos.</w:t>
      </w:r>
    </w:p>
    <w:p w:rsidR="00B26CD4" w:rsidRPr="00B26CD4" w:rsidRDefault="00B26CD4" w:rsidP="00B26CD4">
      <w:pPr>
        <w:spacing w:after="0" w:line="240" w:lineRule="auto"/>
        <w:ind w:left="720"/>
        <w:contextualSpacing/>
        <w:jc w:val="both"/>
        <w:rPr>
          <w:rFonts w:cstheme="minorHAnsi"/>
        </w:rPr>
      </w:pPr>
    </w:p>
    <w:p w:rsidR="00B26CD4" w:rsidRPr="00B26CD4" w:rsidRDefault="00B26CD4" w:rsidP="005D6D59">
      <w:pPr>
        <w:numPr>
          <w:ilvl w:val="0"/>
          <w:numId w:val="65"/>
        </w:numPr>
        <w:spacing w:after="0" w:line="240" w:lineRule="auto"/>
        <w:ind w:left="426" w:hanging="426"/>
        <w:contextualSpacing/>
        <w:jc w:val="both"/>
        <w:rPr>
          <w:rFonts w:cstheme="minorHAnsi"/>
        </w:rPr>
      </w:pPr>
      <w:r w:rsidRPr="00B26CD4">
        <w:rPr>
          <w:rFonts w:cstheme="minorHAnsi"/>
        </w:rPr>
        <w:t>El calendario de auditoría se presentará en documento aparte que se renovará todos los años.</w:t>
      </w:r>
    </w:p>
    <w:p w:rsidR="00B26CD4" w:rsidRPr="00B26CD4" w:rsidRDefault="00B26CD4" w:rsidP="00B26CD4">
      <w:pPr>
        <w:spacing w:after="0" w:line="240" w:lineRule="auto"/>
        <w:ind w:left="720"/>
        <w:contextualSpacing/>
        <w:jc w:val="both"/>
        <w:rPr>
          <w:rFonts w:cstheme="minorHAnsi"/>
        </w:rPr>
      </w:pPr>
    </w:p>
    <w:p w:rsidR="00B26CD4" w:rsidRPr="00B26CD4" w:rsidRDefault="00B26CD4" w:rsidP="00B26CD4">
      <w:pPr>
        <w:spacing w:after="0" w:line="240" w:lineRule="auto"/>
        <w:contextualSpacing/>
        <w:jc w:val="both"/>
        <w:rPr>
          <w:rFonts w:cstheme="minorHAnsi"/>
        </w:rPr>
      </w:pPr>
      <w:r w:rsidRPr="00B26CD4">
        <w:rPr>
          <w:rFonts w:cstheme="minorHAnsi"/>
        </w:rPr>
        <w:t> </w:t>
      </w:r>
    </w:p>
    <w:p w:rsidR="00B26CD4" w:rsidRPr="00B26CD4" w:rsidRDefault="00B26CD4" w:rsidP="005D6D59">
      <w:pPr>
        <w:numPr>
          <w:ilvl w:val="3"/>
          <w:numId w:val="39"/>
        </w:numPr>
        <w:spacing w:after="0" w:line="240" w:lineRule="auto"/>
        <w:ind w:firstLine="0"/>
        <w:contextualSpacing/>
        <w:jc w:val="both"/>
        <w:rPr>
          <w:rFonts w:eastAsiaTheme="majorEastAsia" w:cstheme="minorHAnsi"/>
          <w:color w:val="000000" w:themeColor="text1"/>
          <w:u w:val="single"/>
        </w:rPr>
      </w:pPr>
      <w:r w:rsidRPr="00B26CD4">
        <w:rPr>
          <w:rFonts w:cstheme="minorHAnsi"/>
        </w:rPr>
        <w:br w:type="page"/>
      </w:r>
    </w:p>
    <w:p w:rsidR="00B26CD4" w:rsidRPr="00B26CD4" w:rsidRDefault="00B26CD4" w:rsidP="00ED15FB">
      <w:pPr>
        <w:pStyle w:val="Ttulo1"/>
      </w:pPr>
      <w:bookmarkStart w:id="277" w:name="_Toc132386498"/>
      <w:bookmarkStart w:id="278" w:name="_Toc135376650"/>
      <w:r w:rsidRPr="00B26CD4">
        <w:t>PROCEDIMIENTOS</w:t>
      </w:r>
      <w:bookmarkEnd w:id="277"/>
      <w:bookmarkEnd w:id="278"/>
    </w:p>
    <w:p w:rsidR="00B26CD4" w:rsidRPr="00B26CD4" w:rsidRDefault="00B26CD4" w:rsidP="00ED15FB">
      <w:pPr>
        <w:pStyle w:val="Ttulo2"/>
        <w:rPr>
          <w:rFonts w:eastAsia="Calibri"/>
        </w:rPr>
      </w:pPr>
      <w:bookmarkStart w:id="279" w:name="_Toc132386499"/>
      <w:bookmarkStart w:id="280" w:name="_Toc135376651"/>
      <w:r w:rsidRPr="00B26CD4">
        <w:rPr>
          <w:rFonts w:eastAsia="Calibri"/>
        </w:rPr>
        <w:t>Procedimiento para la recepción del solicitante</w:t>
      </w:r>
      <w:bookmarkEnd w:id="279"/>
      <w:bookmarkEnd w:id="280"/>
    </w:p>
    <w:p w:rsidR="00B26CD4" w:rsidRPr="00B26CD4" w:rsidRDefault="00B26CD4" w:rsidP="00B26CD4">
      <w:pPr>
        <w:jc w:val="both"/>
        <w:rPr>
          <w:rFonts w:cstheme="minorHAnsi"/>
        </w:rPr>
      </w:pPr>
      <w:r w:rsidRPr="00B26CD4">
        <w:rPr>
          <w:rFonts w:cstheme="minorHAnsi"/>
        </w:rPr>
        <w:t>MED.A.035 Solicitud de certificado médico</w:t>
      </w:r>
    </w:p>
    <w:p w:rsidR="00B26CD4" w:rsidRPr="00B26CD4" w:rsidRDefault="00B26CD4" w:rsidP="00B26CD4">
      <w:pPr>
        <w:spacing w:after="0" w:line="240" w:lineRule="auto"/>
        <w:jc w:val="both"/>
        <w:rPr>
          <w:rFonts w:cstheme="minorHAnsi"/>
        </w:rPr>
      </w:pPr>
      <w:r w:rsidRPr="00B26CD4">
        <w:rPr>
          <w:rFonts w:cstheme="minorHAnsi"/>
        </w:rPr>
        <w:t>El proceso se inicia con la gestión de la cita del solicitante en el Centro Médico Aeronáutico por parte del personal de administración. Se procederá de la siguiente manera:</w:t>
      </w:r>
    </w:p>
    <w:p w:rsidR="00B26CD4" w:rsidRPr="00B26CD4" w:rsidRDefault="00B26CD4" w:rsidP="00B26CD4">
      <w:pPr>
        <w:spacing w:after="0" w:line="240" w:lineRule="auto"/>
        <w:jc w:val="both"/>
        <w:rPr>
          <w:rFonts w:cstheme="minorHAnsi"/>
        </w:rPr>
      </w:pPr>
    </w:p>
    <w:p w:rsidR="00B26CD4" w:rsidRPr="00B26CD4" w:rsidRDefault="00B26CD4" w:rsidP="005D6D59">
      <w:pPr>
        <w:numPr>
          <w:ilvl w:val="0"/>
          <w:numId w:val="104"/>
        </w:numPr>
        <w:spacing w:after="0" w:line="240" w:lineRule="auto"/>
        <w:contextualSpacing/>
        <w:jc w:val="both"/>
        <w:rPr>
          <w:rFonts w:cstheme="minorHAnsi"/>
        </w:rPr>
      </w:pPr>
      <w:r w:rsidRPr="00B26CD4">
        <w:rPr>
          <w:rFonts w:cstheme="minorHAnsi"/>
        </w:rPr>
        <w:t>una vez personado el solicitante en el AeMC para el correspondiente reconocimiento médico, será identificado en la recepción, mediante DNI, Pasaporte, NIE u otro documento válido para identificación;</w:t>
      </w:r>
    </w:p>
    <w:p w:rsidR="00B26CD4" w:rsidRPr="00B26CD4" w:rsidRDefault="00B26CD4" w:rsidP="005D6D59">
      <w:pPr>
        <w:numPr>
          <w:ilvl w:val="0"/>
          <w:numId w:val="104"/>
        </w:numPr>
        <w:spacing w:after="0" w:line="240" w:lineRule="auto"/>
        <w:contextualSpacing/>
        <w:jc w:val="both"/>
        <w:rPr>
          <w:rFonts w:eastAsia="Arial" w:cstheme="minorHAnsi"/>
        </w:rPr>
      </w:pPr>
      <w:r w:rsidRPr="00B26CD4">
        <w:rPr>
          <w:rFonts w:eastAsia="Arial" w:cstheme="minorHAnsi"/>
        </w:rPr>
        <w:t>formulará la solicitud de certificado médico en el formato establecido por la reglamentación y generada en la aplicación informática de AESA;</w:t>
      </w:r>
    </w:p>
    <w:p w:rsidR="00B26CD4" w:rsidRPr="00B26CD4" w:rsidRDefault="00B26CD4" w:rsidP="005D6D59">
      <w:pPr>
        <w:widowControl w:val="0"/>
        <w:numPr>
          <w:ilvl w:val="0"/>
          <w:numId w:val="104"/>
        </w:numPr>
        <w:spacing w:after="0" w:line="240" w:lineRule="auto"/>
        <w:ind w:right="132"/>
        <w:contextualSpacing/>
        <w:jc w:val="both"/>
        <w:rPr>
          <w:rFonts w:eastAsia="Arial" w:cstheme="minorHAnsi"/>
          <w:color w:val="1C1C1C"/>
        </w:rPr>
      </w:pPr>
      <w:r w:rsidRPr="00B26CD4">
        <w:rPr>
          <w:rFonts w:eastAsia="Arial" w:cstheme="minorHAnsi"/>
          <w:color w:val="1C1C1C"/>
        </w:rPr>
        <w:t>firmará el informe de solicitud delante del AME una vez que el mismo se ha cumplimentado pormenorizadamente y haya sido revisado por el AME;</w:t>
      </w:r>
    </w:p>
    <w:p w:rsidR="00B26CD4" w:rsidRPr="00B26CD4" w:rsidRDefault="00B26CD4" w:rsidP="005D6D59">
      <w:pPr>
        <w:widowControl w:val="0"/>
        <w:numPr>
          <w:ilvl w:val="0"/>
          <w:numId w:val="104"/>
        </w:numPr>
        <w:spacing w:after="0" w:line="240" w:lineRule="auto"/>
        <w:ind w:right="132"/>
        <w:contextualSpacing/>
        <w:jc w:val="both"/>
        <w:rPr>
          <w:rFonts w:eastAsia="Arial" w:cstheme="minorHAnsi"/>
          <w:color w:val="1C1C1C"/>
        </w:rPr>
      </w:pPr>
      <w:r w:rsidRPr="00B26CD4">
        <w:rPr>
          <w:rFonts w:eastAsia="Arial" w:cstheme="minorHAnsi"/>
          <w:color w:val="1C1C1C"/>
        </w:rPr>
        <w:t xml:space="preserve">el AME lo firmará también, una vez se haya cumplimentado y, en su caso, aclarado aquellos ítems que requieran información adicional, que, a su vez, será incluida en el formulario/informe de solicitud; </w:t>
      </w:r>
    </w:p>
    <w:p w:rsidR="00B26CD4" w:rsidRPr="00B26CD4" w:rsidRDefault="00B26CD4" w:rsidP="005D6D59">
      <w:pPr>
        <w:widowControl w:val="0"/>
        <w:numPr>
          <w:ilvl w:val="0"/>
          <w:numId w:val="104"/>
        </w:numPr>
        <w:spacing w:after="0" w:line="240" w:lineRule="auto"/>
        <w:ind w:right="132"/>
        <w:contextualSpacing/>
        <w:jc w:val="both"/>
        <w:rPr>
          <w:rFonts w:eastAsia="Arial" w:cstheme="minorHAnsi"/>
          <w:color w:val="1C1C1C"/>
        </w:rPr>
      </w:pPr>
      <w:r w:rsidRPr="00B26CD4">
        <w:rPr>
          <w:rFonts w:eastAsia="Arial" w:cstheme="minorHAnsi"/>
          <w:color w:val="1C1C1C"/>
        </w:rPr>
        <w:t>en el caso de que el candidato haya cumplimentado con anterioridad el informe de solicitud, el mismo será revisado “in situ” por el AME;</w:t>
      </w:r>
    </w:p>
    <w:p w:rsidR="00B26CD4" w:rsidRPr="00B26CD4" w:rsidRDefault="00B26CD4" w:rsidP="005D6D59">
      <w:pPr>
        <w:widowControl w:val="0"/>
        <w:numPr>
          <w:ilvl w:val="0"/>
          <w:numId w:val="104"/>
        </w:numPr>
        <w:spacing w:after="0" w:line="240" w:lineRule="auto"/>
        <w:ind w:right="132"/>
        <w:contextualSpacing/>
        <w:jc w:val="both"/>
        <w:rPr>
          <w:rFonts w:eastAsia="Arial" w:cstheme="minorHAnsi"/>
          <w:color w:val="1C1C1C"/>
        </w:rPr>
      </w:pPr>
      <w:r w:rsidRPr="00B26CD4">
        <w:rPr>
          <w:rFonts w:eastAsia="Arial" w:cstheme="minorHAnsi"/>
          <w:color w:val="1C1C1C"/>
        </w:rPr>
        <w:t>se tendrá especial cuidado en:</w:t>
      </w:r>
    </w:p>
    <w:p w:rsidR="00B26CD4" w:rsidRPr="00B26CD4" w:rsidRDefault="00B26CD4" w:rsidP="005D6D59">
      <w:pPr>
        <w:widowControl w:val="0"/>
        <w:numPr>
          <w:ilvl w:val="0"/>
          <w:numId w:val="104"/>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asegurar los datos médicos incluidos en su historia clínica;</w:t>
      </w:r>
    </w:p>
    <w:p w:rsidR="00B26CD4" w:rsidRPr="00B26CD4" w:rsidRDefault="00B26CD4" w:rsidP="005D6D59">
      <w:pPr>
        <w:widowControl w:val="0"/>
        <w:numPr>
          <w:ilvl w:val="0"/>
          <w:numId w:val="104"/>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revisar el histórico en la aplicación informática;</w:t>
      </w:r>
    </w:p>
    <w:p w:rsidR="00B26CD4" w:rsidRPr="00B26CD4" w:rsidRDefault="00B26CD4" w:rsidP="005D6D59">
      <w:pPr>
        <w:widowControl w:val="0"/>
        <w:numPr>
          <w:ilvl w:val="0"/>
          <w:numId w:val="104"/>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determinar si se han sometido anteriormente a un reconocimiento para la obtención de un certificado médico y, en caso afirmativo, el médico que lo realizó y los resultados del mismo;</w:t>
      </w:r>
    </w:p>
    <w:p w:rsidR="00B26CD4" w:rsidRPr="00B26CD4" w:rsidRDefault="00B26CD4" w:rsidP="005D6D59">
      <w:pPr>
        <w:widowControl w:val="0"/>
        <w:numPr>
          <w:ilvl w:val="0"/>
          <w:numId w:val="104"/>
        </w:numPr>
        <w:tabs>
          <w:tab w:val="left" w:pos="1134"/>
        </w:tabs>
        <w:spacing w:after="0" w:line="240" w:lineRule="auto"/>
        <w:contextualSpacing/>
        <w:jc w:val="both"/>
        <w:rPr>
          <w:rFonts w:eastAsia="Arial" w:cstheme="minorHAnsi"/>
          <w:color w:val="0C0C0C"/>
        </w:rPr>
      </w:pPr>
      <w:r w:rsidRPr="00B26CD4">
        <w:rPr>
          <w:rFonts w:eastAsia="Arial" w:cstheme="minorHAnsi"/>
          <w:color w:val="0C0C0C"/>
        </w:rPr>
        <w:t>si han sido calificados como no aptos, o si su certificado médico ha sido suspendido o revocado.</w:t>
      </w:r>
    </w:p>
    <w:p w:rsidR="00B26CD4" w:rsidRPr="00B26CD4" w:rsidRDefault="00B26CD4" w:rsidP="00B26CD4">
      <w:pPr>
        <w:widowControl w:val="0"/>
        <w:spacing w:after="0" w:line="240" w:lineRule="auto"/>
        <w:ind w:left="1724"/>
        <w:jc w:val="both"/>
        <w:rPr>
          <w:rFonts w:eastAsia="Arial" w:cstheme="minorHAnsi"/>
        </w:rPr>
      </w:pPr>
    </w:p>
    <w:p w:rsidR="00B26CD4" w:rsidRPr="00B26CD4" w:rsidRDefault="00B26CD4" w:rsidP="00B26CD4">
      <w:pPr>
        <w:widowControl w:val="0"/>
        <w:spacing w:after="0" w:line="240" w:lineRule="auto"/>
        <w:ind w:right="132"/>
        <w:jc w:val="both"/>
        <w:rPr>
          <w:rFonts w:eastAsia="Arial" w:cstheme="minorHAnsi"/>
          <w:color w:val="1C1C1C"/>
        </w:rPr>
      </w:pPr>
      <w:r w:rsidRPr="00B26CD4">
        <w:rPr>
          <w:rFonts w:eastAsia="Arial" w:cstheme="minorHAnsi"/>
          <w:color w:val="1C1C1C"/>
        </w:rPr>
        <w:t>En casos de revalidación o renovación del certificado médico, los solicitantes deberán presentar el certificado médico que va a caducar o ha caducado, antes de someterse al reconocimiento correspondiente.</w:t>
      </w: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r w:rsidRPr="00B26CD4">
        <w:rPr>
          <w:rFonts w:cstheme="minorHAnsi"/>
        </w:rPr>
        <w:br w:type="page"/>
      </w:r>
    </w:p>
    <w:p w:rsidR="00B26CD4" w:rsidRPr="00B26CD4" w:rsidRDefault="00B26CD4" w:rsidP="00ED15FB">
      <w:pPr>
        <w:pStyle w:val="Ttulo2"/>
        <w:rPr>
          <w:rFonts w:eastAsia="Calibri"/>
        </w:rPr>
      </w:pPr>
      <w:bookmarkStart w:id="281" w:name="_Toc132386500"/>
      <w:bookmarkStart w:id="282" w:name="_Toc135376652"/>
      <w:r w:rsidRPr="00B26CD4">
        <w:rPr>
          <w:rFonts w:eastAsia="Calibri"/>
        </w:rPr>
        <w:t>Circuito a seguir en relación con cada certificado</w:t>
      </w:r>
      <w:bookmarkEnd w:id="281"/>
      <w:bookmarkEnd w:id="282"/>
    </w:p>
    <w:p w:rsidR="00B26CD4" w:rsidRPr="00B26CD4" w:rsidRDefault="00B26CD4" w:rsidP="00B26CD4">
      <w:pPr>
        <w:widowControl w:val="0"/>
        <w:spacing w:after="0" w:line="240" w:lineRule="auto"/>
        <w:ind w:right="132"/>
        <w:jc w:val="both"/>
        <w:rPr>
          <w:rFonts w:eastAsia="Arial" w:cstheme="minorHAnsi"/>
          <w:color w:val="1C1C1C"/>
        </w:rPr>
      </w:pPr>
      <w:r w:rsidRPr="00B26CD4">
        <w:rPr>
          <w:rFonts w:eastAsia="Arial" w:cstheme="minorHAnsi"/>
          <w:color w:val="1C1C1C"/>
        </w:rPr>
        <w:t>La sistemática de trabajo en relación con los diferentes certificados aeromédicos para cuya emisión el AeMC dispone de aprobación, es el mismo, salvo para las pruebas diagnósticas a que se ha de someter el solicitante en función de la Clase de Certificado Médico Aeronáutico solicitado y que quedan recogidas en la normativa aplicable.</w:t>
      </w:r>
    </w:p>
    <w:p w:rsidR="00B26CD4" w:rsidRPr="00B26CD4" w:rsidRDefault="00B26CD4" w:rsidP="00B26CD4">
      <w:pPr>
        <w:widowControl w:val="0"/>
        <w:spacing w:after="0" w:line="240" w:lineRule="auto"/>
        <w:ind w:right="132"/>
        <w:jc w:val="both"/>
        <w:rPr>
          <w:rFonts w:eastAsia="Arial" w:cstheme="minorHAnsi"/>
          <w:color w:val="1C1C1C"/>
        </w:rPr>
      </w:pPr>
    </w:p>
    <w:p w:rsidR="00B26CD4" w:rsidRPr="00B26CD4" w:rsidRDefault="00B26CD4" w:rsidP="005D6D59">
      <w:pPr>
        <w:widowControl w:val="0"/>
        <w:numPr>
          <w:ilvl w:val="0"/>
          <w:numId w:val="30"/>
        </w:numPr>
        <w:spacing w:after="0" w:line="240" w:lineRule="auto"/>
        <w:ind w:left="426" w:right="132" w:hanging="426"/>
        <w:contextualSpacing/>
        <w:jc w:val="both"/>
        <w:rPr>
          <w:rFonts w:eastAsia="Arial" w:cstheme="minorHAnsi"/>
          <w:color w:val="1C1C1C"/>
        </w:rPr>
      </w:pPr>
      <w:r w:rsidRPr="00B26CD4">
        <w:rPr>
          <w:rFonts w:eastAsia="Arial" w:cstheme="minorHAnsi"/>
          <w:color w:val="1C1C1C"/>
        </w:rPr>
        <w:t>El solicitante, en primer lugar, es dirigido a la sala de extracción y toma de muestras para análisis, donde será identificado. Una vez realizada la extracción y toma de muestra de orina, de forma supervisada, el solicitante pasará a la consulta del AME donde este lo identifica en todos los casos y si se trata de una actuación de revalidación, comprueba el certificado anterior, la licencia en vigor y el histórico del solicitante, con el fin de valorar y confrontar los datos registrados con los que obtengamos en ésta nueva valoración. En los casos de emisión inicial solamente se procederá a la identificación del solicitante. Si se trata de una renovación de un certificado caducado se identificará al solicitante y se revisará el histórico, si procede.</w:t>
      </w:r>
    </w:p>
    <w:p w:rsidR="00B26CD4" w:rsidRPr="00B26CD4" w:rsidRDefault="00B26CD4" w:rsidP="00B26CD4">
      <w:pPr>
        <w:widowControl w:val="0"/>
        <w:spacing w:after="0" w:line="240" w:lineRule="auto"/>
        <w:ind w:right="132"/>
        <w:jc w:val="both"/>
        <w:rPr>
          <w:rFonts w:eastAsia="Arial" w:cstheme="minorHAnsi"/>
          <w:color w:val="1C1C1C"/>
        </w:rPr>
      </w:pPr>
    </w:p>
    <w:p w:rsidR="00B26CD4" w:rsidRPr="00B26CD4" w:rsidRDefault="00B26CD4" w:rsidP="005D6D59">
      <w:pPr>
        <w:widowControl w:val="0"/>
        <w:numPr>
          <w:ilvl w:val="0"/>
          <w:numId w:val="30"/>
        </w:numPr>
        <w:spacing w:after="0" w:line="240" w:lineRule="auto"/>
        <w:ind w:left="426" w:right="132" w:hanging="426"/>
        <w:contextualSpacing/>
        <w:jc w:val="both"/>
        <w:rPr>
          <w:rFonts w:eastAsia="Arial" w:cstheme="minorHAnsi"/>
        </w:rPr>
      </w:pPr>
      <w:r w:rsidRPr="00B26CD4">
        <w:rPr>
          <w:rFonts w:eastAsia="Arial" w:cstheme="minorHAnsi"/>
        </w:rPr>
        <w:t xml:space="preserve">Inmediatamente se procederá a la cumplimentación de la solicitud del certificado de acuerdo con los datos requeridos por la Reglamentación y que figuran en el programa SIGMA, y cumplimentándolo a través de la aplicación informática. Esta cumplimentación finalizará con la firma de la solicitud por parte del solicitante y del AME. </w:t>
      </w:r>
    </w:p>
    <w:p w:rsidR="00B26CD4" w:rsidRPr="00B26CD4" w:rsidRDefault="00B26CD4" w:rsidP="00B26CD4">
      <w:pPr>
        <w:widowControl w:val="0"/>
        <w:spacing w:after="0" w:line="240" w:lineRule="auto"/>
        <w:ind w:right="132"/>
        <w:jc w:val="both"/>
        <w:rPr>
          <w:rFonts w:eastAsia="Arial" w:cstheme="minorHAnsi"/>
        </w:rPr>
      </w:pPr>
    </w:p>
    <w:p w:rsidR="00B26CD4" w:rsidRPr="00B26CD4" w:rsidRDefault="00B26CD4" w:rsidP="005D6D59">
      <w:pPr>
        <w:widowControl w:val="0"/>
        <w:numPr>
          <w:ilvl w:val="0"/>
          <w:numId w:val="30"/>
        </w:numPr>
        <w:spacing w:after="0" w:line="240" w:lineRule="auto"/>
        <w:ind w:left="426" w:right="132" w:hanging="426"/>
        <w:contextualSpacing/>
        <w:jc w:val="both"/>
        <w:rPr>
          <w:rFonts w:eastAsia="Arial" w:cstheme="minorHAnsi"/>
        </w:rPr>
      </w:pPr>
      <w:r w:rsidRPr="00B26CD4">
        <w:rPr>
          <w:rFonts w:eastAsia="Arial" w:cstheme="minorHAnsi"/>
        </w:rPr>
        <w:t>A continuación, el solicitante pasará por las consultas de los médicos especialistas requeridos en función de la clase de certificado solicitado, con el siguiente orden:</w:t>
      </w:r>
    </w:p>
    <w:p w:rsidR="00B26CD4" w:rsidRPr="00B26CD4" w:rsidRDefault="00B26CD4" w:rsidP="00B26CD4">
      <w:pPr>
        <w:spacing w:after="0" w:line="240" w:lineRule="auto"/>
        <w:ind w:left="720"/>
        <w:contextualSpacing/>
        <w:jc w:val="both"/>
        <w:rPr>
          <w:rFonts w:eastAsia="Arial" w:cstheme="minorHAnsi"/>
        </w:rPr>
      </w:pPr>
    </w:p>
    <w:p w:rsidR="00B26CD4" w:rsidRPr="00B26CD4" w:rsidRDefault="00B26CD4" w:rsidP="00B26CD4">
      <w:pPr>
        <w:widowControl w:val="0"/>
        <w:spacing w:after="0" w:line="240" w:lineRule="auto"/>
        <w:ind w:left="426" w:right="132"/>
        <w:contextualSpacing/>
        <w:jc w:val="both"/>
        <w:rPr>
          <w:rFonts w:eastAsia="Arial" w:cstheme="minorHAnsi"/>
        </w:rPr>
      </w:pPr>
      <w:r w:rsidRPr="00B26CD4">
        <w:rPr>
          <w:rFonts w:eastAsia="Arial" w:cstheme="minorHAnsi"/>
        </w:rPr>
        <w:t>1ª. (indicar las consultas por el orden en que se van a realizar las revisiones)</w:t>
      </w:r>
    </w:p>
    <w:p w:rsidR="00B26CD4" w:rsidRPr="00B26CD4" w:rsidRDefault="00B26CD4" w:rsidP="00B26CD4">
      <w:pPr>
        <w:widowControl w:val="0"/>
        <w:spacing w:after="0" w:line="240" w:lineRule="auto"/>
        <w:ind w:left="426" w:right="132"/>
        <w:contextualSpacing/>
        <w:jc w:val="both"/>
        <w:rPr>
          <w:rFonts w:eastAsia="Arial" w:cstheme="minorHAnsi"/>
        </w:rPr>
      </w:pPr>
      <w:r w:rsidRPr="00B26CD4">
        <w:rPr>
          <w:rFonts w:eastAsia="Arial" w:cstheme="minorHAnsi"/>
        </w:rPr>
        <w:t>2ª</w:t>
      </w:r>
    </w:p>
    <w:p w:rsidR="00B26CD4" w:rsidRPr="00B26CD4" w:rsidRDefault="00B26CD4" w:rsidP="00B26CD4">
      <w:pPr>
        <w:widowControl w:val="0"/>
        <w:spacing w:after="0" w:line="240" w:lineRule="auto"/>
        <w:ind w:left="426" w:right="132"/>
        <w:contextualSpacing/>
        <w:jc w:val="both"/>
        <w:rPr>
          <w:rFonts w:eastAsia="Arial" w:cstheme="minorHAnsi"/>
        </w:rPr>
      </w:pPr>
      <w:r w:rsidRPr="00B26CD4">
        <w:rPr>
          <w:rFonts w:eastAsia="Arial" w:cstheme="minorHAnsi"/>
        </w:rPr>
        <w:t>3ª</w:t>
      </w:r>
    </w:p>
    <w:p w:rsidR="00B26CD4" w:rsidRPr="00B26CD4" w:rsidRDefault="00B26CD4" w:rsidP="00B26CD4">
      <w:pPr>
        <w:widowControl w:val="0"/>
        <w:spacing w:after="0" w:line="240" w:lineRule="auto"/>
        <w:ind w:left="426" w:right="132"/>
        <w:contextualSpacing/>
        <w:jc w:val="both"/>
        <w:rPr>
          <w:rFonts w:eastAsia="Arial" w:cstheme="minorHAnsi"/>
        </w:rPr>
      </w:pPr>
      <w:r w:rsidRPr="00B26CD4">
        <w:rPr>
          <w:rFonts w:eastAsia="Arial" w:cstheme="minorHAnsi"/>
        </w:rPr>
        <w:t>4ª</w:t>
      </w:r>
    </w:p>
    <w:p w:rsidR="00B26CD4" w:rsidRPr="00B26CD4" w:rsidRDefault="00B26CD4" w:rsidP="00B26CD4">
      <w:pPr>
        <w:widowControl w:val="0"/>
        <w:spacing w:after="0" w:line="240" w:lineRule="auto"/>
        <w:ind w:left="426" w:right="132"/>
        <w:contextualSpacing/>
        <w:jc w:val="both"/>
        <w:rPr>
          <w:rFonts w:eastAsia="Arial" w:cstheme="minorHAnsi"/>
        </w:rPr>
      </w:pPr>
      <w:r w:rsidRPr="00B26CD4">
        <w:rPr>
          <w:rFonts w:eastAsia="Arial" w:cstheme="minorHAnsi"/>
        </w:rPr>
        <w:t>5ª</w:t>
      </w:r>
    </w:p>
    <w:p w:rsidR="00B26CD4" w:rsidRPr="00B26CD4" w:rsidRDefault="00B26CD4" w:rsidP="00B26CD4">
      <w:pPr>
        <w:widowControl w:val="0"/>
        <w:spacing w:after="0" w:line="240" w:lineRule="auto"/>
        <w:ind w:left="426" w:right="132"/>
        <w:contextualSpacing/>
        <w:jc w:val="both"/>
        <w:rPr>
          <w:rFonts w:eastAsia="Arial" w:cstheme="minorHAnsi"/>
        </w:rPr>
      </w:pPr>
      <w:r w:rsidRPr="00B26CD4">
        <w:rPr>
          <w:rFonts w:eastAsia="Arial" w:cstheme="minorHAnsi"/>
        </w:rPr>
        <w:t>6ª</w:t>
      </w:r>
    </w:p>
    <w:p w:rsidR="00B26CD4" w:rsidRPr="00B26CD4" w:rsidRDefault="00B26CD4" w:rsidP="00B26CD4">
      <w:pPr>
        <w:spacing w:after="0" w:line="240" w:lineRule="auto"/>
        <w:ind w:left="720"/>
        <w:contextualSpacing/>
        <w:jc w:val="both"/>
        <w:rPr>
          <w:rFonts w:eastAsia="Arial" w:cstheme="minorHAnsi"/>
          <w:color w:val="1C1C1C"/>
        </w:rPr>
      </w:pPr>
    </w:p>
    <w:p w:rsidR="00B26CD4" w:rsidRPr="00B26CD4" w:rsidRDefault="00B26CD4" w:rsidP="00B26CD4">
      <w:pPr>
        <w:widowControl w:val="0"/>
        <w:spacing w:after="0" w:line="240" w:lineRule="auto"/>
        <w:ind w:left="426" w:right="132"/>
        <w:contextualSpacing/>
        <w:jc w:val="both"/>
        <w:rPr>
          <w:rFonts w:eastAsia="Arial" w:cstheme="minorHAnsi"/>
          <w:color w:val="1C1C1C"/>
        </w:rPr>
      </w:pPr>
      <w:r w:rsidRPr="00B26CD4">
        <w:rPr>
          <w:rFonts w:eastAsia="Arial" w:cstheme="minorHAnsi"/>
          <w:color w:val="1C1C1C"/>
        </w:rPr>
        <w:t>En cada una de las consultas se identificará al solicitante.  Cada especialista elaborará el oportuno informe introduciendo y firmando los datos de la historia y exploración en la aplicación informática correspondiente.</w:t>
      </w:r>
    </w:p>
    <w:p w:rsidR="00B26CD4" w:rsidRPr="00B26CD4" w:rsidRDefault="00B26CD4" w:rsidP="00B26CD4">
      <w:pPr>
        <w:widowControl w:val="0"/>
        <w:spacing w:after="0" w:line="240" w:lineRule="auto"/>
        <w:ind w:right="132"/>
        <w:jc w:val="both"/>
        <w:rPr>
          <w:rFonts w:eastAsia="Arial" w:cstheme="minorHAnsi"/>
          <w:color w:val="1C1C1C"/>
        </w:rPr>
      </w:pPr>
    </w:p>
    <w:p w:rsidR="00B26CD4" w:rsidRPr="00B26CD4" w:rsidRDefault="00B26CD4" w:rsidP="005D6D59">
      <w:pPr>
        <w:widowControl w:val="0"/>
        <w:numPr>
          <w:ilvl w:val="0"/>
          <w:numId w:val="30"/>
        </w:numPr>
        <w:spacing w:after="0" w:line="240" w:lineRule="auto"/>
        <w:ind w:left="426" w:right="132" w:hanging="426"/>
        <w:contextualSpacing/>
        <w:jc w:val="both"/>
        <w:rPr>
          <w:rFonts w:eastAsia="Arial" w:cstheme="minorHAnsi"/>
          <w:color w:val="1C1C1C"/>
        </w:rPr>
      </w:pPr>
      <w:r w:rsidRPr="00B26CD4">
        <w:rPr>
          <w:rFonts w:eastAsia="Arial" w:cstheme="minorHAnsi"/>
          <w:color w:val="1C1C1C"/>
        </w:rPr>
        <w:t xml:space="preserve">Por último, será recibido por el AME de nuevo; esté completará su examen y evaluará los informes de los médicos especialistas intervinientes que ya han sido introducidos en la aplicación informática. </w:t>
      </w:r>
    </w:p>
    <w:p w:rsidR="00B26CD4" w:rsidRPr="00B26CD4" w:rsidRDefault="00B26CD4" w:rsidP="00B26CD4">
      <w:pPr>
        <w:widowControl w:val="0"/>
        <w:spacing w:after="0" w:line="240" w:lineRule="auto"/>
        <w:ind w:left="426" w:right="132"/>
        <w:contextualSpacing/>
        <w:jc w:val="both"/>
        <w:rPr>
          <w:rFonts w:eastAsia="Arial" w:cstheme="minorHAnsi"/>
          <w:color w:val="1C1C1C"/>
        </w:rPr>
      </w:pPr>
    </w:p>
    <w:p w:rsidR="00B26CD4" w:rsidRDefault="00B26CD4" w:rsidP="005D6D59">
      <w:pPr>
        <w:widowControl w:val="0"/>
        <w:numPr>
          <w:ilvl w:val="0"/>
          <w:numId w:val="30"/>
        </w:numPr>
        <w:spacing w:after="0" w:line="240" w:lineRule="auto"/>
        <w:ind w:left="426" w:right="132" w:hanging="426"/>
        <w:contextualSpacing/>
        <w:jc w:val="both"/>
        <w:rPr>
          <w:rFonts w:eastAsia="Arial" w:cstheme="minorHAnsi"/>
          <w:color w:val="1C1C1C"/>
        </w:rPr>
      </w:pPr>
      <w:r w:rsidRPr="00B26CD4">
        <w:rPr>
          <w:rFonts w:eastAsia="Arial" w:cstheme="minorHAnsi"/>
          <w:color w:val="1C1C1C"/>
        </w:rPr>
        <w:t xml:space="preserve">A resultas de lo anterior, y si no median incidencias, se procede a la calificación y expedición del certificado solicitado en el documento oficial correspondiente, incluyendo, en su caso, las limitaciones oportunas. El certificado será firmado por un AME de la plantilla del AeMC, autorizado para ello por AESA de conformidad con lo dispuesto en la reglamentación vigente (ver 8.5.2 para certificados de titulares de licencias emitidas por otros estados miembros de EASA). </w:t>
      </w:r>
    </w:p>
    <w:p w:rsidR="00ED15FB" w:rsidRDefault="00ED15FB" w:rsidP="00ED15FB">
      <w:pPr>
        <w:pStyle w:val="Prrafodelista"/>
        <w:rPr>
          <w:rFonts w:eastAsia="Arial" w:cstheme="minorHAnsi"/>
          <w:color w:val="1C1C1C"/>
        </w:rPr>
      </w:pPr>
    </w:p>
    <w:p w:rsidR="00ED15FB" w:rsidRDefault="00ED15FB" w:rsidP="00ED15FB">
      <w:pPr>
        <w:widowControl w:val="0"/>
        <w:spacing w:after="0" w:line="240" w:lineRule="auto"/>
        <w:ind w:right="132"/>
        <w:contextualSpacing/>
        <w:jc w:val="both"/>
        <w:rPr>
          <w:rFonts w:eastAsia="Arial" w:cstheme="minorHAnsi"/>
          <w:color w:val="1C1C1C"/>
        </w:rPr>
      </w:pPr>
    </w:p>
    <w:p w:rsidR="00ED15FB" w:rsidRDefault="00ED15FB" w:rsidP="00ED15FB">
      <w:pPr>
        <w:widowControl w:val="0"/>
        <w:spacing w:after="0" w:line="240" w:lineRule="auto"/>
        <w:ind w:right="132"/>
        <w:contextualSpacing/>
        <w:jc w:val="both"/>
        <w:rPr>
          <w:rFonts w:eastAsia="Arial" w:cstheme="minorHAnsi"/>
          <w:color w:val="1C1C1C"/>
        </w:rPr>
      </w:pPr>
    </w:p>
    <w:p w:rsidR="00ED15FB" w:rsidRPr="00B26CD4" w:rsidRDefault="00ED15FB" w:rsidP="00ED15FB">
      <w:pPr>
        <w:widowControl w:val="0"/>
        <w:spacing w:after="0" w:line="240" w:lineRule="auto"/>
        <w:ind w:right="132"/>
        <w:contextualSpacing/>
        <w:jc w:val="both"/>
        <w:rPr>
          <w:rFonts w:eastAsia="Arial" w:cstheme="minorHAnsi"/>
          <w:color w:val="1C1C1C"/>
        </w:rPr>
      </w:pPr>
    </w:p>
    <w:p w:rsidR="00B26CD4" w:rsidRPr="00B26CD4" w:rsidRDefault="00B26CD4" w:rsidP="00B26CD4">
      <w:pPr>
        <w:widowControl w:val="0"/>
        <w:spacing w:after="0" w:line="240" w:lineRule="auto"/>
        <w:ind w:right="132"/>
        <w:jc w:val="both"/>
        <w:rPr>
          <w:rFonts w:eastAsia="Arial" w:cstheme="minorHAnsi"/>
          <w:color w:val="1C1C1C"/>
        </w:rPr>
      </w:pPr>
    </w:p>
    <w:p w:rsidR="00B26CD4" w:rsidRPr="00B26CD4" w:rsidRDefault="00B26CD4" w:rsidP="00EA6439">
      <w:pPr>
        <w:pStyle w:val="Ttulo2"/>
        <w:rPr>
          <w:rFonts w:eastAsia="Calibri"/>
        </w:rPr>
      </w:pPr>
      <w:bookmarkStart w:id="283" w:name="_Toc132386501"/>
      <w:bookmarkStart w:id="284" w:name="_Toc135376653"/>
      <w:r w:rsidRPr="00B26CD4">
        <w:rPr>
          <w:rFonts w:eastAsia="Calibri"/>
        </w:rPr>
        <w:t>Procedimiento general para la realización de la revisión médica</w:t>
      </w:r>
      <w:bookmarkEnd w:id="283"/>
      <w:bookmarkEnd w:id="284"/>
    </w:p>
    <w:p w:rsidR="00B26CD4" w:rsidRPr="00B26CD4" w:rsidRDefault="00B26CD4" w:rsidP="00B26CD4">
      <w:pPr>
        <w:jc w:val="both"/>
        <w:rPr>
          <w:rFonts w:cstheme="minorHAnsi"/>
        </w:rPr>
      </w:pPr>
      <w:bookmarkStart w:id="285" w:name="_Toc475641454"/>
      <w:bookmarkStart w:id="286" w:name="_Toc475963309"/>
      <w:bookmarkStart w:id="287" w:name="_Toc475966759"/>
      <w:bookmarkStart w:id="288" w:name="_Toc476581100"/>
      <w:bookmarkStart w:id="289" w:name="_Toc477518779"/>
      <w:bookmarkStart w:id="290" w:name="_Toc477776000"/>
      <w:r w:rsidRPr="00B26CD4">
        <w:rPr>
          <w:rFonts w:cstheme="minorHAnsi"/>
        </w:rPr>
        <w:t>Las revisiones médicas requeridas por la Reglamentación se harán de acuerdo con lo siguiente:</w:t>
      </w:r>
      <w:bookmarkEnd w:id="285"/>
      <w:bookmarkEnd w:id="286"/>
      <w:bookmarkEnd w:id="287"/>
      <w:bookmarkEnd w:id="288"/>
      <w:bookmarkEnd w:id="289"/>
      <w:bookmarkEnd w:id="290"/>
    </w:p>
    <w:p w:rsidR="00B26CD4" w:rsidRPr="00B26CD4" w:rsidRDefault="00B26CD4" w:rsidP="00B26CD4">
      <w:pPr>
        <w:jc w:val="both"/>
        <w:rPr>
          <w:rFonts w:cstheme="minorHAnsi"/>
        </w:rPr>
      </w:pPr>
      <w:bookmarkStart w:id="291" w:name="_Toc476581101"/>
      <w:bookmarkStart w:id="292" w:name="_Toc477518780"/>
      <w:bookmarkStart w:id="293" w:name="_Toc477776001"/>
      <w:r w:rsidRPr="00B26CD4">
        <w:rPr>
          <w:rFonts w:cstheme="minorHAnsi"/>
        </w:rPr>
        <w:t>(</w:t>
      </w:r>
      <w:r w:rsidRPr="00B26CD4">
        <w:rPr>
          <w:rFonts w:cstheme="minorHAnsi"/>
          <w:i/>
        </w:rPr>
        <w:t>Las citas documentales que siguen se refieren al Reglamento UE 1178/2011 y los correspondientes medios de cumplimiento publicados por EASA</w:t>
      </w:r>
      <w:r w:rsidRPr="00B26CD4">
        <w:rPr>
          <w:rFonts w:cstheme="minorHAnsi"/>
        </w:rPr>
        <w:t>).</w:t>
      </w:r>
      <w:bookmarkEnd w:id="291"/>
      <w:bookmarkEnd w:id="292"/>
      <w:bookmarkEnd w:id="293"/>
    </w:p>
    <w:p w:rsidR="00B26CD4" w:rsidRPr="00B26CD4" w:rsidRDefault="00B26CD4" w:rsidP="00B26CD4">
      <w:pPr>
        <w:jc w:val="both"/>
        <w:rPr>
          <w:rFonts w:cstheme="minorHAnsi"/>
          <w:b/>
        </w:rPr>
      </w:pPr>
      <w:bookmarkStart w:id="294" w:name="_Toc475641455"/>
      <w:bookmarkStart w:id="295" w:name="_Toc475963310"/>
      <w:bookmarkStart w:id="296" w:name="_Toc475966760"/>
      <w:bookmarkStart w:id="297" w:name="_Toc476581102"/>
      <w:bookmarkStart w:id="298" w:name="_Toc477518781"/>
      <w:bookmarkStart w:id="299" w:name="_Toc477776002"/>
      <w:r w:rsidRPr="00B26CD4">
        <w:rPr>
          <w:rFonts w:cstheme="minorHAnsi"/>
          <w:b/>
        </w:rPr>
        <w:t>Clase 1 y 2</w:t>
      </w:r>
      <w:bookmarkEnd w:id="294"/>
      <w:bookmarkEnd w:id="295"/>
      <w:bookmarkEnd w:id="296"/>
      <w:bookmarkEnd w:id="297"/>
      <w:bookmarkEnd w:id="298"/>
      <w:bookmarkEnd w:id="299"/>
    </w:p>
    <w:p w:rsidR="00B26CD4" w:rsidRPr="00B26CD4" w:rsidRDefault="00B26CD4" w:rsidP="00B26CD4">
      <w:pPr>
        <w:jc w:val="both"/>
        <w:rPr>
          <w:rFonts w:cstheme="minorHAnsi"/>
        </w:rPr>
      </w:pPr>
      <w:bookmarkStart w:id="300" w:name="_Toc475641456"/>
      <w:bookmarkStart w:id="301" w:name="_Toc475963311"/>
      <w:bookmarkStart w:id="302" w:name="_Toc475966761"/>
      <w:bookmarkStart w:id="303" w:name="_Toc476581103"/>
      <w:bookmarkStart w:id="304" w:name="_Toc477518782"/>
      <w:bookmarkStart w:id="305" w:name="_Toc477776003"/>
      <w:r w:rsidRPr="00B26CD4">
        <w:rPr>
          <w:rFonts w:cstheme="minorHAnsi"/>
        </w:rPr>
        <w:t>MED.B.005 a MED.b.090, ambos inclusive</w:t>
      </w:r>
      <w:bookmarkEnd w:id="300"/>
      <w:bookmarkEnd w:id="301"/>
      <w:bookmarkEnd w:id="302"/>
      <w:bookmarkEnd w:id="303"/>
      <w:bookmarkEnd w:id="304"/>
      <w:bookmarkEnd w:id="305"/>
    </w:p>
    <w:p w:rsidR="00B26CD4" w:rsidRPr="00B26CD4" w:rsidRDefault="00B26CD4" w:rsidP="00B26CD4">
      <w:pPr>
        <w:jc w:val="both"/>
        <w:rPr>
          <w:rFonts w:cstheme="minorHAnsi"/>
        </w:rPr>
      </w:pPr>
      <w:bookmarkStart w:id="306" w:name="_Toc475641457"/>
      <w:bookmarkStart w:id="307" w:name="_Toc475963312"/>
      <w:bookmarkStart w:id="308" w:name="_Toc475966762"/>
      <w:bookmarkStart w:id="309" w:name="_Toc476581104"/>
      <w:bookmarkStart w:id="310" w:name="_Toc477518783"/>
      <w:bookmarkStart w:id="311" w:name="_Toc477776004"/>
      <w:r w:rsidRPr="00B26CD4">
        <w:rPr>
          <w:rFonts w:cstheme="minorHAnsi"/>
        </w:rPr>
        <w:t>AMC 1 B.010 a AMC 1 B.090, ambas inclusive</w:t>
      </w:r>
      <w:bookmarkEnd w:id="306"/>
      <w:bookmarkEnd w:id="307"/>
      <w:bookmarkEnd w:id="308"/>
      <w:bookmarkEnd w:id="309"/>
      <w:bookmarkEnd w:id="310"/>
      <w:bookmarkEnd w:id="311"/>
    </w:p>
    <w:p w:rsidR="00B26CD4" w:rsidRPr="00B26CD4" w:rsidRDefault="00B26CD4" w:rsidP="00B26CD4">
      <w:pPr>
        <w:jc w:val="both"/>
        <w:rPr>
          <w:rFonts w:cstheme="minorHAnsi"/>
        </w:rPr>
      </w:pPr>
      <w:bookmarkStart w:id="312" w:name="_Toc475641458"/>
      <w:bookmarkStart w:id="313" w:name="_Toc475963313"/>
      <w:bookmarkStart w:id="314" w:name="_Toc475966763"/>
      <w:bookmarkStart w:id="315" w:name="_Toc476581105"/>
      <w:bookmarkStart w:id="316" w:name="_Toc477518784"/>
      <w:bookmarkStart w:id="317" w:name="_Toc477776005"/>
      <w:r w:rsidRPr="00B26CD4">
        <w:rPr>
          <w:rFonts w:cstheme="minorHAnsi"/>
        </w:rPr>
        <w:t>AMC 2 B.010 a AMC 2 MED.B.090, ambas inclusive</w:t>
      </w:r>
      <w:bookmarkEnd w:id="312"/>
      <w:bookmarkEnd w:id="313"/>
      <w:bookmarkEnd w:id="314"/>
      <w:bookmarkEnd w:id="315"/>
      <w:bookmarkEnd w:id="316"/>
      <w:bookmarkEnd w:id="317"/>
    </w:p>
    <w:p w:rsidR="00ED15FB" w:rsidRDefault="00ED15FB" w:rsidP="00B26CD4">
      <w:pPr>
        <w:jc w:val="both"/>
        <w:rPr>
          <w:rFonts w:cstheme="minorHAnsi"/>
          <w:b/>
        </w:rPr>
      </w:pPr>
      <w:bookmarkStart w:id="318" w:name="_Toc475641459"/>
      <w:bookmarkStart w:id="319" w:name="_Toc475963314"/>
      <w:bookmarkStart w:id="320" w:name="_Toc475966764"/>
      <w:bookmarkStart w:id="321" w:name="_Toc476581106"/>
      <w:bookmarkStart w:id="322" w:name="_Toc477518785"/>
      <w:bookmarkStart w:id="323" w:name="_Toc477776006"/>
    </w:p>
    <w:p w:rsidR="00B26CD4" w:rsidRPr="00B26CD4" w:rsidRDefault="00B26CD4" w:rsidP="00B26CD4">
      <w:pPr>
        <w:jc w:val="both"/>
        <w:rPr>
          <w:rFonts w:cstheme="minorHAnsi"/>
          <w:b/>
        </w:rPr>
      </w:pPr>
      <w:r w:rsidRPr="00B26CD4">
        <w:rPr>
          <w:rFonts w:cstheme="minorHAnsi"/>
          <w:b/>
        </w:rPr>
        <w:t>Clase 3</w:t>
      </w:r>
      <w:bookmarkEnd w:id="318"/>
      <w:bookmarkEnd w:id="319"/>
      <w:bookmarkEnd w:id="320"/>
      <w:bookmarkEnd w:id="321"/>
      <w:bookmarkEnd w:id="322"/>
      <w:bookmarkEnd w:id="323"/>
    </w:p>
    <w:p w:rsidR="00B26CD4" w:rsidRPr="00B26CD4" w:rsidRDefault="00B26CD4" w:rsidP="00B26CD4">
      <w:pPr>
        <w:jc w:val="both"/>
        <w:rPr>
          <w:rFonts w:cstheme="minorHAnsi"/>
        </w:rPr>
      </w:pPr>
      <w:bookmarkStart w:id="324" w:name="_Toc475641460"/>
      <w:bookmarkStart w:id="325" w:name="_Toc475963315"/>
      <w:bookmarkStart w:id="326" w:name="_Toc475966765"/>
      <w:bookmarkStart w:id="327" w:name="_Toc476581107"/>
      <w:bookmarkStart w:id="328" w:name="_Toc477518786"/>
      <w:bookmarkStart w:id="329" w:name="_Toc477776007"/>
      <w:r w:rsidRPr="00B26CD4">
        <w:rPr>
          <w:rFonts w:cstheme="minorHAnsi"/>
        </w:rPr>
        <w:t>ATCO.MED. B.005 a  ATCO.MED. B.090, ambos inclusive</w:t>
      </w:r>
      <w:bookmarkEnd w:id="324"/>
      <w:bookmarkEnd w:id="325"/>
      <w:bookmarkEnd w:id="326"/>
      <w:bookmarkEnd w:id="327"/>
      <w:bookmarkEnd w:id="328"/>
      <w:bookmarkEnd w:id="329"/>
    </w:p>
    <w:p w:rsidR="00B26CD4" w:rsidRPr="00B26CD4" w:rsidRDefault="00B26CD4" w:rsidP="00B26CD4">
      <w:pPr>
        <w:jc w:val="both"/>
        <w:rPr>
          <w:rFonts w:cstheme="minorHAnsi"/>
        </w:rPr>
      </w:pPr>
      <w:bookmarkStart w:id="330" w:name="_Toc475641461"/>
      <w:bookmarkStart w:id="331" w:name="_Toc475963316"/>
      <w:bookmarkStart w:id="332" w:name="_Toc475966766"/>
      <w:bookmarkStart w:id="333" w:name="_Toc476581108"/>
      <w:bookmarkStart w:id="334" w:name="_Toc477518787"/>
      <w:bookmarkStart w:id="335" w:name="_Toc477776008"/>
      <w:r w:rsidRPr="00B26CD4">
        <w:rPr>
          <w:rFonts w:cstheme="minorHAnsi"/>
        </w:rPr>
        <w:t>AMC 1 ATCO.MED. B.010 a AMC 1 ATCO.MED. B.090, incluidas las GM correspondientes.</w:t>
      </w:r>
      <w:bookmarkEnd w:id="330"/>
      <w:bookmarkEnd w:id="331"/>
      <w:bookmarkEnd w:id="332"/>
      <w:bookmarkEnd w:id="333"/>
      <w:bookmarkEnd w:id="334"/>
      <w:bookmarkEnd w:id="335"/>
    </w:p>
    <w:p w:rsidR="00B26CD4" w:rsidRPr="00B26CD4" w:rsidRDefault="00B26CD4" w:rsidP="00B26CD4">
      <w:pPr>
        <w:jc w:val="both"/>
        <w:rPr>
          <w:rFonts w:cstheme="minorHAnsi"/>
        </w:rPr>
      </w:pPr>
    </w:p>
    <w:p w:rsidR="00B26CD4" w:rsidRPr="00B26CD4" w:rsidRDefault="00B26CD4" w:rsidP="00B26CD4">
      <w:pPr>
        <w:jc w:val="both"/>
        <w:rPr>
          <w:rFonts w:cstheme="minorHAnsi"/>
          <w:b/>
        </w:rPr>
      </w:pPr>
      <w:bookmarkStart w:id="336" w:name="_Toc475641462"/>
      <w:bookmarkStart w:id="337" w:name="_Toc475963317"/>
      <w:bookmarkStart w:id="338" w:name="_Toc475966767"/>
      <w:bookmarkStart w:id="339" w:name="_Toc476581109"/>
      <w:bookmarkStart w:id="340" w:name="_Toc477518788"/>
      <w:bookmarkStart w:id="341" w:name="_Toc477776009"/>
      <w:r w:rsidRPr="00B26CD4">
        <w:rPr>
          <w:rFonts w:cstheme="minorHAnsi"/>
          <w:b/>
        </w:rPr>
        <w:t>Clase LAPL</w:t>
      </w:r>
      <w:bookmarkEnd w:id="336"/>
      <w:bookmarkEnd w:id="337"/>
      <w:bookmarkEnd w:id="338"/>
      <w:bookmarkEnd w:id="339"/>
      <w:bookmarkEnd w:id="340"/>
      <w:bookmarkEnd w:id="341"/>
    </w:p>
    <w:p w:rsidR="00B26CD4" w:rsidRPr="00B26CD4" w:rsidRDefault="00B26CD4" w:rsidP="00B26CD4">
      <w:pPr>
        <w:jc w:val="both"/>
        <w:rPr>
          <w:rFonts w:cstheme="minorHAnsi"/>
        </w:rPr>
      </w:pPr>
      <w:bookmarkStart w:id="342" w:name="_Toc475641463"/>
      <w:bookmarkStart w:id="343" w:name="_Toc475963318"/>
      <w:bookmarkStart w:id="344" w:name="_Toc475966768"/>
      <w:bookmarkStart w:id="345" w:name="_Toc476581110"/>
      <w:bookmarkStart w:id="346" w:name="_Toc477518789"/>
      <w:bookmarkStart w:id="347" w:name="_Toc477776010"/>
      <w:r w:rsidRPr="00B26CD4">
        <w:rPr>
          <w:rFonts w:cstheme="minorHAnsi"/>
        </w:rPr>
        <w:t>MED.B.095</w:t>
      </w:r>
      <w:bookmarkEnd w:id="342"/>
      <w:bookmarkEnd w:id="343"/>
      <w:bookmarkEnd w:id="344"/>
      <w:bookmarkEnd w:id="345"/>
      <w:bookmarkEnd w:id="346"/>
      <w:bookmarkEnd w:id="347"/>
    </w:p>
    <w:p w:rsidR="00B26CD4" w:rsidRPr="00B26CD4" w:rsidRDefault="00B26CD4" w:rsidP="00B26CD4">
      <w:pPr>
        <w:jc w:val="both"/>
        <w:rPr>
          <w:rFonts w:cstheme="minorHAnsi"/>
          <w:lang w:val="pt-BR"/>
        </w:rPr>
      </w:pPr>
      <w:bookmarkStart w:id="348" w:name="_Toc475641464"/>
      <w:bookmarkStart w:id="349" w:name="_Toc475963319"/>
      <w:bookmarkStart w:id="350" w:name="_Toc475966769"/>
      <w:bookmarkStart w:id="351" w:name="_Toc476581111"/>
      <w:bookmarkStart w:id="352" w:name="_Toc477518790"/>
      <w:bookmarkStart w:id="353" w:name="_Toc477776011"/>
      <w:r w:rsidRPr="00B26CD4">
        <w:rPr>
          <w:rFonts w:cstheme="minorHAnsi"/>
          <w:lang w:val="pt-BR"/>
        </w:rPr>
        <w:t>AMC 1 MED.B.095 a AMC 18 MED.B.095</w:t>
      </w:r>
      <w:bookmarkEnd w:id="348"/>
      <w:bookmarkEnd w:id="349"/>
      <w:bookmarkEnd w:id="350"/>
      <w:bookmarkEnd w:id="351"/>
      <w:bookmarkEnd w:id="352"/>
      <w:bookmarkEnd w:id="353"/>
    </w:p>
    <w:p w:rsidR="00B26CD4" w:rsidRPr="00B26CD4" w:rsidRDefault="00B26CD4" w:rsidP="00B26CD4">
      <w:pPr>
        <w:jc w:val="both"/>
        <w:rPr>
          <w:rFonts w:cstheme="minorHAnsi"/>
          <w:lang w:val="pt-BR"/>
        </w:rPr>
      </w:pPr>
    </w:p>
    <w:p w:rsidR="00B26CD4" w:rsidRPr="00B26CD4" w:rsidRDefault="00B26CD4" w:rsidP="00B26CD4">
      <w:pPr>
        <w:jc w:val="both"/>
        <w:rPr>
          <w:rFonts w:cstheme="minorHAnsi"/>
          <w:b/>
        </w:rPr>
      </w:pPr>
      <w:bookmarkStart w:id="354" w:name="_Toc475641465"/>
      <w:bookmarkStart w:id="355" w:name="_Toc475963320"/>
      <w:bookmarkStart w:id="356" w:name="_Toc475966770"/>
      <w:bookmarkStart w:id="357" w:name="_Toc476581112"/>
      <w:bookmarkStart w:id="358" w:name="_Toc477518791"/>
      <w:bookmarkStart w:id="359" w:name="_Toc477776012"/>
      <w:r w:rsidRPr="00B26CD4">
        <w:rPr>
          <w:rFonts w:cstheme="minorHAnsi"/>
          <w:b/>
        </w:rPr>
        <w:t>Clase CC</w:t>
      </w:r>
      <w:bookmarkEnd w:id="354"/>
      <w:bookmarkEnd w:id="355"/>
      <w:bookmarkEnd w:id="356"/>
      <w:bookmarkEnd w:id="357"/>
      <w:bookmarkEnd w:id="358"/>
      <w:bookmarkEnd w:id="359"/>
    </w:p>
    <w:p w:rsidR="00B26CD4" w:rsidRPr="00B26CD4" w:rsidRDefault="00B26CD4" w:rsidP="00B26CD4">
      <w:pPr>
        <w:jc w:val="both"/>
        <w:rPr>
          <w:rFonts w:cstheme="minorHAnsi"/>
        </w:rPr>
      </w:pPr>
      <w:bookmarkStart w:id="360" w:name="_Toc475641466"/>
      <w:bookmarkStart w:id="361" w:name="_Toc475963321"/>
      <w:bookmarkStart w:id="362" w:name="_Toc475966771"/>
      <w:bookmarkStart w:id="363" w:name="_Toc476581113"/>
      <w:bookmarkStart w:id="364" w:name="_Toc477518792"/>
      <w:bookmarkStart w:id="365" w:name="_Toc477776013"/>
      <w:r w:rsidRPr="00B26CD4">
        <w:rPr>
          <w:rFonts w:cstheme="minorHAnsi"/>
        </w:rPr>
        <w:t>MED.C.025</w:t>
      </w:r>
      <w:bookmarkEnd w:id="360"/>
      <w:bookmarkEnd w:id="361"/>
      <w:bookmarkEnd w:id="362"/>
      <w:bookmarkEnd w:id="363"/>
      <w:bookmarkEnd w:id="364"/>
      <w:bookmarkEnd w:id="365"/>
    </w:p>
    <w:p w:rsidR="00B26CD4" w:rsidRPr="00B26CD4" w:rsidRDefault="00B26CD4" w:rsidP="00B26CD4">
      <w:pPr>
        <w:jc w:val="both"/>
        <w:rPr>
          <w:rFonts w:cstheme="minorHAnsi"/>
        </w:rPr>
      </w:pPr>
      <w:bookmarkStart w:id="366" w:name="_Toc475641467"/>
      <w:bookmarkStart w:id="367" w:name="_Toc475963322"/>
      <w:bookmarkStart w:id="368" w:name="_Toc475966772"/>
      <w:bookmarkStart w:id="369" w:name="_Toc476581114"/>
      <w:bookmarkStart w:id="370" w:name="_Toc477518793"/>
      <w:bookmarkStart w:id="371" w:name="_Toc477776014"/>
      <w:r w:rsidRPr="00B26CD4">
        <w:rPr>
          <w:rFonts w:cstheme="minorHAnsi"/>
        </w:rPr>
        <w:t>AMC 1 MED.C.025 a AMC 18 MED.C.025, incluidas las GM correspondientes.</w:t>
      </w:r>
      <w:bookmarkEnd w:id="366"/>
      <w:bookmarkEnd w:id="367"/>
      <w:bookmarkEnd w:id="368"/>
      <w:bookmarkEnd w:id="369"/>
      <w:bookmarkEnd w:id="370"/>
      <w:bookmarkEnd w:id="371"/>
    </w:p>
    <w:p w:rsidR="00B26CD4" w:rsidRPr="00B26CD4" w:rsidRDefault="00B26CD4" w:rsidP="00B26CD4">
      <w:pPr>
        <w:jc w:val="both"/>
        <w:rPr>
          <w:rFonts w:cstheme="minorHAnsi"/>
        </w:rPr>
      </w:pPr>
      <w:r w:rsidRPr="00B26CD4">
        <w:rPr>
          <w:rFonts w:cstheme="minorHAnsi"/>
        </w:rPr>
        <w:br w:type="page"/>
      </w:r>
    </w:p>
    <w:p w:rsidR="00B26CD4" w:rsidRPr="00B26CD4" w:rsidRDefault="00B26CD4" w:rsidP="00ED15FB">
      <w:pPr>
        <w:pStyle w:val="Ttulo2"/>
        <w:rPr>
          <w:rFonts w:eastAsia="Calibri"/>
        </w:rPr>
      </w:pPr>
      <w:bookmarkStart w:id="372" w:name="_Toc475963323"/>
      <w:bookmarkStart w:id="373" w:name="_Toc132386502"/>
      <w:bookmarkStart w:id="374" w:name="_Toc135376654"/>
      <w:r w:rsidRPr="00B26CD4">
        <w:rPr>
          <w:rFonts w:eastAsia="Calibri"/>
        </w:rPr>
        <w:t>Procedimiento para la anotación de limitaciones</w:t>
      </w:r>
      <w:bookmarkEnd w:id="372"/>
      <w:bookmarkEnd w:id="373"/>
      <w:bookmarkEnd w:id="374"/>
    </w:p>
    <w:p w:rsidR="00B26CD4" w:rsidRPr="00B26CD4" w:rsidRDefault="00B26CD4" w:rsidP="00B26CD4">
      <w:pPr>
        <w:widowControl w:val="0"/>
        <w:spacing w:after="0" w:line="240" w:lineRule="auto"/>
        <w:ind w:right="132"/>
        <w:jc w:val="both"/>
        <w:rPr>
          <w:rFonts w:eastAsia="Arial" w:cstheme="minorHAnsi"/>
        </w:rPr>
      </w:pPr>
      <w:r w:rsidRPr="00B26CD4">
        <w:rPr>
          <w:rFonts w:eastAsia="Arial" w:cstheme="minorHAnsi"/>
          <w:color w:val="1C1C1C"/>
        </w:rPr>
        <w:t xml:space="preserve">Cuando el solicitante no cumpla plenamente los requisitos aplicables a la Clase 1, Clase 2, Clase 3, Clase LAPL y Clase CC, pero no se considere probable que pudiera poner en peligro la seguridad del vuelo, el </w:t>
      </w:r>
      <w:r w:rsidRPr="00B26CD4">
        <w:rPr>
          <w:rFonts w:eastAsia="Arial" w:cstheme="minorHAnsi"/>
        </w:rPr>
        <w:t>AeMC actuará de la siguiente forma:</w:t>
      </w:r>
    </w:p>
    <w:p w:rsidR="00B26CD4" w:rsidRPr="00B26CD4" w:rsidRDefault="00B26CD4" w:rsidP="00B26CD4">
      <w:pPr>
        <w:widowControl w:val="0"/>
        <w:spacing w:after="0" w:line="240" w:lineRule="auto"/>
        <w:jc w:val="both"/>
        <w:rPr>
          <w:rFonts w:eastAsia="Calibri" w:cstheme="minorHAnsi"/>
        </w:rPr>
      </w:pPr>
    </w:p>
    <w:p w:rsidR="00B26CD4" w:rsidRPr="00B26CD4" w:rsidRDefault="00B26CD4" w:rsidP="005D6D59">
      <w:pPr>
        <w:widowControl w:val="0"/>
        <w:numPr>
          <w:ilvl w:val="0"/>
          <w:numId w:val="32"/>
        </w:numPr>
        <w:tabs>
          <w:tab w:val="left" w:pos="1134"/>
        </w:tabs>
        <w:spacing w:after="0" w:line="240" w:lineRule="auto"/>
        <w:ind w:left="426" w:hanging="426"/>
        <w:contextualSpacing/>
        <w:jc w:val="both"/>
        <w:rPr>
          <w:rFonts w:eastAsia="Arial" w:cstheme="minorHAnsi"/>
        </w:rPr>
      </w:pPr>
      <w:r w:rsidRPr="00B26CD4">
        <w:rPr>
          <w:rFonts w:eastAsia="Arial" w:cstheme="minorHAnsi"/>
        </w:rPr>
        <w:t>En el caso de solicitantes de certificado médico de clase 1 y Clase 3, derivará la decisión sobre la aptitud del solicitante a la autoridad facultada para expedir licencias como se indica en la Subparte B. En los casos en que no sea necesario derivar la decisión a la autoridad facultada para expedir licencias, evaluará si será capaz de ejercer sus funciones de pilotaje de manera segura observando la limitación o limitaciones que se anoten en su certificado médico, y, en caso de una evaluación positiva, expedirá dicho certificado con la limitación o limitaciones que sea(n) necesaria(s).</w:t>
      </w:r>
    </w:p>
    <w:p w:rsidR="00B26CD4" w:rsidRPr="00B26CD4" w:rsidRDefault="00B26CD4" w:rsidP="00B26CD4">
      <w:pPr>
        <w:widowControl w:val="0"/>
        <w:tabs>
          <w:tab w:val="left" w:pos="1134"/>
        </w:tabs>
        <w:spacing w:after="0" w:line="240" w:lineRule="auto"/>
        <w:ind w:left="283"/>
        <w:jc w:val="both"/>
        <w:rPr>
          <w:rFonts w:eastAsia="Arial" w:cstheme="minorHAnsi"/>
        </w:rPr>
      </w:pPr>
    </w:p>
    <w:p w:rsidR="00B26CD4" w:rsidRPr="00B26CD4" w:rsidRDefault="00B26CD4" w:rsidP="005D6D59">
      <w:pPr>
        <w:widowControl w:val="0"/>
        <w:numPr>
          <w:ilvl w:val="0"/>
          <w:numId w:val="32"/>
        </w:numPr>
        <w:tabs>
          <w:tab w:val="left" w:pos="1134"/>
        </w:tabs>
        <w:spacing w:after="0" w:line="240" w:lineRule="auto"/>
        <w:ind w:left="426" w:hanging="426"/>
        <w:contextualSpacing/>
        <w:jc w:val="both"/>
        <w:rPr>
          <w:rFonts w:eastAsia="Arial" w:cstheme="minorHAnsi"/>
          <w:color w:val="0C0C0C"/>
        </w:rPr>
      </w:pPr>
      <w:r w:rsidRPr="00B26CD4">
        <w:rPr>
          <w:rFonts w:eastAsia="Arial" w:cstheme="minorHAnsi"/>
          <w:color w:val="0C0C0C"/>
        </w:rPr>
        <w:t>En el caso de solicitantes de un certificado médico de clase 2, evaluará si el solicitante será capaz de ejercer sus funciones de manera segura observando la limitación o limitaciones anotadas en su certificado médico, y, en caso de una evaluación positiva, expedirá el certificado, con la limitación o limitaciones que sea(n) necesaria(s), previa consulta la autoridad facultada para expedir licencias.</w:t>
      </w:r>
    </w:p>
    <w:p w:rsidR="00B26CD4" w:rsidRPr="00B26CD4" w:rsidRDefault="00B26CD4" w:rsidP="00B26CD4">
      <w:pPr>
        <w:ind w:left="720"/>
        <w:contextualSpacing/>
        <w:jc w:val="both"/>
        <w:rPr>
          <w:rFonts w:eastAsia="Arial" w:cstheme="minorHAnsi"/>
          <w:color w:val="0C0C0C"/>
        </w:rPr>
      </w:pPr>
    </w:p>
    <w:p w:rsidR="00B26CD4" w:rsidRPr="00B26CD4" w:rsidRDefault="00B26CD4" w:rsidP="005D6D59">
      <w:pPr>
        <w:widowControl w:val="0"/>
        <w:numPr>
          <w:ilvl w:val="0"/>
          <w:numId w:val="32"/>
        </w:numPr>
        <w:tabs>
          <w:tab w:val="left" w:pos="1134"/>
        </w:tabs>
        <w:spacing w:after="0" w:line="240" w:lineRule="auto"/>
        <w:ind w:left="426" w:hanging="426"/>
        <w:contextualSpacing/>
        <w:jc w:val="both"/>
        <w:rPr>
          <w:rFonts w:cstheme="minorHAnsi"/>
        </w:rPr>
      </w:pPr>
      <w:r w:rsidRPr="00B26CD4">
        <w:rPr>
          <w:rFonts w:eastAsia="Arial" w:cstheme="minorHAnsi"/>
        </w:rPr>
        <w:t>En el caso de solicitantes de certificados LAPL e</w:t>
      </w:r>
      <w:r w:rsidRPr="00B26CD4">
        <w:rPr>
          <w:rFonts w:cstheme="minorHAnsi"/>
        </w:rPr>
        <w:t xml:space="preserve">valuará detenidamente la aplicación del párrafo MED.B.095 y si el solicitante será capaz de ejercer sus funciones de manera segura observando la limitación o limitaciones anotadas en su certificado médico derivando en las situaciones descritas en los AMC´s. En el caso de que la evaluación sea positiva, expedirá el certificado médico con la limitación o limitaciones oportunas. </w:t>
      </w:r>
    </w:p>
    <w:p w:rsidR="00B26CD4" w:rsidRPr="00B26CD4" w:rsidRDefault="00B26CD4" w:rsidP="00B26CD4">
      <w:pPr>
        <w:autoSpaceDE w:val="0"/>
        <w:autoSpaceDN w:val="0"/>
        <w:adjustRightInd w:val="0"/>
        <w:spacing w:after="0" w:line="240" w:lineRule="auto"/>
        <w:ind w:left="426"/>
        <w:jc w:val="both"/>
        <w:rPr>
          <w:rFonts w:cstheme="minorHAnsi"/>
        </w:rPr>
      </w:pPr>
    </w:p>
    <w:p w:rsidR="00B26CD4" w:rsidRPr="00B26CD4" w:rsidRDefault="00B26CD4" w:rsidP="00B26CD4">
      <w:pPr>
        <w:autoSpaceDE w:val="0"/>
        <w:autoSpaceDN w:val="0"/>
        <w:adjustRightInd w:val="0"/>
        <w:spacing w:after="0" w:line="240" w:lineRule="auto"/>
        <w:ind w:left="426"/>
        <w:jc w:val="both"/>
        <w:rPr>
          <w:rFonts w:cstheme="minorHAnsi"/>
          <w:color w:val="000000"/>
        </w:rPr>
      </w:pPr>
      <w:r w:rsidRPr="00B26CD4">
        <w:rPr>
          <w:rFonts w:cstheme="minorHAnsi"/>
          <w:color w:val="000000"/>
        </w:rPr>
        <w:t xml:space="preserve">Analizará, en todos los casos, la conveniencia de excluir al piloto del transporte de ocupantes (Limitación operativa para transportar pasajeros, OPL). </w:t>
      </w:r>
    </w:p>
    <w:p w:rsidR="00B26CD4" w:rsidRPr="00B26CD4" w:rsidRDefault="00B26CD4" w:rsidP="00B26CD4">
      <w:pPr>
        <w:ind w:left="720"/>
        <w:contextualSpacing/>
        <w:jc w:val="both"/>
        <w:rPr>
          <w:rFonts w:eastAsia="Arial" w:cstheme="minorHAnsi"/>
          <w:color w:val="FF0000"/>
        </w:rPr>
      </w:pPr>
    </w:p>
    <w:p w:rsidR="00B26CD4" w:rsidRPr="00B26CD4" w:rsidRDefault="00B26CD4" w:rsidP="005D6D59">
      <w:pPr>
        <w:widowControl w:val="0"/>
        <w:numPr>
          <w:ilvl w:val="0"/>
          <w:numId w:val="32"/>
        </w:numPr>
        <w:tabs>
          <w:tab w:val="left" w:pos="1134"/>
        </w:tabs>
        <w:spacing w:before="60" w:after="0" w:line="240" w:lineRule="auto"/>
        <w:ind w:left="426" w:hanging="426"/>
        <w:contextualSpacing/>
        <w:jc w:val="both"/>
        <w:rPr>
          <w:rFonts w:cstheme="minorHAnsi"/>
          <w:color w:val="000000"/>
        </w:rPr>
      </w:pPr>
      <w:r w:rsidRPr="00B26CD4">
        <w:rPr>
          <w:rFonts w:eastAsia="Arial" w:cstheme="minorHAnsi"/>
          <w:color w:val="000000" w:themeColor="text1"/>
        </w:rPr>
        <w:t>En el caso de solicitantes de certificado CC, s</w:t>
      </w:r>
      <w:r w:rsidRPr="00B26CD4">
        <w:rPr>
          <w:rFonts w:cstheme="minorHAnsi"/>
          <w:color w:val="000000" w:themeColor="text1"/>
        </w:rPr>
        <w:t xml:space="preserve">e </w:t>
      </w:r>
      <w:r w:rsidRPr="00B26CD4">
        <w:rPr>
          <w:rFonts w:cstheme="minorHAnsi"/>
          <w:color w:val="000000"/>
        </w:rPr>
        <w:t>considerará si están en condiciones de ejercer sus funciones de forma segura observando la limitación o limitaciones que se le impongan, que se anotarán en el informe médico de la tripulación de cabina.</w:t>
      </w:r>
    </w:p>
    <w:p w:rsidR="00B26CD4" w:rsidRPr="00B26CD4" w:rsidRDefault="00B26CD4" w:rsidP="00B26CD4">
      <w:pPr>
        <w:widowControl w:val="0"/>
        <w:tabs>
          <w:tab w:val="left" w:pos="1134"/>
        </w:tabs>
        <w:spacing w:after="0" w:line="240" w:lineRule="auto"/>
        <w:ind w:left="283"/>
        <w:jc w:val="both"/>
        <w:rPr>
          <w:rFonts w:eastAsia="Arial" w:cstheme="minorHAnsi"/>
          <w:color w:val="0C0C0C"/>
        </w:rPr>
      </w:pPr>
    </w:p>
    <w:p w:rsidR="00B26CD4" w:rsidRPr="00B26CD4" w:rsidRDefault="00B26CD4" w:rsidP="005D6D59">
      <w:pPr>
        <w:widowControl w:val="0"/>
        <w:numPr>
          <w:ilvl w:val="0"/>
          <w:numId w:val="32"/>
        </w:numPr>
        <w:tabs>
          <w:tab w:val="left" w:pos="1134"/>
        </w:tabs>
        <w:spacing w:after="0" w:line="240" w:lineRule="auto"/>
        <w:ind w:left="426" w:hanging="426"/>
        <w:contextualSpacing/>
        <w:jc w:val="both"/>
        <w:rPr>
          <w:rFonts w:eastAsia="Arial" w:cstheme="minorHAnsi"/>
          <w:color w:val="0C0C0C"/>
        </w:rPr>
      </w:pPr>
      <w:r w:rsidRPr="00B26CD4">
        <w:rPr>
          <w:rFonts w:eastAsia="Arial" w:cstheme="minorHAnsi"/>
          <w:color w:val="0C0C0C"/>
        </w:rPr>
        <w:t>El Centro podrá revalidar o renovar un certificado médico con la misma limitación o limitaciones, sin necesidad de derivar al solicitante a la autoridad facultada para expedir licencias.</w:t>
      </w:r>
    </w:p>
    <w:p w:rsidR="00B26CD4" w:rsidRPr="00B26CD4" w:rsidRDefault="00B26CD4" w:rsidP="00B26CD4">
      <w:pPr>
        <w:widowControl w:val="0"/>
        <w:spacing w:after="0" w:line="240" w:lineRule="auto"/>
        <w:jc w:val="both"/>
        <w:rPr>
          <w:rFonts w:eastAsia="Calibri" w:cstheme="minorHAnsi"/>
          <w:color w:val="0C0C0C"/>
        </w:rPr>
      </w:pPr>
    </w:p>
    <w:p w:rsidR="00B26CD4" w:rsidRPr="00B26CD4" w:rsidRDefault="00B26CD4" w:rsidP="00B26CD4">
      <w:pPr>
        <w:widowControl w:val="0"/>
        <w:tabs>
          <w:tab w:val="left" w:pos="1134"/>
        </w:tabs>
        <w:spacing w:after="0" w:line="240" w:lineRule="auto"/>
        <w:jc w:val="both"/>
        <w:rPr>
          <w:rFonts w:eastAsia="Arial" w:cstheme="minorHAnsi"/>
          <w:color w:val="1C1C1C"/>
        </w:rPr>
      </w:pPr>
      <w:r w:rsidRPr="00B26CD4">
        <w:rPr>
          <w:rFonts w:eastAsia="Arial" w:cstheme="minorHAnsi"/>
          <w:color w:val="1C1C1C"/>
        </w:rPr>
        <w:t>Para determinar si una limitación es necesaria, se tendrá en cuenta, en particular:</w:t>
      </w:r>
    </w:p>
    <w:p w:rsidR="00B26CD4" w:rsidRPr="00B26CD4" w:rsidRDefault="00B26CD4" w:rsidP="005D6D59">
      <w:pPr>
        <w:widowControl w:val="0"/>
        <w:numPr>
          <w:ilvl w:val="2"/>
          <w:numId w:val="31"/>
        </w:numPr>
        <w:tabs>
          <w:tab w:val="left" w:pos="1134"/>
        </w:tabs>
        <w:spacing w:after="0" w:line="240" w:lineRule="auto"/>
        <w:ind w:left="283" w:hanging="283"/>
        <w:jc w:val="both"/>
        <w:rPr>
          <w:rFonts w:eastAsia="Arial" w:cstheme="minorHAnsi"/>
          <w:color w:val="0C0C0C"/>
        </w:rPr>
      </w:pPr>
      <w:r w:rsidRPr="00B26CD4">
        <w:rPr>
          <w:rFonts w:eastAsia="Arial" w:cstheme="minorHAnsi"/>
          <w:color w:val="0C0C0C"/>
        </w:rPr>
        <w:t>las condiciones que se establecen en los medios de cumplimiento (AMCs y GMs publicados por EASA) correspondientes al requisito de que se trate.</w:t>
      </w:r>
    </w:p>
    <w:p w:rsidR="00B26CD4" w:rsidRPr="00B26CD4" w:rsidRDefault="00B26CD4" w:rsidP="005D6D59">
      <w:pPr>
        <w:widowControl w:val="0"/>
        <w:numPr>
          <w:ilvl w:val="2"/>
          <w:numId w:val="31"/>
        </w:numPr>
        <w:tabs>
          <w:tab w:val="left" w:pos="1134"/>
        </w:tabs>
        <w:spacing w:after="0" w:line="240" w:lineRule="auto"/>
        <w:ind w:left="283" w:hanging="283"/>
        <w:jc w:val="both"/>
        <w:rPr>
          <w:rFonts w:eastAsia="Arial" w:cstheme="minorHAnsi"/>
          <w:color w:val="0C0C0C"/>
        </w:rPr>
      </w:pPr>
      <w:r w:rsidRPr="00B26CD4">
        <w:rPr>
          <w:rFonts w:eastAsia="Arial" w:cstheme="minorHAnsi"/>
          <w:color w:val="0C0C0C"/>
        </w:rPr>
        <w:t>si una conclusión médica acreditada indica que, en las circunstancias que se dan en el caso particular, el incumplimiento por parte del solicitante de cualquier requisito es tal que el ejercicio de las atribuciones correspondientes a la licencia solicitada no es probable que comprometa la seguridad operativa.</w:t>
      </w:r>
    </w:p>
    <w:p w:rsidR="00B26CD4" w:rsidRPr="00B26CD4" w:rsidRDefault="00B26CD4" w:rsidP="005D6D59">
      <w:pPr>
        <w:widowControl w:val="0"/>
        <w:numPr>
          <w:ilvl w:val="2"/>
          <w:numId w:val="31"/>
        </w:numPr>
        <w:tabs>
          <w:tab w:val="left" w:pos="1134"/>
        </w:tabs>
        <w:spacing w:after="0" w:line="240" w:lineRule="auto"/>
        <w:ind w:left="283" w:hanging="283"/>
        <w:jc w:val="both"/>
        <w:rPr>
          <w:rFonts w:eastAsia="Arial" w:cstheme="minorHAnsi"/>
          <w:color w:val="0C0C0C"/>
        </w:rPr>
      </w:pPr>
      <w:r w:rsidRPr="00B26CD4">
        <w:rPr>
          <w:rFonts w:eastAsia="Arial" w:cstheme="minorHAnsi"/>
          <w:color w:val="0C0C0C"/>
        </w:rPr>
        <w:t>la competencia, capacidad y experiencia del solicitante en relación con las funciones que deba realizar.</w:t>
      </w: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Default="00B26CD4" w:rsidP="00ED15FB">
      <w:pPr>
        <w:pStyle w:val="Ttulo3"/>
      </w:pPr>
      <w:bookmarkStart w:id="375" w:name="_Toc475963324"/>
      <w:bookmarkStart w:id="376" w:name="_Toc475966774"/>
      <w:bookmarkStart w:id="377" w:name="_Toc476581116"/>
      <w:bookmarkStart w:id="378" w:name="_Toc477518795"/>
      <w:bookmarkStart w:id="379" w:name="_Toc477776016"/>
      <w:bookmarkStart w:id="380" w:name="_Toc135376655"/>
      <w:r w:rsidRPr="00B26CD4">
        <w:t>CÓDIGOS DE LAS LIMITACIONES</w:t>
      </w:r>
      <w:bookmarkEnd w:id="375"/>
      <w:bookmarkEnd w:id="376"/>
      <w:bookmarkEnd w:id="377"/>
      <w:bookmarkEnd w:id="378"/>
      <w:bookmarkEnd w:id="379"/>
      <w:bookmarkEnd w:id="380"/>
    </w:p>
    <w:p w:rsidR="00B26CD4" w:rsidRPr="00B26CD4" w:rsidRDefault="00B26CD4" w:rsidP="00ED15FB">
      <w:pPr>
        <w:pStyle w:val="Titulo4"/>
      </w:pPr>
      <w:bookmarkStart w:id="381" w:name="_Toc475963325"/>
      <w:bookmarkStart w:id="382" w:name="_Toc475966775"/>
      <w:bookmarkStart w:id="383" w:name="_Toc476581117"/>
      <w:bookmarkStart w:id="384" w:name="_Toc477518796"/>
      <w:bookmarkStart w:id="385" w:name="_Toc477776017"/>
      <w:r w:rsidRPr="00B26CD4">
        <w:t>Limitaciones operativas</w:t>
      </w:r>
      <w:bookmarkEnd w:id="381"/>
      <w:bookmarkEnd w:id="382"/>
      <w:bookmarkEnd w:id="383"/>
      <w:bookmarkEnd w:id="384"/>
      <w:bookmarkEnd w:id="3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782"/>
      </w:tblGrid>
      <w:tr w:rsidR="00B26CD4" w:rsidRPr="008F71E1" w:rsidTr="00E24F88">
        <w:trPr>
          <w:tblHeader/>
        </w:trPr>
        <w:tc>
          <w:tcPr>
            <w:tcW w:w="846" w:type="dxa"/>
            <w:vAlign w:val="center"/>
          </w:tcPr>
          <w:p w:rsidR="00B26CD4" w:rsidRPr="008F71E1" w:rsidRDefault="00B26CD4" w:rsidP="00B26CD4">
            <w:pPr>
              <w:jc w:val="both"/>
              <w:rPr>
                <w:rFonts w:cstheme="minorHAnsi"/>
                <w:b/>
                <w:sz w:val="20"/>
                <w:szCs w:val="20"/>
              </w:rPr>
            </w:pPr>
            <w:bookmarkStart w:id="386" w:name="_Toc475963326"/>
            <w:bookmarkStart w:id="387" w:name="_Toc475966776"/>
            <w:bookmarkStart w:id="388" w:name="_Toc477518797"/>
            <w:bookmarkStart w:id="389" w:name="_Toc477776018"/>
            <w:r w:rsidRPr="008F71E1">
              <w:rPr>
                <w:rFonts w:cstheme="minorHAnsi"/>
                <w:b/>
                <w:sz w:val="20"/>
                <w:szCs w:val="20"/>
              </w:rPr>
              <w:t>Código</w:t>
            </w:r>
            <w:bookmarkEnd w:id="386"/>
            <w:bookmarkEnd w:id="387"/>
            <w:bookmarkEnd w:id="388"/>
            <w:bookmarkEnd w:id="389"/>
          </w:p>
        </w:tc>
        <w:tc>
          <w:tcPr>
            <w:tcW w:w="8782" w:type="dxa"/>
            <w:vAlign w:val="center"/>
          </w:tcPr>
          <w:p w:rsidR="00B26CD4" w:rsidRPr="008F71E1" w:rsidRDefault="00B26CD4" w:rsidP="00B26CD4">
            <w:pPr>
              <w:jc w:val="both"/>
              <w:rPr>
                <w:rFonts w:cstheme="minorHAnsi"/>
                <w:b/>
                <w:sz w:val="20"/>
                <w:szCs w:val="20"/>
              </w:rPr>
            </w:pPr>
            <w:bookmarkStart w:id="390" w:name="_Toc475963327"/>
            <w:bookmarkStart w:id="391" w:name="_Toc475966777"/>
            <w:bookmarkStart w:id="392" w:name="_Toc477518798"/>
            <w:bookmarkStart w:id="393" w:name="_Toc477776019"/>
            <w:r w:rsidRPr="008F71E1">
              <w:rPr>
                <w:rFonts w:cstheme="minorHAnsi"/>
                <w:b/>
                <w:sz w:val="20"/>
                <w:szCs w:val="20"/>
              </w:rPr>
              <w:t>Limitación</w:t>
            </w:r>
            <w:bookmarkEnd w:id="390"/>
            <w:bookmarkEnd w:id="391"/>
            <w:bookmarkEnd w:id="392"/>
            <w:bookmarkEnd w:id="393"/>
          </w:p>
        </w:tc>
      </w:tr>
      <w:tr w:rsidR="00B26CD4" w:rsidRPr="008F71E1" w:rsidTr="00E24F88">
        <w:tc>
          <w:tcPr>
            <w:tcW w:w="846" w:type="dxa"/>
            <w:vAlign w:val="center"/>
          </w:tcPr>
          <w:p w:rsidR="00B26CD4" w:rsidRPr="008F71E1" w:rsidRDefault="00B26CD4" w:rsidP="00B26CD4">
            <w:pPr>
              <w:jc w:val="both"/>
              <w:rPr>
                <w:rFonts w:cstheme="minorHAnsi"/>
                <w:sz w:val="20"/>
                <w:szCs w:val="20"/>
              </w:rPr>
            </w:pPr>
            <w:bookmarkStart w:id="394" w:name="_Toc475963328"/>
            <w:bookmarkStart w:id="395" w:name="_Toc475966778"/>
            <w:bookmarkStart w:id="396" w:name="_Toc477518799"/>
            <w:bookmarkStart w:id="397" w:name="_Toc477776020"/>
            <w:r w:rsidRPr="008F71E1">
              <w:rPr>
                <w:rFonts w:cstheme="minorHAnsi"/>
                <w:sz w:val="20"/>
                <w:szCs w:val="20"/>
              </w:rPr>
              <w:t>OML</w:t>
            </w:r>
            <w:bookmarkEnd w:id="394"/>
            <w:bookmarkEnd w:id="395"/>
            <w:bookmarkEnd w:id="396"/>
            <w:bookmarkEnd w:id="397"/>
          </w:p>
        </w:tc>
        <w:tc>
          <w:tcPr>
            <w:tcW w:w="8782" w:type="dxa"/>
            <w:vAlign w:val="center"/>
          </w:tcPr>
          <w:p w:rsidR="00B26CD4" w:rsidRPr="008F71E1" w:rsidRDefault="00B26CD4" w:rsidP="00B26CD4">
            <w:pPr>
              <w:jc w:val="both"/>
              <w:rPr>
                <w:rFonts w:cstheme="minorHAnsi"/>
                <w:sz w:val="20"/>
                <w:szCs w:val="20"/>
              </w:rPr>
            </w:pPr>
            <w:bookmarkStart w:id="398" w:name="_Toc475963329"/>
            <w:bookmarkStart w:id="399" w:name="_Toc475966779"/>
            <w:bookmarkStart w:id="400" w:name="_Toc477518800"/>
            <w:bookmarkStart w:id="401" w:name="_Toc477776021"/>
            <w:r w:rsidRPr="008F71E1">
              <w:rPr>
                <w:rFonts w:cstheme="minorHAnsi"/>
                <w:sz w:val="20"/>
                <w:szCs w:val="20"/>
              </w:rPr>
              <w:t>Válido solo como copiloto o con un copiloto cualificado</w:t>
            </w:r>
            <w:bookmarkEnd w:id="398"/>
            <w:bookmarkEnd w:id="399"/>
            <w:bookmarkEnd w:id="400"/>
            <w:bookmarkEnd w:id="401"/>
          </w:p>
        </w:tc>
      </w:tr>
      <w:tr w:rsidR="00B26CD4" w:rsidRPr="008F71E1" w:rsidTr="00E24F88">
        <w:tc>
          <w:tcPr>
            <w:tcW w:w="846" w:type="dxa"/>
            <w:vAlign w:val="center"/>
          </w:tcPr>
          <w:p w:rsidR="00B26CD4" w:rsidRPr="008F71E1" w:rsidRDefault="00B26CD4" w:rsidP="00B26CD4">
            <w:pPr>
              <w:jc w:val="both"/>
              <w:rPr>
                <w:rFonts w:cstheme="minorHAnsi"/>
                <w:sz w:val="20"/>
                <w:szCs w:val="20"/>
              </w:rPr>
            </w:pPr>
            <w:bookmarkStart w:id="402" w:name="_Toc475963330"/>
            <w:bookmarkStart w:id="403" w:name="_Toc475966780"/>
            <w:bookmarkStart w:id="404" w:name="_Toc477518801"/>
            <w:bookmarkStart w:id="405" w:name="_Toc477776022"/>
            <w:r w:rsidRPr="008F71E1">
              <w:rPr>
                <w:rFonts w:cstheme="minorHAnsi"/>
                <w:sz w:val="20"/>
                <w:szCs w:val="20"/>
              </w:rPr>
              <w:t>OSL</w:t>
            </w:r>
            <w:bookmarkEnd w:id="402"/>
            <w:bookmarkEnd w:id="403"/>
            <w:bookmarkEnd w:id="404"/>
            <w:bookmarkEnd w:id="405"/>
          </w:p>
        </w:tc>
        <w:tc>
          <w:tcPr>
            <w:tcW w:w="8782" w:type="dxa"/>
            <w:vAlign w:val="center"/>
          </w:tcPr>
          <w:p w:rsidR="00B26CD4" w:rsidRPr="008F71E1" w:rsidRDefault="00B26CD4" w:rsidP="00B26CD4">
            <w:pPr>
              <w:jc w:val="both"/>
              <w:rPr>
                <w:rFonts w:cstheme="minorHAnsi"/>
                <w:sz w:val="20"/>
                <w:szCs w:val="20"/>
              </w:rPr>
            </w:pPr>
            <w:bookmarkStart w:id="406" w:name="_Toc475963331"/>
            <w:bookmarkStart w:id="407" w:name="_Toc475966781"/>
            <w:bookmarkStart w:id="408" w:name="_Toc477518802"/>
            <w:bookmarkStart w:id="409" w:name="_Toc477776023"/>
            <w:r w:rsidRPr="008F71E1">
              <w:rPr>
                <w:rFonts w:cstheme="minorHAnsi"/>
                <w:sz w:val="20"/>
                <w:szCs w:val="20"/>
              </w:rPr>
              <w:t>Válido solo cuando se encuentre a bordo otro piloto plenamente cualificado para actuar como piloto al mando</w:t>
            </w:r>
            <w:bookmarkEnd w:id="406"/>
            <w:bookmarkEnd w:id="407"/>
            <w:bookmarkEnd w:id="408"/>
            <w:bookmarkEnd w:id="409"/>
          </w:p>
        </w:tc>
      </w:tr>
      <w:tr w:rsidR="00B26CD4" w:rsidRPr="008F71E1" w:rsidTr="00E24F88">
        <w:tc>
          <w:tcPr>
            <w:tcW w:w="846" w:type="dxa"/>
            <w:vAlign w:val="center"/>
          </w:tcPr>
          <w:p w:rsidR="00B26CD4" w:rsidRPr="008F71E1" w:rsidRDefault="00B26CD4" w:rsidP="00B26CD4">
            <w:pPr>
              <w:jc w:val="both"/>
              <w:rPr>
                <w:rFonts w:cstheme="minorHAnsi"/>
                <w:sz w:val="20"/>
                <w:szCs w:val="20"/>
              </w:rPr>
            </w:pPr>
            <w:bookmarkStart w:id="410" w:name="_Toc475963332"/>
            <w:bookmarkStart w:id="411" w:name="_Toc475966782"/>
            <w:bookmarkStart w:id="412" w:name="_Toc477518803"/>
            <w:bookmarkStart w:id="413" w:name="_Toc477776024"/>
            <w:r w:rsidRPr="008F71E1">
              <w:rPr>
                <w:rFonts w:cstheme="minorHAnsi"/>
                <w:sz w:val="20"/>
                <w:szCs w:val="20"/>
              </w:rPr>
              <w:t>OPL</w:t>
            </w:r>
            <w:bookmarkEnd w:id="410"/>
            <w:bookmarkEnd w:id="411"/>
            <w:bookmarkEnd w:id="412"/>
            <w:bookmarkEnd w:id="413"/>
          </w:p>
        </w:tc>
        <w:tc>
          <w:tcPr>
            <w:tcW w:w="8782" w:type="dxa"/>
            <w:vAlign w:val="center"/>
          </w:tcPr>
          <w:p w:rsidR="00B26CD4" w:rsidRPr="008F71E1" w:rsidRDefault="00B26CD4" w:rsidP="00B26CD4">
            <w:pPr>
              <w:jc w:val="both"/>
              <w:rPr>
                <w:rFonts w:cstheme="minorHAnsi"/>
                <w:sz w:val="20"/>
                <w:szCs w:val="20"/>
              </w:rPr>
            </w:pPr>
            <w:bookmarkStart w:id="414" w:name="_Toc475963333"/>
            <w:bookmarkStart w:id="415" w:name="_Toc475966783"/>
            <w:bookmarkStart w:id="416" w:name="_Toc477518804"/>
            <w:bookmarkStart w:id="417" w:name="_Toc477776025"/>
            <w:r w:rsidRPr="008F71E1">
              <w:rPr>
                <w:rFonts w:cstheme="minorHAnsi"/>
                <w:sz w:val="20"/>
                <w:szCs w:val="20"/>
              </w:rPr>
              <w:t>Valido solo sin pasajeros (solo PPL y LAPL)</w:t>
            </w:r>
            <w:bookmarkEnd w:id="414"/>
            <w:bookmarkEnd w:id="415"/>
            <w:bookmarkEnd w:id="416"/>
            <w:bookmarkEnd w:id="417"/>
          </w:p>
        </w:tc>
      </w:tr>
    </w:tbl>
    <w:p w:rsidR="00B26CD4" w:rsidRPr="00B26CD4" w:rsidRDefault="00B26CD4" w:rsidP="00B26CD4">
      <w:pPr>
        <w:jc w:val="both"/>
        <w:rPr>
          <w:rFonts w:cstheme="minorHAnsi"/>
        </w:rPr>
      </w:pPr>
    </w:p>
    <w:p w:rsidR="00B26CD4" w:rsidRPr="00B26CD4" w:rsidRDefault="00B26CD4" w:rsidP="00ED15FB">
      <w:pPr>
        <w:pStyle w:val="Titulo4"/>
      </w:pPr>
      <w:bookmarkStart w:id="418" w:name="_Toc475963334"/>
      <w:bookmarkStart w:id="419" w:name="_Toc475966784"/>
      <w:bookmarkStart w:id="420" w:name="_Toc476581118"/>
      <w:bookmarkStart w:id="421" w:name="_Toc477518805"/>
      <w:bookmarkStart w:id="422" w:name="_Toc477776026"/>
      <w:r w:rsidRPr="00B26CD4">
        <w:t>Limitaciones Clase 1, 2 y LAPL</w:t>
      </w:r>
      <w:bookmarkEnd w:id="418"/>
      <w:bookmarkEnd w:id="419"/>
      <w:bookmarkEnd w:id="420"/>
      <w:bookmarkEnd w:id="421"/>
      <w:bookmarkEnd w:id="422"/>
    </w:p>
    <w:tbl>
      <w:tblPr>
        <w:tblStyle w:val="Tabladecuadrcula2-nfasis6"/>
        <w:tblW w:w="9639" w:type="dxa"/>
        <w:tblLayout w:type="fixed"/>
        <w:tblLook w:val="0000" w:firstRow="0" w:lastRow="0" w:firstColumn="0" w:lastColumn="0" w:noHBand="0" w:noVBand="0"/>
      </w:tblPr>
      <w:tblGrid>
        <w:gridCol w:w="685"/>
        <w:gridCol w:w="851"/>
        <w:gridCol w:w="8103"/>
      </w:tblGrid>
      <w:tr w:rsidR="00B26CD4" w:rsidRPr="008F71E1" w:rsidTr="00495210">
        <w:trPr>
          <w:cnfStyle w:val="000000100000" w:firstRow="0" w:lastRow="0" w:firstColumn="0" w:lastColumn="0" w:oddVBand="0" w:evenVBand="0" w:oddHBand="1" w:evenHBand="0" w:firstRowFirstColumn="0" w:firstRowLastColumn="0" w:lastRowFirstColumn="0" w:lastRowLastColumn="0"/>
          <w:trHeight w:val="121"/>
        </w:trPr>
        <w:tc>
          <w:tcPr>
            <w:cnfStyle w:val="000010000000" w:firstRow="0" w:lastRow="0" w:firstColumn="0" w:lastColumn="0" w:oddVBand="1" w:evenVBand="0" w:oddHBand="0" w:evenHBand="0" w:firstRowFirstColumn="0" w:firstRowLastColumn="0" w:lastRowFirstColumn="0" w:lastRowLastColumn="0"/>
            <w:tcW w:w="1536" w:type="dxa"/>
            <w:gridSpan w:val="2"/>
          </w:tcPr>
          <w:p w:rsidR="00B26CD4" w:rsidRPr="008F71E1" w:rsidRDefault="00B26CD4" w:rsidP="00B26CD4">
            <w:pPr>
              <w:jc w:val="both"/>
              <w:rPr>
                <w:rFonts w:eastAsia="Calibri" w:cstheme="minorHAnsi"/>
                <w:color w:val="000000"/>
                <w:sz w:val="20"/>
                <w:szCs w:val="20"/>
              </w:rPr>
            </w:pPr>
            <w:r w:rsidRPr="008F71E1">
              <w:rPr>
                <w:rFonts w:eastAsia="Calibri" w:cstheme="minorHAnsi"/>
                <w:b/>
                <w:bCs/>
                <w:color w:val="000000"/>
                <w:sz w:val="20"/>
                <w:szCs w:val="20"/>
              </w:rPr>
              <w:t>Código</w:t>
            </w:r>
          </w:p>
        </w:tc>
        <w:tc>
          <w:tcPr>
            <w:tcW w:w="8103"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0"/>
                <w:szCs w:val="20"/>
              </w:rPr>
            </w:pPr>
            <w:r w:rsidRPr="008F71E1">
              <w:rPr>
                <w:rFonts w:eastAsia="Calibri" w:cstheme="minorHAnsi"/>
                <w:b/>
                <w:bCs/>
                <w:color w:val="000000"/>
                <w:sz w:val="20"/>
                <w:szCs w:val="20"/>
              </w:rPr>
              <w:t>Limitación</w:t>
            </w:r>
          </w:p>
        </w:tc>
      </w:tr>
      <w:tr w:rsidR="00B26CD4" w:rsidRPr="008F71E1" w:rsidTr="00495210">
        <w:trPr>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1</w:t>
            </w:r>
          </w:p>
        </w:tc>
        <w:tc>
          <w:tcPr>
            <w:tcW w:w="8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TML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Restricción del período de validez del certificado médico </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2</w:t>
            </w:r>
          </w:p>
        </w:tc>
        <w:tc>
          <w:tcPr>
            <w:tcW w:w="8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VDL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Corrección por defecto en la visión lejana </w:t>
            </w:r>
          </w:p>
        </w:tc>
      </w:tr>
      <w:tr w:rsidR="00B26CD4" w:rsidRPr="008F71E1" w:rsidTr="00495210">
        <w:trPr>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3</w:t>
            </w:r>
          </w:p>
        </w:tc>
        <w:tc>
          <w:tcPr>
            <w:tcW w:w="8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VML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Corrección por defecto en la visión lejana, intermedia y próxima </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4</w:t>
            </w:r>
          </w:p>
        </w:tc>
        <w:tc>
          <w:tcPr>
            <w:tcW w:w="8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VNL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Corrección por defecto en la visión próxima </w:t>
            </w:r>
          </w:p>
        </w:tc>
      </w:tr>
      <w:tr w:rsidR="00B26CD4" w:rsidRPr="008F71E1" w:rsidTr="00495210">
        <w:trPr>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5</w:t>
            </w:r>
          </w:p>
        </w:tc>
        <w:tc>
          <w:tcPr>
            <w:tcW w:w="8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CCL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Corrección por medio de lentes de contacto únicamente </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6</w:t>
            </w:r>
          </w:p>
        </w:tc>
        <w:tc>
          <w:tcPr>
            <w:tcW w:w="8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VCL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Valido solo de día </w:t>
            </w:r>
          </w:p>
        </w:tc>
      </w:tr>
      <w:tr w:rsidR="00B26CD4" w:rsidRPr="008F71E1" w:rsidTr="00495210">
        <w:trPr>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7</w:t>
            </w:r>
          </w:p>
        </w:tc>
        <w:tc>
          <w:tcPr>
            <w:tcW w:w="8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HAL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Valido solo cuando se usen ayudas auditivas </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8</w:t>
            </w:r>
          </w:p>
        </w:tc>
        <w:tc>
          <w:tcPr>
            <w:tcW w:w="8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APL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Válido solo con prótesis aprobada </w:t>
            </w:r>
          </w:p>
        </w:tc>
      </w:tr>
      <w:tr w:rsidR="00B26CD4" w:rsidRPr="008F71E1" w:rsidTr="00495210">
        <w:trPr>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9</w:t>
            </w:r>
          </w:p>
        </w:tc>
        <w:tc>
          <w:tcPr>
            <w:tcW w:w="8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OCL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Válido solo como copiloto </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10</w:t>
            </w:r>
          </w:p>
        </w:tc>
        <w:tc>
          <w:tcPr>
            <w:tcW w:w="8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OPL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Valida solo sin pasajeros (solo PPL y LAPL) </w:t>
            </w:r>
          </w:p>
        </w:tc>
      </w:tr>
      <w:tr w:rsidR="00B26CD4" w:rsidRPr="008F71E1" w:rsidTr="00495210">
        <w:trPr>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11</w:t>
            </w:r>
          </w:p>
        </w:tc>
        <w:tc>
          <w:tcPr>
            <w:tcW w:w="8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SSL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Restricción especial que se especifica </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12</w:t>
            </w:r>
          </w:p>
        </w:tc>
        <w:tc>
          <w:tcPr>
            <w:tcW w:w="8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OAL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Restringido al tipo de aeronave de la demostración </w:t>
            </w:r>
          </w:p>
        </w:tc>
      </w:tr>
      <w:tr w:rsidR="00B26CD4" w:rsidRPr="008F71E1" w:rsidTr="00495210">
        <w:trPr>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13</w:t>
            </w:r>
          </w:p>
        </w:tc>
        <w:tc>
          <w:tcPr>
            <w:tcW w:w="8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AHL</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Válido solo con mandos manuales aprobados </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14</w:t>
            </w:r>
          </w:p>
        </w:tc>
        <w:tc>
          <w:tcPr>
            <w:tcW w:w="8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SIC</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Examen(es) médico(s) especifico regular – contactar con la autoridad de licencias </w:t>
            </w:r>
          </w:p>
        </w:tc>
      </w:tr>
      <w:tr w:rsidR="00B26CD4" w:rsidRPr="008F71E1" w:rsidTr="00495210">
        <w:trPr>
          <w:trHeight w:val="120"/>
        </w:trPr>
        <w:tc>
          <w:tcPr>
            <w:cnfStyle w:val="000010000000" w:firstRow="0" w:lastRow="0" w:firstColumn="0" w:lastColumn="0" w:oddVBand="1" w:evenVBand="0" w:oddHBand="0" w:evenHBand="0" w:firstRowFirstColumn="0" w:firstRowLastColumn="0" w:lastRowFirstColumn="0" w:lastRowLastColumn="0"/>
            <w:tcW w:w="685" w:type="dxa"/>
          </w:tcPr>
          <w:p w:rsidR="00B26CD4" w:rsidRPr="008F71E1" w:rsidRDefault="00B26CD4" w:rsidP="00ED15FB">
            <w:pPr>
              <w:jc w:val="center"/>
              <w:rPr>
                <w:rFonts w:eastAsia="Calibri" w:cstheme="minorHAnsi"/>
                <w:color w:val="000000"/>
                <w:sz w:val="20"/>
                <w:szCs w:val="20"/>
              </w:rPr>
            </w:pPr>
            <w:r w:rsidRPr="008F71E1">
              <w:rPr>
                <w:rFonts w:eastAsia="Calibri" w:cstheme="minorHAnsi"/>
                <w:color w:val="000000"/>
                <w:sz w:val="20"/>
                <w:szCs w:val="20"/>
              </w:rPr>
              <w:t>15</w:t>
            </w:r>
          </w:p>
        </w:tc>
        <w:tc>
          <w:tcPr>
            <w:tcW w:w="8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sz w:val="20"/>
                <w:szCs w:val="20"/>
              </w:rPr>
            </w:pPr>
            <w:r w:rsidRPr="008F71E1">
              <w:rPr>
                <w:rFonts w:eastAsia="Calibri" w:cstheme="minorHAnsi"/>
                <w:color w:val="000000"/>
                <w:sz w:val="20"/>
                <w:szCs w:val="20"/>
              </w:rPr>
              <w:t>RXO</w:t>
            </w:r>
          </w:p>
        </w:tc>
        <w:tc>
          <w:tcPr>
            <w:cnfStyle w:val="000010000000" w:firstRow="0" w:lastRow="0" w:firstColumn="0" w:lastColumn="0" w:oddVBand="1" w:evenVBand="0" w:oddHBand="0" w:evenHBand="0" w:firstRowFirstColumn="0" w:firstRowLastColumn="0" w:lastRowFirstColumn="0" w:lastRowLastColumn="0"/>
            <w:tcW w:w="8103" w:type="dxa"/>
          </w:tcPr>
          <w:p w:rsidR="00B26CD4" w:rsidRPr="008F71E1" w:rsidRDefault="00B26CD4" w:rsidP="00B26CD4">
            <w:pPr>
              <w:jc w:val="both"/>
              <w:rPr>
                <w:rFonts w:eastAsia="Calibri" w:cstheme="minorHAnsi"/>
                <w:color w:val="000000"/>
                <w:sz w:val="20"/>
                <w:szCs w:val="20"/>
              </w:rPr>
            </w:pPr>
            <w:r w:rsidRPr="008F71E1">
              <w:rPr>
                <w:rFonts w:eastAsia="Calibri" w:cstheme="minorHAnsi"/>
                <w:color w:val="000000"/>
                <w:sz w:val="20"/>
                <w:szCs w:val="20"/>
              </w:rPr>
              <w:t xml:space="preserve">Examen por especialista en oftalmología </w:t>
            </w:r>
          </w:p>
        </w:tc>
      </w:tr>
    </w:tbl>
    <w:p w:rsidR="00B26CD4" w:rsidRPr="00B26CD4" w:rsidRDefault="00B26CD4" w:rsidP="00B26CD4">
      <w:pPr>
        <w:jc w:val="both"/>
        <w:rPr>
          <w:rFonts w:cstheme="minorHAnsi"/>
        </w:rPr>
      </w:pPr>
    </w:p>
    <w:p w:rsidR="00B26CD4" w:rsidRPr="00B26CD4" w:rsidRDefault="00B26CD4" w:rsidP="00B26CD4">
      <w:pPr>
        <w:jc w:val="both"/>
        <w:rPr>
          <w:rFonts w:eastAsia="Calibri" w:cstheme="minorHAnsi"/>
          <w:color w:val="000000" w:themeColor="text1"/>
        </w:rPr>
      </w:pPr>
      <w:r w:rsidRPr="00B26CD4">
        <w:rPr>
          <w:rFonts w:cstheme="minorHAnsi"/>
        </w:rPr>
        <w:br w:type="page"/>
      </w:r>
    </w:p>
    <w:p w:rsidR="00B26CD4" w:rsidRPr="00B26CD4" w:rsidRDefault="00B26CD4" w:rsidP="00ED15FB">
      <w:pPr>
        <w:pStyle w:val="Titulo4"/>
      </w:pPr>
      <w:bookmarkStart w:id="423" w:name="_Toc475963335"/>
      <w:bookmarkStart w:id="424" w:name="_Toc475966785"/>
      <w:bookmarkStart w:id="425" w:name="_Toc476581119"/>
      <w:bookmarkStart w:id="426" w:name="_Toc477518806"/>
      <w:bookmarkStart w:id="427" w:name="_Toc477776027"/>
      <w:r w:rsidRPr="00B26CD4">
        <w:t>Limitaciones Clase CC</w:t>
      </w:r>
      <w:bookmarkEnd w:id="423"/>
      <w:bookmarkEnd w:id="424"/>
      <w:bookmarkEnd w:id="425"/>
      <w:bookmarkEnd w:id="426"/>
      <w:bookmarkEnd w:id="427"/>
    </w:p>
    <w:tbl>
      <w:tblPr>
        <w:tblStyle w:val="Tabladecuadrcula4-nfasis6"/>
        <w:tblW w:w="0" w:type="auto"/>
        <w:tblLook w:val="04A0" w:firstRow="1" w:lastRow="0" w:firstColumn="1" w:lastColumn="0" w:noHBand="0" w:noVBand="1"/>
      </w:tblPr>
      <w:tblGrid>
        <w:gridCol w:w="1129"/>
        <w:gridCol w:w="8499"/>
      </w:tblGrid>
      <w:tr w:rsidR="00B26CD4" w:rsidRPr="008F71E1" w:rsidTr="00495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B26CD4">
            <w:pPr>
              <w:rPr>
                <w:rFonts w:cstheme="minorHAnsi"/>
                <w:b w:val="0"/>
                <w:sz w:val="20"/>
                <w:szCs w:val="20"/>
              </w:rPr>
            </w:pPr>
            <w:r w:rsidRPr="008F71E1">
              <w:rPr>
                <w:rFonts w:cstheme="minorHAnsi"/>
                <w:b w:val="0"/>
                <w:sz w:val="20"/>
                <w:szCs w:val="20"/>
              </w:rPr>
              <w:t>Código</w:t>
            </w:r>
          </w:p>
        </w:tc>
        <w:tc>
          <w:tcPr>
            <w:tcW w:w="8499" w:type="dxa"/>
          </w:tcPr>
          <w:p w:rsidR="00B26CD4" w:rsidRPr="008F71E1" w:rsidRDefault="00B26CD4" w:rsidP="00B26CD4">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F71E1">
              <w:rPr>
                <w:rFonts w:cstheme="minorHAnsi"/>
                <w:b w:val="0"/>
                <w:sz w:val="20"/>
                <w:szCs w:val="20"/>
              </w:rPr>
              <w:t>Limitación</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MCL</w:t>
            </w:r>
          </w:p>
        </w:tc>
        <w:tc>
          <w:tcPr>
            <w:tcW w:w="8499" w:type="dxa"/>
          </w:tcPr>
          <w:p w:rsidR="00B26CD4" w:rsidRPr="008F71E1"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Restricción a operaciones con más de un tripulante de cabina</w:t>
            </w:r>
          </w:p>
        </w:tc>
      </w:tr>
      <w:tr w:rsidR="00B26CD4" w:rsidRPr="008F71E1" w:rsidTr="00495210">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OAL</w:t>
            </w:r>
          </w:p>
        </w:tc>
        <w:tc>
          <w:tcPr>
            <w:tcW w:w="8499" w:type="dxa"/>
          </w:tcPr>
          <w:p w:rsidR="00B26CD4" w:rsidRPr="008F71E1"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71E1">
              <w:rPr>
                <w:rFonts w:cstheme="minorHAnsi"/>
                <w:sz w:val="20"/>
                <w:szCs w:val="20"/>
              </w:rPr>
              <w:t>Restricción a un tipo de aeronave especificado</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OOL</w:t>
            </w:r>
          </w:p>
        </w:tc>
        <w:tc>
          <w:tcPr>
            <w:tcW w:w="8499" w:type="dxa"/>
          </w:tcPr>
          <w:p w:rsidR="00B26CD4" w:rsidRPr="008F71E1"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Restricción a un tipo específico de operación</w:t>
            </w:r>
          </w:p>
        </w:tc>
      </w:tr>
      <w:tr w:rsidR="00B26CD4" w:rsidRPr="008F71E1" w:rsidTr="00495210">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TML</w:t>
            </w:r>
          </w:p>
        </w:tc>
        <w:tc>
          <w:tcPr>
            <w:tcW w:w="8499" w:type="dxa"/>
          </w:tcPr>
          <w:p w:rsidR="00B26CD4" w:rsidRPr="008F71E1"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71E1">
              <w:rPr>
                <w:rFonts w:cstheme="minorHAnsi"/>
                <w:sz w:val="20"/>
                <w:szCs w:val="20"/>
              </w:rPr>
              <w:t>Obligación de someterse al siguiente examen aeromédico y/o evaluación antes de la fecha requerida</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SIC</w:t>
            </w:r>
          </w:p>
        </w:tc>
        <w:tc>
          <w:tcPr>
            <w:tcW w:w="8499" w:type="dxa"/>
          </w:tcPr>
          <w:p w:rsidR="00B26CD4" w:rsidRPr="008F71E1"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Obligación de someterse a examen médico periódico específico</w:t>
            </w:r>
          </w:p>
        </w:tc>
      </w:tr>
      <w:tr w:rsidR="00B26CD4" w:rsidRPr="008F71E1" w:rsidTr="00495210">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CVL</w:t>
            </w:r>
          </w:p>
        </w:tc>
        <w:tc>
          <w:tcPr>
            <w:tcW w:w="8499" w:type="dxa"/>
          </w:tcPr>
          <w:p w:rsidR="00B26CD4" w:rsidRPr="008F71E1"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71E1">
              <w:rPr>
                <w:rFonts w:cstheme="minorHAnsi"/>
                <w:sz w:val="20"/>
                <w:szCs w:val="20"/>
              </w:rPr>
              <w:t>Exigencia de corrección visual</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CCL</w:t>
            </w:r>
          </w:p>
        </w:tc>
        <w:tc>
          <w:tcPr>
            <w:tcW w:w="8499" w:type="dxa"/>
          </w:tcPr>
          <w:p w:rsidR="00B26CD4" w:rsidRPr="008F71E1"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Corrección visual por medio de lentes correctoras solamente</w:t>
            </w:r>
          </w:p>
        </w:tc>
      </w:tr>
      <w:tr w:rsidR="00B26CD4" w:rsidRPr="008F71E1" w:rsidTr="00495210">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HAL</w:t>
            </w:r>
          </w:p>
        </w:tc>
        <w:tc>
          <w:tcPr>
            <w:tcW w:w="8499" w:type="dxa"/>
          </w:tcPr>
          <w:p w:rsidR="00B26CD4" w:rsidRPr="008F71E1"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71E1">
              <w:rPr>
                <w:rFonts w:cstheme="minorHAnsi"/>
                <w:sz w:val="20"/>
                <w:szCs w:val="20"/>
              </w:rPr>
              <w:t>Exigencia de usar los audífonos</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SSL</w:t>
            </w:r>
          </w:p>
        </w:tc>
        <w:tc>
          <w:tcPr>
            <w:tcW w:w="8499" w:type="dxa"/>
          </w:tcPr>
          <w:p w:rsidR="00B26CD4" w:rsidRPr="008F71E1"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Limitación especial como se especifica</w:t>
            </w:r>
          </w:p>
        </w:tc>
      </w:tr>
    </w:tbl>
    <w:p w:rsidR="00B26CD4" w:rsidRPr="00B26CD4" w:rsidRDefault="00B26CD4" w:rsidP="00B26CD4">
      <w:pPr>
        <w:jc w:val="both"/>
        <w:rPr>
          <w:rFonts w:cstheme="minorHAnsi"/>
        </w:rPr>
      </w:pPr>
    </w:p>
    <w:p w:rsidR="00B26CD4" w:rsidRPr="00B26CD4" w:rsidRDefault="00B26CD4" w:rsidP="00ED15FB">
      <w:pPr>
        <w:pStyle w:val="Titulo4"/>
      </w:pPr>
      <w:bookmarkStart w:id="428" w:name="_Toc475963336"/>
      <w:bookmarkStart w:id="429" w:name="_Toc475966786"/>
      <w:bookmarkStart w:id="430" w:name="_Toc476581120"/>
      <w:bookmarkStart w:id="431" w:name="_Toc477518807"/>
      <w:bookmarkStart w:id="432" w:name="_Toc477776028"/>
      <w:r w:rsidRPr="00B26CD4">
        <w:t>Limitaciones Clase 3</w:t>
      </w:r>
      <w:bookmarkEnd w:id="428"/>
      <w:bookmarkEnd w:id="429"/>
      <w:bookmarkEnd w:id="430"/>
      <w:bookmarkEnd w:id="431"/>
      <w:bookmarkEnd w:id="432"/>
    </w:p>
    <w:tbl>
      <w:tblPr>
        <w:tblStyle w:val="Tabladecuadrcula4-nfasis6"/>
        <w:tblW w:w="0" w:type="auto"/>
        <w:tblLook w:val="04A0" w:firstRow="1" w:lastRow="0" w:firstColumn="1" w:lastColumn="0" w:noHBand="0" w:noVBand="1"/>
      </w:tblPr>
      <w:tblGrid>
        <w:gridCol w:w="1129"/>
        <w:gridCol w:w="8499"/>
      </w:tblGrid>
      <w:tr w:rsidR="00B26CD4" w:rsidRPr="008F71E1" w:rsidTr="004952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B26CD4">
            <w:pPr>
              <w:jc w:val="both"/>
              <w:rPr>
                <w:rFonts w:cstheme="minorHAnsi"/>
                <w:b w:val="0"/>
                <w:sz w:val="20"/>
                <w:szCs w:val="20"/>
              </w:rPr>
            </w:pPr>
            <w:r w:rsidRPr="008F71E1">
              <w:rPr>
                <w:rFonts w:cstheme="minorHAnsi"/>
                <w:b w:val="0"/>
                <w:sz w:val="20"/>
                <w:szCs w:val="20"/>
              </w:rPr>
              <w:t>Código</w:t>
            </w:r>
          </w:p>
        </w:tc>
        <w:tc>
          <w:tcPr>
            <w:tcW w:w="8499" w:type="dxa"/>
          </w:tcPr>
          <w:p w:rsidR="00B26CD4" w:rsidRPr="008F71E1" w:rsidRDefault="00B26CD4" w:rsidP="00B26CD4">
            <w:pPr>
              <w:jc w:val="both"/>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8F71E1">
              <w:rPr>
                <w:rFonts w:cstheme="minorHAnsi"/>
                <w:b w:val="0"/>
                <w:sz w:val="20"/>
                <w:szCs w:val="20"/>
              </w:rPr>
              <w:t>Limitación</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TML</w:t>
            </w:r>
          </w:p>
        </w:tc>
        <w:tc>
          <w:tcPr>
            <w:tcW w:w="8499"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Restricción del período de validez del certificado médico</w:t>
            </w:r>
          </w:p>
        </w:tc>
      </w:tr>
      <w:tr w:rsidR="00B26CD4" w:rsidRPr="008F71E1" w:rsidTr="00495210">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VDL</w:t>
            </w:r>
          </w:p>
        </w:tc>
        <w:tc>
          <w:tcPr>
            <w:tcW w:w="8499"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71E1">
              <w:rPr>
                <w:rFonts w:cstheme="minorHAnsi"/>
                <w:sz w:val="20"/>
                <w:szCs w:val="20"/>
              </w:rPr>
              <w:t>Corrección por defecto en la visión lejana y llevará lentes de repuesto</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VXL</w:t>
            </w:r>
          </w:p>
        </w:tc>
        <w:tc>
          <w:tcPr>
            <w:tcW w:w="8499"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Corrección por defecto de la visión lejana dependiendo del ambiente de trabajo</w:t>
            </w:r>
          </w:p>
        </w:tc>
      </w:tr>
      <w:tr w:rsidR="00B26CD4" w:rsidRPr="008F71E1" w:rsidTr="00495210">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VML</w:t>
            </w:r>
          </w:p>
        </w:tc>
        <w:tc>
          <w:tcPr>
            <w:tcW w:w="8499"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71E1">
              <w:rPr>
                <w:rFonts w:cstheme="minorHAnsi"/>
                <w:sz w:val="20"/>
                <w:szCs w:val="20"/>
              </w:rPr>
              <w:t>Corrección por defecto en la visión lejana, intermedia y próxima y llevará lentes de repuesto</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VNL</w:t>
            </w:r>
          </w:p>
        </w:tc>
        <w:tc>
          <w:tcPr>
            <w:tcW w:w="8499"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Corrección por defecto en la visión próxima y llevará lentes de repuesto</w:t>
            </w:r>
          </w:p>
        </w:tc>
      </w:tr>
      <w:tr w:rsidR="00B26CD4" w:rsidRPr="008F71E1" w:rsidTr="00495210">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VXN</w:t>
            </w:r>
          </w:p>
        </w:tc>
        <w:tc>
          <w:tcPr>
            <w:tcW w:w="8499"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71E1">
              <w:rPr>
                <w:rFonts w:cstheme="minorHAnsi"/>
                <w:sz w:val="20"/>
                <w:szCs w:val="20"/>
              </w:rPr>
              <w:t>Corrección por defecto de visión próxima; corrección por defecto en la visión lejana dependiendo del ambiente de trabajo</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RXO</w:t>
            </w:r>
          </w:p>
        </w:tc>
        <w:tc>
          <w:tcPr>
            <w:tcW w:w="8499"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Examen por especialista en oftalmología</w:t>
            </w:r>
          </w:p>
        </w:tc>
      </w:tr>
      <w:tr w:rsidR="00B26CD4" w:rsidRPr="008F71E1" w:rsidTr="00495210">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CCL</w:t>
            </w:r>
          </w:p>
        </w:tc>
        <w:tc>
          <w:tcPr>
            <w:tcW w:w="8499"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71E1">
              <w:rPr>
                <w:rFonts w:cstheme="minorHAnsi"/>
                <w:sz w:val="20"/>
                <w:szCs w:val="20"/>
              </w:rPr>
              <w:t>Corrección por medio de lentes de contacto</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HAL</w:t>
            </w:r>
          </w:p>
        </w:tc>
        <w:tc>
          <w:tcPr>
            <w:tcW w:w="8499"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Valido solo cuando se usen ayudas auditivas</w:t>
            </w:r>
          </w:p>
        </w:tc>
      </w:tr>
      <w:tr w:rsidR="00B26CD4" w:rsidRPr="008F71E1" w:rsidTr="00495210">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SIC</w:t>
            </w:r>
          </w:p>
        </w:tc>
        <w:tc>
          <w:tcPr>
            <w:tcW w:w="8499"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71E1">
              <w:rPr>
                <w:rFonts w:cstheme="minorHAnsi"/>
                <w:sz w:val="20"/>
                <w:szCs w:val="20"/>
              </w:rPr>
              <w:t xml:space="preserve">Examen(es) médico(s) especifico </w:t>
            </w:r>
          </w:p>
        </w:tc>
      </w:tr>
      <w:tr w:rsidR="00B26CD4" w:rsidRPr="008F71E1" w:rsidTr="004952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B26CD4" w:rsidRPr="008F71E1" w:rsidRDefault="00B26CD4" w:rsidP="00ED15FB">
            <w:pPr>
              <w:jc w:val="center"/>
              <w:rPr>
                <w:rFonts w:cstheme="minorHAnsi"/>
                <w:sz w:val="20"/>
                <w:szCs w:val="20"/>
              </w:rPr>
            </w:pPr>
            <w:r w:rsidRPr="008F71E1">
              <w:rPr>
                <w:rFonts w:cstheme="minorHAnsi"/>
                <w:sz w:val="20"/>
                <w:szCs w:val="20"/>
              </w:rPr>
              <w:t>SSL</w:t>
            </w:r>
          </w:p>
        </w:tc>
        <w:tc>
          <w:tcPr>
            <w:tcW w:w="8499"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F71E1">
              <w:rPr>
                <w:rFonts w:cstheme="minorHAnsi"/>
                <w:sz w:val="20"/>
                <w:szCs w:val="20"/>
              </w:rPr>
              <w:t>Restricción especial que se especifica</w:t>
            </w:r>
          </w:p>
        </w:tc>
      </w:tr>
    </w:tbl>
    <w:p w:rsidR="00B26CD4" w:rsidRPr="00B26CD4" w:rsidRDefault="00B26CD4" w:rsidP="00B26CD4">
      <w:pPr>
        <w:jc w:val="both"/>
        <w:rPr>
          <w:rFonts w:cstheme="minorHAnsi"/>
        </w:rPr>
      </w:pPr>
      <w:r w:rsidRPr="00B26CD4">
        <w:rPr>
          <w:rFonts w:cstheme="minorHAnsi"/>
        </w:rPr>
        <w:br w:type="page"/>
      </w:r>
    </w:p>
    <w:p w:rsidR="00B26CD4" w:rsidRPr="00B26CD4" w:rsidRDefault="00B26CD4" w:rsidP="00ED15FB">
      <w:pPr>
        <w:pStyle w:val="Ttulo2"/>
        <w:rPr>
          <w:rFonts w:eastAsia="Calibri"/>
        </w:rPr>
      </w:pPr>
      <w:bookmarkStart w:id="433" w:name="_Toc132386503"/>
      <w:bookmarkStart w:id="434" w:name="_Toc135376656"/>
      <w:bookmarkStart w:id="435" w:name="_Toc475963337"/>
      <w:r w:rsidRPr="00B26CD4">
        <w:rPr>
          <w:rFonts w:eastAsia="Calibri"/>
        </w:rPr>
        <w:t>Procedimiento para la Derivación</w:t>
      </w:r>
      <w:bookmarkEnd w:id="433"/>
      <w:bookmarkEnd w:id="434"/>
      <w:r w:rsidRPr="00B26CD4">
        <w:rPr>
          <w:rFonts w:eastAsia="Calibri"/>
        </w:rPr>
        <w:t xml:space="preserve"> </w:t>
      </w:r>
      <w:bookmarkEnd w:id="435"/>
    </w:p>
    <w:p w:rsidR="00B26CD4" w:rsidRPr="00B26CD4" w:rsidRDefault="00B26CD4" w:rsidP="005D6D59">
      <w:pPr>
        <w:widowControl w:val="0"/>
        <w:numPr>
          <w:ilvl w:val="0"/>
          <w:numId w:val="33"/>
        </w:numPr>
        <w:spacing w:after="0" w:line="240" w:lineRule="auto"/>
        <w:ind w:left="426" w:right="132" w:hanging="426"/>
        <w:contextualSpacing/>
        <w:jc w:val="both"/>
        <w:rPr>
          <w:rFonts w:eastAsia="Arial" w:cstheme="minorHAnsi"/>
        </w:rPr>
      </w:pPr>
      <w:r w:rsidRPr="00B26CD4">
        <w:rPr>
          <w:rFonts w:eastAsia="Arial" w:cstheme="minorHAnsi"/>
        </w:rPr>
        <w:t>Si el solicitante no cumple totalmente los requisitos médicos para una licencia determinada, el AeMC no emitirá, revalidará o renovará el certificado médico, sino que remitirá la decisión a la Autoridad competente, para que, en su caso, la Autoridad decida la actuación.</w:t>
      </w:r>
    </w:p>
    <w:p w:rsidR="00B26CD4" w:rsidRPr="00B26CD4" w:rsidRDefault="00B26CD4" w:rsidP="00B26CD4">
      <w:pPr>
        <w:widowControl w:val="0"/>
        <w:spacing w:after="0" w:line="240" w:lineRule="auto"/>
        <w:ind w:left="426" w:right="132" w:hanging="426"/>
        <w:jc w:val="both"/>
        <w:rPr>
          <w:rFonts w:eastAsia="Arial" w:cstheme="minorHAnsi"/>
        </w:rPr>
      </w:pPr>
    </w:p>
    <w:p w:rsidR="00B26CD4" w:rsidRPr="00B26CD4" w:rsidRDefault="00B26CD4" w:rsidP="005D6D59">
      <w:pPr>
        <w:widowControl w:val="0"/>
        <w:numPr>
          <w:ilvl w:val="0"/>
          <w:numId w:val="33"/>
        </w:numPr>
        <w:spacing w:after="0" w:line="240" w:lineRule="auto"/>
        <w:ind w:left="426" w:right="132" w:hanging="426"/>
        <w:contextualSpacing/>
        <w:jc w:val="both"/>
        <w:rPr>
          <w:rFonts w:eastAsia="Arial" w:cstheme="minorHAnsi"/>
        </w:rPr>
      </w:pPr>
      <w:r w:rsidRPr="00B26CD4">
        <w:rPr>
          <w:rFonts w:eastAsia="Arial" w:cstheme="minorHAnsi"/>
        </w:rPr>
        <w:t>Se exceptúan de esta regla y serán anotadas por el AME Jefe del AeMC o en su caso el AME plenamente calificado para ello, las siguientes limitaciones:</w:t>
      </w:r>
    </w:p>
    <w:p w:rsidR="00B26CD4" w:rsidRPr="00B26CD4" w:rsidRDefault="00B26CD4" w:rsidP="005D6D59">
      <w:pPr>
        <w:widowControl w:val="0"/>
        <w:numPr>
          <w:ilvl w:val="0"/>
          <w:numId w:val="106"/>
        </w:numPr>
        <w:spacing w:after="0" w:line="240" w:lineRule="auto"/>
        <w:ind w:right="132"/>
        <w:contextualSpacing/>
        <w:jc w:val="both"/>
        <w:rPr>
          <w:rFonts w:eastAsia="Arial" w:cstheme="minorHAnsi"/>
        </w:rPr>
      </w:pPr>
      <w:r w:rsidRPr="00B26CD4">
        <w:rPr>
          <w:rFonts w:eastAsia="Arial" w:cstheme="minorHAnsi"/>
        </w:rPr>
        <w:t>las numeradas del 1 al 4 en la lista de limitaciones para los certificados de clases 1, 2 y LAPL;</w:t>
      </w:r>
    </w:p>
    <w:p w:rsidR="00B26CD4" w:rsidRPr="00B26CD4" w:rsidRDefault="00B26CD4" w:rsidP="005D6D59">
      <w:pPr>
        <w:widowControl w:val="0"/>
        <w:numPr>
          <w:ilvl w:val="0"/>
          <w:numId w:val="106"/>
        </w:numPr>
        <w:spacing w:after="0" w:line="240" w:lineRule="auto"/>
        <w:ind w:right="132"/>
        <w:contextualSpacing/>
        <w:jc w:val="both"/>
        <w:rPr>
          <w:rFonts w:eastAsia="Arial" w:cstheme="minorHAnsi"/>
        </w:rPr>
      </w:pPr>
      <w:r w:rsidRPr="00B26CD4">
        <w:rPr>
          <w:rFonts w:eastAsia="Arial" w:cstheme="minorHAnsi"/>
        </w:rPr>
        <w:t>las TML, VDL, VML, VNL, CCL, HAL, RXO (ver cuadro anterior) de la lista de limitaciones para los certificados de clase 3;</w:t>
      </w:r>
    </w:p>
    <w:p w:rsidR="00B26CD4" w:rsidRPr="00B26CD4" w:rsidRDefault="00B26CD4" w:rsidP="005D6D59">
      <w:pPr>
        <w:widowControl w:val="0"/>
        <w:numPr>
          <w:ilvl w:val="0"/>
          <w:numId w:val="106"/>
        </w:numPr>
        <w:spacing w:after="0" w:line="240" w:lineRule="auto"/>
        <w:ind w:right="132"/>
        <w:contextualSpacing/>
        <w:jc w:val="both"/>
        <w:rPr>
          <w:rFonts w:eastAsia="Arial" w:cstheme="minorHAnsi"/>
        </w:rPr>
      </w:pPr>
      <w:r w:rsidRPr="00B26CD4">
        <w:rPr>
          <w:rFonts w:eastAsia="Arial" w:cstheme="minorHAnsi"/>
        </w:rPr>
        <w:t>Todas las establecidas para los certificados CC. Estas serán anotadas por el AME Jefe del AeMC.</w:t>
      </w:r>
    </w:p>
    <w:p w:rsidR="00B26CD4" w:rsidRPr="00B26CD4" w:rsidRDefault="00B26CD4" w:rsidP="00B26CD4">
      <w:pPr>
        <w:widowControl w:val="0"/>
        <w:spacing w:after="0" w:line="240" w:lineRule="auto"/>
        <w:ind w:left="426" w:right="132" w:hanging="426"/>
        <w:jc w:val="both"/>
        <w:rPr>
          <w:rFonts w:cstheme="minorHAnsi"/>
        </w:rPr>
      </w:pPr>
    </w:p>
    <w:p w:rsidR="00B26CD4" w:rsidRPr="00B26CD4" w:rsidRDefault="00B26CD4" w:rsidP="005D6D59">
      <w:pPr>
        <w:widowControl w:val="0"/>
        <w:numPr>
          <w:ilvl w:val="0"/>
          <w:numId w:val="33"/>
        </w:numPr>
        <w:spacing w:after="0" w:line="240" w:lineRule="auto"/>
        <w:ind w:left="426" w:right="132" w:hanging="426"/>
        <w:contextualSpacing/>
        <w:jc w:val="both"/>
        <w:rPr>
          <w:rFonts w:eastAsia="Arial" w:cstheme="minorHAnsi"/>
        </w:rPr>
      </w:pPr>
      <w:r w:rsidRPr="00B26CD4">
        <w:rPr>
          <w:rFonts w:cstheme="minorHAnsi"/>
        </w:rPr>
        <w:t>Cuando el solicitante de un certificado médico de clase 1 o 2 sea derivado a la Autoridad aeromédica, se remitirá la documentación médica pertinente a dicha autoridad.</w:t>
      </w:r>
    </w:p>
    <w:p w:rsidR="00B26CD4" w:rsidRPr="00B26CD4" w:rsidRDefault="00B26CD4" w:rsidP="00B26CD4">
      <w:pPr>
        <w:widowControl w:val="0"/>
        <w:spacing w:after="0" w:line="240" w:lineRule="auto"/>
        <w:ind w:left="426" w:right="132" w:hanging="426"/>
        <w:jc w:val="both"/>
        <w:rPr>
          <w:rFonts w:eastAsia="Arial" w:cstheme="minorHAnsi"/>
        </w:rPr>
      </w:pPr>
    </w:p>
    <w:p w:rsidR="00B26CD4" w:rsidRPr="00B26CD4" w:rsidRDefault="00B26CD4" w:rsidP="005D6D59">
      <w:pPr>
        <w:widowControl w:val="0"/>
        <w:numPr>
          <w:ilvl w:val="0"/>
          <w:numId w:val="33"/>
        </w:numPr>
        <w:spacing w:after="0" w:line="240" w:lineRule="auto"/>
        <w:ind w:left="426" w:right="132" w:hanging="426"/>
        <w:contextualSpacing/>
        <w:jc w:val="both"/>
        <w:rPr>
          <w:rFonts w:eastAsia="Arial" w:cstheme="minorHAnsi"/>
        </w:rPr>
      </w:pPr>
      <w:r w:rsidRPr="00B26CD4">
        <w:rPr>
          <w:rFonts w:eastAsia="Arial" w:cstheme="minorHAnsi"/>
        </w:rPr>
        <w:t>Para esta actividad y su correspondiente comunicación con la Autoridad aeromédica, el AeMC utilizará el programa SIGMA de AESA.</w:t>
      </w:r>
    </w:p>
    <w:p w:rsidR="00B26CD4" w:rsidRPr="00B26CD4" w:rsidRDefault="00B26CD4" w:rsidP="00B26CD4">
      <w:pPr>
        <w:ind w:left="720"/>
        <w:contextualSpacing/>
        <w:jc w:val="both"/>
        <w:rPr>
          <w:rFonts w:eastAsia="Arial" w:cstheme="minorHAnsi"/>
        </w:rPr>
      </w:pPr>
    </w:p>
    <w:p w:rsidR="00B26CD4" w:rsidRPr="00B26CD4" w:rsidRDefault="00B26CD4" w:rsidP="00B26CD4">
      <w:pPr>
        <w:spacing w:after="0" w:line="240" w:lineRule="auto"/>
        <w:jc w:val="both"/>
        <w:rPr>
          <w:rFonts w:eastAsia="Arial" w:cstheme="minorHAnsi"/>
          <w:b/>
          <w:bCs/>
          <w:w w:val="105"/>
        </w:rPr>
      </w:pPr>
      <w:r w:rsidRPr="00B26CD4">
        <w:rPr>
          <w:rFonts w:eastAsia="Arial" w:cstheme="minorHAnsi"/>
          <w:b/>
          <w:bCs/>
          <w:w w:val="105"/>
        </w:rPr>
        <w:br w:type="page"/>
      </w:r>
    </w:p>
    <w:p w:rsidR="00B26CD4" w:rsidRPr="00B26CD4" w:rsidRDefault="00B26CD4" w:rsidP="00ED15FB">
      <w:pPr>
        <w:pStyle w:val="Ttulo2"/>
        <w:rPr>
          <w:rFonts w:eastAsia="Calibri"/>
        </w:rPr>
      </w:pPr>
      <w:bookmarkStart w:id="436" w:name="_Toc475963338"/>
      <w:bookmarkStart w:id="437" w:name="_Toc132386504"/>
      <w:bookmarkStart w:id="438" w:name="_Toc135376657"/>
      <w:r w:rsidRPr="00B26CD4">
        <w:rPr>
          <w:rFonts w:eastAsia="Calibri"/>
        </w:rPr>
        <w:t>Procedimiento de entrega de documentos a los solicitantes</w:t>
      </w:r>
      <w:bookmarkEnd w:id="436"/>
      <w:bookmarkEnd w:id="437"/>
      <w:bookmarkEnd w:id="438"/>
    </w:p>
    <w:p w:rsidR="00B26CD4" w:rsidRPr="00B26CD4" w:rsidRDefault="00B26CD4" w:rsidP="00B26CD4">
      <w:pPr>
        <w:widowControl w:val="0"/>
        <w:spacing w:after="0" w:line="240" w:lineRule="auto"/>
        <w:ind w:right="130"/>
        <w:jc w:val="both"/>
        <w:rPr>
          <w:rFonts w:eastAsia="Arial" w:cstheme="minorHAnsi"/>
        </w:rPr>
      </w:pPr>
      <w:r w:rsidRPr="00B26CD4">
        <w:rPr>
          <w:rFonts w:eastAsia="Arial" w:cstheme="minorHAnsi"/>
        </w:rPr>
        <w:t>La entrega de documentos relacionados con la certificación médico-aeronáutica está sometida a los principios de la confidencialidad médica.</w:t>
      </w:r>
    </w:p>
    <w:p w:rsidR="00B26CD4" w:rsidRPr="00B26CD4" w:rsidRDefault="00B26CD4" w:rsidP="00B26CD4">
      <w:pPr>
        <w:widowControl w:val="0"/>
        <w:spacing w:after="0" w:line="240" w:lineRule="auto"/>
        <w:ind w:right="130"/>
        <w:jc w:val="both"/>
        <w:rPr>
          <w:rFonts w:eastAsia="Arial" w:cstheme="minorHAnsi"/>
        </w:rPr>
      </w:pPr>
    </w:p>
    <w:p w:rsidR="00B26CD4" w:rsidRPr="00B26CD4" w:rsidRDefault="00B26CD4" w:rsidP="00B26CD4">
      <w:pPr>
        <w:widowControl w:val="0"/>
        <w:spacing w:after="0" w:line="240" w:lineRule="auto"/>
        <w:ind w:right="130"/>
        <w:jc w:val="both"/>
        <w:rPr>
          <w:rFonts w:eastAsia="Arial" w:cstheme="minorHAnsi"/>
        </w:rPr>
      </w:pPr>
      <w:r w:rsidRPr="00B26CD4">
        <w:rPr>
          <w:rFonts w:eastAsia="Arial" w:cstheme="minorHAnsi"/>
        </w:rPr>
        <w:t>Teniendo esto en cuenta el AeMC podrá entregar los documentos derivados de su actuación aeromédica de las siguientes maneras:</w:t>
      </w:r>
    </w:p>
    <w:p w:rsidR="00B26CD4" w:rsidRPr="00B26CD4" w:rsidRDefault="00B26CD4" w:rsidP="00B26CD4">
      <w:pPr>
        <w:widowControl w:val="0"/>
        <w:spacing w:after="0" w:line="240" w:lineRule="auto"/>
        <w:ind w:right="130"/>
        <w:jc w:val="both"/>
        <w:rPr>
          <w:rFonts w:eastAsia="Arial" w:cstheme="minorHAnsi"/>
        </w:rPr>
      </w:pPr>
    </w:p>
    <w:p w:rsidR="00B26CD4" w:rsidRPr="00B26CD4" w:rsidRDefault="00B26CD4" w:rsidP="005D6D59">
      <w:pPr>
        <w:widowControl w:val="0"/>
        <w:numPr>
          <w:ilvl w:val="0"/>
          <w:numId w:val="34"/>
        </w:numPr>
        <w:spacing w:after="0" w:line="240" w:lineRule="auto"/>
        <w:ind w:right="130"/>
        <w:contextualSpacing/>
        <w:jc w:val="both"/>
        <w:rPr>
          <w:rFonts w:eastAsia="Arial" w:cstheme="minorHAnsi"/>
        </w:rPr>
      </w:pPr>
      <w:r w:rsidRPr="00B26CD4">
        <w:rPr>
          <w:rFonts w:eastAsia="Arial" w:cstheme="minorHAnsi"/>
        </w:rPr>
        <w:t xml:space="preserve">Personalmente al solicitante, una vez se haya acreditado debidamente en las oficinas del AeMC y firmado el mismo por el </w:t>
      </w:r>
      <w:r w:rsidR="006532BD">
        <w:rPr>
          <w:rFonts w:eastAsia="Arial" w:cstheme="minorHAnsi"/>
        </w:rPr>
        <w:t xml:space="preserve">solicitante; El AeMC se quedará </w:t>
      </w:r>
      <w:bookmarkStart w:id="439" w:name="_GoBack"/>
      <w:bookmarkEnd w:id="439"/>
      <w:r w:rsidRPr="00B26CD4">
        <w:rPr>
          <w:rFonts w:eastAsia="Arial" w:cstheme="minorHAnsi"/>
        </w:rPr>
        <w:t>con copia del certificado y firmado por ambos AME y solicitante.</w:t>
      </w:r>
    </w:p>
    <w:p w:rsidR="00B26CD4" w:rsidRPr="00B26CD4" w:rsidRDefault="00B26CD4" w:rsidP="005D6D59">
      <w:pPr>
        <w:widowControl w:val="0"/>
        <w:numPr>
          <w:ilvl w:val="0"/>
          <w:numId w:val="34"/>
        </w:numPr>
        <w:spacing w:after="0" w:line="240" w:lineRule="auto"/>
        <w:ind w:right="130"/>
        <w:contextualSpacing/>
        <w:jc w:val="both"/>
        <w:rPr>
          <w:rFonts w:eastAsia="Arial" w:cstheme="minorHAnsi"/>
        </w:rPr>
      </w:pPr>
      <w:r w:rsidRPr="00B26CD4">
        <w:rPr>
          <w:rFonts w:eastAsia="Arial" w:cstheme="minorHAnsi"/>
        </w:rPr>
        <w:t>Mediante entrega, por parte del AeMC, en las oficinas de la compañía operadora o prestadora de servicios ATC, si le consta que existe una autorización de los titulares de dichos certificados u otros documentos.</w:t>
      </w:r>
    </w:p>
    <w:p w:rsidR="00B26CD4" w:rsidRPr="00B26CD4" w:rsidRDefault="00B26CD4" w:rsidP="005D6D59">
      <w:pPr>
        <w:widowControl w:val="0"/>
        <w:numPr>
          <w:ilvl w:val="0"/>
          <w:numId w:val="34"/>
        </w:numPr>
        <w:spacing w:after="0" w:line="240" w:lineRule="auto"/>
        <w:ind w:right="130"/>
        <w:contextualSpacing/>
        <w:jc w:val="both"/>
        <w:rPr>
          <w:rFonts w:eastAsia="Arial" w:cstheme="minorHAnsi"/>
        </w:rPr>
      </w:pPr>
      <w:r w:rsidRPr="00B26CD4">
        <w:rPr>
          <w:rFonts w:eastAsia="Arial" w:cstheme="minorHAnsi"/>
        </w:rPr>
        <w:t>Remitiéndolos por correo postal al solicitante.</w:t>
      </w:r>
    </w:p>
    <w:p w:rsidR="00B26CD4" w:rsidRPr="00B26CD4" w:rsidRDefault="00B26CD4" w:rsidP="005D6D59">
      <w:pPr>
        <w:widowControl w:val="0"/>
        <w:numPr>
          <w:ilvl w:val="0"/>
          <w:numId w:val="34"/>
        </w:numPr>
        <w:spacing w:after="0" w:line="240" w:lineRule="auto"/>
        <w:ind w:right="130"/>
        <w:contextualSpacing/>
        <w:jc w:val="both"/>
        <w:rPr>
          <w:rFonts w:eastAsia="Arial" w:cstheme="minorHAnsi"/>
        </w:rPr>
      </w:pPr>
      <w:r w:rsidRPr="00B26CD4">
        <w:rPr>
          <w:rFonts w:eastAsia="Arial" w:cstheme="minorHAnsi"/>
        </w:rPr>
        <w:t xml:space="preserve">En caso de que la entrega no sea </w:t>
      </w:r>
      <w:r w:rsidR="002208D1" w:rsidRPr="00B26CD4">
        <w:rPr>
          <w:rFonts w:eastAsia="Arial" w:cstheme="minorHAnsi"/>
        </w:rPr>
        <w:t>personal se</w:t>
      </w:r>
      <w:r w:rsidRPr="00B26CD4">
        <w:rPr>
          <w:rFonts w:eastAsia="Arial" w:cstheme="minorHAnsi"/>
        </w:rPr>
        <w:t xml:space="preserve"> </w:t>
      </w:r>
      <w:r w:rsidR="002208D1" w:rsidRPr="00B26CD4">
        <w:rPr>
          <w:rFonts w:eastAsia="Arial" w:cstheme="minorHAnsi"/>
        </w:rPr>
        <w:t>gestionará con</w:t>
      </w:r>
      <w:r w:rsidRPr="00B26CD4">
        <w:rPr>
          <w:rFonts w:eastAsia="Arial" w:cstheme="minorHAnsi"/>
        </w:rPr>
        <w:t xml:space="preserve"> el solicitante que remita copia del mismo firmada.</w:t>
      </w:r>
    </w:p>
    <w:p w:rsidR="00B26CD4" w:rsidRPr="00B26CD4" w:rsidRDefault="00B26CD4" w:rsidP="00B26CD4">
      <w:pPr>
        <w:widowControl w:val="0"/>
        <w:spacing w:after="0" w:line="240" w:lineRule="auto"/>
        <w:ind w:right="130"/>
        <w:jc w:val="both"/>
        <w:rPr>
          <w:rFonts w:eastAsia="Arial" w:cstheme="minorHAnsi"/>
        </w:rPr>
      </w:pPr>
    </w:p>
    <w:p w:rsidR="00B26CD4" w:rsidRPr="00B26CD4" w:rsidRDefault="00B26CD4" w:rsidP="00B26CD4">
      <w:pPr>
        <w:widowControl w:val="0"/>
        <w:spacing w:after="0" w:line="240" w:lineRule="auto"/>
        <w:ind w:right="130"/>
        <w:jc w:val="both"/>
        <w:rPr>
          <w:rFonts w:eastAsia="Arial" w:cstheme="minorHAnsi"/>
          <w:color w:val="1C1C1C"/>
        </w:rPr>
      </w:pPr>
    </w:p>
    <w:p w:rsidR="00B26CD4" w:rsidRPr="00B26CD4" w:rsidRDefault="00B26CD4" w:rsidP="00B26CD4">
      <w:pPr>
        <w:jc w:val="both"/>
        <w:rPr>
          <w:rFonts w:eastAsia="Arial" w:cstheme="minorHAnsi"/>
          <w:color w:val="1C1C1C"/>
        </w:rPr>
      </w:pPr>
      <w:r w:rsidRPr="00B26CD4">
        <w:rPr>
          <w:rFonts w:eastAsia="Arial" w:cstheme="minorHAnsi"/>
          <w:color w:val="1C1C1C"/>
        </w:rPr>
        <w:br w:type="page"/>
      </w:r>
    </w:p>
    <w:p w:rsidR="00B26CD4" w:rsidRPr="00B26CD4" w:rsidRDefault="00B26CD4" w:rsidP="00ED15FB">
      <w:pPr>
        <w:pStyle w:val="Ttulo2"/>
        <w:rPr>
          <w:rFonts w:eastAsia="Calibri"/>
        </w:rPr>
      </w:pPr>
      <w:bookmarkStart w:id="440" w:name="_Toc132386505"/>
      <w:bookmarkStart w:id="441" w:name="_Toc135376658"/>
      <w:r w:rsidRPr="00B26CD4">
        <w:rPr>
          <w:rFonts w:eastAsia="Calibri"/>
        </w:rPr>
        <w:t>Procedimiento de respuesta a la solicitud de informe de Especialista Autorizado formulada por un AME.</w:t>
      </w:r>
      <w:bookmarkEnd w:id="440"/>
      <w:bookmarkEnd w:id="441"/>
    </w:p>
    <w:p w:rsidR="00B26CD4" w:rsidRPr="00B26CD4" w:rsidRDefault="00B26CD4" w:rsidP="00B26CD4">
      <w:pPr>
        <w:widowControl w:val="0"/>
        <w:spacing w:after="0" w:line="240" w:lineRule="auto"/>
        <w:ind w:right="130"/>
        <w:jc w:val="both"/>
        <w:rPr>
          <w:rFonts w:eastAsia="Arial" w:cstheme="minorHAnsi"/>
          <w:color w:val="1C1C1C"/>
        </w:rPr>
      </w:pPr>
      <w:r w:rsidRPr="00B26CD4">
        <w:rPr>
          <w:rFonts w:eastAsia="Arial" w:cstheme="minorHAnsi"/>
          <w:color w:val="1C1C1C"/>
        </w:rPr>
        <w:t xml:space="preserve">  </w:t>
      </w:r>
    </w:p>
    <w:p w:rsidR="00B26CD4" w:rsidRPr="00B26CD4" w:rsidRDefault="00B26CD4" w:rsidP="005D6D59">
      <w:pPr>
        <w:widowControl w:val="0"/>
        <w:numPr>
          <w:ilvl w:val="0"/>
          <w:numId w:val="83"/>
        </w:numPr>
        <w:spacing w:after="0" w:line="240" w:lineRule="auto"/>
        <w:ind w:left="426" w:right="130" w:hanging="426"/>
        <w:contextualSpacing/>
        <w:jc w:val="both"/>
        <w:rPr>
          <w:rFonts w:eastAsia="Arial" w:cstheme="minorHAnsi"/>
          <w:color w:val="1C1C1C"/>
        </w:rPr>
      </w:pPr>
      <w:r w:rsidRPr="00B26CD4">
        <w:rPr>
          <w:rFonts w:eastAsia="Arial" w:cstheme="minorHAnsi"/>
          <w:color w:val="1C1C1C"/>
        </w:rPr>
        <w:t>En el caso de que por parte de un AME se requieran al AeMC pruebas adicionales al estándar, fundamentalmente en materia de OFT, ORL, CAR, PSC y PSQ, o de alguna de las especialidades incluidas en el Hospital de referencia, para la formalización del proceso, se deberá seguir el siguiente procedimiento:</w:t>
      </w:r>
    </w:p>
    <w:p w:rsidR="00B26CD4" w:rsidRPr="00B26CD4" w:rsidRDefault="00B26CD4" w:rsidP="005D6D59">
      <w:pPr>
        <w:widowControl w:val="0"/>
        <w:numPr>
          <w:ilvl w:val="0"/>
          <w:numId w:val="82"/>
        </w:numPr>
        <w:spacing w:after="0" w:line="240" w:lineRule="auto"/>
        <w:ind w:left="720" w:right="130" w:hanging="294"/>
        <w:contextualSpacing/>
        <w:jc w:val="both"/>
        <w:rPr>
          <w:rFonts w:eastAsia="Arial" w:cstheme="minorHAnsi"/>
          <w:color w:val="1C1C1C"/>
        </w:rPr>
      </w:pPr>
      <w:r w:rsidRPr="00B26CD4">
        <w:rPr>
          <w:rFonts w:eastAsia="Arial" w:cstheme="minorHAnsi"/>
          <w:color w:val="1C1C1C"/>
        </w:rPr>
        <w:t>La Solicitud de informe del AME se recibirá a través del AME Jefe/Director médico del AeMC, e incluirá:</w:t>
      </w:r>
    </w:p>
    <w:p w:rsidR="00B26CD4" w:rsidRPr="00B26CD4" w:rsidRDefault="00B26CD4" w:rsidP="005D6D59">
      <w:pPr>
        <w:widowControl w:val="0"/>
        <w:numPr>
          <w:ilvl w:val="0"/>
          <w:numId w:val="105"/>
        </w:numPr>
        <w:spacing w:after="0" w:line="240" w:lineRule="auto"/>
        <w:ind w:left="720" w:right="130"/>
        <w:contextualSpacing/>
        <w:jc w:val="both"/>
        <w:rPr>
          <w:rFonts w:eastAsia="Arial" w:cstheme="minorHAnsi"/>
          <w:color w:val="1C1C1C"/>
        </w:rPr>
      </w:pPr>
      <w:r w:rsidRPr="00B26CD4">
        <w:rPr>
          <w:rFonts w:eastAsia="Arial" w:cstheme="minorHAnsi"/>
          <w:color w:val="1C1C1C"/>
        </w:rPr>
        <w:t>Solicitud de cita;</w:t>
      </w:r>
    </w:p>
    <w:p w:rsidR="00B26CD4" w:rsidRPr="00B26CD4" w:rsidRDefault="00B26CD4" w:rsidP="005D6D59">
      <w:pPr>
        <w:widowControl w:val="0"/>
        <w:numPr>
          <w:ilvl w:val="0"/>
          <w:numId w:val="105"/>
        </w:numPr>
        <w:spacing w:after="0" w:line="240" w:lineRule="auto"/>
        <w:ind w:left="720" w:right="130"/>
        <w:contextualSpacing/>
        <w:jc w:val="both"/>
        <w:rPr>
          <w:rFonts w:eastAsia="Arial" w:cstheme="minorHAnsi"/>
          <w:color w:val="1C1C1C"/>
        </w:rPr>
      </w:pPr>
      <w:r w:rsidRPr="00B26CD4">
        <w:rPr>
          <w:rFonts w:eastAsia="Arial" w:cstheme="minorHAnsi"/>
          <w:color w:val="1C1C1C"/>
        </w:rPr>
        <w:t>Indicación del servicio al que se requiere el informe adicional;</w:t>
      </w:r>
    </w:p>
    <w:p w:rsidR="00B26CD4" w:rsidRPr="00B26CD4" w:rsidRDefault="00B26CD4" w:rsidP="005D6D59">
      <w:pPr>
        <w:widowControl w:val="0"/>
        <w:numPr>
          <w:ilvl w:val="0"/>
          <w:numId w:val="105"/>
        </w:numPr>
        <w:spacing w:after="0" w:line="240" w:lineRule="auto"/>
        <w:ind w:left="720" w:right="130"/>
        <w:contextualSpacing/>
        <w:jc w:val="both"/>
        <w:rPr>
          <w:rFonts w:eastAsia="Arial" w:cstheme="minorHAnsi"/>
          <w:color w:val="1C1C1C"/>
        </w:rPr>
      </w:pPr>
      <w:r w:rsidRPr="00B26CD4">
        <w:rPr>
          <w:rFonts w:eastAsia="Arial" w:cstheme="minorHAnsi"/>
          <w:color w:val="1C1C1C"/>
        </w:rPr>
        <w:t>Informe del AME que solicita, detallando pormenorizadamente los antecedentes de interés, el resultado de las exploraciones médicas realizadas, los informes adicionales, la justificación de la solicitud de informe y, eventualmente, una indicación de las pruebas complementarias que se estime debe realizarse.</w:t>
      </w:r>
    </w:p>
    <w:p w:rsidR="00B26CD4" w:rsidRPr="00B26CD4" w:rsidRDefault="00B26CD4" w:rsidP="005D6D59">
      <w:pPr>
        <w:widowControl w:val="0"/>
        <w:numPr>
          <w:ilvl w:val="0"/>
          <w:numId w:val="105"/>
        </w:numPr>
        <w:spacing w:after="0" w:line="240" w:lineRule="auto"/>
        <w:ind w:left="720" w:right="130"/>
        <w:contextualSpacing/>
        <w:jc w:val="both"/>
        <w:rPr>
          <w:rFonts w:eastAsia="Arial" w:cstheme="minorHAnsi"/>
          <w:color w:val="1C1C1C"/>
        </w:rPr>
      </w:pPr>
      <w:r w:rsidRPr="00B26CD4">
        <w:rPr>
          <w:rFonts w:eastAsia="Arial" w:cstheme="minorHAnsi"/>
          <w:color w:val="1C1C1C"/>
        </w:rPr>
        <w:t>Una vez adjudicada fecha para la cita, se le comunicará al AME solicitante quien, a su vez, la trasmitirá al tripulante/ATCO interesado, con la información práctica necesaria;</w:t>
      </w:r>
    </w:p>
    <w:p w:rsidR="00B26CD4" w:rsidRPr="00B26CD4" w:rsidRDefault="00B26CD4" w:rsidP="005D6D59">
      <w:pPr>
        <w:widowControl w:val="0"/>
        <w:numPr>
          <w:ilvl w:val="0"/>
          <w:numId w:val="105"/>
        </w:numPr>
        <w:spacing w:after="0" w:line="240" w:lineRule="auto"/>
        <w:ind w:left="720" w:right="130"/>
        <w:contextualSpacing/>
        <w:jc w:val="both"/>
        <w:rPr>
          <w:rFonts w:eastAsia="Arial" w:cstheme="minorHAnsi"/>
          <w:color w:val="1C1C1C"/>
        </w:rPr>
      </w:pPr>
      <w:r w:rsidRPr="00B26CD4">
        <w:rPr>
          <w:rFonts w:eastAsia="Arial" w:cstheme="minorHAnsi"/>
          <w:color w:val="1C1C1C"/>
        </w:rPr>
        <w:t>El AME Jefe/Director del Centro trasmitirá la solicitud, con toda la información complementaria, al especialista correspondiente;</w:t>
      </w:r>
    </w:p>
    <w:p w:rsidR="00B26CD4" w:rsidRPr="00B26CD4" w:rsidRDefault="00B26CD4" w:rsidP="005D6D59">
      <w:pPr>
        <w:widowControl w:val="0"/>
        <w:numPr>
          <w:ilvl w:val="0"/>
          <w:numId w:val="105"/>
        </w:numPr>
        <w:spacing w:after="0" w:line="240" w:lineRule="auto"/>
        <w:ind w:left="720" w:right="130"/>
        <w:contextualSpacing/>
        <w:jc w:val="both"/>
        <w:rPr>
          <w:rFonts w:eastAsia="Arial" w:cstheme="minorHAnsi"/>
          <w:color w:val="1C1C1C"/>
        </w:rPr>
      </w:pPr>
      <w:r w:rsidRPr="00B26CD4">
        <w:rPr>
          <w:rFonts w:eastAsia="Arial" w:cstheme="minorHAnsi"/>
          <w:color w:val="1C1C1C"/>
        </w:rPr>
        <w:t>Una vez realizada la evaluación médica por el especialista/s, éste elaborara el correspondiente informe en respuesta a lo solicitado;</w:t>
      </w:r>
    </w:p>
    <w:p w:rsidR="00B26CD4" w:rsidRPr="00B26CD4" w:rsidRDefault="00B26CD4" w:rsidP="005D6D59">
      <w:pPr>
        <w:widowControl w:val="0"/>
        <w:numPr>
          <w:ilvl w:val="0"/>
          <w:numId w:val="105"/>
        </w:numPr>
        <w:spacing w:after="0" w:line="240" w:lineRule="auto"/>
        <w:ind w:left="720" w:right="130"/>
        <w:contextualSpacing/>
        <w:jc w:val="both"/>
        <w:rPr>
          <w:rFonts w:eastAsia="Arial" w:cstheme="minorHAnsi"/>
          <w:color w:val="1C1C1C"/>
        </w:rPr>
      </w:pPr>
      <w:r w:rsidRPr="00B26CD4">
        <w:rPr>
          <w:rFonts w:eastAsia="Arial" w:cstheme="minorHAnsi"/>
          <w:color w:val="1C1C1C"/>
        </w:rPr>
        <w:t xml:space="preserve">informe se adaptará a lo solicitado por el AME; </w:t>
      </w:r>
    </w:p>
    <w:p w:rsidR="00B26CD4" w:rsidRPr="00B26CD4" w:rsidRDefault="00B26CD4" w:rsidP="005D6D59">
      <w:pPr>
        <w:widowControl w:val="0"/>
        <w:numPr>
          <w:ilvl w:val="0"/>
          <w:numId w:val="105"/>
        </w:numPr>
        <w:spacing w:after="0" w:line="240" w:lineRule="auto"/>
        <w:ind w:left="720" w:right="130"/>
        <w:contextualSpacing/>
        <w:jc w:val="both"/>
        <w:rPr>
          <w:rFonts w:eastAsia="Arial" w:cstheme="minorHAnsi"/>
          <w:color w:val="1C1C1C"/>
        </w:rPr>
      </w:pPr>
      <w:r w:rsidRPr="00B26CD4">
        <w:rPr>
          <w:rFonts w:eastAsia="Arial" w:cstheme="minorHAnsi"/>
          <w:color w:val="1C1C1C"/>
        </w:rPr>
        <w:t>se tramitará a su destinatario a través del Médico Examinador Aéreo Jefe/Director Médico del AeMC y estará disponible en la aplicación informática.</w:t>
      </w:r>
    </w:p>
    <w:p w:rsidR="00B26CD4" w:rsidRPr="00B26CD4" w:rsidRDefault="00B26CD4" w:rsidP="00B26CD4">
      <w:pPr>
        <w:widowControl w:val="0"/>
        <w:spacing w:after="0" w:line="240" w:lineRule="auto"/>
        <w:ind w:left="720" w:right="130"/>
        <w:contextualSpacing/>
        <w:jc w:val="both"/>
        <w:rPr>
          <w:rFonts w:eastAsia="Arial" w:cstheme="minorHAnsi"/>
          <w:color w:val="1C1C1C"/>
        </w:rPr>
      </w:pPr>
    </w:p>
    <w:p w:rsidR="00B26CD4" w:rsidRPr="00B26CD4" w:rsidRDefault="00B26CD4" w:rsidP="005D6D59">
      <w:pPr>
        <w:widowControl w:val="0"/>
        <w:numPr>
          <w:ilvl w:val="0"/>
          <w:numId w:val="83"/>
        </w:numPr>
        <w:spacing w:after="0" w:line="240" w:lineRule="auto"/>
        <w:ind w:left="426" w:right="130" w:hanging="426"/>
        <w:contextualSpacing/>
        <w:jc w:val="both"/>
        <w:rPr>
          <w:rFonts w:eastAsia="Arial" w:cstheme="minorHAnsi"/>
          <w:color w:val="1C1C1C"/>
        </w:rPr>
      </w:pPr>
      <w:r w:rsidRPr="00B26CD4">
        <w:rPr>
          <w:rFonts w:eastAsia="Arial" w:cstheme="minorHAnsi"/>
          <w:color w:val="1C1C1C"/>
        </w:rPr>
        <w:t>Los especialistas autorizados, ejercerán sus funciones con arreglo a lo especificado en el documento de aprobación del Centro y, por tanto, en el lugar aprobado para tal efecto y con arreglo al manual del AeMC aprobado por AESA.</w:t>
      </w:r>
    </w:p>
    <w:p w:rsidR="00B26CD4" w:rsidRPr="00B26CD4" w:rsidRDefault="00B26CD4" w:rsidP="00B26CD4">
      <w:pPr>
        <w:widowControl w:val="0"/>
        <w:spacing w:after="0" w:line="240" w:lineRule="auto"/>
        <w:ind w:left="426" w:right="130"/>
        <w:contextualSpacing/>
        <w:jc w:val="both"/>
        <w:rPr>
          <w:rFonts w:eastAsia="Arial" w:cstheme="minorHAnsi"/>
          <w:color w:val="1C1C1C"/>
        </w:rPr>
      </w:pPr>
    </w:p>
    <w:p w:rsidR="00B26CD4" w:rsidRPr="00B26CD4" w:rsidRDefault="00B26CD4" w:rsidP="005D6D59">
      <w:pPr>
        <w:widowControl w:val="0"/>
        <w:numPr>
          <w:ilvl w:val="0"/>
          <w:numId w:val="83"/>
        </w:numPr>
        <w:spacing w:after="0" w:line="240" w:lineRule="auto"/>
        <w:ind w:left="426" w:right="130" w:hanging="426"/>
        <w:contextualSpacing/>
        <w:jc w:val="both"/>
        <w:rPr>
          <w:rFonts w:eastAsia="Arial" w:cstheme="minorHAnsi"/>
          <w:color w:val="1C1C1C"/>
        </w:rPr>
      </w:pPr>
      <w:r w:rsidRPr="00B26CD4">
        <w:rPr>
          <w:rFonts w:eastAsia="Arial" w:cstheme="minorHAnsi"/>
          <w:color w:val="1C1C1C"/>
        </w:rPr>
        <w:t>En caso de que se requiera la colaboración de un especialista del Hospital de referencia del AeMC, se solicitará el informe a través del Director del AeMC, siguiendo los pasos descritos o bien, si por razones administrativas, logísticas o económicas el interesado aporta informe especializado, el Director del AeMC lo remitirá al especialista del Hospital de referencia, quien con la información aportada podrá, en su caso, validar el informe.</w:t>
      </w:r>
    </w:p>
    <w:p w:rsidR="00B26CD4" w:rsidRPr="00B26CD4" w:rsidRDefault="00B26CD4" w:rsidP="00EA6439">
      <w:pPr>
        <w:pStyle w:val="Ttulo2"/>
        <w:rPr>
          <w:rFonts w:eastAsia="Calibri"/>
        </w:rPr>
      </w:pPr>
      <w:r w:rsidRPr="00B26CD4">
        <w:rPr>
          <w:rFonts w:eastAsia="Calibri"/>
        </w:rPr>
        <w:br w:type="page"/>
      </w:r>
      <w:bookmarkStart w:id="442" w:name="_Toc475963339"/>
      <w:bookmarkStart w:id="443" w:name="_Toc132386506"/>
      <w:bookmarkStart w:id="444" w:name="_Toc135376659"/>
      <w:r w:rsidRPr="00B26CD4">
        <w:rPr>
          <w:rFonts w:eastAsia="Calibri"/>
        </w:rPr>
        <w:t>Procedimiento de archivo de documentación</w:t>
      </w:r>
      <w:bookmarkEnd w:id="442"/>
      <w:bookmarkEnd w:id="443"/>
      <w:bookmarkEnd w:id="444"/>
      <w:r w:rsidRPr="00B26CD4">
        <w:rPr>
          <w:rFonts w:eastAsia="Calibri"/>
        </w:rPr>
        <w:t xml:space="preserve"> </w:t>
      </w:r>
    </w:p>
    <w:p w:rsidR="00B26CD4" w:rsidRPr="00B26CD4" w:rsidRDefault="00B26CD4" w:rsidP="00EA6439">
      <w:pPr>
        <w:pStyle w:val="Ttulo3"/>
        <w:rPr>
          <w:rFonts w:eastAsia="Calibri"/>
        </w:rPr>
      </w:pPr>
      <w:bookmarkStart w:id="445" w:name="_Toc475963340"/>
      <w:bookmarkStart w:id="446" w:name="_Toc132386507"/>
      <w:bookmarkStart w:id="447" w:name="_Toc135376660"/>
      <w:r w:rsidRPr="00B26CD4">
        <w:rPr>
          <w:rFonts w:eastAsia="Calibri"/>
        </w:rPr>
        <w:t>Sistemática de archivo</w:t>
      </w:r>
      <w:bookmarkEnd w:id="445"/>
      <w:bookmarkEnd w:id="446"/>
      <w:bookmarkEnd w:id="447"/>
    </w:p>
    <w:p w:rsidR="00B26CD4" w:rsidRPr="00B26CD4" w:rsidRDefault="00B26CD4" w:rsidP="00B26CD4">
      <w:pPr>
        <w:jc w:val="both"/>
        <w:rPr>
          <w:rFonts w:cstheme="minorHAnsi"/>
          <w:w w:val="105"/>
        </w:rPr>
      </w:pPr>
      <w:r w:rsidRPr="00B26CD4">
        <w:rPr>
          <w:rFonts w:cstheme="minorHAnsi"/>
          <w:w w:val="105"/>
        </w:rPr>
        <w:t>Serán objeto de archivo sistemático los siguientes registros:</w:t>
      </w:r>
    </w:p>
    <w:p w:rsidR="00B26CD4" w:rsidRPr="00B26CD4" w:rsidRDefault="00B26CD4" w:rsidP="005D6D59">
      <w:pPr>
        <w:numPr>
          <w:ilvl w:val="0"/>
          <w:numId w:val="85"/>
        </w:numPr>
        <w:contextualSpacing/>
        <w:jc w:val="both"/>
        <w:rPr>
          <w:rFonts w:cstheme="minorHAnsi"/>
          <w:w w:val="105"/>
        </w:rPr>
      </w:pPr>
      <w:r w:rsidRPr="00B26CD4">
        <w:rPr>
          <w:rFonts w:cstheme="minorHAnsi"/>
          <w:w w:val="105"/>
        </w:rPr>
        <w:t>Registro de reconocimientos efectuados;</w:t>
      </w:r>
    </w:p>
    <w:p w:rsidR="00B26CD4" w:rsidRPr="00B26CD4" w:rsidRDefault="00B26CD4" w:rsidP="005D6D59">
      <w:pPr>
        <w:numPr>
          <w:ilvl w:val="0"/>
          <w:numId w:val="85"/>
        </w:numPr>
        <w:contextualSpacing/>
        <w:jc w:val="both"/>
        <w:rPr>
          <w:rFonts w:cstheme="minorHAnsi"/>
          <w:w w:val="105"/>
          <w:lang w:val="pt-BR"/>
        </w:rPr>
      </w:pPr>
      <w:r w:rsidRPr="00B26CD4">
        <w:rPr>
          <w:rFonts w:cstheme="minorHAnsi"/>
          <w:w w:val="105"/>
          <w:lang w:val="pt-BR"/>
        </w:rPr>
        <w:t>Registro de certificados médicos emitidos;</w:t>
      </w:r>
    </w:p>
    <w:p w:rsidR="00B26CD4" w:rsidRPr="00B26CD4" w:rsidRDefault="00B26CD4" w:rsidP="005D6D59">
      <w:pPr>
        <w:numPr>
          <w:ilvl w:val="0"/>
          <w:numId w:val="85"/>
        </w:numPr>
        <w:contextualSpacing/>
        <w:jc w:val="both"/>
        <w:rPr>
          <w:rFonts w:cstheme="minorHAnsi"/>
          <w:w w:val="105"/>
        </w:rPr>
      </w:pPr>
      <w:r w:rsidRPr="00B26CD4">
        <w:rPr>
          <w:rFonts w:cstheme="minorHAnsi"/>
          <w:w w:val="105"/>
        </w:rPr>
        <w:t>Registro de derivaciones a la Autoridad;</w:t>
      </w:r>
    </w:p>
    <w:p w:rsidR="00B26CD4" w:rsidRPr="00B26CD4" w:rsidRDefault="00B26CD4" w:rsidP="005D6D59">
      <w:pPr>
        <w:numPr>
          <w:ilvl w:val="0"/>
          <w:numId w:val="85"/>
        </w:numPr>
        <w:contextualSpacing/>
        <w:jc w:val="both"/>
        <w:rPr>
          <w:rFonts w:cstheme="minorHAnsi"/>
          <w:w w:val="105"/>
        </w:rPr>
      </w:pPr>
      <w:r w:rsidRPr="00B26CD4">
        <w:rPr>
          <w:rFonts w:cstheme="minorHAnsi"/>
          <w:w w:val="105"/>
        </w:rPr>
        <w:t>Registro de personal;</w:t>
      </w:r>
    </w:p>
    <w:p w:rsidR="00B26CD4" w:rsidRPr="00B26CD4" w:rsidRDefault="00B26CD4" w:rsidP="005D6D59">
      <w:pPr>
        <w:numPr>
          <w:ilvl w:val="0"/>
          <w:numId w:val="85"/>
        </w:numPr>
        <w:contextualSpacing/>
        <w:jc w:val="both"/>
        <w:rPr>
          <w:rFonts w:cstheme="minorHAnsi"/>
          <w:w w:val="105"/>
        </w:rPr>
      </w:pPr>
      <w:r w:rsidRPr="00B26CD4">
        <w:rPr>
          <w:rFonts w:cstheme="minorHAnsi"/>
          <w:w w:val="105"/>
        </w:rPr>
        <w:t>Registro de formación en seguridad.</w:t>
      </w:r>
    </w:p>
    <w:p w:rsidR="00B26CD4" w:rsidRPr="00B26CD4" w:rsidRDefault="00B26CD4" w:rsidP="00B26CD4">
      <w:pPr>
        <w:jc w:val="both"/>
        <w:rPr>
          <w:rFonts w:cstheme="minorHAnsi"/>
          <w:color w:val="FF0000"/>
          <w:w w:val="105"/>
        </w:rPr>
      </w:pPr>
    </w:p>
    <w:p w:rsidR="00B26CD4" w:rsidRPr="00B26CD4" w:rsidRDefault="00B26CD4" w:rsidP="00B26CD4">
      <w:pPr>
        <w:jc w:val="both"/>
        <w:rPr>
          <w:rFonts w:cstheme="minorHAnsi"/>
          <w:w w:val="105"/>
        </w:rPr>
      </w:pPr>
      <w:r w:rsidRPr="00B26CD4">
        <w:rPr>
          <w:rFonts w:cstheme="minorHAnsi"/>
          <w:w w:val="105"/>
        </w:rPr>
        <w:t>Para los registros informáticos de carácter oficial se hará uso del programa de gestión SIGMA, (Sistema Integral de Gestión de Medicina Aeronáutica) de AESA</w:t>
      </w:r>
    </w:p>
    <w:p w:rsidR="00B26CD4" w:rsidRPr="00B26CD4" w:rsidRDefault="00B26CD4" w:rsidP="00B26CD4">
      <w:pPr>
        <w:widowControl w:val="0"/>
        <w:spacing w:after="0" w:line="240" w:lineRule="auto"/>
        <w:ind w:right="-78"/>
        <w:jc w:val="both"/>
        <w:rPr>
          <w:rFonts w:eastAsia="Arial" w:cstheme="minorHAnsi"/>
          <w:color w:val="161616"/>
          <w:w w:val="105"/>
        </w:rPr>
      </w:pPr>
    </w:p>
    <w:p w:rsidR="00B26CD4" w:rsidRPr="00B26CD4" w:rsidRDefault="00B26CD4" w:rsidP="00B26CD4">
      <w:pPr>
        <w:widowControl w:val="0"/>
        <w:spacing w:after="0" w:line="240" w:lineRule="auto"/>
        <w:ind w:right="-78"/>
        <w:jc w:val="both"/>
        <w:rPr>
          <w:rFonts w:eastAsia="Arial" w:cstheme="minorHAnsi"/>
          <w:color w:val="161616"/>
          <w:w w:val="105"/>
        </w:rPr>
      </w:pPr>
      <w:r w:rsidRPr="00B26CD4">
        <w:rPr>
          <w:rFonts w:eastAsia="Arial" w:cstheme="minorHAnsi"/>
          <w:w w:val="105"/>
        </w:rPr>
        <w:t>Los registros de reconocimientos efectuados y certificados médicos emitidos, si se hacen en formato papel, se archivarán de forma en que se cumplan criterios de trazabilidad, confidencialidad y fácil acceso a los mismos para consulta y/o inspección.</w:t>
      </w:r>
    </w:p>
    <w:p w:rsidR="00B26CD4" w:rsidRPr="00B26CD4" w:rsidRDefault="00B26CD4" w:rsidP="005D6D59">
      <w:pPr>
        <w:widowControl w:val="0"/>
        <w:numPr>
          <w:ilvl w:val="0"/>
          <w:numId w:val="35"/>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Clase 1 pilotos de avión</w:t>
      </w:r>
    </w:p>
    <w:p w:rsidR="00B26CD4" w:rsidRPr="00B26CD4" w:rsidRDefault="00B26CD4" w:rsidP="005D6D59">
      <w:pPr>
        <w:widowControl w:val="0"/>
        <w:numPr>
          <w:ilvl w:val="0"/>
          <w:numId w:val="35"/>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Clase 1 pilotos de helicóptero</w:t>
      </w:r>
    </w:p>
    <w:p w:rsidR="00B26CD4" w:rsidRPr="00B26CD4" w:rsidRDefault="00B26CD4" w:rsidP="005D6D59">
      <w:pPr>
        <w:widowControl w:val="0"/>
        <w:numPr>
          <w:ilvl w:val="0"/>
          <w:numId w:val="35"/>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Clase 2 pilotos de avión</w:t>
      </w:r>
    </w:p>
    <w:p w:rsidR="00B26CD4" w:rsidRPr="00B26CD4" w:rsidRDefault="00B26CD4" w:rsidP="005D6D59">
      <w:pPr>
        <w:widowControl w:val="0"/>
        <w:numPr>
          <w:ilvl w:val="0"/>
          <w:numId w:val="35"/>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Clase 2 pilotos de helicóptero</w:t>
      </w:r>
    </w:p>
    <w:p w:rsidR="00B26CD4" w:rsidRPr="00B26CD4" w:rsidRDefault="00B26CD4" w:rsidP="005D6D59">
      <w:pPr>
        <w:widowControl w:val="0"/>
        <w:numPr>
          <w:ilvl w:val="0"/>
          <w:numId w:val="35"/>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Clase 2 pilotos de planeador y globo,</w:t>
      </w:r>
    </w:p>
    <w:p w:rsidR="00B26CD4" w:rsidRPr="00B26CD4" w:rsidRDefault="00B26CD4" w:rsidP="005D6D59">
      <w:pPr>
        <w:widowControl w:val="0"/>
        <w:numPr>
          <w:ilvl w:val="0"/>
          <w:numId w:val="35"/>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Clase LAPL,</w:t>
      </w:r>
    </w:p>
    <w:p w:rsidR="00B26CD4" w:rsidRPr="00B26CD4" w:rsidRDefault="00B26CD4" w:rsidP="005D6D59">
      <w:pPr>
        <w:widowControl w:val="0"/>
        <w:numPr>
          <w:ilvl w:val="0"/>
          <w:numId w:val="35"/>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Clase CC</w:t>
      </w:r>
    </w:p>
    <w:p w:rsidR="00B26CD4" w:rsidRPr="00B26CD4" w:rsidRDefault="00B26CD4" w:rsidP="005D6D59">
      <w:pPr>
        <w:widowControl w:val="0"/>
        <w:numPr>
          <w:ilvl w:val="0"/>
          <w:numId w:val="35"/>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Clase 3, controladores de tránsito aéreo,</w:t>
      </w:r>
    </w:p>
    <w:p w:rsidR="00B26CD4" w:rsidRPr="00B26CD4" w:rsidRDefault="00B26CD4" w:rsidP="005D6D59">
      <w:pPr>
        <w:widowControl w:val="0"/>
        <w:numPr>
          <w:ilvl w:val="0"/>
          <w:numId w:val="35"/>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Clase 3, operadores de AFIS</w:t>
      </w:r>
    </w:p>
    <w:p w:rsidR="00B26CD4" w:rsidRPr="00B26CD4" w:rsidRDefault="00B26CD4" w:rsidP="00B26CD4">
      <w:pPr>
        <w:widowControl w:val="0"/>
        <w:spacing w:after="0" w:line="240" w:lineRule="auto"/>
        <w:ind w:right="-78"/>
        <w:jc w:val="both"/>
        <w:rPr>
          <w:rFonts w:eastAsia="Arial" w:cstheme="minorHAnsi"/>
          <w:color w:val="161616"/>
          <w:w w:val="105"/>
        </w:rPr>
      </w:pPr>
    </w:p>
    <w:p w:rsidR="00B26CD4" w:rsidRPr="00B26CD4" w:rsidRDefault="00B26CD4" w:rsidP="00EA6439">
      <w:pPr>
        <w:pStyle w:val="Ttulo3"/>
        <w:rPr>
          <w:rFonts w:eastAsia="Calibri"/>
          <w:w w:val="105"/>
        </w:rPr>
      </w:pPr>
      <w:bookmarkStart w:id="448" w:name="_Toc475963341"/>
      <w:bookmarkStart w:id="449" w:name="_Toc132386508"/>
      <w:bookmarkStart w:id="450" w:name="_Toc135376661"/>
      <w:r w:rsidRPr="00B26CD4">
        <w:rPr>
          <w:rFonts w:eastAsia="Calibri"/>
          <w:w w:val="105"/>
        </w:rPr>
        <w:t>Plazos de custodia de los archivos</w:t>
      </w:r>
      <w:bookmarkEnd w:id="448"/>
      <w:bookmarkEnd w:id="449"/>
      <w:bookmarkEnd w:id="450"/>
    </w:p>
    <w:p w:rsidR="00B26CD4" w:rsidRPr="00B26CD4" w:rsidRDefault="00B26CD4" w:rsidP="005D6D59">
      <w:pPr>
        <w:widowControl w:val="0"/>
        <w:numPr>
          <w:ilvl w:val="0"/>
          <w:numId w:val="36"/>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 xml:space="preserve">Los registros que evidencian la prestación del servicio se custodiarán durante de 10 años, </w:t>
      </w:r>
    </w:p>
    <w:p w:rsidR="00B26CD4" w:rsidRPr="00B26CD4" w:rsidRDefault="00B26CD4" w:rsidP="005D6D59">
      <w:pPr>
        <w:widowControl w:val="0"/>
        <w:numPr>
          <w:ilvl w:val="0"/>
          <w:numId w:val="36"/>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Al cumplirse este plazo y, a menos que se indique lo contrario, los registros serán destruidos de forma física por el responsable de los mismos en cumplimiento de la Ley 15/1999 de Protección de Datos Personales.</w:t>
      </w:r>
    </w:p>
    <w:p w:rsidR="00B26CD4" w:rsidRPr="00B26CD4" w:rsidRDefault="00B26CD4" w:rsidP="00B26CD4">
      <w:pPr>
        <w:widowControl w:val="0"/>
        <w:spacing w:after="0" w:line="240" w:lineRule="auto"/>
        <w:ind w:right="-78"/>
        <w:jc w:val="both"/>
        <w:rPr>
          <w:rFonts w:eastAsia="Arial" w:cstheme="minorHAnsi"/>
          <w:color w:val="161616"/>
          <w:w w:val="105"/>
        </w:rPr>
      </w:pPr>
    </w:p>
    <w:p w:rsidR="00B26CD4" w:rsidRPr="00B26CD4" w:rsidRDefault="00B26CD4" w:rsidP="00EA6439">
      <w:pPr>
        <w:pStyle w:val="Ttulo3"/>
        <w:rPr>
          <w:rFonts w:eastAsia="Calibri"/>
          <w:w w:val="105"/>
        </w:rPr>
      </w:pPr>
      <w:bookmarkStart w:id="451" w:name="_Toc475963342"/>
      <w:bookmarkStart w:id="452" w:name="_Toc132386509"/>
      <w:bookmarkStart w:id="453" w:name="_Toc135376662"/>
      <w:r w:rsidRPr="00B26CD4">
        <w:rPr>
          <w:rFonts w:eastAsia="Calibri"/>
          <w:w w:val="105"/>
        </w:rPr>
        <w:t>Instalación de los archivos</w:t>
      </w:r>
      <w:bookmarkEnd w:id="451"/>
      <w:bookmarkEnd w:id="452"/>
      <w:bookmarkEnd w:id="453"/>
    </w:p>
    <w:p w:rsidR="00B26CD4" w:rsidRPr="00B26CD4" w:rsidRDefault="00B26CD4" w:rsidP="005D6D59">
      <w:pPr>
        <w:widowControl w:val="0"/>
        <w:numPr>
          <w:ilvl w:val="0"/>
          <w:numId w:val="37"/>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Las instalaciones y mobiliario de archivo de carácter físico para registros en formato papel pretenden que se minimice la pérdida o el daño por accidentes, condiciones ambientales, etc., de los documentos conservados;</w:t>
      </w:r>
    </w:p>
    <w:p w:rsidR="00B26CD4" w:rsidRPr="00B26CD4" w:rsidRDefault="00B26CD4" w:rsidP="005D6D59">
      <w:pPr>
        <w:widowControl w:val="0"/>
        <w:numPr>
          <w:ilvl w:val="0"/>
          <w:numId w:val="37"/>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También servirán para impedir el acceso a personas no autorizadas. Al respecto de este punto, el archivo del centro se encuentra cerrado bajo llave, con copia(s) en poder del Gerente responsable del AeMC, del Médico examinador aéreo Jefe/Director médico y, si fuera persona distinta, del responsable directo del mismo.</w:t>
      </w:r>
    </w:p>
    <w:p w:rsidR="00B26CD4" w:rsidRPr="00B26CD4" w:rsidRDefault="00B26CD4" w:rsidP="005D6D59">
      <w:pPr>
        <w:widowControl w:val="0"/>
        <w:numPr>
          <w:ilvl w:val="0"/>
          <w:numId w:val="37"/>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Si los archivos del AeMC, distintos de los de carácter oficial, se hacen en formato electrónico se tendrán en cuenta los siguientes principios:</w:t>
      </w:r>
    </w:p>
    <w:p w:rsidR="00B26CD4" w:rsidRPr="00B26CD4" w:rsidRDefault="00B26CD4" w:rsidP="005D6D59">
      <w:pPr>
        <w:widowControl w:val="0"/>
        <w:numPr>
          <w:ilvl w:val="8"/>
          <w:numId w:val="74"/>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Dispondrán de un sistema de encriptación que impida el acceso a su contenido por parte de personas no autorizadas;</w:t>
      </w:r>
    </w:p>
    <w:p w:rsidR="00B26CD4" w:rsidRPr="00B26CD4" w:rsidRDefault="00B26CD4" w:rsidP="005D6D59">
      <w:pPr>
        <w:widowControl w:val="0"/>
        <w:numPr>
          <w:ilvl w:val="8"/>
          <w:numId w:val="74"/>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Se custodiarán en un equipo distinto del que se use para la realización habitual de las tareas del AeMC;</w:t>
      </w:r>
    </w:p>
    <w:p w:rsidR="00B26CD4" w:rsidRPr="00B26CD4" w:rsidRDefault="00B26CD4" w:rsidP="005D6D59">
      <w:pPr>
        <w:widowControl w:val="0"/>
        <w:numPr>
          <w:ilvl w:val="8"/>
          <w:numId w:val="74"/>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El equipo estará ubicado en un lugar seguro al que no tenga acceso más que la persona(s) autorizada para ello;</w:t>
      </w:r>
    </w:p>
    <w:p w:rsidR="00B26CD4" w:rsidRPr="00B26CD4" w:rsidRDefault="00B26CD4" w:rsidP="005D6D59">
      <w:pPr>
        <w:widowControl w:val="0"/>
        <w:numPr>
          <w:ilvl w:val="8"/>
          <w:numId w:val="74"/>
        </w:numPr>
        <w:spacing w:after="0" w:line="240" w:lineRule="auto"/>
        <w:ind w:left="426" w:right="-78" w:hanging="426"/>
        <w:contextualSpacing/>
        <w:jc w:val="both"/>
        <w:rPr>
          <w:rFonts w:eastAsia="Arial" w:cstheme="minorHAnsi"/>
          <w:color w:val="161616"/>
          <w:w w:val="105"/>
        </w:rPr>
      </w:pPr>
      <w:r w:rsidRPr="00B26CD4">
        <w:rPr>
          <w:rFonts w:eastAsia="Arial" w:cstheme="minorHAnsi"/>
          <w:color w:val="161616"/>
          <w:w w:val="105"/>
        </w:rPr>
        <w:t>Deberá realizarse un volcado de su contenido, al menos, con carácter semanal, en un equipo distinto que reúna las condiciones indicadas.</w:t>
      </w:r>
    </w:p>
    <w:p w:rsidR="00B26CD4" w:rsidRPr="00B26CD4" w:rsidRDefault="00B26CD4" w:rsidP="00B26CD4">
      <w:pPr>
        <w:widowControl w:val="0"/>
        <w:spacing w:after="0" w:line="240" w:lineRule="auto"/>
        <w:jc w:val="both"/>
        <w:rPr>
          <w:rFonts w:eastAsia="Calibri" w:cstheme="minorHAnsi"/>
        </w:rPr>
      </w:pPr>
    </w:p>
    <w:p w:rsidR="00B26CD4" w:rsidRPr="00B26CD4" w:rsidRDefault="00B26CD4" w:rsidP="00B26CD4">
      <w:pPr>
        <w:widowControl w:val="0"/>
        <w:spacing w:after="0" w:line="240" w:lineRule="auto"/>
        <w:jc w:val="both"/>
        <w:rPr>
          <w:rFonts w:eastAsia="Calibri" w:cstheme="minorHAnsi"/>
        </w:rPr>
      </w:pPr>
      <w:r w:rsidRPr="00B26CD4">
        <w:rPr>
          <w:rFonts w:eastAsia="Calibri" w:cstheme="minorHAnsi"/>
          <w:noProof/>
          <w:lang w:eastAsia="es-ES"/>
        </w:rPr>
        <mc:AlternateContent>
          <mc:Choice Requires="wps">
            <w:drawing>
              <wp:anchor distT="0" distB="0" distL="114300" distR="114300" simplePos="0" relativeHeight="251671552" behindDoc="0" locked="0" layoutInCell="1" allowOverlap="1" wp14:anchorId="1ABD70CA" wp14:editId="709CBE10">
                <wp:simplePos x="0" y="0"/>
                <wp:positionH relativeFrom="column">
                  <wp:posOffset>146685</wp:posOffset>
                </wp:positionH>
                <wp:positionV relativeFrom="paragraph">
                  <wp:posOffset>88265</wp:posOffset>
                </wp:positionV>
                <wp:extent cx="6134100" cy="75247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6134100" cy="752475"/>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E83285" w:rsidRPr="008F71E1" w:rsidRDefault="00E83285" w:rsidP="00B26CD4">
                            <w:pPr>
                              <w:jc w:val="both"/>
                              <w:rPr>
                                <w:color w:val="000000" w:themeColor="text1"/>
                              </w:rPr>
                            </w:pPr>
                            <w:r w:rsidRPr="008F71E1">
                              <w:rPr>
                                <w:color w:val="000000" w:themeColor="text1"/>
                              </w:rPr>
                              <w:t>En cualquier caso, los archivos del AeMC, sean en formato electrónico o en formato papel serán puestos a disposición de la Autoridad Nacional o Europea para fines de inspección o supervisión de la actuación.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D70CA" id="Rectángulo 18" o:spid="_x0000_s1036" style="position:absolute;left:0;text-align:left;margin-left:11.55pt;margin-top:6.95pt;width:483pt;height:5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" fillcolor="#f7bda4" strokecolor="#ed7d31" strokeweight=".5pt">
                <v:fill color2="#f8a581" rotate="t" colors="0 #f7bda4;.5 #f5b195;1 #f8a581" focus="100%" type="gradient">
                  <o:fill v:ext="view" type="gradientUnscaled"/>
                </v:fill>
                <v:textbox>
                  <w:txbxContent>
                    <w:p w:rsidR="00E83285" w:rsidRPr="008F71E1" w:rsidRDefault="00E83285" w:rsidP="00B26CD4">
                      <w:pPr>
                        <w:jc w:val="both"/>
                        <w:rPr>
                          <w:color w:val="000000" w:themeColor="text1"/>
                        </w:rPr>
                      </w:pPr>
                      <w:r w:rsidRPr="008F71E1">
                        <w:rPr>
                          <w:color w:val="000000" w:themeColor="text1"/>
                        </w:rPr>
                        <w:t>En cualquier caso, los archivos del AeMC, sean en formato electrónico o en formato papel serán puestos a disposición de la Autoridad Nacional o Europea para fines de inspección o supervisión de la actuación.</w:t>
                      </w:r>
                    </w:p>
                  </w:txbxContent>
                </v:textbox>
              </v:rect>
            </w:pict>
          </mc:Fallback>
        </mc:AlternateContent>
      </w:r>
    </w:p>
    <w:p w:rsidR="00B26CD4" w:rsidRPr="00B26CD4" w:rsidRDefault="00B26CD4" w:rsidP="00B26CD4">
      <w:pPr>
        <w:jc w:val="both"/>
        <w:rPr>
          <w:rFonts w:eastAsia="Calibri" w:cstheme="minorHAnsi"/>
        </w:rPr>
      </w:pPr>
      <w:r w:rsidRPr="00B26CD4">
        <w:rPr>
          <w:rFonts w:eastAsia="Calibri" w:cstheme="minorHAnsi"/>
        </w:rPr>
        <w:br w:type="page"/>
      </w:r>
    </w:p>
    <w:p w:rsidR="00B26CD4" w:rsidRPr="00B26CD4" w:rsidRDefault="00B26CD4" w:rsidP="00EA6439">
      <w:pPr>
        <w:pStyle w:val="Ttulo2"/>
        <w:rPr>
          <w:rFonts w:eastAsia="Calibri"/>
        </w:rPr>
      </w:pPr>
      <w:bookmarkStart w:id="454" w:name="_TOC_250000"/>
      <w:bookmarkStart w:id="455" w:name="_Toc475963343"/>
      <w:bookmarkStart w:id="456" w:name="_Toc132386510"/>
      <w:bookmarkStart w:id="457" w:name="_Toc135376663"/>
      <w:r w:rsidRPr="00B26CD4">
        <w:rPr>
          <w:rFonts w:eastAsia="Calibri"/>
        </w:rPr>
        <w:t>Procedimiento para la remisión de informes a la Autoridad expedidora de la licencia</w:t>
      </w:r>
      <w:bookmarkEnd w:id="454"/>
      <w:r w:rsidRPr="00B26CD4">
        <w:rPr>
          <w:rFonts w:eastAsia="Calibri"/>
        </w:rPr>
        <w:t xml:space="preserve"> y la Autoridad Aeromédica</w:t>
      </w:r>
      <w:bookmarkEnd w:id="455"/>
      <w:bookmarkEnd w:id="456"/>
      <w:bookmarkEnd w:id="457"/>
    </w:p>
    <w:p w:rsidR="00B26CD4" w:rsidRPr="00B26CD4" w:rsidRDefault="00B26CD4" w:rsidP="00B26CD4">
      <w:pPr>
        <w:widowControl w:val="0"/>
        <w:spacing w:after="0" w:line="240" w:lineRule="auto"/>
        <w:ind w:right="-79"/>
        <w:jc w:val="both"/>
        <w:rPr>
          <w:rFonts w:eastAsia="Arial" w:cstheme="minorHAnsi"/>
          <w:color w:val="161616"/>
          <w:w w:val="105"/>
        </w:rPr>
      </w:pPr>
    </w:p>
    <w:p w:rsidR="00B26CD4" w:rsidRPr="00B26CD4" w:rsidRDefault="00B26CD4" w:rsidP="005D6D59">
      <w:pPr>
        <w:widowControl w:val="0"/>
        <w:numPr>
          <w:ilvl w:val="0"/>
          <w:numId w:val="81"/>
        </w:numPr>
        <w:spacing w:after="0" w:line="240" w:lineRule="auto"/>
        <w:ind w:right="-79"/>
        <w:contextualSpacing/>
        <w:jc w:val="both"/>
        <w:rPr>
          <w:rFonts w:eastAsia="Arial" w:cstheme="minorHAnsi"/>
          <w:color w:val="161616"/>
          <w:w w:val="105"/>
        </w:rPr>
      </w:pPr>
      <w:r w:rsidRPr="00B26CD4">
        <w:rPr>
          <w:rFonts w:eastAsia="Arial" w:cstheme="minorHAnsi"/>
          <w:color w:val="161616"/>
          <w:w w:val="105"/>
        </w:rPr>
        <w:t>Autoridad nacional</w:t>
      </w:r>
    </w:p>
    <w:p w:rsidR="00B26CD4" w:rsidRPr="00B26CD4" w:rsidRDefault="00B26CD4" w:rsidP="00B26CD4">
      <w:pPr>
        <w:widowControl w:val="0"/>
        <w:spacing w:after="0" w:line="240" w:lineRule="auto"/>
        <w:ind w:right="-79"/>
        <w:jc w:val="both"/>
        <w:rPr>
          <w:rFonts w:eastAsia="Arial" w:cstheme="minorHAnsi"/>
          <w:color w:val="161616"/>
          <w:w w:val="105"/>
        </w:rPr>
      </w:pPr>
      <w:r w:rsidRPr="00B26CD4">
        <w:rPr>
          <w:rFonts w:eastAsia="Arial" w:cstheme="minorHAnsi"/>
          <w:color w:val="161616"/>
          <w:w w:val="105"/>
        </w:rPr>
        <w:t xml:space="preserve">Cuando se trate de titulares de licencias o certificados expedidos por la Autoridad española, la comunicación de informes y copias del certificado se realizará a través del programa de gestión SIGMA de AESA. </w:t>
      </w:r>
    </w:p>
    <w:p w:rsidR="00B26CD4" w:rsidRPr="00B26CD4" w:rsidRDefault="00B26CD4" w:rsidP="00B26CD4">
      <w:pPr>
        <w:widowControl w:val="0"/>
        <w:spacing w:after="0" w:line="240" w:lineRule="auto"/>
        <w:ind w:left="720" w:right="-79"/>
        <w:jc w:val="both"/>
        <w:rPr>
          <w:rFonts w:eastAsia="Arial" w:cstheme="minorHAnsi"/>
          <w:color w:val="161616"/>
          <w:w w:val="105"/>
        </w:rPr>
      </w:pPr>
    </w:p>
    <w:p w:rsidR="00B26CD4" w:rsidRPr="00B26CD4" w:rsidRDefault="00B26CD4" w:rsidP="00B26CD4">
      <w:pPr>
        <w:widowControl w:val="0"/>
        <w:spacing w:after="0" w:line="240" w:lineRule="auto"/>
        <w:ind w:right="-79"/>
        <w:jc w:val="both"/>
        <w:rPr>
          <w:rFonts w:eastAsia="Arial" w:cstheme="minorHAnsi"/>
          <w:color w:val="161616"/>
          <w:w w:val="105"/>
        </w:rPr>
      </w:pPr>
      <w:r w:rsidRPr="00B26CD4">
        <w:rPr>
          <w:rFonts w:eastAsia="Arial" w:cstheme="minorHAnsi"/>
          <w:color w:val="161616"/>
          <w:w w:val="105"/>
        </w:rPr>
        <w:t>Se utilizará el mismo procedimiento para la comunicación con la Autoridad aeromédica nacional.</w:t>
      </w:r>
    </w:p>
    <w:p w:rsidR="00EA6439" w:rsidRDefault="00EA6439" w:rsidP="00EA6439">
      <w:pPr>
        <w:ind w:left="360"/>
        <w:contextualSpacing/>
        <w:jc w:val="both"/>
        <w:rPr>
          <w:rFonts w:eastAsia="Calibri" w:cstheme="minorHAnsi"/>
          <w:color w:val="000000" w:themeColor="text1"/>
        </w:rPr>
      </w:pPr>
    </w:p>
    <w:p w:rsidR="00B26CD4" w:rsidRPr="00B26CD4" w:rsidRDefault="00B26CD4" w:rsidP="005D6D59">
      <w:pPr>
        <w:numPr>
          <w:ilvl w:val="0"/>
          <w:numId w:val="81"/>
        </w:numPr>
        <w:contextualSpacing/>
        <w:jc w:val="both"/>
        <w:rPr>
          <w:rFonts w:eastAsia="Calibri" w:cstheme="minorHAnsi"/>
          <w:color w:val="000000" w:themeColor="text1"/>
        </w:rPr>
      </w:pPr>
      <w:r w:rsidRPr="00B26CD4">
        <w:rPr>
          <w:rFonts w:eastAsia="Calibri" w:cstheme="minorHAnsi"/>
          <w:color w:val="000000" w:themeColor="text1"/>
        </w:rPr>
        <w:t>Autoridad de otros Estados miembros de EASA</w:t>
      </w:r>
    </w:p>
    <w:p w:rsidR="00B26CD4" w:rsidRPr="00B26CD4" w:rsidRDefault="00B26CD4" w:rsidP="00B26CD4">
      <w:pPr>
        <w:spacing w:after="0" w:line="240" w:lineRule="auto"/>
        <w:jc w:val="both"/>
        <w:rPr>
          <w:rFonts w:eastAsia="Calibri" w:cstheme="minorHAnsi"/>
          <w:color w:val="000000" w:themeColor="text1"/>
        </w:rPr>
      </w:pPr>
      <w:r w:rsidRPr="00B26CD4">
        <w:rPr>
          <w:rFonts w:eastAsia="Calibri" w:cstheme="minorHAnsi"/>
          <w:color w:val="000000" w:themeColor="text1"/>
        </w:rPr>
        <w:t xml:space="preserve">En el caso de certificados de titulares de licencias emitidas por otros estados miembros de EASA y a efectos de su gestión, el AeMC contactará con la correspondiente Autoridad aeromédica del Estado afectado, por las vías establecidas por ésta y </w:t>
      </w:r>
      <w:r w:rsidRPr="00B26CD4">
        <w:rPr>
          <w:rFonts w:eastAsia="Arial" w:cstheme="minorHAnsi"/>
          <w:color w:val="000000" w:themeColor="text1"/>
          <w:w w:val="105"/>
        </w:rPr>
        <w:t>con indicación de confidencialidad</w:t>
      </w:r>
      <w:r w:rsidRPr="00B26CD4">
        <w:rPr>
          <w:rFonts w:eastAsia="Calibri" w:cstheme="minorHAnsi"/>
          <w:color w:val="000000" w:themeColor="text1"/>
        </w:rPr>
        <w:t>, para la comunicación de la emisión del certificado, resultado del reconocimiento médico, incidencias o cuestiones relativas al proceso de las citadas evaluaciones médicas y remitirá copia de los informes, de la certificación emitida y de las limitaciones, cuando proceda.</w:t>
      </w:r>
    </w:p>
    <w:p w:rsidR="00B26CD4" w:rsidRPr="00B26CD4" w:rsidRDefault="00B26CD4" w:rsidP="00B26CD4">
      <w:pPr>
        <w:spacing w:after="0" w:line="240" w:lineRule="auto"/>
        <w:jc w:val="both"/>
        <w:rPr>
          <w:rFonts w:eastAsia="Calibri" w:cstheme="minorHAnsi"/>
          <w:color w:val="000000" w:themeColor="text1"/>
        </w:rPr>
      </w:pPr>
    </w:p>
    <w:p w:rsidR="00B26CD4" w:rsidRPr="00B26CD4" w:rsidRDefault="00B26CD4" w:rsidP="00B26CD4">
      <w:pPr>
        <w:spacing w:after="0" w:line="240" w:lineRule="auto"/>
        <w:jc w:val="both"/>
        <w:rPr>
          <w:rFonts w:eastAsia="Calibri" w:cstheme="minorHAnsi"/>
          <w:color w:val="000000" w:themeColor="text1"/>
        </w:rPr>
      </w:pPr>
      <w:r w:rsidRPr="00B26CD4">
        <w:rPr>
          <w:rFonts w:eastAsia="Calibri" w:cstheme="minorHAnsi"/>
          <w:color w:val="000000" w:themeColor="text1"/>
        </w:rPr>
        <w:t>L</w:t>
      </w:r>
      <w:r w:rsidR="008F71E1">
        <w:rPr>
          <w:rFonts w:eastAsia="Calibri" w:cstheme="minorHAnsi"/>
          <w:color w:val="000000" w:themeColor="text1"/>
        </w:rPr>
        <w:t xml:space="preserve">os Estados miembros de EASA  pueden consultarse en la web de EASA  </w:t>
      </w:r>
      <w:hyperlink r:id="rId26" w:history="1">
        <w:r w:rsidR="008F71E1" w:rsidRPr="008F71E1">
          <w:rPr>
            <w:rStyle w:val="Hipervnculo"/>
            <w:rFonts w:eastAsia="Calibri" w:cstheme="minorHAnsi"/>
          </w:rPr>
          <w:t>EASA By Country | EASA (europa.eu)</w:t>
        </w:r>
      </w:hyperlink>
    </w:p>
    <w:p w:rsidR="00B26CD4" w:rsidRPr="00B26CD4" w:rsidRDefault="00B26CD4" w:rsidP="00B26CD4">
      <w:pPr>
        <w:spacing w:after="0" w:line="240" w:lineRule="auto"/>
        <w:jc w:val="both"/>
        <w:rPr>
          <w:rFonts w:eastAsia="Calibri" w:cstheme="minorHAnsi"/>
          <w:color w:val="1F3864" w:themeColor="accent1" w:themeShade="80"/>
        </w:rPr>
      </w:pPr>
    </w:p>
    <w:p w:rsidR="00B26CD4" w:rsidRPr="00B26CD4" w:rsidRDefault="00B26CD4" w:rsidP="00EA6439">
      <w:pPr>
        <w:pStyle w:val="Ttulo1"/>
      </w:pPr>
      <w:bookmarkStart w:id="458" w:name="_Toc475963344"/>
      <w:bookmarkStart w:id="459" w:name="_Toc132386511"/>
      <w:bookmarkStart w:id="460" w:name="_Toc135376664"/>
      <w:r w:rsidRPr="00B26CD4">
        <w:t>DEFINICIONES</w:t>
      </w:r>
      <w:bookmarkEnd w:id="458"/>
      <w:bookmarkEnd w:id="459"/>
      <w:bookmarkEnd w:id="460"/>
    </w:p>
    <w:p w:rsidR="00B26CD4" w:rsidRPr="00B26CD4" w:rsidRDefault="00B26CD4" w:rsidP="00B26CD4">
      <w:pPr>
        <w:keepNext/>
        <w:keepLines/>
        <w:spacing w:after="0"/>
        <w:ind w:left="425"/>
        <w:jc w:val="both"/>
        <w:outlineLvl w:val="0"/>
        <w:rPr>
          <w:rFonts w:eastAsia="Calibri" w:cstheme="minorHAnsi"/>
          <w:color w:val="000000" w:themeColor="text1"/>
          <w:u w:val="single"/>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Autoridad facultada para expedir licencias</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Autoridad competente que expidió la licencia o a la que el aspirante debe dirigirse para solicitar una licencia, en nuestro caso AESA;</w:t>
      </w:r>
    </w:p>
    <w:p w:rsidR="00B26CD4" w:rsidRPr="00B26CD4" w:rsidRDefault="00B26CD4" w:rsidP="00B26CD4">
      <w:pPr>
        <w:spacing w:after="0" w:line="240" w:lineRule="auto"/>
        <w:jc w:val="both"/>
        <w:rPr>
          <w:rFonts w:eastAsia="Times New Roman" w:cstheme="minorHAnsi"/>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Autoridad aeromédica</w:t>
      </w: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lang w:eastAsia="es-ES"/>
        </w:rPr>
        <w:t>Unidad de la Autoridad facultada para expedir licencias a la que se le encargan las funciones de gestión y supervisión de las actividades de certificación aeromédica</w:t>
      </w:r>
      <w:r w:rsidRPr="00B26CD4">
        <w:rPr>
          <w:rFonts w:eastAsia="Times New Roman" w:cstheme="minorHAnsi"/>
          <w:b/>
          <w:lang w:eastAsia="es-ES"/>
        </w:rPr>
        <w:t>.</w:t>
      </w:r>
    </w:p>
    <w:p w:rsidR="00B26CD4" w:rsidRPr="00B26CD4" w:rsidRDefault="00B26CD4" w:rsidP="00B26CD4">
      <w:pPr>
        <w:spacing w:after="0" w:line="240" w:lineRule="auto"/>
        <w:jc w:val="both"/>
        <w:rPr>
          <w:rFonts w:eastAsia="Times New Roman" w:cstheme="minorHAnsi"/>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Conclusión médica acreditada</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Conclusión alcanzada por uno o varios expertos médicos que resulte aceptable para la autoridad facultada para expedir licencias, basada en criterios objetivos y no discriminatorios apropiados al caso, y consultando con responsables de las operaciones de vuelo u otros expertos que se consideren necesarios;</w:t>
      </w:r>
    </w:p>
    <w:p w:rsidR="00B26CD4" w:rsidRPr="00B26CD4" w:rsidRDefault="00B26CD4" w:rsidP="00B26CD4">
      <w:pPr>
        <w:spacing w:after="0" w:line="240" w:lineRule="auto"/>
        <w:jc w:val="both"/>
        <w:rPr>
          <w:rFonts w:eastAsia="Times New Roman" w:cstheme="minorHAnsi"/>
          <w:b/>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Evaluación</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 xml:space="preserve">Conclusión alcanzada sobre la aptitud psicofísica de una persona, basada en la evaluación de su historia clínica y/o en el reconocimiento aeromédico requerido en esta Parte y en otros exámenes, en su caso, así como en otras pruebas médicas como, por ejemplo, aunque no solo, ECG, presión arterial, análisis de sangre o radiografías; </w:t>
      </w:r>
    </w:p>
    <w:p w:rsidR="00B26CD4" w:rsidRPr="00B26CD4" w:rsidRDefault="00B26CD4" w:rsidP="00B26CD4">
      <w:pPr>
        <w:spacing w:after="0" w:line="240" w:lineRule="auto"/>
        <w:jc w:val="both"/>
        <w:rPr>
          <w:rFonts w:eastAsia="Times New Roman" w:cstheme="minorHAnsi"/>
          <w:b/>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Gestión de peligros</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Proceso de detección y respuesta a los peligros con contramedidas que reduzcan o eliminen sus consecuencias y mitiguen la probabilidad de errores;</w:t>
      </w: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Investigación</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Evaluación de la supuesta afección patológica de un solicitante mediante exámenes y pruebas que permitan reconocer la presencia o ausencia de una enfermedad;</w:t>
      </w:r>
    </w:p>
    <w:p w:rsidR="00B26CD4" w:rsidRPr="00B26CD4" w:rsidRDefault="00B26CD4" w:rsidP="00B26CD4">
      <w:pPr>
        <w:spacing w:after="0" w:line="240" w:lineRule="auto"/>
        <w:jc w:val="both"/>
        <w:rPr>
          <w:rFonts w:eastAsia="Times New Roman" w:cstheme="minorHAnsi"/>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Limitación</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Cualquier condición impuesta a un certificado médico, licencia o informe médico de los tripulantes de cabina que deba respetarse durante el ejercicio de las atribuciones de la licencia o certificado del tripulante;</w:t>
      </w:r>
    </w:p>
    <w:p w:rsidR="00B26CD4" w:rsidRPr="00B26CD4" w:rsidRDefault="00B26CD4" w:rsidP="00B26CD4">
      <w:pPr>
        <w:spacing w:after="0" w:line="240" w:lineRule="auto"/>
        <w:jc w:val="both"/>
        <w:rPr>
          <w:rFonts w:eastAsia="Times New Roman" w:cstheme="minorHAnsi"/>
          <w:lang w:eastAsia="es-ES"/>
        </w:rPr>
      </w:pPr>
    </w:p>
    <w:p w:rsidR="00B26CD4" w:rsidRPr="00B26CD4" w:rsidRDefault="00B26CD4" w:rsidP="00B26CD4">
      <w:pPr>
        <w:spacing w:after="0" w:line="240" w:lineRule="auto"/>
        <w:jc w:val="both"/>
        <w:rPr>
          <w:rFonts w:cstheme="minorHAnsi"/>
          <w:b/>
        </w:rPr>
      </w:pPr>
      <w:r w:rsidRPr="00B26CD4">
        <w:rPr>
          <w:rFonts w:cstheme="minorHAnsi"/>
          <w:b/>
        </w:rPr>
        <w:t>Médico examinador aéreo</w:t>
      </w:r>
    </w:p>
    <w:p w:rsidR="00B26CD4" w:rsidRPr="00B26CD4" w:rsidRDefault="00B26CD4" w:rsidP="00B26CD4">
      <w:pPr>
        <w:spacing w:after="0" w:line="240" w:lineRule="auto"/>
        <w:jc w:val="both"/>
        <w:rPr>
          <w:rFonts w:cstheme="minorHAnsi"/>
        </w:rPr>
      </w:pPr>
      <w:r w:rsidRPr="00B26CD4">
        <w:rPr>
          <w:rFonts w:cstheme="minorHAnsi"/>
        </w:rPr>
        <w:t>Profesional médico facultado por la Autoridad para expedir, revalidar y renovar los certificados médicos de clase 2 y los correspondientes a la licencia LAPL, y para realizar las evaluaciones y reconocimientos médicos pertinentes. Podrán realizar la revalidación y renovación de los certificados médicos de clase 1, siempre que cumplan los requisitos establecidos adicionales establecidos;</w:t>
      </w:r>
    </w:p>
    <w:p w:rsidR="00B26CD4" w:rsidRPr="00B26CD4" w:rsidRDefault="00B26CD4" w:rsidP="00B26CD4">
      <w:pPr>
        <w:spacing w:after="0" w:line="240" w:lineRule="auto"/>
        <w:jc w:val="both"/>
        <w:rPr>
          <w:rFonts w:eastAsia="Times New Roman" w:cstheme="minorHAnsi"/>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Miembro de la tripulación de cabina de pasajeros</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Miembro de la tripulación que dispone de cualificaciones apropiadas, diferentes de las de los miembros de la tripulación de vuelo o la tripulación técnica, al que un operador confía las tareas relacionadas con la seguridad de los pasajeros y el vuelo durante la operación;</w:t>
      </w:r>
    </w:p>
    <w:p w:rsidR="00B26CD4" w:rsidRPr="00B26CD4" w:rsidRDefault="00B26CD4" w:rsidP="00B26CD4">
      <w:pPr>
        <w:spacing w:after="0" w:line="240" w:lineRule="auto"/>
        <w:jc w:val="both"/>
        <w:rPr>
          <w:rFonts w:eastAsia="Times New Roman" w:cstheme="minorHAnsi"/>
          <w:b/>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Peligro</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Evento o error que se produce más allá de la influencia de las personas, aumenta la complejidad funcional y que debe tratarse para mantener el margen de seguridad;</w:t>
      </w:r>
    </w:p>
    <w:p w:rsidR="00B26CD4" w:rsidRPr="00B26CD4" w:rsidRDefault="00B26CD4" w:rsidP="00B26CD4">
      <w:pPr>
        <w:spacing w:after="0" w:line="240" w:lineRule="auto"/>
        <w:jc w:val="both"/>
        <w:rPr>
          <w:rFonts w:eastAsia="Times New Roman" w:cstheme="minorHAnsi"/>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Percepción de los colores segura</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Capacidad del solicitante para distinguir inmediatamente los colores utilizados en la navegación aérea y para identificar correctamente las luces de colores empleadas en la aviación;</w:t>
      </w:r>
    </w:p>
    <w:p w:rsidR="00B26CD4" w:rsidRPr="00B26CD4" w:rsidRDefault="00B26CD4" w:rsidP="00B26CD4">
      <w:pPr>
        <w:spacing w:after="0" w:line="240" w:lineRule="auto"/>
        <w:jc w:val="both"/>
        <w:rPr>
          <w:rFonts w:eastAsia="Times New Roman" w:cstheme="minorHAnsi"/>
          <w:b/>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Personal de vuelo</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La tripulación de vuelo y la tripulación de cabina de pasajeros;</w:t>
      </w:r>
    </w:p>
    <w:p w:rsidR="00B26CD4" w:rsidRPr="00B26CD4" w:rsidRDefault="00B26CD4" w:rsidP="00B26CD4">
      <w:pPr>
        <w:spacing w:after="0" w:line="240" w:lineRule="auto"/>
        <w:jc w:val="both"/>
        <w:rPr>
          <w:rFonts w:eastAsia="Times New Roman" w:cstheme="minorHAnsi"/>
          <w:b/>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Reconocimiento</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Inspección, palpación, percusión, auscultación u otros medios de investigación para el diagnóstico;</w:t>
      </w:r>
    </w:p>
    <w:p w:rsidR="00B26CD4" w:rsidRPr="00B26CD4" w:rsidRDefault="00B26CD4" w:rsidP="00B26CD4">
      <w:pPr>
        <w:spacing w:after="0" w:line="240" w:lineRule="auto"/>
        <w:jc w:val="both"/>
        <w:rPr>
          <w:rFonts w:eastAsia="Times New Roman" w:cstheme="minorHAnsi"/>
          <w:lang w:eastAsia="es-ES"/>
        </w:rPr>
      </w:pP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b/>
          <w:lang w:eastAsia="es-ES"/>
        </w:rPr>
        <w:t>Renovación</w:t>
      </w:r>
      <w:r w:rsidRPr="00B26CD4">
        <w:rPr>
          <w:rFonts w:eastAsia="Times New Roman" w:cstheme="minorHAnsi"/>
          <w:lang w:eastAsia="es-ES"/>
        </w:rPr>
        <w:t xml:space="preserve"> (de un certificado médico)</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Acción administrativa que se realiza después de que un certificado médico haya caducado, que renueva las atribuciones del mismo, una vez que se hayan cumplido los requisitos establecidos, por un período determinado de tiempo.</w:t>
      </w:r>
    </w:p>
    <w:p w:rsidR="00B26CD4" w:rsidRPr="00B26CD4" w:rsidRDefault="00B26CD4" w:rsidP="00B26CD4">
      <w:pPr>
        <w:spacing w:after="0" w:line="240" w:lineRule="auto"/>
        <w:jc w:val="both"/>
        <w:rPr>
          <w:rFonts w:eastAsia="Times New Roman" w:cstheme="minorHAnsi"/>
          <w:lang w:eastAsia="es-ES"/>
        </w:rPr>
      </w:pP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b/>
          <w:lang w:eastAsia="es-ES"/>
        </w:rPr>
        <w:t>Revalidación</w:t>
      </w:r>
      <w:r w:rsidRPr="00B26CD4">
        <w:rPr>
          <w:rFonts w:eastAsia="Times New Roman" w:cstheme="minorHAnsi"/>
          <w:lang w:eastAsia="es-ES"/>
        </w:rPr>
        <w:t xml:space="preserve"> (de un certificado médico)</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Acción administrativa que se realiza durante el período de validez de un certificado médico, que permite al titular continuar ejerciendo las atribuciones de su licencia o certificado por otro período de tiempo determinado, una vez que se hayan cumplido los requisitos establecidos.</w:t>
      </w:r>
    </w:p>
    <w:p w:rsidR="00B26CD4" w:rsidRPr="00B26CD4" w:rsidRDefault="00B26CD4" w:rsidP="00B26CD4">
      <w:pPr>
        <w:spacing w:after="0" w:line="240" w:lineRule="auto"/>
        <w:jc w:val="both"/>
        <w:rPr>
          <w:rFonts w:eastAsia="Times New Roman" w:cstheme="minorHAnsi"/>
          <w:b/>
          <w:lang w:eastAsia="es-ES"/>
        </w:rPr>
      </w:pPr>
    </w:p>
    <w:p w:rsidR="00B26CD4" w:rsidRPr="00B26CD4" w:rsidRDefault="00B26CD4" w:rsidP="00B26CD4">
      <w:pPr>
        <w:spacing w:after="0" w:line="240" w:lineRule="auto"/>
        <w:jc w:val="both"/>
        <w:rPr>
          <w:rFonts w:eastAsia="Times New Roman" w:cstheme="minorHAnsi"/>
          <w:b/>
          <w:lang w:eastAsia="es-ES"/>
        </w:rPr>
      </w:pPr>
      <w:r w:rsidRPr="00B26CD4">
        <w:rPr>
          <w:rFonts w:eastAsia="Times New Roman" w:cstheme="minorHAnsi"/>
          <w:b/>
          <w:lang w:eastAsia="es-ES"/>
        </w:rPr>
        <w:t>Solicitante</w:t>
      </w:r>
    </w:p>
    <w:p w:rsidR="00B26CD4" w:rsidRPr="00B26CD4" w:rsidRDefault="00B26CD4" w:rsidP="00B26CD4">
      <w:pPr>
        <w:spacing w:after="0" w:line="240" w:lineRule="auto"/>
        <w:jc w:val="both"/>
        <w:rPr>
          <w:rFonts w:eastAsia="Times New Roman" w:cstheme="minorHAnsi"/>
          <w:lang w:eastAsia="es-ES"/>
        </w:rPr>
      </w:pPr>
      <w:r w:rsidRPr="00B26CD4">
        <w:rPr>
          <w:rFonts w:eastAsia="Times New Roman" w:cstheme="minorHAnsi"/>
          <w:lang w:eastAsia="es-ES"/>
        </w:rPr>
        <w:t>Persona titular de una licencia de miembro de la tripulación de vuelo o de un certificado de tripulante de cabina de pasajeros, de una licencia de controlador de tránsito aéreo o de una autorización de operador AFIS, o aspirante a la obtención de alguno de los documentos anteriores, que requiere la emisión de un certificado médica de las categorías indicadas.</w:t>
      </w:r>
    </w:p>
    <w:p w:rsidR="00B26CD4" w:rsidRPr="00B26CD4" w:rsidRDefault="00B26CD4" w:rsidP="00B26CD4">
      <w:pPr>
        <w:jc w:val="both"/>
        <w:rPr>
          <w:rFonts w:eastAsia="Calibri" w:cstheme="minorHAnsi"/>
          <w:color w:val="92D050"/>
          <w:u w:val="single"/>
        </w:rPr>
      </w:pPr>
      <w:r w:rsidRPr="00B26CD4">
        <w:rPr>
          <w:rFonts w:eastAsia="Calibri" w:cstheme="minorHAnsi"/>
          <w:color w:val="92D050"/>
        </w:rPr>
        <w:br w:type="page"/>
      </w:r>
    </w:p>
    <w:p w:rsidR="00B26CD4" w:rsidRPr="00B26CD4" w:rsidRDefault="00B26CD4" w:rsidP="00EA6439">
      <w:pPr>
        <w:pStyle w:val="Ttulo1"/>
      </w:pPr>
      <w:bookmarkStart w:id="461" w:name="_Toc475963345"/>
      <w:bookmarkStart w:id="462" w:name="_Toc132386512"/>
      <w:bookmarkStart w:id="463" w:name="_Toc135376665"/>
      <w:r w:rsidRPr="00B26CD4">
        <w:t>ABREVIATURAS UTILIZADAS</w:t>
      </w:r>
      <w:bookmarkEnd w:id="461"/>
      <w:bookmarkEnd w:id="462"/>
      <w:bookmarkEnd w:id="463"/>
    </w:p>
    <w:p w:rsidR="00B26CD4" w:rsidRPr="00B26CD4" w:rsidRDefault="00B26CD4" w:rsidP="00B26CD4">
      <w:pPr>
        <w:jc w:val="both"/>
        <w:rPr>
          <w:rFonts w:cstheme="minorHAnsi"/>
        </w:rPr>
      </w:pPr>
      <w:bookmarkStart w:id="464" w:name="_Toc475963346"/>
      <w:bookmarkStart w:id="465" w:name="_Toc475966796"/>
      <w:bookmarkStart w:id="466" w:name="_Toc476581130"/>
      <w:bookmarkStart w:id="467" w:name="_Toc477518818"/>
      <w:bookmarkStart w:id="468" w:name="_Toc477776039"/>
      <w:r w:rsidRPr="00B26CD4">
        <w:rPr>
          <w:rFonts w:cstheme="minorHAnsi"/>
        </w:rPr>
        <w:t>Nota: la mayoría de las abreviaturas proceden de textos en inglés; ponemos su significado en castellano</w:t>
      </w:r>
      <w:bookmarkEnd w:id="464"/>
      <w:bookmarkEnd w:id="465"/>
      <w:bookmarkEnd w:id="466"/>
      <w:bookmarkEnd w:id="467"/>
      <w:bookmarkEnd w:id="468"/>
    </w:p>
    <w:p w:rsidR="00B26CD4" w:rsidRPr="00B26CD4" w:rsidRDefault="00B26CD4" w:rsidP="00B26CD4">
      <w:pPr>
        <w:spacing w:after="0" w:line="240" w:lineRule="auto"/>
        <w:jc w:val="both"/>
        <w:rPr>
          <w:rFonts w:eastAsia="Calibri" w:cstheme="minorHAnsi"/>
          <w:color w:val="92D050"/>
        </w:rPr>
      </w:pPr>
    </w:p>
    <w:tbl>
      <w:tblPr>
        <w:tblStyle w:val="Tabladecuadrcula4-nfasis5"/>
        <w:tblW w:w="0" w:type="auto"/>
        <w:tblLook w:val="04A0" w:firstRow="1" w:lastRow="0" w:firstColumn="1" w:lastColumn="0" w:noHBand="0" w:noVBand="1"/>
      </w:tblPr>
      <w:tblGrid>
        <w:gridCol w:w="1555"/>
        <w:gridCol w:w="8073"/>
      </w:tblGrid>
      <w:tr w:rsidR="00B26CD4" w:rsidRPr="00EA6439" w:rsidTr="00214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2149DD" w:rsidRDefault="002149DD" w:rsidP="00B26CD4">
            <w:pPr>
              <w:jc w:val="both"/>
              <w:rPr>
                <w:rFonts w:eastAsiaTheme="majorEastAsia" w:cstheme="minorHAnsi"/>
                <w:sz w:val="20"/>
                <w:szCs w:val="20"/>
                <w:u w:val="single"/>
              </w:rPr>
            </w:pPr>
            <w:r w:rsidRPr="002149DD">
              <w:rPr>
                <w:rFonts w:cstheme="minorHAnsi"/>
                <w:sz w:val="20"/>
                <w:szCs w:val="20"/>
              </w:rPr>
              <w:br w:type="page"/>
              <w:t>ABREVIATURA</w:t>
            </w:r>
          </w:p>
        </w:tc>
        <w:tc>
          <w:tcPr>
            <w:tcW w:w="8073" w:type="dxa"/>
          </w:tcPr>
          <w:p w:rsidR="00B26CD4" w:rsidRPr="002149DD" w:rsidRDefault="002149DD" w:rsidP="00B26CD4">
            <w:pPr>
              <w:jc w:val="both"/>
              <w:cnfStyle w:val="100000000000" w:firstRow="1" w:lastRow="0" w:firstColumn="0" w:lastColumn="0" w:oddVBand="0" w:evenVBand="0" w:oddHBand="0" w:evenHBand="0" w:firstRowFirstColumn="0" w:firstRowLastColumn="0" w:lastRowFirstColumn="0" w:lastRowLastColumn="0"/>
              <w:rPr>
                <w:rFonts w:eastAsiaTheme="majorEastAsia" w:cstheme="minorHAnsi"/>
                <w:sz w:val="20"/>
                <w:szCs w:val="20"/>
              </w:rPr>
            </w:pPr>
            <w:r w:rsidRPr="002149DD">
              <w:rPr>
                <w:rFonts w:eastAsiaTheme="majorEastAsia" w:cstheme="minorHAnsi"/>
                <w:sz w:val="20"/>
                <w:szCs w:val="20"/>
              </w:rPr>
              <w:t>SIGNIFICADO</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AeMC</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Centro médico aeronáutico</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AESA</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Agencia estatal de seguridad aérea</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AMC</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Medio de cumplimiento aprobado</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AME</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Médico examinador aéreo</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ATC</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Controlador de tránsito aéreo</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ATCO</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lang w:val="en-IE"/>
              </w:rPr>
            </w:pPr>
            <w:r w:rsidRPr="00EA6439">
              <w:rPr>
                <w:rFonts w:eastAsiaTheme="majorEastAsia" w:cstheme="minorHAnsi"/>
                <w:color w:val="000000" w:themeColor="text1"/>
                <w:sz w:val="20"/>
                <w:szCs w:val="20"/>
                <w:lang w:val="en-IE"/>
              </w:rPr>
              <w:t>Air Transit controller</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CC</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Tripulante de cabina de pasajeros</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CE</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Comisión Europea</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DNI</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Documento nacional de identidad</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EASA</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Agencia europea de seguridad aérea</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ERP</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Plan de respuesta a emergencias</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FOM</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Ministerio de Fomento</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GEN</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General</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GM</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Material de guía</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LAPL</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Licencia de piloto de aeronave ligera</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LOPD</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Ley orgánica de protección de datos</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MED</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Requisitos médicos</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NIE</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Número de identificación de extranjeros</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ORA</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Requisitos de las organizaciones</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PAS</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Pasaporte</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PRO</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Propiedad</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SIGMA</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Sistema integrado de gestión de medicina aeronáutica</w:t>
            </w:r>
          </w:p>
        </w:tc>
      </w:tr>
      <w:tr w:rsidR="00B26CD4" w:rsidRPr="00EA6439" w:rsidTr="002149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SUB</w:t>
            </w:r>
          </w:p>
        </w:tc>
        <w:tc>
          <w:tcPr>
            <w:tcW w:w="8073" w:type="dxa"/>
          </w:tcPr>
          <w:p w:rsidR="00B26CD4" w:rsidRPr="00EA6439"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Subcontratado</w:t>
            </w:r>
          </w:p>
        </w:tc>
      </w:tr>
      <w:tr w:rsidR="00B26CD4" w:rsidRPr="00EA6439" w:rsidTr="002149DD">
        <w:tc>
          <w:tcPr>
            <w:cnfStyle w:val="001000000000" w:firstRow="0" w:lastRow="0" w:firstColumn="1" w:lastColumn="0" w:oddVBand="0" w:evenVBand="0" w:oddHBand="0" w:evenHBand="0" w:firstRowFirstColumn="0" w:firstRowLastColumn="0" w:lastRowFirstColumn="0" w:lastRowLastColumn="0"/>
            <w:tcW w:w="1555" w:type="dxa"/>
          </w:tcPr>
          <w:p w:rsidR="00B26CD4" w:rsidRPr="00E24F88" w:rsidRDefault="00B26CD4" w:rsidP="00B26CD4">
            <w:pPr>
              <w:jc w:val="center"/>
              <w:rPr>
                <w:rFonts w:eastAsiaTheme="majorEastAsia" w:cstheme="minorHAnsi"/>
                <w:color w:val="000000" w:themeColor="text1"/>
                <w:sz w:val="16"/>
                <w:szCs w:val="16"/>
              </w:rPr>
            </w:pPr>
            <w:r w:rsidRPr="00E24F88">
              <w:rPr>
                <w:rFonts w:eastAsiaTheme="majorEastAsia" w:cstheme="minorHAnsi"/>
                <w:color w:val="000000" w:themeColor="text1"/>
                <w:sz w:val="16"/>
                <w:szCs w:val="16"/>
              </w:rPr>
              <w:t>UE</w:t>
            </w:r>
          </w:p>
        </w:tc>
        <w:tc>
          <w:tcPr>
            <w:tcW w:w="8073" w:type="dxa"/>
          </w:tcPr>
          <w:p w:rsidR="00B26CD4" w:rsidRPr="00EA6439"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r w:rsidRPr="00EA6439">
              <w:rPr>
                <w:rFonts w:eastAsiaTheme="majorEastAsia" w:cstheme="minorHAnsi"/>
                <w:color w:val="000000" w:themeColor="text1"/>
                <w:sz w:val="20"/>
                <w:szCs w:val="20"/>
              </w:rPr>
              <w:t>Unión Europea</w:t>
            </w:r>
          </w:p>
        </w:tc>
      </w:tr>
    </w:tbl>
    <w:p w:rsidR="00B26CD4" w:rsidRPr="00B26CD4" w:rsidRDefault="00B26CD4" w:rsidP="00B26CD4">
      <w:pPr>
        <w:jc w:val="both"/>
        <w:rPr>
          <w:rFonts w:eastAsiaTheme="majorEastAsia" w:cstheme="minorHAnsi"/>
          <w:color w:val="92D050"/>
          <w:u w:val="single"/>
        </w:rPr>
      </w:pPr>
    </w:p>
    <w:p w:rsidR="00B26CD4" w:rsidRPr="00B26CD4" w:rsidRDefault="00B26CD4" w:rsidP="00B26CD4">
      <w:pPr>
        <w:jc w:val="both"/>
        <w:rPr>
          <w:rFonts w:eastAsiaTheme="majorEastAsia" w:cstheme="minorHAnsi"/>
          <w:color w:val="92D050"/>
          <w:u w:val="single"/>
        </w:rPr>
      </w:pPr>
      <w:r w:rsidRPr="00B26CD4">
        <w:rPr>
          <w:rFonts w:eastAsiaTheme="majorEastAsia" w:cstheme="minorHAnsi"/>
          <w:color w:val="92D050"/>
          <w:u w:val="single"/>
        </w:rPr>
        <w:br w:type="page"/>
      </w:r>
    </w:p>
    <w:p w:rsidR="00B26CD4" w:rsidRPr="00B26CD4" w:rsidRDefault="00B26CD4" w:rsidP="00EA6439">
      <w:pPr>
        <w:pStyle w:val="Ttulo1"/>
      </w:pPr>
      <w:bookmarkStart w:id="469" w:name="_Toc475963347"/>
      <w:bookmarkStart w:id="470" w:name="_Toc132386513"/>
      <w:bookmarkStart w:id="471" w:name="_Toc135376666"/>
      <w:r w:rsidRPr="00B26CD4">
        <w:t>APÉNDICE 1</w:t>
      </w:r>
      <w:bookmarkEnd w:id="469"/>
      <w:r w:rsidRPr="00B26CD4">
        <w:t xml:space="preserve"> ACUSE DE RECIBO DEL MANUAL DEL AEMC</w:t>
      </w:r>
      <w:bookmarkEnd w:id="470"/>
      <w:bookmarkEnd w:id="471"/>
    </w:p>
    <w:p w:rsidR="00B26CD4" w:rsidRPr="00B26CD4" w:rsidRDefault="00B26CD4" w:rsidP="00B26CD4">
      <w:pPr>
        <w:keepNext/>
        <w:keepLines/>
        <w:spacing w:before="40" w:after="0"/>
        <w:jc w:val="both"/>
        <w:outlineLvl w:val="1"/>
        <w:rPr>
          <w:rFonts w:eastAsia="Calibri" w:cstheme="minorHAnsi"/>
          <w:color w:val="92D050"/>
        </w:rPr>
      </w:pPr>
    </w:p>
    <w:p w:rsidR="00B26CD4" w:rsidRPr="00B26CD4" w:rsidRDefault="00B26CD4" w:rsidP="00B26CD4">
      <w:pPr>
        <w:keepNext/>
        <w:keepLines/>
        <w:spacing w:before="40" w:after="0"/>
        <w:jc w:val="both"/>
        <w:outlineLvl w:val="1"/>
        <w:rPr>
          <w:rFonts w:eastAsia="Calibri" w:cstheme="minorHAnsi"/>
          <w:color w:val="92D050"/>
        </w:rPr>
      </w:pPr>
    </w:p>
    <w:p w:rsidR="00B26CD4" w:rsidRPr="00B26CD4" w:rsidRDefault="00B26CD4" w:rsidP="00B26CD4">
      <w:pPr>
        <w:jc w:val="center"/>
        <w:rPr>
          <w:rFonts w:cstheme="minorHAnsi"/>
          <w:b/>
        </w:rPr>
      </w:pPr>
      <w:bookmarkStart w:id="472" w:name="_Toc475963348"/>
      <w:r w:rsidRPr="00B26CD4">
        <w:rPr>
          <w:rFonts w:cstheme="minorHAnsi"/>
          <w:b/>
        </w:rPr>
        <w:t>ACUSE DE RECIBO DEL MANUAL DEL AEMC</w:t>
      </w:r>
      <w:bookmarkEnd w:id="472"/>
    </w:p>
    <w:p w:rsidR="00B26CD4" w:rsidRPr="00B26CD4" w:rsidRDefault="00B26CD4" w:rsidP="00B26CD4">
      <w:pPr>
        <w:widowControl w:val="0"/>
        <w:autoSpaceDE w:val="0"/>
        <w:autoSpaceDN w:val="0"/>
        <w:adjustRightInd w:val="0"/>
        <w:spacing w:after="0" w:line="240" w:lineRule="auto"/>
        <w:jc w:val="both"/>
        <w:rPr>
          <w:rFonts w:eastAsia="Times New Roman" w:cstheme="minorHAnsi"/>
          <w:lang w:eastAsia="es-ES"/>
        </w:rPr>
      </w:pPr>
    </w:p>
    <w:p w:rsidR="00B26CD4" w:rsidRPr="00B26CD4" w:rsidRDefault="00B26CD4" w:rsidP="008F71E1">
      <w:pPr>
        <w:widowControl w:val="0"/>
        <w:autoSpaceDE w:val="0"/>
        <w:autoSpaceDN w:val="0"/>
        <w:adjustRightInd w:val="0"/>
        <w:spacing w:after="0" w:line="397" w:lineRule="exact"/>
        <w:jc w:val="both"/>
        <w:rPr>
          <w:rFonts w:eastAsia="Times New Roman" w:cstheme="minorHAnsi"/>
          <w:lang w:eastAsia="es-ES"/>
        </w:rPr>
      </w:pPr>
      <w:r w:rsidRPr="00B26CD4">
        <w:rPr>
          <w:rFonts w:eastAsia="Times New Roman" w:cstheme="minorHAnsi"/>
          <w:lang w:eastAsia="es-ES"/>
        </w:rPr>
        <w:t>D./Dña. ____________________________________________________________,</w:t>
      </w:r>
    </w:p>
    <w:p w:rsidR="00B26CD4" w:rsidRPr="00B26CD4" w:rsidRDefault="00B26CD4" w:rsidP="008F71E1">
      <w:pPr>
        <w:widowControl w:val="0"/>
        <w:autoSpaceDE w:val="0"/>
        <w:autoSpaceDN w:val="0"/>
        <w:adjustRightInd w:val="0"/>
        <w:spacing w:after="0" w:line="397" w:lineRule="exact"/>
        <w:jc w:val="both"/>
        <w:rPr>
          <w:rFonts w:eastAsia="Times New Roman" w:cstheme="minorHAnsi"/>
          <w:lang w:eastAsia="es-ES"/>
        </w:rPr>
      </w:pPr>
    </w:p>
    <w:p w:rsidR="00B26CD4" w:rsidRPr="00B26CD4" w:rsidRDefault="00B26CD4" w:rsidP="008F71E1">
      <w:pPr>
        <w:widowControl w:val="0"/>
        <w:autoSpaceDE w:val="0"/>
        <w:autoSpaceDN w:val="0"/>
        <w:adjustRightInd w:val="0"/>
        <w:spacing w:after="0" w:line="397" w:lineRule="exact"/>
        <w:jc w:val="both"/>
        <w:rPr>
          <w:rFonts w:eastAsia="Times New Roman" w:cstheme="minorHAnsi"/>
          <w:lang w:eastAsia="es-ES"/>
        </w:rPr>
      </w:pPr>
      <w:r w:rsidRPr="00B26CD4">
        <w:rPr>
          <w:rFonts w:eastAsia="Times New Roman" w:cstheme="minorHAnsi"/>
          <w:lang w:eastAsia="es-ES"/>
        </w:rPr>
        <w:t>AME/Especialista/Personal de enfermería/ Personal de administración (</w:t>
      </w:r>
      <w:r w:rsidRPr="00B26CD4">
        <w:rPr>
          <w:rFonts w:eastAsia="Times New Roman" w:cstheme="minorHAnsi"/>
          <w:i/>
          <w:lang w:eastAsia="es-ES"/>
        </w:rPr>
        <w:t>táchese lo que no proceda</w:t>
      </w:r>
      <w:r w:rsidRPr="00B26CD4">
        <w:rPr>
          <w:rFonts w:eastAsia="Times New Roman" w:cstheme="minorHAnsi"/>
          <w:lang w:eastAsia="es-ES"/>
        </w:rPr>
        <w:t xml:space="preserve">) del AeMC </w:t>
      </w:r>
      <w:r w:rsidRPr="00B26CD4">
        <w:rPr>
          <w:rFonts w:eastAsia="Times New Roman" w:cstheme="minorHAnsi"/>
          <w:color w:val="FF0000"/>
          <w:lang w:eastAsia="es-ES"/>
        </w:rPr>
        <w:t>xxxxxxxxx,</w:t>
      </w:r>
      <w:r w:rsidRPr="00B26CD4">
        <w:rPr>
          <w:rFonts w:eastAsia="Times New Roman" w:cstheme="minorHAnsi"/>
          <w:lang w:eastAsia="es-ES"/>
        </w:rPr>
        <w:t xml:space="preserve"> manifiesta que, con fecha de hoy, ha recibido copia del Manual de AeMC/Modificación del Manual de AeMC nº xx (</w:t>
      </w:r>
      <w:r w:rsidRPr="00B26CD4">
        <w:rPr>
          <w:rFonts w:eastAsia="Times New Roman" w:cstheme="minorHAnsi"/>
          <w:i/>
          <w:lang w:eastAsia="es-ES"/>
        </w:rPr>
        <w:t>táchese lo que no proceda</w:t>
      </w:r>
      <w:r w:rsidRPr="00B26CD4">
        <w:rPr>
          <w:rFonts w:eastAsia="Times New Roman" w:cstheme="minorHAnsi"/>
          <w:lang w:eastAsia="es-ES"/>
        </w:rPr>
        <w:t>).</w:t>
      </w:r>
    </w:p>
    <w:p w:rsidR="00B26CD4" w:rsidRPr="00B26CD4" w:rsidRDefault="00B26CD4" w:rsidP="008F71E1">
      <w:pPr>
        <w:widowControl w:val="0"/>
        <w:autoSpaceDE w:val="0"/>
        <w:autoSpaceDN w:val="0"/>
        <w:adjustRightInd w:val="0"/>
        <w:spacing w:after="0" w:line="397" w:lineRule="exact"/>
        <w:jc w:val="both"/>
        <w:rPr>
          <w:rFonts w:eastAsia="Times New Roman" w:cstheme="minorHAnsi"/>
          <w:lang w:eastAsia="es-ES"/>
        </w:rPr>
      </w:pPr>
    </w:p>
    <w:p w:rsidR="00B26CD4" w:rsidRPr="00B26CD4" w:rsidRDefault="00B26CD4" w:rsidP="008F71E1">
      <w:pPr>
        <w:widowControl w:val="0"/>
        <w:autoSpaceDE w:val="0"/>
        <w:autoSpaceDN w:val="0"/>
        <w:adjustRightInd w:val="0"/>
        <w:spacing w:after="0" w:line="397" w:lineRule="exact"/>
        <w:jc w:val="both"/>
        <w:rPr>
          <w:rFonts w:eastAsia="Times New Roman" w:cstheme="minorHAnsi"/>
          <w:lang w:eastAsia="es-ES"/>
        </w:rPr>
      </w:pPr>
      <w:r w:rsidRPr="00B26CD4">
        <w:rPr>
          <w:rFonts w:eastAsia="Times New Roman" w:cstheme="minorHAnsi"/>
          <w:lang w:eastAsia="es-ES"/>
        </w:rPr>
        <w:t xml:space="preserve">Para que conste lo firmo en </w:t>
      </w:r>
      <w:r w:rsidRPr="00B26CD4">
        <w:rPr>
          <w:rFonts w:eastAsia="Times New Roman" w:cstheme="minorHAnsi"/>
          <w:color w:val="FF0000"/>
          <w:lang w:eastAsia="es-ES"/>
        </w:rPr>
        <w:t>xxxxxxxxx</w:t>
      </w:r>
      <w:r w:rsidRPr="00B26CD4">
        <w:rPr>
          <w:rFonts w:eastAsia="Times New Roman" w:cstheme="minorHAnsi"/>
          <w:lang w:eastAsia="es-ES"/>
        </w:rPr>
        <w:t xml:space="preserve">  a              de                                  de 20__</w:t>
      </w:r>
    </w:p>
    <w:p w:rsidR="00B26CD4" w:rsidRPr="00B26CD4" w:rsidRDefault="00B26CD4" w:rsidP="00B26CD4">
      <w:pPr>
        <w:widowControl w:val="0"/>
        <w:autoSpaceDE w:val="0"/>
        <w:autoSpaceDN w:val="0"/>
        <w:adjustRightInd w:val="0"/>
        <w:spacing w:after="0" w:line="397" w:lineRule="exact"/>
        <w:rPr>
          <w:rFonts w:eastAsia="Times New Roman" w:cstheme="minorHAnsi"/>
          <w:lang w:eastAsia="es-ES"/>
        </w:rPr>
      </w:pPr>
    </w:p>
    <w:p w:rsidR="00B26CD4" w:rsidRPr="00B26CD4" w:rsidRDefault="00B26CD4" w:rsidP="00B26CD4">
      <w:pPr>
        <w:widowControl w:val="0"/>
        <w:tabs>
          <w:tab w:val="center" w:pos="5363"/>
          <w:tab w:val="left" w:pos="5891"/>
          <w:tab w:val="left" w:pos="6611"/>
          <w:tab w:val="left" w:pos="7331"/>
          <w:tab w:val="left" w:pos="8051"/>
          <w:tab w:val="left" w:pos="8771"/>
          <w:tab w:val="left" w:pos="9491"/>
        </w:tabs>
        <w:autoSpaceDE w:val="0"/>
        <w:autoSpaceDN w:val="0"/>
        <w:adjustRightInd w:val="0"/>
        <w:spacing w:after="0" w:line="397" w:lineRule="exact"/>
        <w:rPr>
          <w:rFonts w:eastAsia="Times New Roman" w:cstheme="minorHAnsi"/>
          <w:lang w:eastAsia="es-ES"/>
        </w:rPr>
      </w:pPr>
      <w:r w:rsidRPr="00B26CD4">
        <w:rPr>
          <w:rFonts w:eastAsia="Times New Roman" w:cstheme="minorHAnsi"/>
          <w:lang w:eastAsia="es-ES"/>
        </w:rPr>
        <w:tab/>
        <w:t>Firma</w:t>
      </w:r>
    </w:p>
    <w:p w:rsidR="00B26CD4" w:rsidRPr="00B26CD4" w:rsidRDefault="00B26CD4" w:rsidP="00B26CD4">
      <w:pPr>
        <w:widowControl w:val="0"/>
        <w:autoSpaceDE w:val="0"/>
        <w:autoSpaceDN w:val="0"/>
        <w:adjustRightInd w:val="0"/>
        <w:spacing w:after="0" w:line="397" w:lineRule="exact"/>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ind w:left="851"/>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ind w:left="851"/>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ind w:left="851"/>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ind w:left="851"/>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ind w:left="851"/>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19" w:lineRule="exact"/>
        <w:ind w:left="851"/>
        <w:jc w:val="both"/>
        <w:rPr>
          <w:rFonts w:eastAsia="Times New Roman" w:cstheme="minorHAnsi"/>
          <w:lang w:eastAsia="es-ES"/>
        </w:rPr>
      </w:pPr>
      <w:r w:rsidRPr="00B26CD4">
        <w:rPr>
          <w:rFonts w:eastAsia="Times New Roman" w:cstheme="minorHAnsi"/>
          <w:noProof/>
          <w:lang w:eastAsia="es-ES"/>
        </w:rPr>
        <mc:AlternateContent>
          <mc:Choice Requires="wps">
            <w:drawing>
              <wp:anchor distT="0" distB="0" distL="114300" distR="114300" simplePos="0" relativeHeight="251669504" behindDoc="1" locked="1" layoutInCell="0" allowOverlap="1" wp14:anchorId="48344CFF" wp14:editId="197A9CBE">
                <wp:simplePos x="0" y="0"/>
                <wp:positionH relativeFrom="page">
                  <wp:posOffset>914400</wp:posOffset>
                </wp:positionH>
                <wp:positionV relativeFrom="paragraph">
                  <wp:posOffset>0</wp:posOffset>
                </wp:positionV>
                <wp:extent cx="5730875" cy="12065"/>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8972F" id="Rectangle 3" o:spid="_x0000_s1026" style="position:absolute;margin-left:1in;margin-top:0;width:451.25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Fs7QIAADw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" o:allowincell="f" fillcolor="black" stroked="f" strokeweight="0">
                <w10:wrap anchorx="page"/>
                <w10:anchorlock/>
              </v:rect>
            </w:pict>
          </mc:Fallback>
        </mc:AlternateContent>
      </w:r>
    </w:p>
    <w:p w:rsidR="00B26CD4" w:rsidRPr="00B26CD4" w:rsidRDefault="00B26CD4" w:rsidP="00B26CD4">
      <w:pPr>
        <w:widowControl w:val="0"/>
        <w:autoSpaceDE w:val="0"/>
        <w:autoSpaceDN w:val="0"/>
        <w:adjustRightInd w:val="0"/>
        <w:spacing w:after="0" w:line="397" w:lineRule="exact"/>
        <w:ind w:left="851"/>
        <w:jc w:val="both"/>
        <w:rPr>
          <w:rFonts w:eastAsiaTheme="majorEastAsia" w:cstheme="minorHAnsi"/>
          <w:color w:val="92D050"/>
          <w:u w:val="single"/>
        </w:rPr>
      </w:pPr>
      <w:r w:rsidRPr="00B26CD4">
        <w:rPr>
          <w:rFonts w:eastAsia="Times New Roman" w:cstheme="minorHAnsi"/>
          <w:i/>
          <w:iCs/>
          <w:lang w:eastAsia="es-ES"/>
        </w:rPr>
        <w:t>Entréguese al Gerente responsable</w:t>
      </w:r>
    </w:p>
    <w:p w:rsidR="00B26CD4" w:rsidRPr="00B26CD4" w:rsidRDefault="00B26CD4" w:rsidP="00B26CD4">
      <w:pPr>
        <w:keepNext/>
        <w:keepLines/>
        <w:spacing w:before="40" w:after="0"/>
        <w:jc w:val="both"/>
        <w:outlineLvl w:val="1"/>
        <w:rPr>
          <w:rFonts w:eastAsia="Calibri" w:cstheme="minorHAnsi"/>
          <w:color w:val="92D050"/>
        </w:rPr>
      </w:pPr>
    </w:p>
    <w:p w:rsidR="00B26CD4" w:rsidRPr="00B26CD4" w:rsidRDefault="00B26CD4" w:rsidP="00B26CD4">
      <w:pPr>
        <w:jc w:val="both"/>
        <w:rPr>
          <w:rFonts w:eastAsiaTheme="majorEastAsia" w:cstheme="minorHAnsi"/>
          <w:color w:val="000000" w:themeColor="text1"/>
          <w:u w:val="single"/>
        </w:rPr>
      </w:pPr>
      <w:r w:rsidRPr="00B26CD4">
        <w:rPr>
          <w:rFonts w:cstheme="minorHAnsi"/>
        </w:rPr>
        <w:br w:type="page"/>
      </w:r>
    </w:p>
    <w:p w:rsidR="00B26CD4" w:rsidRPr="00B26CD4" w:rsidRDefault="00B26CD4" w:rsidP="00EA6439">
      <w:pPr>
        <w:pStyle w:val="Ttulo1"/>
      </w:pPr>
      <w:bookmarkStart w:id="473" w:name="_Toc475963349"/>
      <w:bookmarkStart w:id="474" w:name="_Toc132386514"/>
      <w:bookmarkStart w:id="475" w:name="_Toc135376667"/>
      <w:r w:rsidRPr="00B26CD4">
        <w:t>APÉNDICE 2</w:t>
      </w:r>
      <w:bookmarkEnd w:id="473"/>
      <w:r w:rsidRPr="00B26CD4">
        <w:t xml:space="preserve"> CONFORMIDAD DE LECTURA DEL MANUAL DEL AEMC</w:t>
      </w:r>
      <w:bookmarkEnd w:id="474"/>
      <w:bookmarkEnd w:id="475"/>
    </w:p>
    <w:p w:rsidR="00B26CD4" w:rsidRPr="00B26CD4" w:rsidRDefault="00B26CD4" w:rsidP="00B26CD4">
      <w:pPr>
        <w:keepNext/>
        <w:keepLines/>
        <w:spacing w:before="240" w:after="0"/>
        <w:ind w:left="644"/>
        <w:jc w:val="both"/>
        <w:outlineLvl w:val="0"/>
        <w:rPr>
          <w:rFonts w:eastAsiaTheme="majorEastAsia" w:cstheme="minorHAnsi"/>
          <w:color w:val="000000" w:themeColor="text1"/>
          <w:u w:val="single"/>
        </w:rPr>
      </w:pPr>
    </w:p>
    <w:p w:rsidR="00B26CD4" w:rsidRPr="00B26CD4" w:rsidRDefault="00B26CD4" w:rsidP="00B26CD4">
      <w:pPr>
        <w:jc w:val="center"/>
        <w:rPr>
          <w:rFonts w:cstheme="minorHAnsi"/>
          <w:b/>
        </w:rPr>
      </w:pPr>
      <w:bookmarkStart w:id="476" w:name="_Toc475963350"/>
      <w:r w:rsidRPr="00B26CD4">
        <w:rPr>
          <w:rFonts w:cstheme="minorHAnsi"/>
          <w:b/>
        </w:rPr>
        <w:t>CONFORMIDAD DE LECTURA DEL MANUAL DEL AEMC</w:t>
      </w:r>
      <w:bookmarkEnd w:id="476"/>
    </w:p>
    <w:p w:rsidR="00B26CD4" w:rsidRPr="00B26CD4" w:rsidRDefault="00B26CD4" w:rsidP="00B26CD4">
      <w:pPr>
        <w:widowControl w:val="0"/>
        <w:autoSpaceDE w:val="0"/>
        <w:autoSpaceDN w:val="0"/>
        <w:adjustRightInd w:val="0"/>
        <w:spacing w:after="0" w:line="240" w:lineRule="auto"/>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jc w:val="both"/>
        <w:rPr>
          <w:rFonts w:eastAsia="Times New Roman" w:cstheme="minorHAnsi"/>
          <w:lang w:eastAsia="es-ES"/>
        </w:rPr>
      </w:pPr>
      <w:r w:rsidRPr="00B26CD4">
        <w:rPr>
          <w:rFonts w:eastAsia="Times New Roman" w:cstheme="minorHAnsi"/>
          <w:lang w:eastAsia="es-ES"/>
        </w:rPr>
        <w:t>D./Dña. ____________________________________________________________,</w:t>
      </w:r>
    </w:p>
    <w:p w:rsidR="00B26CD4" w:rsidRPr="00B26CD4" w:rsidRDefault="00B26CD4" w:rsidP="00B26CD4">
      <w:pPr>
        <w:widowControl w:val="0"/>
        <w:autoSpaceDE w:val="0"/>
        <w:autoSpaceDN w:val="0"/>
        <w:adjustRightInd w:val="0"/>
        <w:spacing w:after="0" w:line="397" w:lineRule="exact"/>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jc w:val="both"/>
        <w:rPr>
          <w:rFonts w:eastAsia="Times New Roman" w:cstheme="minorHAnsi"/>
          <w:lang w:eastAsia="es-ES"/>
        </w:rPr>
      </w:pPr>
      <w:r w:rsidRPr="00B26CD4">
        <w:rPr>
          <w:rFonts w:eastAsia="Times New Roman" w:cstheme="minorHAnsi"/>
          <w:lang w:eastAsia="es-ES"/>
        </w:rPr>
        <w:t>AME/Especialista/Personal de enfermería/ Personal de administración (</w:t>
      </w:r>
      <w:r w:rsidRPr="00B26CD4">
        <w:rPr>
          <w:rFonts w:eastAsia="Times New Roman" w:cstheme="minorHAnsi"/>
          <w:i/>
          <w:lang w:eastAsia="es-ES"/>
        </w:rPr>
        <w:t>táchese lo que no proceda</w:t>
      </w:r>
      <w:r w:rsidRPr="00B26CD4">
        <w:rPr>
          <w:rFonts w:eastAsia="Times New Roman" w:cstheme="minorHAnsi"/>
          <w:lang w:eastAsia="es-ES"/>
        </w:rPr>
        <w:t xml:space="preserve">) del AeMC </w:t>
      </w:r>
      <w:r w:rsidRPr="00B26CD4">
        <w:rPr>
          <w:rFonts w:eastAsia="Times New Roman" w:cstheme="minorHAnsi"/>
          <w:color w:val="FF0000"/>
          <w:lang w:eastAsia="es-ES"/>
        </w:rPr>
        <w:t>xxxxxxxxx,</w:t>
      </w:r>
      <w:r w:rsidRPr="00B26CD4">
        <w:rPr>
          <w:rFonts w:eastAsia="Times New Roman" w:cstheme="minorHAnsi"/>
          <w:lang w:eastAsia="es-ES"/>
        </w:rPr>
        <w:t xml:space="preserve"> manifiesta que, con fecha de hoy, da por concluido el estudio previo del Manual del AeMC y conoce su contenido en orden a la actuación habitual.</w:t>
      </w:r>
    </w:p>
    <w:p w:rsidR="00B26CD4" w:rsidRPr="00B26CD4" w:rsidRDefault="00B26CD4" w:rsidP="00B26CD4">
      <w:pPr>
        <w:widowControl w:val="0"/>
        <w:autoSpaceDE w:val="0"/>
        <w:autoSpaceDN w:val="0"/>
        <w:adjustRightInd w:val="0"/>
        <w:spacing w:after="0" w:line="397" w:lineRule="exact"/>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jc w:val="both"/>
        <w:rPr>
          <w:rFonts w:eastAsia="Times New Roman" w:cstheme="minorHAnsi"/>
          <w:lang w:eastAsia="es-ES"/>
        </w:rPr>
      </w:pPr>
      <w:r w:rsidRPr="00B26CD4">
        <w:rPr>
          <w:rFonts w:eastAsia="Times New Roman" w:cstheme="minorHAnsi"/>
          <w:lang w:eastAsia="es-ES"/>
        </w:rPr>
        <w:t xml:space="preserve">Para que conste lo firmo en </w:t>
      </w:r>
      <w:r w:rsidRPr="00B26CD4">
        <w:rPr>
          <w:rFonts w:eastAsia="Times New Roman" w:cstheme="minorHAnsi"/>
          <w:color w:val="FF0000"/>
          <w:lang w:eastAsia="es-ES"/>
        </w:rPr>
        <w:t>xxxxxxxxx</w:t>
      </w:r>
      <w:r w:rsidRPr="00B26CD4">
        <w:rPr>
          <w:rFonts w:eastAsia="Times New Roman" w:cstheme="minorHAnsi"/>
          <w:lang w:eastAsia="es-ES"/>
        </w:rPr>
        <w:t xml:space="preserve">  a              de                                  de 20__</w:t>
      </w:r>
    </w:p>
    <w:p w:rsidR="00B26CD4" w:rsidRPr="00B26CD4" w:rsidRDefault="00B26CD4" w:rsidP="00B26CD4">
      <w:pPr>
        <w:widowControl w:val="0"/>
        <w:autoSpaceDE w:val="0"/>
        <w:autoSpaceDN w:val="0"/>
        <w:adjustRightInd w:val="0"/>
        <w:spacing w:after="0" w:line="397" w:lineRule="exact"/>
        <w:jc w:val="both"/>
        <w:rPr>
          <w:rFonts w:eastAsia="Times New Roman" w:cstheme="minorHAnsi"/>
          <w:lang w:eastAsia="es-ES"/>
        </w:rPr>
      </w:pPr>
    </w:p>
    <w:p w:rsidR="00B26CD4" w:rsidRPr="00B26CD4" w:rsidRDefault="00B26CD4" w:rsidP="00B26CD4">
      <w:pPr>
        <w:widowControl w:val="0"/>
        <w:tabs>
          <w:tab w:val="center" w:pos="5363"/>
          <w:tab w:val="left" w:pos="5891"/>
          <w:tab w:val="left" w:pos="6611"/>
          <w:tab w:val="left" w:pos="7331"/>
          <w:tab w:val="left" w:pos="8051"/>
          <w:tab w:val="left" w:pos="8771"/>
          <w:tab w:val="left" w:pos="9491"/>
        </w:tabs>
        <w:autoSpaceDE w:val="0"/>
        <w:autoSpaceDN w:val="0"/>
        <w:adjustRightInd w:val="0"/>
        <w:spacing w:after="0" w:line="397" w:lineRule="exact"/>
        <w:jc w:val="both"/>
        <w:rPr>
          <w:rFonts w:eastAsia="Times New Roman" w:cstheme="minorHAnsi"/>
          <w:lang w:eastAsia="es-ES"/>
        </w:rPr>
      </w:pPr>
      <w:r w:rsidRPr="00B26CD4">
        <w:rPr>
          <w:rFonts w:eastAsia="Times New Roman" w:cstheme="minorHAnsi"/>
          <w:lang w:eastAsia="es-ES"/>
        </w:rPr>
        <w:tab/>
        <w:t>Firma</w:t>
      </w:r>
    </w:p>
    <w:p w:rsidR="00B26CD4" w:rsidRPr="00B26CD4" w:rsidRDefault="00B26CD4" w:rsidP="00B26CD4">
      <w:pPr>
        <w:widowControl w:val="0"/>
        <w:autoSpaceDE w:val="0"/>
        <w:autoSpaceDN w:val="0"/>
        <w:adjustRightInd w:val="0"/>
        <w:spacing w:after="0" w:line="397" w:lineRule="exact"/>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397" w:lineRule="exact"/>
        <w:ind w:left="851"/>
        <w:jc w:val="both"/>
        <w:rPr>
          <w:rFonts w:eastAsia="Times New Roman" w:cstheme="minorHAnsi"/>
          <w:lang w:eastAsia="es-ES"/>
        </w:rPr>
      </w:pPr>
    </w:p>
    <w:p w:rsidR="00B26CD4" w:rsidRPr="00B26CD4" w:rsidRDefault="00B26CD4" w:rsidP="00B26CD4">
      <w:pPr>
        <w:widowControl w:val="0"/>
        <w:autoSpaceDE w:val="0"/>
        <w:autoSpaceDN w:val="0"/>
        <w:adjustRightInd w:val="0"/>
        <w:spacing w:after="0" w:line="19" w:lineRule="exact"/>
        <w:ind w:left="851"/>
        <w:jc w:val="both"/>
        <w:rPr>
          <w:rFonts w:eastAsia="Times New Roman" w:cstheme="minorHAnsi"/>
          <w:lang w:eastAsia="es-ES"/>
        </w:rPr>
      </w:pPr>
      <w:r w:rsidRPr="00B26CD4">
        <w:rPr>
          <w:rFonts w:eastAsia="Times New Roman" w:cstheme="minorHAnsi"/>
          <w:noProof/>
          <w:lang w:eastAsia="es-ES"/>
        </w:rPr>
        <mc:AlternateContent>
          <mc:Choice Requires="wps">
            <w:drawing>
              <wp:anchor distT="0" distB="0" distL="114300" distR="114300" simplePos="0" relativeHeight="251668480" behindDoc="1" locked="1" layoutInCell="0" allowOverlap="1" wp14:anchorId="0FDBF127" wp14:editId="03BF2DA1">
                <wp:simplePos x="0" y="0"/>
                <wp:positionH relativeFrom="page">
                  <wp:posOffset>914400</wp:posOffset>
                </wp:positionH>
                <wp:positionV relativeFrom="paragraph">
                  <wp:posOffset>0</wp:posOffset>
                </wp:positionV>
                <wp:extent cx="5730875" cy="1206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10CDD" id="Rectangle 3" o:spid="_x0000_s1026" style="position:absolute;margin-left:1in;margin-top:0;width:451.25pt;height:.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" o:allowincell="f" fillcolor="black" stroked="f" strokeweight="0">
                <w10:wrap anchorx="page"/>
                <w10:anchorlock/>
              </v:rect>
            </w:pict>
          </mc:Fallback>
        </mc:AlternateContent>
      </w:r>
    </w:p>
    <w:p w:rsidR="00B26CD4" w:rsidRPr="00B26CD4" w:rsidRDefault="00B26CD4" w:rsidP="00B26CD4">
      <w:pPr>
        <w:widowControl w:val="0"/>
        <w:autoSpaceDE w:val="0"/>
        <w:autoSpaceDN w:val="0"/>
        <w:adjustRightInd w:val="0"/>
        <w:spacing w:after="0" w:line="397" w:lineRule="exact"/>
        <w:ind w:left="851"/>
        <w:jc w:val="both"/>
        <w:rPr>
          <w:rFonts w:eastAsia="Times New Roman" w:cstheme="minorHAnsi"/>
          <w:i/>
          <w:iCs/>
          <w:lang w:eastAsia="es-ES"/>
        </w:rPr>
      </w:pPr>
      <w:r w:rsidRPr="00B26CD4">
        <w:rPr>
          <w:rFonts w:eastAsia="Times New Roman" w:cstheme="minorHAnsi"/>
          <w:i/>
          <w:iCs/>
          <w:lang w:eastAsia="es-ES"/>
        </w:rPr>
        <w:t>Entréguese al Gerente responsable</w:t>
      </w:r>
    </w:p>
    <w:p w:rsidR="00B26CD4" w:rsidRPr="00B26CD4" w:rsidRDefault="00B26CD4" w:rsidP="00B26CD4">
      <w:pPr>
        <w:widowControl w:val="0"/>
        <w:autoSpaceDE w:val="0"/>
        <w:autoSpaceDN w:val="0"/>
        <w:adjustRightInd w:val="0"/>
        <w:spacing w:after="0" w:line="397" w:lineRule="exact"/>
        <w:ind w:left="851"/>
        <w:jc w:val="both"/>
        <w:rPr>
          <w:rFonts w:eastAsia="Times New Roman" w:cstheme="minorHAnsi"/>
          <w:i/>
          <w:iCs/>
          <w:lang w:eastAsia="es-ES"/>
        </w:rPr>
      </w:pPr>
    </w:p>
    <w:p w:rsidR="00B26CD4" w:rsidRPr="00B26CD4" w:rsidRDefault="00B26CD4"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B26CD4" w:rsidRPr="00B26CD4" w:rsidRDefault="00B26CD4"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B26CD4" w:rsidRPr="00B26CD4" w:rsidRDefault="00B26CD4"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B26CD4" w:rsidRDefault="00B26CD4"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2149DD" w:rsidRDefault="002149DD"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2149DD" w:rsidRDefault="002149DD"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2149DD" w:rsidRDefault="002149DD"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2149DD" w:rsidRDefault="002149DD"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2149DD" w:rsidRDefault="002149DD"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2149DD" w:rsidRDefault="002149DD"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2149DD" w:rsidRDefault="002149DD"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2149DD" w:rsidRDefault="002149DD"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2149DD" w:rsidRPr="00B26CD4" w:rsidRDefault="002149DD"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B26CD4" w:rsidRPr="00B26CD4" w:rsidRDefault="00B26CD4" w:rsidP="00B26CD4">
      <w:pPr>
        <w:widowControl w:val="0"/>
        <w:autoSpaceDE w:val="0"/>
        <w:autoSpaceDN w:val="0"/>
        <w:adjustRightInd w:val="0"/>
        <w:spacing w:after="0" w:line="397" w:lineRule="exact"/>
        <w:ind w:left="851"/>
        <w:jc w:val="both"/>
        <w:rPr>
          <w:rFonts w:eastAsiaTheme="majorEastAsia" w:cstheme="minorHAnsi"/>
          <w:color w:val="92D050"/>
          <w:u w:val="single"/>
        </w:rPr>
      </w:pPr>
    </w:p>
    <w:p w:rsidR="00B26CD4" w:rsidRPr="00B26CD4" w:rsidRDefault="00B26CD4" w:rsidP="00EA6439">
      <w:pPr>
        <w:pStyle w:val="Ttulo1"/>
      </w:pPr>
      <w:bookmarkStart w:id="477" w:name="_Toc475963351"/>
      <w:bookmarkStart w:id="478" w:name="_Toc132386515"/>
      <w:bookmarkStart w:id="479" w:name="_Toc135376668"/>
      <w:r w:rsidRPr="00B26CD4">
        <w:t>APÉNDICE 3</w:t>
      </w:r>
      <w:bookmarkEnd w:id="477"/>
      <w:r w:rsidRPr="00B26CD4">
        <w:t xml:space="preserve">  MODELOS DE LAS HOJAS DE REGISTROS</w:t>
      </w:r>
      <w:bookmarkEnd w:id="478"/>
      <w:bookmarkEnd w:id="479"/>
    </w:p>
    <w:p w:rsidR="00B26CD4" w:rsidRPr="00B26CD4" w:rsidRDefault="00B26CD4" w:rsidP="00B26CD4">
      <w:pPr>
        <w:jc w:val="both"/>
        <w:rPr>
          <w:rFonts w:cstheme="minorHAnsi"/>
        </w:rPr>
      </w:pPr>
      <w:bookmarkStart w:id="480" w:name="_Toc475963352"/>
      <w:bookmarkStart w:id="481" w:name="_Toc475966802"/>
      <w:bookmarkStart w:id="482" w:name="_Toc476581136"/>
      <w:bookmarkStart w:id="483" w:name="_Toc477518824"/>
      <w:bookmarkStart w:id="484" w:name="_Toc477776045"/>
      <w:r w:rsidRPr="00B26CD4">
        <w:rPr>
          <w:rFonts w:cstheme="minorHAnsi"/>
          <w:noProof/>
          <w:lang w:eastAsia="es-ES"/>
        </w:rPr>
        <mc:AlternateContent>
          <mc:Choice Requires="wps">
            <w:drawing>
              <wp:anchor distT="0" distB="0" distL="114300" distR="114300" simplePos="0" relativeHeight="251670528" behindDoc="0" locked="0" layoutInCell="1" allowOverlap="1" wp14:anchorId="58461F67" wp14:editId="152F88D0">
                <wp:simplePos x="0" y="0"/>
                <wp:positionH relativeFrom="column">
                  <wp:posOffset>2546985</wp:posOffset>
                </wp:positionH>
                <wp:positionV relativeFrom="paragraph">
                  <wp:posOffset>365125</wp:posOffset>
                </wp:positionV>
                <wp:extent cx="3629025" cy="838200"/>
                <wp:effectExtent l="0" t="0" r="28575" b="19050"/>
                <wp:wrapNone/>
                <wp:docPr id="17" name="Rectángulo 17"/>
                <wp:cNvGraphicFramePr/>
                <a:graphic xmlns:a="http://schemas.openxmlformats.org/drawingml/2006/main">
                  <a:graphicData uri="http://schemas.microsoft.com/office/word/2010/wordprocessingShape">
                    <wps:wsp>
                      <wps:cNvSpPr/>
                      <wps:spPr>
                        <a:xfrm>
                          <a:off x="0" y="0"/>
                          <a:ext cx="3629025" cy="83820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E83285" w:rsidRPr="00A95367" w:rsidRDefault="00E83285" w:rsidP="00B26CD4">
                            <w:pPr>
                              <w:jc w:val="both"/>
                              <w:rPr>
                                <w:color w:val="000000" w:themeColor="text1"/>
                                <w:sz w:val="16"/>
                                <w:szCs w:val="16"/>
                              </w:rPr>
                            </w:pPr>
                            <w:r w:rsidRPr="00A95367">
                              <w:rPr>
                                <w:color w:val="000000" w:themeColor="text1"/>
                                <w:sz w:val="16"/>
                                <w:szCs w:val="16"/>
                              </w:rPr>
                              <w:t>Los registros podrán realizarse en formato electrónico, en las condiciones indicadas en este Manual. Si se opta por este sistema, se registrarán los datos que se indican para cada caso. Borre este recuadro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461F67" id="Rectángulo 17" o:spid="_x0000_s1037" style="position:absolute;left:0;text-align:left;margin-left:200.55pt;margin-top:28.75pt;width:285.75pt;height:6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" fillcolor="#ffdd9c" strokecolor="#ffc000" strokeweight=".5pt">
                <v:fill color2="#ffd479" rotate="t" colors="0 #ffdd9c;.5 #ffd78e;1 #ffd479" focus="100%" type="gradient">
                  <o:fill v:ext="view" type="gradientUnscaled"/>
                </v:fill>
                <v:textbox>
                  <w:txbxContent>
                    <w:p w:rsidR="00E83285" w:rsidRPr="00A95367" w:rsidRDefault="00E83285" w:rsidP="00B26CD4">
                      <w:pPr>
                        <w:jc w:val="both"/>
                        <w:rPr>
                          <w:color w:val="000000" w:themeColor="text1"/>
                          <w:sz w:val="16"/>
                          <w:szCs w:val="16"/>
                        </w:rPr>
                      </w:pPr>
                      <w:r w:rsidRPr="00A95367">
                        <w:rPr>
                          <w:color w:val="000000" w:themeColor="text1"/>
                          <w:sz w:val="16"/>
                          <w:szCs w:val="16"/>
                        </w:rPr>
                        <w:t>Los registros podrán realizarse en formato electrónico, en las condiciones indicadas en este Manual. Si se opta por este sistema, se registrarán los datos que se indican para cada caso. Borre este recuadro</w:t>
                      </w:r>
                    </w:p>
                  </w:txbxContent>
                </v:textbox>
              </v:rect>
            </w:pict>
          </mc:Fallback>
        </mc:AlternateContent>
      </w:r>
      <w:bookmarkEnd w:id="480"/>
      <w:bookmarkEnd w:id="481"/>
      <w:bookmarkEnd w:id="482"/>
      <w:bookmarkEnd w:id="483"/>
      <w:bookmarkEnd w:id="484"/>
    </w:p>
    <w:p w:rsidR="00B26CD4" w:rsidRPr="00B26CD4" w:rsidRDefault="00B26CD4" w:rsidP="00B26CD4">
      <w:pPr>
        <w:keepNext/>
        <w:keepLines/>
        <w:spacing w:before="240" w:after="0"/>
        <w:ind w:left="426"/>
        <w:jc w:val="both"/>
        <w:outlineLvl w:val="0"/>
        <w:rPr>
          <w:rFonts w:eastAsiaTheme="majorEastAsia" w:cstheme="minorHAnsi"/>
          <w:color w:val="000000" w:themeColor="text1"/>
          <w:u w:val="single"/>
        </w:rPr>
      </w:pPr>
    </w:p>
    <w:p w:rsidR="00B26CD4" w:rsidRPr="00B26CD4" w:rsidRDefault="00B26CD4" w:rsidP="00B26CD4">
      <w:pPr>
        <w:keepNext/>
        <w:keepLines/>
        <w:spacing w:before="240" w:after="0"/>
        <w:ind w:left="426"/>
        <w:jc w:val="both"/>
        <w:outlineLvl w:val="0"/>
        <w:rPr>
          <w:rFonts w:eastAsiaTheme="majorEastAsia" w:cstheme="minorHAnsi"/>
          <w:color w:val="000000" w:themeColor="text1"/>
          <w:u w:val="single"/>
        </w:rPr>
      </w:pPr>
    </w:p>
    <w:p w:rsidR="00B26CD4" w:rsidRPr="00B26CD4" w:rsidRDefault="00B26CD4" w:rsidP="00B26CD4">
      <w:pPr>
        <w:keepNext/>
        <w:keepLines/>
        <w:spacing w:before="40" w:after="0"/>
        <w:jc w:val="both"/>
        <w:outlineLvl w:val="1"/>
        <w:rPr>
          <w:rFonts w:eastAsia="Calibri" w:cstheme="minorHAnsi"/>
          <w:b/>
          <w:color w:val="000000" w:themeColor="text1"/>
          <w:u w:val="single"/>
        </w:rPr>
      </w:pPr>
      <w:bookmarkStart w:id="485" w:name="_Toc475963353"/>
    </w:p>
    <w:p w:rsidR="00B26CD4" w:rsidRPr="00B26CD4" w:rsidRDefault="00B26CD4" w:rsidP="00B26CD4">
      <w:pPr>
        <w:jc w:val="center"/>
        <w:rPr>
          <w:rFonts w:cstheme="minorHAnsi"/>
          <w:b/>
        </w:rPr>
      </w:pPr>
    </w:p>
    <w:p w:rsidR="00B26CD4" w:rsidRPr="00B26CD4" w:rsidRDefault="00B26CD4" w:rsidP="00B26CD4">
      <w:pPr>
        <w:jc w:val="center"/>
        <w:rPr>
          <w:rFonts w:cstheme="minorHAnsi"/>
          <w:b/>
        </w:rPr>
      </w:pPr>
    </w:p>
    <w:p w:rsidR="00B26CD4" w:rsidRPr="00B26CD4" w:rsidRDefault="00B26CD4" w:rsidP="008F71E1">
      <w:pPr>
        <w:pStyle w:val="Ttulo2"/>
      </w:pPr>
      <w:bookmarkStart w:id="486" w:name="_Toc135376669"/>
      <w:r w:rsidRPr="00B26CD4">
        <w:t>MODELOS DE LAS HOJAS DE REGISTROS</w:t>
      </w:r>
      <w:bookmarkEnd w:id="485"/>
      <w:bookmarkEnd w:id="486"/>
    </w:p>
    <w:tbl>
      <w:tblPr>
        <w:tblStyle w:val="Tabladecuadrcula4-nfasis5"/>
        <w:tblW w:w="0" w:type="auto"/>
        <w:tblLayout w:type="fixed"/>
        <w:tblLook w:val="04A0" w:firstRow="1" w:lastRow="0" w:firstColumn="1" w:lastColumn="0" w:noHBand="0" w:noVBand="1"/>
      </w:tblPr>
      <w:tblGrid>
        <w:gridCol w:w="1413"/>
        <w:gridCol w:w="994"/>
        <w:gridCol w:w="2833"/>
        <w:gridCol w:w="2551"/>
        <w:gridCol w:w="1837"/>
      </w:tblGrid>
      <w:tr w:rsidR="00B26CD4" w:rsidRPr="008F71E1" w:rsidTr="00D350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gridSpan w:val="2"/>
            <w:shd w:val="clear" w:color="auto" w:fill="auto"/>
          </w:tcPr>
          <w:p w:rsidR="00B26CD4" w:rsidRPr="00E24F88" w:rsidRDefault="00B26CD4" w:rsidP="00B26CD4">
            <w:pPr>
              <w:spacing w:before="240" w:after="240"/>
              <w:jc w:val="both"/>
              <w:rPr>
                <w:rFonts w:eastAsiaTheme="majorEastAsia" w:cstheme="minorHAnsi"/>
                <w:b w:val="0"/>
                <w:i/>
                <w:color w:val="auto"/>
                <w:sz w:val="20"/>
                <w:szCs w:val="20"/>
              </w:rPr>
            </w:pPr>
            <w:r w:rsidRPr="00D35003">
              <w:rPr>
                <w:rFonts w:cstheme="minorHAnsi"/>
                <w:color w:val="auto"/>
                <w:sz w:val="20"/>
                <w:szCs w:val="20"/>
              </w:rPr>
              <w:br w:type="page"/>
            </w:r>
            <w:r w:rsidRPr="00E24F88">
              <w:rPr>
                <w:rFonts w:cstheme="minorHAnsi"/>
                <w:b w:val="0"/>
                <w:i/>
                <w:color w:val="767171" w:themeColor="background2" w:themeShade="80"/>
                <w:sz w:val="20"/>
                <w:szCs w:val="20"/>
              </w:rPr>
              <w:t>LOGO DEL AEMC</w:t>
            </w:r>
          </w:p>
        </w:tc>
        <w:tc>
          <w:tcPr>
            <w:tcW w:w="7221" w:type="dxa"/>
            <w:gridSpan w:val="3"/>
            <w:shd w:val="clear" w:color="auto" w:fill="auto"/>
          </w:tcPr>
          <w:p w:rsidR="00B26CD4" w:rsidRPr="00D35003" w:rsidRDefault="00B26CD4" w:rsidP="00B26CD4">
            <w:pPr>
              <w:spacing w:before="240" w:after="240"/>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color w:val="auto"/>
                <w:sz w:val="20"/>
                <w:szCs w:val="20"/>
              </w:rPr>
            </w:pPr>
            <w:r w:rsidRPr="00D35003">
              <w:rPr>
                <w:rFonts w:eastAsiaTheme="majorEastAsia" w:cstheme="minorHAnsi"/>
                <w:color w:val="auto"/>
                <w:sz w:val="20"/>
                <w:szCs w:val="20"/>
              </w:rPr>
              <w:t>REGISTRO DE RECONOCIMIENTOS EFECTUADOS</w:t>
            </w:r>
          </w:p>
        </w:tc>
      </w:tr>
      <w:tr w:rsidR="00B26CD4" w:rsidRPr="008F71E1"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center"/>
              <w:rPr>
                <w:rFonts w:eastAsiaTheme="majorEastAsia" w:cstheme="minorHAnsi"/>
                <w:b w:val="0"/>
                <w:sz w:val="20"/>
                <w:szCs w:val="20"/>
              </w:rPr>
            </w:pPr>
            <w:r w:rsidRPr="008F71E1">
              <w:rPr>
                <w:rFonts w:eastAsiaTheme="majorEastAsia" w:cstheme="minorHAnsi"/>
                <w:b w:val="0"/>
                <w:sz w:val="20"/>
                <w:szCs w:val="20"/>
              </w:rPr>
              <w:t>Ordinal</w:t>
            </w:r>
          </w:p>
        </w:tc>
        <w:tc>
          <w:tcPr>
            <w:tcW w:w="3827" w:type="dxa"/>
            <w:gridSpan w:val="2"/>
          </w:tcPr>
          <w:p w:rsidR="00B26CD4" w:rsidRPr="008F71E1"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8F71E1">
              <w:rPr>
                <w:rFonts w:eastAsiaTheme="majorEastAsia" w:cstheme="minorHAnsi"/>
                <w:b/>
                <w:sz w:val="20"/>
                <w:szCs w:val="20"/>
              </w:rPr>
              <w:t>Apellidos y nombre del interesado</w:t>
            </w:r>
          </w:p>
        </w:tc>
        <w:tc>
          <w:tcPr>
            <w:tcW w:w="2551" w:type="dxa"/>
          </w:tcPr>
          <w:p w:rsidR="00B26CD4" w:rsidRPr="008F71E1"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8F71E1">
              <w:rPr>
                <w:rFonts w:eastAsiaTheme="majorEastAsia" w:cstheme="minorHAnsi"/>
                <w:b/>
                <w:sz w:val="20"/>
                <w:szCs w:val="20"/>
              </w:rPr>
              <w:t>Nº Licencia/certificado</w:t>
            </w:r>
          </w:p>
        </w:tc>
        <w:tc>
          <w:tcPr>
            <w:tcW w:w="1837" w:type="dxa"/>
          </w:tcPr>
          <w:p w:rsidR="00B26CD4" w:rsidRPr="008F71E1"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8F71E1">
              <w:rPr>
                <w:rFonts w:eastAsiaTheme="majorEastAsia" w:cstheme="minorHAnsi"/>
                <w:b/>
                <w:sz w:val="20"/>
                <w:szCs w:val="20"/>
              </w:rPr>
              <w:t>Fecha</w:t>
            </w:r>
          </w:p>
        </w:tc>
      </w:tr>
      <w:tr w:rsidR="00B26CD4" w:rsidRPr="008F71E1" w:rsidTr="008F71E1">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8F71E1" w:rsidTr="008F71E1">
        <w:tc>
          <w:tcPr>
            <w:cnfStyle w:val="001000000000" w:firstRow="0" w:lastRow="0" w:firstColumn="1" w:lastColumn="0" w:oddVBand="0" w:evenVBand="0" w:oddHBand="0" w:evenHBand="0" w:firstRowFirstColumn="0" w:firstRowLastColumn="0" w:lastRowFirstColumn="0" w:lastRowLastColumn="0"/>
            <w:tcW w:w="1413" w:type="dxa"/>
          </w:tcPr>
          <w:p w:rsidR="00B26CD4" w:rsidRPr="008F71E1" w:rsidRDefault="00B26CD4" w:rsidP="00B26CD4">
            <w:pPr>
              <w:jc w:val="both"/>
              <w:rPr>
                <w:rFonts w:eastAsiaTheme="majorEastAsia" w:cstheme="minorHAnsi"/>
                <w:color w:val="000000" w:themeColor="text1"/>
                <w:sz w:val="20"/>
                <w:szCs w:val="20"/>
              </w:rPr>
            </w:pPr>
          </w:p>
        </w:tc>
        <w:tc>
          <w:tcPr>
            <w:tcW w:w="3827" w:type="dxa"/>
            <w:gridSpan w:val="2"/>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551"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37" w:type="dxa"/>
          </w:tcPr>
          <w:p w:rsidR="00B26CD4" w:rsidRPr="008F71E1"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bl>
    <w:p w:rsidR="00B26CD4" w:rsidRPr="00B26CD4" w:rsidRDefault="00B26CD4" w:rsidP="00B26CD4">
      <w:pPr>
        <w:jc w:val="both"/>
        <w:rPr>
          <w:rFonts w:eastAsiaTheme="majorEastAsia" w:cstheme="minorHAnsi"/>
          <w:color w:val="000000" w:themeColor="text1"/>
        </w:rPr>
      </w:pPr>
    </w:p>
    <w:p w:rsidR="00B26CD4" w:rsidRDefault="00B26CD4" w:rsidP="00B26CD4">
      <w:pPr>
        <w:jc w:val="both"/>
        <w:rPr>
          <w:rFonts w:eastAsiaTheme="majorEastAsia" w:cstheme="minorHAnsi"/>
          <w:color w:val="000000" w:themeColor="text1"/>
        </w:rPr>
      </w:pPr>
      <w:r w:rsidRPr="00B26CD4">
        <w:rPr>
          <w:rFonts w:eastAsiaTheme="majorEastAsia" w:cstheme="minorHAnsi"/>
          <w:color w:val="000000" w:themeColor="text1"/>
        </w:rPr>
        <w:br w:type="page"/>
      </w:r>
    </w:p>
    <w:p w:rsidR="00A3057A" w:rsidRPr="00B26CD4" w:rsidRDefault="00A3057A" w:rsidP="00A3057A">
      <w:pPr>
        <w:pStyle w:val="Ttulo2"/>
      </w:pPr>
      <w:bookmarkStart w:id="487" w:name="_Toc135376670"/>
      <w:r w:rsidRPr="00A3057A">
        <w:t>REGISTRO DE CERTIFICADOS EMITIDOS</w:t>
      </w:r>
      <w:bookmarkEnd w:id="487"/>
    </w:p>
    <w:tbl>
      <w:tblPr>
        <w:tblStyle w:val="Tabladecuadrcula4-nfasis5"/>
        <w:tblW w:w="0" w:type="auto"/>
        <w:tblInd w:w="-5" w:type="dxa"/>
        <w:tblLayout w:type="fixed"/>
        <w:tblLook w:val="04A0" w:firstRow="1" w:lastRow="0" w:firstColumn="1" w:lastColumn="0" w:noHBand="0" w:noVBand="1"/>
      </w:tblPr>
      <w:tblGrid>
        <w:gridCol w:w="1701"/>
        <w:gridCol w:w="3530"/>
        <w:gridCol w:w="2476"/>
        <w:gridCol w:w="1926"/>
      </w:tblGrid>
      <w:tr w:rsidR="00A3057A" w:rsidRPr="00A3057A" w:rsidTr="003A5E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A3057A" w:rsidRPr="003A5E15" w:rsidRDefault="00A3057A" w:rsidP="00B26CD4">
            <w:pPr>
              <w:jc w:val="center"/>
              <w:rPr>
                <w:rFonts w:eastAsiaTheme="majorEastAsia" w:cstheme="minorHAnsi"/>
                <w:i/>
                <w:color w:val="auto"/>
                <w:sz w:val="20"/>
                <w:szCs w:val="20"/>
              </w:rPr>
            </w:pPr>
            <w:r w:rsidRPr="002F13D1">
              <w:rPr>
                <w:rFonts w:cstheme="minorHAnsi"/>
                <w:b w:val="0"/>
                <w:i/>
                <w:noProof/>
                <w:color w:val="767171" w:themeColor="background2" w:themeShade="80"/>
                <w:sz w:val="20"/>
                <w:szCs w:val="20"/>
              </w:rPr>
              <w:t>LOGO DEL AEMC</w:t>
            </w:r>
          </w:p>
        </w:tc>
        <w:tc>
          <w:tcPr>
            <w:tcW w:w="7932" w:type="dxa"/>
            <w:gridSpan w:val="3"/>
            <w:shd w:val="clear" w:color="auto" w:fill="auto"/>
          </w:tcPr>
          <w:p w:rsidR="00A3057A" w:rsidRPr="003A5E15" w:rsidRDefault="00A3057A" w:rsidP="00B26CD4">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A5E15">
              <w:rPr>
                <w:rFonts w:cstheme="minorHAnsi"/>
                <w:color w:val="auto"/>
                <w:sz w:val="20"/>
                <w:szCs w:val="20"/>
              </w:rPr>
              <w:t>REGISTRO DE CERTIFICADOS EMITIDOS</w:t>
            </w:r>
          </w:p>
          <w:p w:rsidR="003A5E15" w:rsidRPr="003A5E15" w:rsidRDefault="003A5E15" w:rsidP="00B26CD4">
            <w:pPr>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color w:val="auto"/>
                <w:sz w:val="20"/>
                <w:szCs w:val="20"/>
              </w:rPr>
            </w:pPr>
          </w:p>
        </w:tc>
      </w:tr>
      <w:tr w:rsidR="00B26CD4" w:rsidRPr="00A3057A" w:rsidTr="003A5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26CD4" w:rsidRPr="00C36D2D" w:rsidRDefault="00B26CD4" w:rsidP="00B26CD4">
            <w:pPr>
              <w:jc w:val="center"/>
              <w:rPr>
                <w:rFonts w:eastAsiaTheme="majorEastAsia" w:cstheme="minorHAnsi"/>
                <w:b w:val="0"/>
                <w:sz w:val="20"/>
                <w:szCs w:val="20"/>
              </w:rPr>
            </w:pPr>
            <w:r w:rsidRPr="00C36D2D">
              <w:rPr>
                <w:rFonts w:eastAsiaTheme="majorEastAsia" w:cstheme="minorHAnsi"/>
                <w:b w:val="0"/>
                <w:sz w:val="20"/>
                <w:szCs w:val="20"/>
              </w:rPr>
              <w:t>Nº de orden</w:t>
            </w:r>
          </w:p>
        </w:tc>
        <w:tc>
          <w:tcPr>
            <w:tcW w:w="3530" w:type="dxa"/>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C36D2D">
              <w:rPr>
                <w:rFonts w:eastAsiaTheme="majorEastAsia" w:cstheme="minorHAnsi"/>
                <w:sz w:val="20"/>
                <w:szCs w:val="20"/>
              </w:rPr>
              <w:t>Apellidos y nombre del interesado</w:t>
            </w:r>
          </w:p>
        </w:tc>
        <w:tc>
          <w:tcPr>
            <w:tcW w:w="2476" w:type="dxa"/>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C36D2D">
              <w:rPr>
                <w:rFonts w:eastAsiaTheme="majorEastAsia" w:cstheme="minorHAnsi"/>
                <w:sz w:val="20"/>
                <w:szCs w:val="20"/>
              </w:rPr>
              <w:t>Nº Licencia/certificado</w:t>
            </w:r>
          </w:p>
        </w:tc>
        <w:tc>
          <w:tcPr>
            <w:tcW w:w="1926" w:type="dxa"/>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r w:rsidRPr="00C36D2D">
              <w:rPr>
                <w:rFonts w:eastAsiaTheme="majorEastAsia" w:cstheme="minorHAnsi"/>
                <w:sz w:val="20"/>
                <w:szCs w:val="20"/>
              </w:rPr>
              <w:t>Fecha</w:t>
            </w:r>
          </w:p>
        </w:tc>
      </w:tr>
      <w:tr w:rsidR="00B26CD4" w:rsidRPr="00A3057A" w:rsidTr="003A5E15">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A3057A" w:rsidTr="003A5E15">
        <w:tc>
          <w:tcPr>
            <w:cnfStyle w:val="001000000000" w:firstRow="0" w:lastRow="0" w:firstColumn="1" w:lastColumn="0" w:oddVBand="0" w:evenVBand="0" w:oddHBand="0" w:evenHBand="0" w:firstRowFirstColumn="0" w:firstRowLastColumn="0" w:lastRowFirstColumn="0" w:lastRowLastColumn="0"/>
            <w:tcW w:w="1701" w:type="dxa"/>
          </w:tcPr>
          <w:p w:rsidR="00B26CD4" w:rsidRPr="00A3057A" w:rsidRDefault="00B26CD4" w:rsidP="00B26CD4">
            <w:pPr>
              <w:jc w:val="both"/>
              <w:rPr>
                <w:rFonts w:eastAsiaTheme="majorEastAsia" w:cstheme="minorHAnsi"/>
                <w:color w:val="000000" w:themeColor="text1"/>
                <w:sz w:val="20"/>
                <w:szCs w:val="20"/>
              </w:rPr>
            </w:pPr>
          </w:p>
        </w:tc>
        <w:tc>
          <w:tcPr>
            <w:tcW w:w="3530"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247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926" w:type="dxa"/>
          </w:tcPr>
          <w:p w:rsidR="00B26CD4" w:rsidRPr="00A3057A"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bl>
    <w:p w:rsidR="00B26CD4" w:rsidRPr="00B26CD4" w:rsidRDefault="00B26CD4" w:rsidP="00B26CD4">
      <w:pPr>
        <w:jc w:val="both"/>
        <w:rPr>
          <w:rFonts w:cstheme="minorHAnsi"/>
        </w:rPr>
      </w:pPr>
      <w:r w:rsidRPr="00B26CD4">
        <w:rPr>
          <w:rFonts w:cstheme="minorHAnsi"/>
        </w:rPr>
        <w:br w:type="page"/>
      </w:r>
    </w:p>
    <w:p w:rsidR="00B26CD4" w:rsidRPr="00B26CD4" w:rsidRDefault="00C36D2D" w:rsidP="00C36D2D">
      <w:pPr>
        <w:pStyle w:val="Ttulo2"/>
      </w:pPr>
      <w:bookmarkStart w:id="488" w:name="_Toc135376671"/>
      <w:r w:rsidRPr="00C36D2D">
        <w:t>REGISTRO DE DERIVACIONES A LA AUTORIDAD</w:t>
      </w:r>
      <w:bookmarkEnd w:id="488"/>
    </w:p>
    <w:tbl>
      <w:tblPr>
        <w:tblStyle w:val="Tabladecuadrcula4-nfasis5"/>
        <w:tblW w:w="0" w:type="auto"/>
        <w:tblLayout w:type="fixed"/>
        <w:tblLook w:val="04A0" w:firstRow="1" w:lastRow="0" w:firstColumn="1" w:lastColumn="0" w:noHBand="0" w:noVBand="1"/>
      </w:tblPr>
      <w:tblGrid>
        <w:gridCol w:w="988"/>
        <w:gridCol w:w="1138"/>
        <w:gridCol w:w="2343"/>
        <w:gridCol w:w="1763"/>
        <w:gridCol w:w="1821"/>
        <w:gridCol w:w="1575"/>
      </w:tblGrid>
      <w:tr w:rsidR="00B26CD4" w:rsidRPr="00C36D2D" w:rsidTr="003A5E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gridSpan w:val="2"/>
            <w:shd w:val="clear" w:color="auto" w:fill="auto"/>
          </w:tcPr>
          <w:p w:rsidR="00B26CD4" w:rsidRPr="003A5E15" w:rsidRDefault="00B26CD4" w:rsidP="003A5E15">
            <w:pPr>
              <w:spacing w:before="240" w:after="240"/>
              <w:jc w:val="center"/>
              <w:rPr>
                <w:rFonts w:eastAsiaTheme="majorEastAsia" w:cstheme="minorHAnsi"/>
                <w:b w:val="0"/>
                <w:i/>
                <w:color w:val="auto"/>
                <w:sz w:val="20"/>
                <w:szCs w:val="20"/>
              </w:rPr>
            </w:pPr>
            <w:r w:rsidRPr="003A5E15">
              <w:rPr>
                <w:rFonts w:cstheme="minorHAnsi"/>
                <w:b w:val="0"/>
                <w:color w:val="auto"/>
                <w:sz w:val="20"/>
                <w:szCs w:val="20"/>
              </w:rPr>
              <w:br w:type="page"/>
            </w:r>
            <w:r w:rsidRPr="002F13D1">
              <w:rPr>
                <w:rFonts w:cstheme="minorHAnsi"/>
                <w:b w:val="0"/>
                <w:i/>
                <w:color w:val="767171" w:themeColor="background2" w:themeShade="80"/>
                <w:sz w:val="20"/>
                <w:szCs w:val="20"/>
              </w:rPr>
              <w:t>LOGO DEL AEMC</w:t>
            </w:r>
          </w:p>
        </w:tc>
        <w:tc>
          <w:tcPr>
            <w:tcW w:w="7502" w:type="dxa"/>
            <w:gridSpan w:val="4"/>
            <w:shd w:val="clear" w:color="auto" w:fill="auto"/>
          </w:tcPr>
          <w:p w:rsidR="00B26CD4" w:rsidRPr="003A5E15" w:rsidRDefault="00B26CD4" w:rsidP="00B26CD4">
            <w:pPr>
              <w:spacing w:before="240" w:after="240"/>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color w:val="auto"/>
                <w:sz w:val="20"/>
                <w:szCs w:val="20"/>
              </w:rPr>
            </w:pPr>
            <w:r w:rsidRPr="003A5E15">
              <w:rPr>
                <w:rFonts w:eastAsiaTheme="majorEastAsia" w:cstheme="minorHAnsi"/>
                <w:color w:val="auto"/>
                <w:sz w:val="20"/>
                <w:szCs w:val="20"/>
              </w:rPr>
              <w:t>REGISTRO DE DERIVACIONES A LA AUTORIDAD</w:t>
            </w: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center"/>
              <w:rPr>
                <w:rFonts w:eastAsiaTheme="majorEastAsia" w:cstheme="minorHAnsi"/>
                <w:sz w:val="20"/>
                <w:szCs w:val="20"/>
              </w:rPr>
            </w:pPr>
            <w:r w:rsidRPr="00C36D2D">
              <w:rPr>
                <w:rFonts w:eastAsiaTheme="majorEastAsia" w:cstheme="minorHAnsi"/>
                <w:sz w:val="20"/>
                <w:szCs w:val="20"/>
              </w:rPr>
              <w:t>Ordinal</w:t>
            </w:r>
          </w:p>
        </w:tc>
        <w:tc>
          <w:tcPr>
            <w:tcW w:w="3481" w:type="dxa"/>
            <w:gridSpan w:val="2"/>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C36D2D">
              <w:rPr>
                <w:rFonts w:eastAsiaTheme="majorEastAsia" w:cstheme="minorHAnsi"/>
                <w:b/>
                <w:sz w:val="20"/>
                <w:szCs w:val="20"/>
              </w:rPr>
              <w:t>Apellidos y nombre del interesado</w:t>
            </w:r>
          </w:p>
        </w:tc>
        <w:tc>
          <w:tcPr>
            <w:tcW w:w="1763" w:type="dxa"/>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C36D2D">
              <w:rPr>
                <w:rFonts w:eastAsiaTheme="majorEastAsia" w:cstheme="minorHAnsi"/>
                <w:b/>
                <w:sz w:val="20"/>
                <w:szCs w:val="20"/>
              </w:rPr>
              <w:t>Nº Lic/certificado</w:t>
            </w:r>
          </w:p>
        </w:tc>
        <w:tc>
          <w:tcPr>
            <w:tcW w:w="1821" w:type="dxa"/>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C36D2D">
              <w:rPr>
                <w:rFonts w:eastAsiaTheme="majorEastAsia" w:cstheme="minorHAnsi"/>
                <w:b/>
                <w:sz w:val="20"/>
                <w:szCs w:val="20"/>
              </w:rPr>
              <w:t>Motivo</w:t>
            </w:r>
          </w:p>
        </w:tc>
        <w:tc>
          <w:tcPr>
            <w:tcW w:w="1575" w:type="dxa"/>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C36D2D">
              <w:rPr>
                <w:rFonts w:eastAsiaTheme="majorEastAsia" w:cstheme="minorHAnsi"/>
                <w:b/>
                <w:sz w:val="20"/>
                <w:szCs w:val="20"/>
              </w:rPr>
              <w:t>Fecha</w:t>
            </w: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988" w:type="dxa"/>
          </w:tcPr>
          <w:p w:rsidR="00B26CD4" w:rsidRPr="00C36D2D" w:rsidRDefault="00B26CD4" w:rsidP="00B26CD4">
            <w:pPr>
              <w:jc w:val="both"/>
              <w:rPr>
                <w:rFonts w:eastAsiaTheme="majorEastAsia" w:cstheme="minorHAnsi"/>
                <w:color w:val="000000" w:themeColor="text1"/>
                <w:sz w:val="20"/>
                <w:szCs w:val="20"/>
              </w:rPr>
            </w:pPr>
          </w:p>
        </w:tc>
        <w:tc>
          <w:tcPr>
            <w:tcW w:w="3481" w:type="dxa"/>
            <w:gridSpan w:val="2"/>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76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2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57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bl>
    <w:p w:rsidR="00B26CD4" w:rsidRPr="00B26CD4" w:rsidRDefault="00B26CD4" w:rsidP="00B26CD4">
      <w:pPr>
        <w:jc w:val="both"/>
        <w:rPr>
          <w:rFonts w:cstheme="minorHAnsi"/>
        </w:rPr>
      </w:pPr>
      <w:r w:rsidRPr="00B26CD4">
        <w:rPr>
          <w:rFonts w:cstheme="minorHAnsi"/>
        </w:rPr>
        <w:br w:type="page"/>
      </w:r>
    </w:p>
    <w:p w:rsidR="00B26CD4" w:rsidRPr="00B26CD4" w:rsidRDefault="00C36D2D" w:rsidP="00C36D2D">
      <w:pPr>
        <w:pStyle w:val="Ttulo2"/>
      </w:pPr>
      <w:bookmarkStart w:id="489" w:name="_Toc135376672"/>
      <w:r w:rsidRPr="00C36D2D">
        <w:t>REGISTRO DE PERSONAL</w:t>
      </w:r>
      <w:bookmarkEnd w:id="489"/>
    </w:p>
    <w:tbl>
      <w:tblPr>
        <w:tblStyle w:val="Tabladecuadrcula4-nfasis5"/>
        <w:tblW w:w="0" w:type="auto"/>
        <w:tblLayout w:type="fixed"/>
        <w:tblLook w:val="04A0" w:firstRow="1" w:lastRow="0" w:firstColumn="1" w:lastColumn="0" w:noHBand="0" w:noVBand="1"/>
      </w:tblPr>
      <w:tblGrid>
        <w:gridCol w:w="2407"/>
        <w:gridCol w:w="1132"/>
        <w:gridCol w:w="2551"/>
        <w:gridCol w:w="1843"/>
        <w:gridCol w:w="1695"/>
      </w:tblGrid>
      <w:tr w:rsidR="00B26CD4" w:rsidRPr="00C36D2D" w:rsidTr="003A5E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rsidR="00B26CD4" w:rsidRPr="002F13D1" w:rsidRDefault="00B26CD4" w:rsidP="003A5E15">
            <w:pPr>
              <w:spacing w:before="240" w:after="240"/>
              <w:jc w:val="center"/>
              <w:rPr>
                <w:rFonts w:eastAsiaTheme="majorEastAsia" w:cstheme="minorHAnsi"/>
                <w:b w:val="0"/>
                <w:i/>
                <w:color w:val="767171" w:themeColor="background2" w:themeShade="80"/>
                <w:sz w:val="20"/>
                <w:szCs w:val="20"/>
              </w:rPr>
            </w:pPr>
            <w:r w:rsidRPr="002F13D1">
              <w:rPr>
                <w:rFonts w:cstheme="minorHAnsi"/>
                <w:b w:val="0"/>
                <w:color w:val="767171" w:themeColor="background2" w:themeShade="80"/>
                <w:sz w:val="20"/>
                <w:szCs w:val="20"/>
              </w:rPr>
              <w:br w:type="page"/>
            </w:r>
            <w:r w:rsidRPr="002F13D1">
              <w:rPr>
                <w:rFonts w:cstheme="minorHAnsi"/>
                <w:b w:val="0"/>
                <w:i/>
                <w:color w:val="767171" w:themeColor="background2" w:themeShade="80"/>
                <w:sz w:val="20"/>
                <w:szCs w:val="20"/>
              </w:rPr>
              <w:t>LOGO DEL AEMC</w:t>
            </w:r>
          </w:p>
        </w:tc>
        <w:tc>
          <w:tcPr>
            <w:tcW w:w="7221" w:type="dxa"/>
            <w:gridSpan w:val="4"/>
            <w:shd w:val="clear" w:color="auto" w:fill="auto"/>
          </w:tcPr>
          <w:p w:rsidR="00B26CD4" w:rsidRPr="003A5E15" w:rsidRDefault="00B26CD4" w:rsidP="00B26CD4">
            <w:pPr>
              <w:spacing w:before="240" w:after="240"/>
              <w:jc w:val="center"/>
              <w:cnfStyle w:val="100000000000" w:firstRow="1" w:lastRow="0" w:firstColumn="0" w:lastColumn="0" w:oddVBand="0" w:evenVBand="0" w:oddHBand="0" w:evenHBand="0" w:firstRowFirstColumn="0" w:firstRowLastColumn="0" w:lastRowFirstColumn="0" w:lastRowLastColumn="0"/>
              <w:rPr>
                <w:rFonts w:eastAsiaTheme="majorEastAsia" w:cstheme="minorHAnsi"/>
                <w:color w:val="auto"/>
                <w:sz w:val="20"/>
                <w:szCs w:val="20"/>
              </w:rPr>
            </w:pPr>
            <w:r w:rsidRPr="003A5E15">
              <w:rPr>
                <w:rFonts w:eastAsiaTheme="majorEastAsia" w:cstheme="minorHAnsi"/>
                <w:color w:val="auto"/>
                <w:sz w:val="20"/>
                <w:szCs w:val="20"/>
              </w:rPr>
              <w:t>REGISTRO DE PERSONAL</w:t>
            </w: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3A5E15" w:rsidRDefault="00B26CD4" w:rsidP="00B26CD4">
            <w:pPr>
              <w:jc w:val="center"/>
              <w:rPr>
                <w:rFonts w:eastAsiaTheme="majorEastAsia" w:cstheme="minorHAnsi"/>
                <w:sz w:val="20"/>
                <w:szCs w:val="20"/>
              </w:rPr>
            </w:pPr>
            <w:r w:rsidRPr="003A5E15">
              <w:rPr>
                <w:rFonts w:eastAsiaTheme="majorEastAsia" w:cstheme="minorHAnsi"/>
                <w:sz w:val="20"/>
                <w:szCs w:val="20"/>
              </w:rPr>
              <w:t>Apellidos y nombre</w:t>
            </w:r>
          </w:p>
        </w:tc>
        <w:tc>
          <w:tcPr>
            <w:tcW w:w="2551" w:type="dxa"/>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C36D2D">
              <w:rPr>
                <w:rFonts w:eastAsiaTheme="majorEastAsia" w:cstheme="minorHAnsi"/>
                <w:b/>
                <w:sz w:val="20"/>
                <w:szCs w:val="20"/>
              </w:rPr>
              <w:t>Categoría profesional*</w:t>
            </w:r>
          </w:p>
        </w:tc>
        <w:tc>
          <w:tcPr>
            <w:tcW w:w="1843" w:type="dxa"/>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C36D2D">
              <w:rPr>
                <w:rFonts w:eastAsiaTheme="majorEastAsia" w:cstheme="minorHAnsi"/>
                <w:b/>
                <w:sz w:val="20"/>
                <w:szCs w:val="20"/>
              </w:rPr>
              <w:t>Fecha ingreso</w:t>
            </w:r>
          </w:p>
        </w:tc>
        <w:tc>
          <w:tcPr>
            <w:tcW w:w="1695" w:type="dxa"/>
          </w:tcPr>
          <w:p w:rsidR="00B26CD4" w:rsidRPr="00C36D2D" w:rsidRDefault="00B26CD4" w:rsidP="00B26CD4">
            <w:pPr>
              <w:jc w:val="center"/>
              <w:cnfStyle w:val="000000100000" w:firstRow="0" w:lastRow="0" w:firstColumn="0" w:lastColumn="0" w:oddVBand="0" w:evenVBand="0" w:oddHBand="1" w:evenHBand="0" w:firstRowFirstColumn="0" w:firstRowLastColumn="0" w:lastRowFirstColumn="0" w:lastRowLastColumn="0"/>
              <w:rPr>
                <w:rFonts w:eastAsiaTheme="majorEastAsia" w:cstheme="minorHAnsi"/>
                <w:b/>
                <w:sz w:val="20"/>
                <w:szCs w:val="20"/>
              </w:rPr>
            </w:pPr>
            <w:r w:rsidRPr="00C36D2D">
              <w:rPr>
                <w:rFonts w:eastAsiaTheme="majorEastAsia" w:cstheme="minorHAnsi"/>
                <w:b/>
                <w:sz w:val="20"/>
                <w:szCs w:val="20"/>
              </w:rPr>
              <w:t>Fecha salida</w:t>
            </w: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color w:val="000000" w:themeColor="text1"/>
                <w:sz w:val="20"/>
                <w:szCs w:val="20"/>
              </w:rPr>
            </w:pPr>
          </w:p>
        </w:tc>
      </w:tr>
      <w:tr w:rsidR="00B26CD4" w:rsidRPr="00C36D2D" w:rsidTr="00C36D2D">
        <w:tc>
          <w:tcPr>
            <w:cnfStyle w:val="001000000000" w:firstRow="0" w:lastRow="0" w:firstColumn="1" w:lastColumn="0" w:oddVBand="0" w:evenVBand="0" w:oddHBand="0" w:evenHBand="0" w:firstRowFirstColumn="0" w:firstRowLastColumn="0" w:lastRowFirstColumn="0" w:lastRowLastColumn="0"/>
            <w:tcW w:w="3539" w:type="dxa"/>
            <w:gridSpan w:val="2"/>
          </w:tcPr>
          <w:p w:rsidR="00B26CD4" w:rsidRPr="00C36D2D" w:rsidRDefault="00B26CD4" w:rsidP="00B26CD4">
            <w:pPr>
              <w:jc w:val="both"/>
              <w:rPr>
                <w:rFonts w:eastAsiaTheme="majorEastAsia" w:cstheme="minorHAnsi"/>
                <w:color w:val="000000" w:themeColor="text1"/>
                <w:sz w:val="20"/>
                <w:szCs w:val="20"/>
              </w:rPr>
            </w:pPr>
          </w:p>
        </w:tc>
        <w:tc>
          <w:tcPr>
            <w:tcW w:w="2551"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843"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c>
          <w:tcPr>
            <w:tcW w:w="1695" w:type="dxa"/>
          </w:tcPr>
          <w:p w:rsidR="00B26CD4" w:rsidRPr="00C36D2D" w:rsidRDefault="00B26CD4" w:rsidP="00B26CD4">
            <w:pPr>
              <w:jc w:val="both"/>
              <w:cnfStyle w:val="000000000000" w:firstRow="0" w:lastRow="0" w:firstColumn="0" w:lastColumn="0" w:oddVBand="0" w:evenVBand="0" w:oddHBand="0" w:evenHBand="0" w:firstRowFirstColumn="0" w:firstRowLastColumn="0" w:lastRowFirstColumn="0" w:lastRowLastColumn="0"/>
              <w:rPr>
                <w:rFonts w:eastAsiaTheme="majorEastAsia" w:cstheme="minorHAnsi"/>
                <w:color w:val="000000" w:themeColor="text1"/>
                <w:sz w:val="20"/>
                <w:szCs w:val="20"/>
              </w:rPr>
            </w:pPr>
          </w:p>
        </w:tc>
      </w:tr>
    </w:tbl>
    <w:p w:rsidR="00B26CD4" w:rsidRPr="00B26CD4" w:rsidRDefault="00B26CD4" w:rsidP="00B26CD4">
      <w:pPr>
        <w:jc w:val="both"/>
        <w:rPr>
          <w:rFonts w:cstheme="minorHAnsi"/>
        </w:rPr>
      </w:pPr>
      <w:r w:rsidRPr="00B26CD4">
        <w:rPr>
          <w:rFonts w:cstheme="minorHAnsi"/>
        </w:rPr>
        <w:t>*Gestión/AME/Especialista en XXX/Enfermería/Administrativo</w:t>
      </w: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B26CD4">
      <w:pPr>
        <w:jc w:val="both"/>
        <w:rPr>
          <w:rFonts w:cstheme="minorHAnsi"/>
        </w:rPr>
      </w:pPr>
    </w:p>
    <w:p w:rsidR="00946CDB" w:rsidRDefault="00946CDB" w:rsidP="00946CDB">
      <w:pPr>
        <w:pStyle w:val="Ttulo2"/>
      </w:pPr>
      <w:bookmarkStart w:id="490" w:name="_Toc135376673"/>
      <w:r w:rsidRPr="00946CDB">
        <w:t>REGISTRO DE FORMACIÓN DE SEGURIDAD</w:t>
      </w:r>
      <w:bookmarkEnd w:id="490"/>
    </w:p>
    <w:tbl>
      <w:tblPr>
        <w:tblStyle w:val="Tabladecuadrcula4-nfasis5"/>
        <w:tblW w:w="0" w:type="auto"/>
        <w:tblLayout w:type="fixed"/>
        <w:tblLook w:val="04A0" w:firstRow="1" w:lastRow="0" w:firstColumn="1" w:lastColumn="0" w:noHBand="0" w:noVBand="1"/>
      </w:tblPr>
      <w:tblGrid>
        <w:gridCol w:w="1371"/>
        <w:gridCol w:w="1242"/>
        <w:gridCol w:w="1232"/>
        <w:gridCol w:w="3576"/>
        <w:gridCol w:w="2207"/>
      </w:tblGrid>
      <w:tr w:rsidR="00B26CD4" w:rsidRPr="00946CDB" w:rsidTr="003A5E15">
        <w:trPr>
          <w:cnfStyle w:val="100000000000" w:firstRow="1" w:lastRow="0" w:firstColumn="0" w:lastColumn="0" w:oddVBand="0" w:evenVBand="0" w:oddHBand="0"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2613" w:type="dxa"/>
            <w:gridSpan w:val="2"/>
            <w:shd w:val="clear" w:color="auto" w:fill="auto"/>
          </w:tcPr>
          <w:p w:rsidR="00B26CD4" w:rsidRPr="003A5E15" w:rsidRDefault="00B26CD4" w:rsidP="003A5E15">
            <w:pPr>
              <w:spacing w:before="240"/>
              <w:jc w:val="center"/>
              <w:rPr>
                <w:rFonts w:cstheme="minorHAnsi"/>
                <w:b w:val="0"/>
                <w:i/>
                <w:noProof/>
                <w:color w:val="auto"/>
                <w:sz w:val="20"/>
                <w:szCs w:val="20"/>
              </w:rPr>
            </w:pPr>
            <w:r w:rsidRPr="002F13D1">
              <w:rPr>
                <w:rFonts w:cstheme="minorHAnsi"/>
                <w:b w:val="0"/>
                <w:i/>
                <w:noProof/>
                <w:color w:val="767171" w:themeColor="background2" w:themeShade="80"/>
                <w:sz w:val="20"/>
                <w:szCs w:val="20"/>
              </w:rPr>
              <w:t>LOGO DEL AEMC</w:t>
            </w:r>
          </w:p>
        </w:tc>
        <w:tc>
          <w:tcPr>
            <w:tcW w:w="7015" w:type="dxa"/>
            <w:gridSpan w:val="3"/>
            <w:shd w:val="clear" w:color="auto" w:fill="auto"/>
          </w:tcPr>
          <w:p w:rsidR="00B26CD4" w:rsidRPr="003A5E15" w:rsidRDefault="00B26CD4" w:rsidP="00B26CD4">
            <w:pPr>
              <w:spacing w:before="240"/>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3A5E15">
              <w:rPr>
                <w:rFonts w:cstheme="minorHAnsi"/>
                <w:color w:val="auto"/>
                <w:sz w:val="20"/>
                <w:szCs w:val="20"/>
              </w:rPr>
              <w:t>REGISTRO DE FORMACIÓN DE SEGURIDAD</w:t>
            </w:r>
          </w:p>
        </w:tc>
      </w:tr>
      <w:tr w:rsidR="00B26CD4" w:rsidRPr="00946CDB" w:rsidTr="00946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tcPr>
          <w:p w:rsidR="00B26CD4" w:rsidRPr="003A5E15" w:rsidRDefault="00B26CD4" w:rsidP="00B26CD4">
            <w:pPr>
              <w:spacing w:before="120"/>
              <w:jc w:val="center"/>
              <w:rPr>
                <w:rFonts w:cstheme="minorHAnsi"/>
                <w:sz w:val="20"/>
                <w:szCs w:val="20"/>
              </w:rPr>
            </w:pPr>
            <w:r w:rsidRPr="003A5E15">
              <w:rPr>
                <w:rFonts w:cstheme="minorHAnsi"/>
                <w:sz w:val="20"/>
                <w:szCs w:val="20"/>
              </w:rPr>
              <w:t>Fecha (de/a)</w:t>
            </w:r>
          </w:p>
        </w:tc>
        <w:tc>
          <w:tcPr>
            <w:tcW w:w="2474" w:type="dxa"/>
            <w:gridSpan w:val="2"/>
          </w:tcPr>
          <w:p w:rsidR="00B26CD4" w:rsidRPr="003A5E15" w:rsidRDefault="00B26CD4" w:rsidP="00B26CD4">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A5E15">
              <w:rPr>
                <w:rFonts w:cstheme="minorHAnsi"/>
                <w:b/>
                <w:sz w:val="20"/>
                <w:szCs w:val="20"/>
              </w:rPr>
              <w:t>Contenido del proceso</w:t>
            </w:r>
          </w:p>
        </w:tc>
        <w:tc>
          <w:tcPr>
            <w:tcW w:w="3576" w:type="dxa"/>
          </w:tcPr>
          <w:p w:rsidR="00B26CD4" w:rsidRPr="00946CDB" w:rsidRDefault="00B26CD4" w:rsidP="00B26CD4">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46CDB">
              <w:rPr>
                <w:rFonts w:cstheme="minorHAnsi"/>
                <w:b/>
                <w:sz w:val="20"/>
                <w:szCs w:val="20"/>
              </w:rPr>
              <w:t>Asistentes</w:t>
            </w:r>
          </w:p>
        </w:tc>
        <w:tc>
          <w:tcPr>
            <w:tcW w:w="2207" w:type="dxa"/>
          </w:tcPr>
          <w:p w:rsidR="00B26CD4" w:rsidRPr="00946CDB" w:rsidRDefault="00B26CD4" w:rsidP="00B26CD4">
            <w:pPr>
              <w:spacing w:before="120"/>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46CDB">
              <w:rPr>
                <w:rFonts w:cstheme="minorHAnsi"/>
                <w:b/>
                <w:sz w:val="20"/>
                <w:szCs w:val="20"/>
              </w:rPr>
              <w:t>Firma del responsable</w:t>
            </w:r>
          </w:p>
        </w:tc>
      </w:tr>
      <w:tr w:rsidR="00B26CD4" w:rsidRPr="00946CDB" w:rsidTr="00946CDB">
        <w:trPr>
          <w:trHeight w:val="87"/>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B26CD4" w:rsidRPr="00946CDB" w:rsidRDefault="00B26CD4" w:rsidP="00B26CD4">
            <w:pPr>
              <w:jc w:val="both"/>
              <w:rPr>
                <w:rFonts w:cstheme="minorHAnsi"/>
                <w:b w:val="0"/>
                <w:sz w:val="20"/>
                <w:szCs w:val="20"/>
              </w:rPr>
            </w:pPr>
          </w:p>
        </w:tc>
        <w:tc>
          <w:tcPr>
            <w:tcW w:w="2474" w:type="dxa"/>
            <w:gridSpan w:val="2"/>
            <w:vMerge w:val="restart"/>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76" w:type="dxa"/>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207" w:type="dxa"/>
            <w:vMerge w:val="restart"/>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26CD4" w:rsidRPr="00946CDB" w:rsidTr="003A5E15">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B26CD4" w:rsidRPr="00946CDB" w:rsidTr="003A5E15">
        <w:trPr>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26CD4" w:rsidRPr="00946CDB" w:rsidTr="003A5E15">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B26CD4" w:rsidRPr="00946CDB" w:rsidTr="003A5E15">
        <w:trPr>
          <w:trHeight w:val="87"/>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B26CD4" w:rsidRPr="00946CDB" w:rsidRDefault="00B26CD4" w:rsidP="00B26CD4">
            <w:pPr>
              <w:jc w:val="both"/>
              <w:rPr>
                <w:rFonts w:cstheme="minorHAnsi"/>
                <w:b w:val="0"/>
                <w:sz w:val="20"/>
                <w:szCs w:val="20"/>
              </w:rPr>
            </w:pPr>
          </w:p>
        </w:tc>
        <w:tc>
          <w:tcPr>
            <w:tcW w:w="2474" w:type="dxa"/>
            <w:gridSpan w:val="2"/>
            <w:vMerge w:val="restart"/>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207" w:type="dxa"/>
            <w:vMerge w:val="restart"/>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26CD4" w:rsidRPr="00946CDB" w:rsidTr="003A5E15">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B26CD4" w:rsidRPr="00946CDB" w:rsidTr="003A5E15">
        <w:trPr>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26CD4" w:rsidRPr="00946CDB" w:rsidTr="003A5E15">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B26CD4" w:rsidRPr="00946CDB" w:rsidTr="003A5E15">
        <w:trPr>
          <w:trHeight w:val="87"/>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B26CD4" w:rsidRPr="00946CDB" w:rsidRDefault="00B26CD4" w:rsidP="00B26CD4">
            <w:pPr>
              <w:jc w:val="both"/>
              <w:rPr>
                <w:rFonts w:cstheme="minorHAnsi"/>
                <w:b w:val="0"/>
                <w:sz w:val="20"/>
                <w:szCs w:val="20"/>
              </w:rPr>
            </w:pPr>
          </w:p>
        </w:tc>
        <w:tc>
          <w:tcPr>
            <w:tcW w:w="2474" w:type="dxa"/>
            <w:gridSpan w:val="2"/>
            <w:vMerge w:val="restart"/>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207" w:type="dxa"/>
            <w:vMerge w:val="restart"/>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26CD4" w:rsidRPr="00946CDB" w:rsidTr="003A5E15">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B26CD4" w:rsidRPr="00946CDB" w:rsidTr="003A5E15">
        <w:trPr>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26CD4" w:rsidRPr="00946CDB" w:rsidTr="003A5E15">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B26CD4" w:rsidRPr="00946CDB" w:rsidTr="003A5E15">
        <w:trPr>
          <w:trHeight w:val="87"/>
        </w:trPr>
        <w:tc>
          <w:tcPr>
            <w:cnfStyle w:val="001000000000" w:firstRow="0" w:lastRow="0" w:firstColumn="1" w:lastColumn="0" w:oddVBand="0" w:evenVBand="0" w:oddHBand="0" w:evenHBand="0" w:firstRowFirstColumn="0" w:firstRowLastColumn="0" w:lastRowFirstColumn="0" w:lastRowLastColumn="0"/>
            <w:tcW w:w="1371" w:type="dxa"/>
            <w:vMerge w:val="restart"/>
          </w:tcPr>
          <w:p w:rsidR="00B26CD4" w:rsidRPr="00946CDB" w:rsidRDefault="00B26CD4" w:rsidP="00B26CD4">
            <w:pPr>
              <w:jc w:val="both"/>
              <w:rPr>
                <w:rFonts w:cstheme="minorHAnsi"/>
                <w:b w:val="0"/>
                <w:sz w:val="20"/>
                <w:szCs w:val="20"/>
              </w:rPr>
            </w:pPr>
          </w:p>
        </w:tc>
        <w:tc>
          <w:tcPr>
            <w:tcW w:w="2474" w:type="dxa"/>
            <w:gridSpan w:val="2"/>
            <w:vMerge w:val="restart"/>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207" w:type="dxa"/>
            <w:vMerge w:val="restart"/>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26CD4" w:rsidRPr="00946CDB" w:rsidTr="003A5E15">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B26CD4" w:rsidRPr="00946CDB" w:rsidTr="003A5E15">
        <w:trPr>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B26CD4" w:rsidRPr="00946CDB" w:rsidTr="003A5E15">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371" w:type="dxa"/>
            <w:vMerge/>
          </w:tcPr>
          <w:p w:rsidR="00B26CD4" w:rsidRPr="00946CDB" w:rsidRDefault="00B26CD4" w:rsidP="00B26CD4">
            <w:pPr>
              <w:jc w:val="both"/>
              <w:rPr>
                <w:rFonts w:cstheme="minorHAnsi"/>
                <w:b w:val="0"/>
                <w:sz w:val="20"/>
                <w:szCs w:val="20"/>
              </w:rPr>
            </w:pPr>
          </w:p>
        </w:tc>
        <w:tc>
          <w:tcPr>
            <w:tcW w:w="2474" w:type="dxa"/>
            <w:gridSpan w:val="2"/>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576" w:type="dxa"/>
            <w:shd w:val="clear" w:color="auto" w:fill="auto"/>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207" w:type="dxa"/>
            <w:vMerge/>
          </w:tcPr>
          <w:p w:rsidR="00B26CD4" w:rsidRPr="00946CDB" w:rsidRDefault="00B26CD4" w:rsidP="00B26CD4">
            <w:pPr>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bl>
    <w:p w:rsidR="00B26CD4" w:rsidRPr="00B26CD4" w:rsidRDefault="00B26CD4" w:rsidP="00B26CD4">
      <w:pPr>
        <w:jc w:val="both"/>
        <w:rPr>
          <w:rFonts w:eastAsiaTheme="majorEastAsia" w:cstheme="minorHAnsi"/>
          <w:color w:val="000000" w:themeColor="text1"/>
        </w:rPr>
      </w:pPr>
    </w:p>
    <w:p w:rsidR="00B26CD4" w:rsidRDefault="00B26CD4"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Default="00946CDB" w:rsidP="00B26CD4">
      <w:pPr>
        <w:jc w:val="both"/>
        <w:rPr>
          <w:rFonts w:eastAsiaTheme="majorEastAsia" w:cstheme="minorHAnsi"/>
          <w:color w:val="000000" w:themeColor="text1"/>
        </w:rPr>
      </w:pPr>
    </w:p>
    <w:p w:rsidR="00946CDB" w:rsidRPr="00B26CD4" w:rsidRDefault="00946CDB" w:rsidP="00B26CD4">
      <w:pPr>
        <w:jc w:val="both"/>
        <w:rPr>
          <w:rFonts w:eastAsiaTheme="majorEastAsia" w:cstheme="minorHAnsi"/>
          <w:color w:val="000000" w:themeColor="text1"/>
        </w:rPr>
      </w:pPr>
    </w:p>
    <w:p w:rsidR="00B26CD4" w:rsidRPr="00B26CD4" w:rsidRDefault="00B26CD4" w:rsidP="00EA6439">
      <w:pPr>
        <w:pStyle w:val="Ttulo1"/>
      </w:pPr>
      <w:bookmarkStart w:id="491" w:name="_Toc475963354"/>
      <w:bookmarkStart w:id="492" w:name="_Toc132386516"/>
      <w:bookmarkStart w:id="493" w:name="_Toc135376674"/>
      <w:r w:rsidRPr="00B26CD4">
        <w:t>APÉNDICE 4</w:t>
      </w:r>
      <w:bookmarkEnd w:id="491"/>
      <w:r w:rsidRPr="00B26CD4">
        <w:t xml:space="preserve"> PROGRAMA DE FORMACIÓN DE SEGURIDAD</w:t>
      </w:r>
      <w:bookmarkEnd w:id="492"/>
      <w:bookmarkEnd w:id="493"/>
    </w:p>
    <w:p w:rsidR="00B26CD4" w:rsidRPr="00B26CD4" w:rsidRDefault="00B26CD4" w:rsidP="00946CDB">
      <w:pPr>
        <w:pStyle w:val="Ttulo2"/>
      </w:pPr>
      <w:bookmarkStart w:id="494" w:name="_Toc475963355"/>
      <w:bookmarkStart w:id="495" w:name="_Toc135376675"/>
      <w:r w:rsidRPr="00B26CD4">
        <w:t>PROGRAMA DE FORMACIÓN DE SEGURIDAD</w:t>
      </w:r>
      <w:bookmarkEnd w:id="494"/>
      <w:bookmarkEnd w:id="495"/>
    </w:p>
    <w:tbl>
      <w:tblPr>
        <w:tblStyle w:val="Tabladecuadrcula4-nfasis5"/>
        <w:tblW w:w="0" w:type="auto"/>
        <w:tblLayout w:type="fixed"/>
        <w:tblLook w:val="04A0" w:firstRow="1" w:lastRow="0" w:firstColumn="1" w:lastColumn="0" w:noHBand="0" w:noVBand="1"/>
      </w:tblPr>
      <w:tblGrid>
        <w:gridCol w:w="5238"/>
        <w:gridCol w:w="4390"/>
      </w:tblGrid>
      <w:tr w:rsidR="00B26CD4" w:rsidRPr="00EA6439" w:rsidTr="00924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Responsable del curso</w:t>
            </w:r>
          </w:p>
        </w:tc>
        <w:tc>
          <w:tcPr>
            <w:tcW w:w="4390" w:type="dxa"/>
            <w:shd w:val="clear" w:color="auto" w:fill="auto"/>
            <w:vAlign w:val="center"/>
          </w:tcPr>
          <w:p w:rsidR="00B26CD4" w:rsidRPr="00EA6439" w:rsidRDefault="00B26CD4" w:rsidP="00B26CD4">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p w:rsidR="00B26CD4" w:rsidRPr="00EA6439" w:rsidRDefault="00B26CD4" w:rsidP="00B26CD4">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sz w:val="20"/>
                <w:szCs w:val="20"/>
              </w:rPr>
            </w:pPr>
            <w:r w:rsidRPr="00EA6439">
              <w:rPr>
                <w:rFonts w:cstheme="minorHAnsi"/>
                <w:sz w:val="20"/>
                <w:szCs w:val="20"/>
              </w:rPr>
              <w:t>Materia</w:t>
            </w:r>
          </w:p>
        </w:tc>
        <w:tc>
          <w:tcPr>
            <w:tcW w:w="4390" w:type="dxa"/>
            <w:vAlign w:val="center"/>
          </w:tcPr>
          <w:p w:rsidR="00B26CD4" w:rsidRPr="00EA6439" w:rsidRDefault="00B26CD4" w:rsidP="00B26CD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A6439">
              <w:rPr>
                <w:rFonts w:cstheme="minorHAnsi"/>
                <w:b/>
                <w:sz w:val="20"/>
                <w:szCs w:val="20"/>
              </w:rPr>
              <w:t>Profesor/a</w:t>
            </w: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Descripción del AeMC</w:t>
            </w:r>
          </w:p>
        </w:tc>
        <w:tc>
          <w:tcPr>
            <w:tcW w:w="4390"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Estructura de gestión del AeMC</w:t>
            </w:r>
          </w:p>
        </w:tc>
        <w:tc>
          <w:tcPr>
            <w:tcW w:w="4390"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La seguridad: conceptos y políticas</w:t>
            </w:r>
          </w:p>
        </w:tc>
        <w:tc>
          <w:tcPr>
            <w:tcW w:w="4390"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Riesgos, amenazas y peligros: conceptos</w:t>
            </w:r>
          </w:p>
        </w:tc>
        <w:tc>
          <w:tcPr>
            <w:tcW w:w="4390"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Identificación de riesgos amenazas y peligros</w:t>
            </w:r>
          </w:p>
        </w:tc>
        <w:tc>
          <w:tcPr>
            <w:tcW w:w="4390"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Evaluación de riesgos, amenazas y peligros</w:t>
            </w:r>
          </w:p>
        </w:tc>
        <w:tc>
          <w:tcPr>
            <w:tcW w:w="4390"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Procedimientos de mitigación de riesgos, amenazas y peligros</w:t>
            </w:r>
          </w:p>
        </w:tc>
        <w:tc>
          <w:tcPr>
            <w:tcW w:w="4390"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Investigaciones internas de seguridad</w:t>
            </w:r>
          </w:p>
        </w:tc>
        <w:tc>
          <w:tcPr>
            <w:tcW w:w="4390"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Sistemas de comunicación interna</w:t>
            </w:r>
          </w:p>
        </w:tc>
        <w:tc>
          <w:tcPr>
            <w:tcW w:w="4390"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Plan de respuesta a las emergencias</w:t>
            </w:r>
          </w:p>
        </w:tc>
        <w:tc>
          <w:tcPr>
            <w:tcW w:w="4390"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Cumplimiento de requisitos</w:t>
            </w:r>
          </w:p>
        </w:tc>
        <w:tc>
          <w:tcPr>
            <w:tcW w:w="4390"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Supervisión interna</w:t>
            </w:r>
          </w:p>
        </w:tc>
        <w:tc>
          <w:tcPr>
            <w:tcW w:w="4390"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rPr>
          <w:trHeight w:val="392"/>
        </w:trPr>
        <w:tc>
          <w:tcPr>
            <w:cnfStyle w:val="001000000000" w:firstRow="0" w:lastRow="0" w:firstColumn="1" w:lastColumn="0" w:oddVBand="0" w:evenVBand="0" w:oddHBand="0" w:evenHBand="0" w:firstRowFirstColumn="0" w:firstRowLastColumn="0" w:lastRowFirstColumn="0" w:lastRowLastColumn="0"/>
            <w:tcW w:w="5238" w:type="dxa"/>
            <w:vAlign w:val="center"/>
          </w:tcPr>
          <w:p w:rsidR="00B26CD4" w:rsidRPr="00EA6439" w:rsidRDefault="00B26CD4" w:rsidP="00B26CD4">
            <w:pPr>
              <w:rPr>
                <w:rFonts w:cstheme="minorHAnsi"/>
                <w:b w:val="0"/>
                <w:sz w:val="20"/>
                <w:szCs w:val="20"/>
              </w:rPr>
            </w:pPr>
            <w:r w:rsidRPr="00EA6439">
              <w:rPr>
                <w:rFonts w:cstheme="minorHAnsi"/>
                <w:b w:val="0"/>
                <w:sz w:val="20"/>
                <w:szCs w:val="20"/>
              </w:rPr>
              <w:t>Duración en horas</w:t>
            </w:r>
          </w:p>
        </w:tc>
        <w:tc>
          <w:tcPr>
            <w:tcW w:w="4390" w:type="dxa"/>
            <w:vAlign w:val="center"/>
          </w:tcPr>
          <w:p w:rsidR="00B26CD4" w:rsidRPr="00EA6439" w:rsidRDefault="00B26CD4" w:rsidP="00B26CD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A6439">
              <w:rPr>
                <w:rFonts w:cstheme="minorHAnsi"/>
                <w:sz w:val="20"/>
                <w:szCs w:val="20"/>
              </w:rPr>
              <w:t>10</w:t>
            </w:r>
          </w:p>
        </w:tc>
      </w:tr>
    </w:tbl>
    <w:p w:rsidR="00B26CD4" w:rsidRPr="00EA6439" w:rsidRDefault="00B26CD4" w:rsidP="00B26CD4">
      <w:pPr>
        <w:rPr>
          <w:rFonts w:cstheme="minorHAnsi"/>
          <w:sz w:val="20"/>
          <w:szCs w:val="20"/>
        </w:rPr>
      </w:pPr>
    </w:p>
    <w:p w:rsidR="00B26CD4" w:rsidRPr="00B26CD4" w:rsidRDefault="00B26CD4" w:rsidP="00B26CD4">
      <w:pPr>
        <w:rPr>
          <w:rFonts w:cstheme="minorHAnsi"/>
        </w:rPr>
      </w:pPr>
    </w:p>
    <w:p w:rsidR="00B26CD4" w:rsidRPr="00B26CD4" w:rsidRDefault="00B26CD4" w:rsidP="00B26CD4">
      <w:pPr>
        <w:rPr>
          <w:rFonts w:cstheme="minorHAnsi"/>
        </w:rPr>
      </w:pPr>
    </w:p>
    <w:p w:rsidR="00B26CD4" w:rsidRPr="00B26CD4" w:rsidRDefault="00B26CD4" w:rsidP="00B26CD4">
      <w:pPr>
        <w:rPr>
          <w:rFonts w:eastAsiaTheme="majorEastAsia" w:cstheme="minorHAnsi"/>
          <w:color w:val="92D050"/>
          <w:u w:val="single"/>
        </w:rPr>
      </w:pPr>
      <w:r w:rsidRPr="00B26CD4">
        <w:rPr>
          <w:rFonts w:cstheme="minorHAnsi"/>
          <w:color w:val="92D050"/>
        </w:rPr>
        <w:br w:type="page"/>
      </w:r>
    </w:p>
    <w:p w:rsidR="00B26CD4" w:rsidRPr="00B26CD4" w:rsidRDefault="00B26CD4" w:rsidP="00EA6439">
      <w:pPr>
        <w:pStyle w:val="Ttulo1"/>
      </w:pPr>
      <w:bookmarkStart w:id="496" w:name="_Toc475963356"/>
      <w:bookmarkStart w:id="497" w:name="_Toc132386517"/>
      <w:bookmarkStart w:id="498" w:name="_Toc135376676"/>
      <w:r w:rsidRPr="00B26CD4">
        <w:t>APÉNDICE 5</w:t>
      </w:r>
      <w:bookmarkEnd w:id="496"/>
      <w:r w:rsidRPr="00B26CD4">
        <w:t xml:space="preserve"> PROGRAMA DE FORMACIÓN PRÁCTICA DE AMES</w:t>
      </w:r>
      <w:bookmarkEnd w:id="497"/>
      <w:bookmarkEnd w:id="498"/>
    </w:p>
    <w:tbl>
      <w:tblPr>
        <w:tblStyle w:val="Tabladecuadrcula4-nfasis5"/>
        <w:tblW w:w="0" w:type="auto"/>
        <w:tblLayout w:type="fixed"/>
        <w:tblLook w:val="04A0" w:firstRow="1" w:lastRow="0" w:firstColumn="1" w:lastColumn="0" w:noHBand="0" w:noVBand="1"/>
      </w:tblPr>
      <w:tblGrid>
        <w:gridCol w:w="3822"/>
        <w:gridCol w:w="5806"/>
      </w:tblGrid>
      <w:tr w:rsidR="00B26CD4" w:rsidRPr="00EA6439" w:rsidTr="00924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AME Responsable</w:t>
            </w:r>
          </w:p>
        </w:tc>
        <w:tc>
          <w:tcPr>
            <w:tcW w:w="5806" w:type="dxa"/>
            <w:shd w:val="clear" w:color="auto" w:fill="auto"/>
            <w:vAlign w:val="center"/>
          </w:tcPr>
          <w:p w:rsidR="00B26CD4" w:rsidRDefault="00B26CD4" w:rsidP="00B26CD4">
            <w:pPr>
              <w:cnfStyle w:val="100000000000" w:firstRow="1" w:lastRow="0" w:firstColumn="0" w:lastColumn="0" w:oddVBand="0" w:evenVBand="0" w:oddHBand="0" w:evenHBand="0" w:firstRowFirstColumn="0" w:firstRowLastColumn="0" w:lastRowFirstColumn="0" w:lastRowLastColumn="0"/>
              <w:rPr>
                <w:rFonts w:cstheme="minorHAnsi"/>
                <w:sz w:val="20"/>
                <w:szCs w:val="20"/>
              </w:rPr>
            </w:pPr>
          </w:p>
          <w:p w:rsidR="003A5E15" w:rsidRPr="00EA6439" w:rsidRDefault="003A5E15" w:rsidP="00B26CD4">
            <w:pPr>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sz w:val="20"/>
                <w:szCs w:val="20"/>
              </w:rPr>
            </w:pPr>
            <w:r w:rsidRPr="00EA6439">
              <w:rPr>
                <w:rFonts w:cstheme="minorHAnsi"/>
                <w:sz w:val="20"/>
                <w:szCs w:val="20"/>
              </w:rPr>
              <w:t>Materia</w:t>
            </w:r>
          </w:p>
        </w:tc>
        <w:tc>
          <w:tcPr>
            <w:tcW w:w="5806" w:type="dxa"/>
            <w:vAlign w:val="center"/>
          </w:tcPr>
          <w:p w:rsidR="00B26CD4" w:rsidRPr="00EA6439" w:rsidRDefault="00B26CD4" w:rsidP="00B26CD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A6439">
              <w:rPr>
                <w:rFonts w:cstheme="minorHAnsi"/>
                <w:b/>
                <w:sz w:val="20"/>
                <w:szCs w:val="20"/>
              </w:rPr>
              <w:t>Duración</w:t>
            </w: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Fisiología aeroespacial</w:t>
            </w:r>
          </w:p>
        </w:tc>
        <w:tc>
          <w:tcPr>
            <w:tcW w:w="5806"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Oftalmología</w:t>
            </w:r>
          </w:p>
        </w:tc>
        <w:tc>
          <w:tcPr>
            <w:tcW w:w="5806"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Otorrinolaringología</w:t>
            </w:r>
          </w:p>
        </w:tc>
        <w:tc>
          <w:tcPr>
            <w:tcW w:w="5806"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Cardiología y medicina general</w:t>
            </w:r>
          </w:p>
        </w:tc>
        <w:tc>
          <w:tcPr>
            <w:tcW w:w="5806"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Neurología / Psiquiatría</w:t>
            </w:r>
          </w:p>
        </w:tc>
        <w:tc>
          <w:tcPr>
            <w:tcW w:w="5806"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Factores humanos en la aviación</w:t>
            </w:r>
          </w:p>
        </w:tc>
        <w:tc>
          <w:tcPr>
            <w:tcW w:w="5806"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Higiene</w:t>
            </w:r>
          </w:p>
        </w:tc>
        <w:tc>
          <w:tcPr>
            <w:tcW w:w="5806"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Utilización de formularios</w:t>
            </w:r>
          </w:p>
        </w:tc>
        <w:tc>
          <w:tcPr>
            <w:tcW w:w="5806"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B26CD4" w:rsidRPr="00EA6439" w:rsidTr="00924702">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Técnicas de evaluación</w:t>
            </w:r>
          </w:p>
        </w:tc>
        <w:tc>
          <w:tcPr>
            <w:tcW w:w="5806" w:type="dxa"/>
            <w:vAlign w:val="center"/>
          </w:tcPr>
          <w:p w:rsidR="00B26CD4" w:rsidRPr="00EA6439" w:rsidRDefault="00B26CD4" w:rsidP="00B26CD4">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B26CD4" w:rsidRPr="00EA6439" w:rsidTr="009247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vAlign w:val="center"/>
          </w:tcPr>
          <w:p w:rsidR="00B26CD4" w:rsidRPr="00EA6439" w:rsidRDefault="00B26CD4" w:rsidP="00B26CD4">
            <w:pPr>
              <w:rPr>
                <w:rFonts w:cstheme="minorHAnsi"/>
                <w:b w:val="0"/>
                <w:sz w:val="20"/>
                <w:szCs w:val="20"/>
              </w:rPr>
            </w:pPr>
            <w:r w:rsidRPr="00EA6439">
              <w:rPr>
                <w:rFonts w:cstheme="minorHAnsi"/>
                <w:b w:val="0"/>
                <w:sz w:val="20"/>
                <w:szCs w:val="20"/>
              </w:rPr>
              <w:t>Relación con la Autoridad aeromédica (nacional y otras)</w:t>
            </w:r>
          </w:p>
        </w:tc>
        <w:tc>
          <w:tcPr>
            <w:tcW w:w="5806" w:type="dxa"/>
            <w:vAlign w:val="center"/>
          </w:tcPr>
          <w:p w:rsidR="00B26CD4" w:rsidRPr="00EA6439" w:rsidRDefault="00B26CD4" w:rsidP="00B26CD4">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rsidR="00B26CD4" w:rsidRPr="00B26CD4" w:rsidRDefault="00B26CD4" w:rsidP="00B26CD4">
      <w:pPr>
        <w:keepNext/>
        <w:keepLines/>
        <w:spacing w:before="40" w:after="0"/>
        <w:jc w:val="both"/>
        <w:outlineLvl w:val="1"/>
        <w:rPr>
          <w:rFonts w:eastAsia="Calibri" w:cstheme="minorHAnsi"/>
          <w:color w:val="000000" w:themeColor="text1"/>
        </w:rPr>
      </w:pPr>
      <w:r w:rsidRPr="00B26CD4">
        <w:rPr>
          <w:rFonts w:eastAsia="Calibri" w:cstheme="minorHAnsi"/>
          <w:color w:val="000000" w:themeColor="text1"/>
        </w:rPr>
        <w:tab/>
      </w: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B26CD4">
      <w:pPr>
        <w:jc w:val="both"/>
        <w:rPr>
          <w:rFonts w:cstheme="minorHAnsi"/>
          <w:b/>
        </w:rPr>
      </w:pPr>
    </w:p>
    <w:p w:rsidR="00B26CD4" w:rsidRDefault="00B26CD4" w:rsidP="00B26CD4">
      <w:pPr>
        <w:jc w:val="both"/>
        <w:rPr>
          <w:rFonts w:cstheme="minorHAnsi"/>
          <w:b/>
        </w:rPr>
      </w:pPr>
    </w:p>
    <w:p w:rsidR="00EA6439" w:rsidRPr="00B26CD4" w:rsidRDefault="00EA6439" w:rsidP="00B26CD4">
      <w:pPr>
        <w:jc w:val="both"/>
        <w:rPr>
          <w:rFonts w:cstheme="minorHAnsi"/>
          <w:b/>
        </w:rPr>
      </w:pPr>
    </w:p>
    <w:p w:rsidR="00B26CD4" w:rsidRPr="00B26CD4" w:rsidRDefault="00B26CD4" w:rsidP="00B26CD4">
      <w:pPr>
        <w:jc w:val="both"/>
        <w:rPr>
          <w:rFonts w:cstheme="minorHAnsi"/>
          <w:b/>
        </w:rPr>
      </w:pPr>
    </w:p>
    <w:p w:rsidR="00B26CD4" w:rsidRPr="00B26CD4" w:rsidRDefault="00B26CD4" w:rsidP="00EA6439">
      <w:pPr>
        <w:pStyle w:val="Ttulo1"/>
      </w:pPr>
      <w:bookmarkStart w:id="499" w:name="_Toc135376677"/>
      <w:r w:rsidRPr="00B26CD4">
        <w:t>ANEXO I   FICHA PRACTICAS DE MEDICINA AERONAUTICA PARA AMPLIACION DE ATRIBUCIONES</w:t>
      </w:r>
      <w:bookmarkEnd w:id="499"/>
    </w:p>
    <w:p w:rsidR="00B26CD4" w:rsidRPr="00946CDB" w:rsidRDefault="00B26CD4" w:rsidP="00B26CD4">
      <w:pPr>
        <w:spacing w:after="0"/>
        <w:jc w:val="both"/>
        <w:rPr>
          <w:rFonts w:cstheme="minorHAnsi"/>
          <w:sz w:val="20"/>
          <w:szCs w:val="20"/>
        </w:rPr>
      </w:pPr>
      <w:r w:rsidRPr="00946CDB">
        <w:rPr>
          <w:rFonts w:cstheme="minorHAnsi"/>
          <w:sz w:val="20"/>
          <w:szCs w:val="20"/>
        </w:rPr>
        <w:t>Nombre del AME:</w:t>
      </w:r>
    </w:p>
    <w:p w:rsidR="00B26CD4" w:rsidRPr="00946CDB" w:rsidRDefault="00B26CD4" w:rsidP="00B26CD4">
      <w:pPr>
        <w:spacing w:after="0"/>
        <w:jc w:val="both"/>
        <w:rPr>
          <w:rFonts w:cstheme="minorHAnsi"/>
          <w:sz w:val="20"/>
          <w:szCs w:val="20"/>
        </w:rPr>
      </w:pPr>
      <w:r w:rsidRPr="00946CDB">
        <w:rPr>
          <w:rFonts w:cstheme="minorHAnsi"/>
          <w:sz w:val="20"/>
          <w:szCs w:val="20"/>
        </w:rPr>
        <w:t>Fecha o fechas de las prácticas:</w:t>
      </w:r>
    </w:p>
    <w:p w:rsidR="00B26CD4" w:rsidRPr="00946CDB" w:rsidRDefault="00B26CD4" w:rsidP="00B26CD4">
      <w:pPr>
        <w:spacing w:after="0"/>
        <w:jc w:val="both"/>
        <w:rPr>
          <w:rFonts w:cstheme="minorHAnsi"/>
          <w:sz w:val="20"/>
          <w:szCs w:val="20"/>
        </w:rPr>
      </w:pPr>
      <w:r w:rsidRPr="00946CDB">
        <w:rPr>
          <w:rFonts w:cstheme="minorHAnsi"/>
          <w:sz w:val="20"/>
          <w:szCs w:val="20"/>
        </w:rPr>
        <w:t>Lugar: C.I.M.A.</w:t>
      </w:r>
    </w:p>
    <w:p w:rsidR="00B26CD4" w:rsidRPr="00946CDB" w:rsidRDefault="00B26CD4" w:rsidP="00B26CD4">
      <w:pPr>
        <w:spacing w:after="0"/>
        <w:jc w:val="both"/>
        <w:rPr>
          <w:rFonts w:cstheme="minorHAnsi"/>
          <w:sz w:val="20"/>
          <w:szCs w:val="20"/>
          <w:u w:val="single"/>
        </w:rPr>
      </w:pPr>
      <w:r w:rsidRPr="00946CDB">
        <w:rPr>
          <w:rFonts w:cstheme="minorHAnsi"/>
          <w:sz w:val="20"/>
          <w:szCs w:val="20"/>
          <w:u w:val="single"/>
        </w:rPr>
        <w:t>Reconocimientos cumplimentados bajo supervisión</w:t>
      </w:r>
    </w:p>
    <w:p w:rsidR="00B26CD4" w:rsidRPr="00946CDB" w:rsidRDefault="00B26CD4" w:rsidP="00B26CD4">
      <w:pPr>
        <w:spacing w:after="0"/>
        <w:jc w:val="both"/>
        <w:rPr>
          <w:rFonts w:cstheme="minorHAnsi"/>
          <w:sz w:val="20"/>
          <w:szCs w:val="20"/>
          <w:u w:val="single"/>
        </w:rPr>
      </w:pPr>
    </w:p>
    <w:p w:rsidR="00B26CD4" w:rsidRPr="00946CDB" w:rsidRDefault="00B26CD4" w:rsidP="0057076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DNI</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7076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 xml:space="preserve">Clase </w:t>
      </w:r>
      <w:r w:rsidRPr="00946CDB">
        <w:rPr>
          <w:rFonts w:cstheme="minorHAnsi"/>
          <w:sz w:val="20"/>
          <w:szCs w:val="20"/>
        </w:rPr>
        <w:tab/>
      </w:r>
      <w:r w:rsidRPr="00946CDB">
        <w:rPr>
          <w:rFonts w:cstheme="minorHAnsi"/>
          <w:sz w:val="20"/>
          <w:szCs w:val="20"/>
        </w:rPr>
        <w:tab/>
      </w:r>
    </w:p>
    <w:p w:rsidR="00B26CD4" w:rsidRPr="00946CDB" w:rsidRDefault="00B26CD4" w:rsidP="0057076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Fecha</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7076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E-AME- Supervisor:</w:t>
      </w:r>
      <w:r w:rsidRPr="00946CDB">
        <w:rPr>
          <w:rFonts w:cstheme="minorHAnsi"/>
          <w:sz w:val="20"/>
          <w:szCs w:val="20"/>
        </w:rPr>
        <w:tab/>
      </w:r>
      <w:r w:rsidRPr="00946CDB">
        <w:rPr>
          <w:rFonts w:cstheme="minorHAnsi"/>
          <w:sz w:val="20"/>
          <w:szCs w:val="20"/>
        </w:rPr>
        <w:tab/>
        <w:t xml:space="preserve">Nombre: </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t>Firma</w:t>
      </w:r>
    </w:p>
    <w:p w:rsidR="00B26CD4" w:rsidRPr="00946CDB" w:rsidRDefault="00B26CD4" w:rsidP="00B26CD4">
      <w:pPr>
        <w:jc w:val="both"/>
        <w:rPr>
          <w:rFonts w:cstheme="minorHAnsi"/>
          <w:sz w:val="20"/>
          <w:szCs w:val="20"/>
        </w:rPr>
      </w:pPr>
    </w:p>
    <w:p w:rsidR="00B26CD4" w:rsidRPr="00946CDB" w:rsidRDefault="00B26CD4" w:rsidP="0057076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DNI</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7076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 xml:space="preserve">Clase </w:t>
      </w:r>
      <w:r w:rsidRPr="00946CDB">
        <w:rPr>
          <w:rFonts w:cstheme="minorHAnsi"/>
          <w:sz w:val="20"/>
          <w:szCs w:val="20"/>
        </w:rPr>
        <w:tab/>
      </w:r>
      <w:r w:rsidRPr="00946CDB">
        <w:rPr>
          <w:rFonts w:cstheme="minorHAnsi"/>
          <w:sz w:val="20"/>
          <w:szCs w:val="20"/>
        </w:rPr>
        <w:tab/>
      </w:r>
    </w:p>
    <w:p w:rsidR="00B26CD4" w:rsidRPr="00946CDB" w:rsidRDefault="00B26CD4" w:rsidP="0057076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Fecha</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70761">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E-AME- Supervisor:</w:t>
      </w:r>
      <w:r w:rsidRPr="00946CDB">
        <w:rPr>
          <w:rFonts w:cstheme="minorHAnsi"/>
          <w:sz w:val="20"/>
          <w:szCs w:val="20"/>
        </w:rPr>
        <w:tab/>
      </w:r>
      <w:r w:rsidRPr="00946CDB">
        <w:rPr>
          <w:rFonts w:cstheme="minorHAnsi"/>
          <w:sz w:val="20"/>
          <w:szCs w:val="20"/>
        </w:rPr>
        <w:tab/>
        <w:t xml:space="preserve">Nombre: </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t>Firma</w:t>
      </w:r>
    </w:p>
    <w:p w:rsidR="00B26CD4" w:rsidRPr="00946CDB" w:rsidRDefault="00B26CD4" w:rsidP="00B26CD4">
      <w:pPr>
        <w:jc w:val="both"/>
        <w:rPr>
          <w:rFonts w:cstheme="minorHAnsi"/>
          <w:sz w:val="20"/>
          <w:szCs w:val="20"/>
        </w:rPr>
      </w:pP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DNI</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 xml:space="preserve">Clase </w:t>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Fecha</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E-AME- Supervisor:</w:t>
      </w:r>
      <w:r w:rsidRPr="00946CDB">
        <w:rPr>
          <w:rFonts w:cstheme="minorHAnsi"/>
          <w:sz w:val="20"/>
          <w:szCs w:val="20"/>
        </w:rPr>
        <w:tab/>
      </w:r>
      <w:r w:rsidRPr="00946CDB">
        <w:rPr>
          <w:rFonts w:cstheme="minorHAnsi"/>
          <w:sz w:val="20"/>
          <w:szCs w:val="20"/>
        </w:rPr>
        <w:tab/>
        <w:t xml:space="preserve">Nombre: </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t>Firma</w:t>
      </w:r>
    </w:p>
    <w:p w:rsidR="00B26CD4" w:rsidRPr="00946CDB" w:rsidRDefault="00B26CD4" w:rsidP="002A4A80">
      <w:pPr>
        <w:pBdr>
          <w:top w:val="single" w:sz="8" w:space="1" w:color="B4C6E7" w:themeColor="accent1" w:themeTint="66"/>
          <w:left w:val="single" w:sz="8" w:space="7"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DNI</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2A4A80">
      <w:pPr>
        <w:pBdr>
          <w:top w:val="single" w:sz="8" w:space="1" w:color="B4C6E7" w:themeColor="accent1" w:themeTint="66"/>
          <w:left w:val="single" w:sz="8" w:space="7"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 xml:space="preserve">Clase </w:t>
      </w:r>
      <w:r w:rsidRPr="00946CDB">
        <w:rPr>
          <w:rFonts w:cstheme="minorHAnsi"/>
          <w:sz w:val="20"/>
          <w:szCs w:val="20"/>
        </w:rPr>
        <w:tab/>
      </w:r>
      <w:r w:rsidRPr="00946CDB">
        <w:rPr>
          <w:rFonts w:cstheme="minorHAnsi"/>
          <w:sz w:val="20"/>
          <w:szCs w:val="20"/>
        </w:rPr>
        <w:tab/>
      </w:r>
    </w:p>
    <w:p w:rsidR="00B26CD4" w:rsidRPr="00946CDB" w:rsidRDefault="00B26CD4" w:rsidP="002A4A80">
      <w:pPr>
        <w:pBdr>
          <w:top w:val="single" w:sz="8" w:space="1" w:color="B4C6E7" w:themeColor="accent1" w:themeTint="66"/>
          <w:left w:val="single" w:sz="8" w:space="7"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Fecha</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2A4A80">
      <w:pPr>
        <w:pBdr>
          <w:top w:val="single" w:sz="8" w:space="1" w:color="B4C6E7" w:themeColor="accent1" w:themeTint="66"/>
          <w:left w:val="single" w:sz="8" w:space="7"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E-AME- Supervisor:</w:t>
      </w:r>
      <w:r w:rsidRPr="00946CDB">
        <w:rPr>
          <w:rFonts w:cstheme="minorHAnsi"/>
          <w:sz w:val="20"/>
          <w:szCs w:val="20"/>
        </w:rPr>
        <w:tab/>
      </w:r>
      <w:r w:rsidRPr="00946CDB">
        <w:rPr>
          <w:rFonts w:cstheme="minorHAnsi"/>
          <w:sz w:val="20"/>
          <w:szCs w:val="20"/>
        </w:rPr>
        <w:tab/>
        <w:t xml:space="preserve">Nombre: </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t>Firma</w:t>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DNI</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 xml:space="preserve">Clase </w:t>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Fecha</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E-AME- Supervisor:</w:t>
      </w:r>
      <w:r w:rsidRPr="00946CDB">
        <w:rPr>
          <w:rFonts w:cstheme="minorHAnsi"/>
          <w:sz w:val="20"/>
          <w:szCs w:val="20"/>
        </w:rPr>
        <w:tab/>
      </w:r>
      <w:r w:rsidRPr="00946CDB">
        <w:rPr>
          <w:rFonts w:cstheme="minorHAnsi"/>
          <w:sz w:val="20"/>
          <w:szCs w:val="20"/>
        </w:rPr>
        <w:tab/>
        <w:t xml:space="preserve">Nombre: </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t>Firma</w:t>
      </w:r>
    </w:p>
    <w:p w:rsidR="00B26CD4" w:rsidRDefault="00B26CD4" w:rsidP="00B26CD4">
      <w:pPr>
        <w:jc w:val="both"/>
        <w:rPr>
          <w:rFonts w:cstheme="minorHAnsi"/>
          <w:sz w:val="20"/>
          <w:szCs w:val="20"/>
        </w:rPr>
      </w:pPr>
    </w:p>
    <w:p w:rsidR="00590897" w:rsidRPr="00946CDB" w:rsidRDefault="00590897" w:rsidP="00B26CD4">
      <w:pPr>
        <w:jc w:val="both"/>
        <w:rPr>
          <w:rFonts w:cstheme="minorHAnsi"/>
          <w:sz w:val="20"/>
          <w:szCs w:val="20"/>
        </w:rPr>
      </w:pP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DNI</w:t>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 xml:space="preserve">Clase </w:t>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Fecha</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E-AME- Supervisor:</w:t>
      </w:r>
      <w:r w:rsidRPr="00946CDB">
        <w:rPr>
          <w:rFonts w:cstheme="minorHAnsi"/>
          <w:sz w:val="20"/>
          <w:szCs w:val="20"/>
        </w:rPr>
        <w:tab/>
      </w:r>
      <w:r w:rsidRPr="00946CDB">
        <w:rPr>
          <w:rFonts w:cstheme="minorHAnsi"/>
          <w:sz w:val="20"/>
          <w:szCs w:val="20"/>
        </w:rPr>
        <w:tab/>
        <w:t xml:space="preserve">Nombre: </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t>Firma</w:t>
      </w:r>
    </w:p>
    <w:p w:rsidR="00B26CD4" w:rsidRPr="00946CDB" w:rsidRDefault="00B26CD4" w:rsidP="00B26CD4">
      <w:pPr>
        <w:jc w:val="both"/>
        <w:rPr>
          <w:rFonts w:cstheme="minorHAnsi"/>
          <w:sz w:val="20"/>
          <w:szCs w:val="20"/>
        </w:rPr>
      </w:pP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DNI</w:t>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 xml:space="preserve">Clase </w:t>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Fecha</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E-AME- Supervisor:</w:t>
      </w:r>
      <w:r w:rsidRPr="00946CDB">
        <w:rPr>
          <w:rFonts w:cstheme="minorHAnsi"/>
          <w:sz w:val="20"/>
          <w:szCs w:val="20"/>
        </w:rPr>
        <w:tab/>
      </w:r>
      <w:r w:rsidRPr="00946CDB">
        <w:rPr>
          <w:rFonts w:cstheme="minorHAnsi"/>
          <w:sz w:val="20"/>
          <w:szCs w:val="20"/>
        </w:rPr>
        <w:tab/>
        <w:t xml:space="preserve">Nombre: </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t>Firma</w:t>
      </w:r>
    </w:p>
    <w:p w:rsidR="00B26CD4" w:rsidRPr="00946CDB" w:rsidRDefault="00B26CD4" w:rsidP="00B26CD4">
      <w:pPr>
        <w:jc w:val="both"/>
        <w:rPr>
          <w:rFonts w:cstheme="minorHAnsi"/>
          <w:sz w:val="20"/>
          <w:szCs w:val="20"/>
        </w:rPr>
      </w:pP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DNI</w:t>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 xml:space="preserve">Clase </w:t>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Fecha</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E-AME- Supervisor:</w:t>
      </w:r>
      <w:r w:rsidRPr="00946CDB">
        <w:rPr>
          <w:rFonts w:cstheme="minorHAnsi"/>
          <w:sz w:val="20"/>
          <w:szCs w:val="20"/>
        </w:rPr>
        <w:tab/>
      </w:r>
      <w:r w:rsidRPr="00946CDB">
        <w:rPr>
          <w:rFonts w:cstheme="minorHAnsi"/>
          <w:sz w:val="20"/>
          <w:szCs w:val="20"/>
        </w:rPr>
        <w:tab/>
        <w:t xml:space="preserve">Nombre: </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t>Firma</w:t>
      </w:r>
    </w:p>
    <w:p w:rsidR="00946CDB" w:rsidRPr="00946CDB" w:rsidRDefault="00946CDB" w:rsidP="00B26CD4">
      <w:pPr>
        <w:jc w:val="both"/>
        <w:rPr>
          <w:rFonts w:cstheme="minorHAnsi"/>
          <w:sz w:val="20"/>
          <w:szCs w:val="20"/>
        </w:rPr>
      </w:pP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DNI</w:t>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 xml:space="preserve">Clase </w:t>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Fecha</w:t>
      </w:r>
      <w:r w:rsidRPr="00946CDB">
        <w:rPr>
          <w:rFonts w:cstheme="minorHAnsi"/>
          <w:sz w:val="20"/>
          <w:szCs w:val="20"/>
        </w:rPr>
        <w:tab/>
      </w:r>
      <w:r w:rsidRPr="00946CDB">
        <w:rPr>
          <w:rFonts w:cstheme="minorHAnsi"/>
          <w:sz w:val="20"/>
          <w:szCs w:val="20"/>
        </w:rPr>
        <w:tab/>
      </w:r>
      <w:r w:rsidRPr="00946CDB">
        <w:rPr>
          <w:rFonts w:cstheme="minorHAnsi"/>
          <w:sz w:val="20"/>
          <w:szCs w:val="20"/>
        </w:rPr>
        <w:tab/>
      </w:r>
    </w:p>
    <w:p w:rsidR="00B26CD4" w:rsidRPr="00946CDB" w:rsidRDefault="00B26CD4" w:rsidP="00590897">
      <w:pPr>
        <w:pBdr>
          <w:top w:val="single" w:sz="8" w:space="1" w:color="B4C6E7" w:themeColor="accent1" w:themeTint="66"/>
          <w:left w:val="single" w:sz="8" w:space="4" w:color="B4C6E7" w:themeColor="accent1" w:themeTint="66"/>
          <w:bottom w:val="single" w:sz="8" w:space="1" w:color="B4C6E7" w:themeColor="accent1" w:themeTint="66"/>
          <w:right w:val="single" w:sz="8" w:space="4" w:color="B4C6E7" w:themeColor="accent1" w:themeTint="66"/>
          <w:between w:val="single" w:sz="8" w:space="1" w:color="B4C6E7" w:themeColor="accent1" w:themeTint="66"/>
          <w:bar w:val="single" w:sz="8" w:color="B4C6E7" w:themeColor="accent1" w:themeTint="66"/>
        </w:pBdr>
        <w:jc w:val="both"/>
        <w:rPr>
          <w:rFonts w:cstheme="minorHAnsi"/>
          <w:sz w:val="20"/>
          <w:szCs w:val="20"/>
        </w:rPr>
      </w:pPr>
      <w:r w:rsidRPr="00946CDB">
        <w:rPr>
          <w:rFonts w:cstheme="minorHAnsi"/>
          <w:sz w:val="20"/>
          <w:szCs w:val="20"/>
        </w:rPr>
        <w:t>E-AME- Supervisor:</w:t>
      </w:r>
      <w:r w:rsidRPr="00946CDB">
        <w:rPr>
          <w:rFonts w:cstheme="minorHAnsi"/>
          <w:sz w:val="20"/>
          <w:szCs w:val="20"/>
        </w:rPr>
        <w:tab/>
      </w:r>
      <w:r w:rsidRPr="00946CDB">
        <w:rPr>
          <w:rFonts w:cstheme="minorHAnsi"/>
          <w:sz w:val="20"/>
          <w:szCs w:val="20"/>
        </w:rPr>
        <w:tab/>
        <w:t xml:space="preserve">Nombre: </w:t>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r>
      <w:r w:rsidRPr="00946CDB">
        <w:rPr>
          <w:rFonts w:cstheme="minorHAnsi"/>
          <w:sz w:val="20"/>
          <w:szCs w:val="20"/>
        </w:rPr>
        <w:tab/>
        <w:t>Firma</w:t>
      </w: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Pr="00B26CD4" w:rsidRDefault="00B26CD4" w:rsidP="00B26CD4">
      <w:pPr>
        <w:jc w:val="both"/>
        <w:rPr>
          <w:rFonts w:cstheme="minorHAnsi"/>
        </w:rPr>
      </w:pPr>
    </w:p>
    <w:p w:rsidR="00B26CD4" w:rsidRDefault="00B26CD4" w:rsidP="00EA6439">
      <w:pPr>
        <w:pStyle w:val="Ttulo1"/>
      </w:pPr>
      <w:bookmarkStart w:id="500" w:name="_Toc135376678"/>
      <w:r w:rsidRPr="00B26CD4">
        <w:t>ANEXO II MEDIOS TÉCNICOS EVALUADOS (PREFERENTEMENTE SOBRE LOS EXÁMENES EVALUADOS)</w:t>
      </w:r>
      <w:bookmarkEnd w:id="500"/>
    </w:p>
    <w:tbl>
      <w:tblPr>
        <w:tblStyle w:val="Tabladecuadrcula2-nfasis5"/>
        <w:tblW w:w="0" w:type="auto"/>
        <w:tblLook w:val="04A0" w:firstRow="1" w:lastRow="0" w:firstColumn="1" w:lastColumn="0" w:noHBand="0" w:noVBand="1"/>
      </w:tblPr>
      <w:tblGrid>
        <w:gridCol w:w="5379"/>
        <w:gridCol w:w="2125"/>
        <w:gridCol w:w="2124"/>
      </w:tblGrid>
      <w:tr w:rsidR="00590897" w:rsidRPr="00555BB4" w:rsidTr="00D01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590897">
            <w:pPr>
              <w:pStyle w:val="Texto"/>
              <w:rPr>
                <w:sz w:val="18"/>
                <w:szCs w:val="18"/>
                <w:lang w:val="es-ES" w:eastAsia="en-US"/>
              </w:rPr>
            </w:pPr>
            <w:r w:rsidRPr="00555BB4">
              <w:rPr>
                <w:sz w:val="18"/>
                <w:szCs w:val="18"/>
                <w:lang w:val="es-ES" w:eastAsia="en-US"/>
              </w:rPr>
              <w:t>OFTALMOLOGÍA:</w:t>
            </w:r>
          </w:p>
        </w:tc>
        <w:tc>
          <w:tcPr>
            <w:tcW w:w="2125" w:type="dxa"/>
          </w:tcPr>
          <w:p w:rsidR="00590897" w:rsidRPr="00555BB4" w:rsidRDefault="00590897" w:rsidP="00590897">
            <w:pPr>
              <w:pStyle w:val="Texto"/>
              <w:jc w:val="center"/>
              <w:cnfStyle w:val="100000000000" w:firstRow="1" w:lastRow="0" w:firstColumn="0" w:lastColumn="0" w:oddVBand="0" w:evenVBand="0" w:oddHBand="0" w:evenHBand="0" w:firstRowFirstColumn="0" w:firstRowLastColumn="0" w:lastRowFirstColumn="0" w:lastRowLastColumn="0"/>
              <w:rPr>
                <w:sz w:val="18"/>
                <w:szCs w:val="18"/>
                <w:lang w:val="es-ES" w:eastAsia="en-US"/>
              </w:rPr>
            </w:pPr>
            <w:r w:rsidRPr="00555BB4">
              <w:rPr>
                <w:sz w:val="18"/>
                <w:szCs w:val="18"/>
                <w:lang w:val="es-ES" w:eastAsia="en-US"/>
              </w:rPr>
              <w:t>SI</w:t>
            </w:r>
          </w:p>
        </w:tc>
        <w:tc>
          <w:tcPr>
            <w:tcW w:w="2124" w:type="dxa"/>
          </w:tcPr>
          <w:p w:rsidR="00590897" w:rsidRPr="00555BB4" w:rsidRDefault="00590897" w:rsidP="00590897">
            <w:pPr>
              <w:pStyle w:val="Texto"/>
              <w:jc w:val="center"/>
              <w:cnfStyle w:val="100000000000" w:firstRow="1" w:lastRow="0" w:firstColumn="0" w:lastColumn="0" w:oddVBand="0" w:evenVBand="0" w:oddHBand="0" w:evenHBand="0" w:firstRowFirstColumn="0" w:firstRowLastColumn="0" w:lastRowFirstColumn="0" w:lastRowLastColumn="0"/>
              <w:rPr>
                <w:sz w:val="18"/>
                <w:szCs w:val="18"/>
                <w:lang w:val="es-ES" w:eastAsia="en-US"/>
              </w:rPr>
            </w:pPr>
            <w:r w:rsidRPr="00555BB4">
              <w:rPr>
                <w:sz w:val="18"/>
                <w:szCs w:val="18"/>
                <w:lang w:val="es-ES" w:eastAsia="en-US"/>
              </w:rPr>
              <w:t>NO</w:t>
            </w:r>
          </w:p>
        </w:tc>
      </w:tr>
      <w:tr w:rsidR="0059089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rsidR="00590897" w:rsidRPr="00555BB4" w:rsidRDefault="00590897" w:rsidP="00590897">
            <w:pPr>
              <w:pStyle w:val="Texto"/>
              <w:jc w:val="left"/>
              <w:rPr>
                <w:sz w:val="18"/>
                <w:szCs w:val="18"/>
                <w:lang w:val="es-ES" w:eastAsia="en-US"/>
              </w:rPr>
            </w:pPr>
            <w:r w:rsidRPr="00555BB4">
              <w:rPr>
                <w:sz w:val="18"/>
                <w:szCs w:val="18"/>
                <w:lang w:val="es-ES" w:eastAsia="en-US"/>
              </w:rPr>
              <w:t>Clases 1 y 3</w:t>
            </w:r>
          </w:p>
        </w:tc>
      </w:tr>
      <w:tr w:rsidR="00590897" w:rsidRPr="00555BB4" w:rsidTr="00D0152D">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590897">
            <w:pPr>
              <w:pStyle w:val="Texto"/>
              <w:rPr>
                <w:sz w:val="18"/>
                <w:szCs w:val="18"/>
                <w:lang w:val="es-ES" w:eastAsia="en-US"/>
              </w:rPr>
            </w:pPr>
            <w:r w:rsidRPr="00555BB4">
              <w:rPr>
                <w:rFonts w:cstheme="minorHAnsi"/>
                <w:sz w:val="18"/>
                <w:szCs w:val="18"/>
              </w:rPr>
              <w:t>CAD</w:t>
            </w:r>
            <w:r w:rsidRPr="00555BB4">
              <w:rPr>
                <w:rFonts w:cstheme="minorHAnsi"/>
                <w:sz w:val="18"/>
                <w:szCs w:val="18"/>
              </w:rPr>
              <w:tab/>
            </w:r>
            <w:r w:rsidRPr="00555BB4">
              <w:rPr>
                <w:rFonts w:cstheme="minorHAnsi"/>
                <w:sz w:val="18"/>
                <w:szCs w:val="18"/>
              </w:rPr>
              <w:tab/>
            </w:r>
          </w:p>
        </w:tc>
        <w:sdt>
          <w:sdtPr>
            <w:rPr>
              <w:sz w:val="18"/>
              <w:szCs w:val="18"/>
              <w:lang w:val="es-ES" w:eastAsia="en-US"/>
            </w:rPr>
            <w:id w:val="-1649823264"/>
            <w14:checkbox>
              <w14:checked w14:val="0"/>
              <w14:checkedState w14:val="2612" w14:font="MS Gothic"/>
              <w14:uncheckedState w14:val="2610" w14:font="MS Gothic"/>
            </w14:checkbox>
          </w:sdtPr>
          <w:sdtEndPr/>
          <w:sdtContent>
            <w:tc>
              <w:tcPr>
                <w:tcW w:w="2125" w:type="dxa"/>
              </w:tcPr>
              <w:p w:rsidR="00590897" w:rsidRPr="00555BB4" w:rsidRDefault="00590897" w:rsidP="00590897">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1339879357"/>
            <w14:checkbox>
              <w14:checked w14:val="0"/>
              <w14:checkedState w14:val="2612" w14:font="MS Gothic"/>
              <w14:uncheckedState w14:val="2610" w14:font="MS Gothic"/>
            </w14:checkbox>
          </w:sdtPr>
          <w:sdtEndPr/>
          <w:sdtContent>
            <w:tc>
              <w:tcPr>
                <w:tcW w:w="2124" w:type="dxa"/>
              </w:tcPr>
              <w:p w:rsidR="00590897" w:rsidRPr="00555BB4" w:rsidRDefault="00590897" w:rsidP="00590897">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9089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590897">
            <w:pPr>
              <w:pStyle w:val="Texto"/>
              <w:rPr>
                <w:sz w:val="18"/>
                <w:szCs w:val="18"/>
                <w:lang w:val="es-ES" w:eastAsia="en-US"/>
              </w:rPr>
            </w:pPr>
            <w:r w:rsidRPr="00555BB4">
              <w:rPr>
                <w:rFonts w:cstheme="minorHAnsi"/>
                <w:sz w:val="18"/>
                <w:szCs w:val="18"/>
              </w:rPr>
              <w:t>Linterna de Beyne</w:t>
            </w:r>
            <w:r w:rsidRPr="00555BB4">
              <w:rPr>
                <w:rFonts w:cstheme="minorHAnsi"/>
                <w:sz w:val="18"/>
                <w:szCs w:val="18"/>
              </w:rPr>
              <w:tab/>
            </w:r>
          </w:p>
        </w:tc>
        <w:sdt>
          <w:sdtPr>
            <w:rPr>
              <w:sz w:val="18"/>
              <w:szCs w:val="18"/>
              <w:lang w:val="es-ES" w:eastAsia="en-US"/>
            </w:rPr>
            <w:id w:val="-503908052"/>
            <w14:checkbox>
              <w14:checked w14:val="0"/>
              <w14:checkedState w14:val="2612" w14:font="MS Gothic"/>
              <w14:uncheckedState w14:val="2610" w14:font="MS Gothic"/>
            </w14:checkbox>
          </w:sdtPr>
          <w:sdtEndPr/>
          <w:sdtContent>
            <w:tc>
              <w:tcPr>
                <w:tcW w:w="2125" w:type="dxa"/>
              </w:tcPr>
              <w:p w:rsidR="00590897" w:rsidRPr="00555BB4" w:rsidRDefault="00590897" w:rsidP="00590897">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1963376174"/>
            <w14:checkbox>
              <w14:checked w14:val="0"/>
              <w14:checkedState w14:val="2612" w14:font="MS Gothic"/>
              <w14:uncheckedState w14:val="2610" w14:font="MS Gothic"/>
            </w14:checkbox>
          </w:sdtPr>
          <w:sdtEndPr/>
          <w:sdtContent>
            <w:tc>
              <w:tcPr>
                <w:tcW w:w="2124" w:type="dxa"/>
              </w:tcPr>
              <w:p w:rsidR="00590897" w:rsidRPr="00555BB4" w:rsidRDefault="00590897" w:rsidP="00590897">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90897" w:rsidRPr="00555BB4" w:rsidTr="00D0152D">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590897">
            <w:pPr>
              <w:pStyle w:val="Texto"/>
              <w:rPr>
                <w:sz w:val="18"/>
                <w:szCs w:val="18"/>
                <w:lang w:val="es-ES" w:eastAsia="en-US"/>
              </w:rPr>
            </w:pPr>
            <w:r w:rsidRPr="00555BB4">
              <w:rPr>
                <w:rFonts w:cstheme="minorHAnsi"/>
                <w:sz w:val="18"/>
                <w:szCs w:val="18"/>
              </w:rPr>
              <w:t>Anomaloscopio de Nagel</w:t>
            </w:r>
            <w:r w:rsidRPr="00555BB4">
              <w:rPr>
                <w:rFonts w:cstheme="minorHAnsi"/>
                <w:sz w:val="18"/>
                <w:szCs w:val="18"/>
              </w:rPr>
              <w:tab/>
            </w:r>
          </w:p>
        </w:tc>
        <w:sdt>
          <w:sdtPr>
            <w:rPr>
              <w:sz w:val="18"/>
              <w:szCs w:val="18"/>
              <w:lang w:val="es-ES" w:eastAsia="en-US"/>
            </w:rPr>
            <w:id w:val="-2095465747"/>
            <w14:checkbox>
              <w14:checked w14:val="0"/>
              <w14:checkedState w14:val="2612" w14:font="MS Gothic"/>
              <w14:uncheckedState w14:val="2610" w14:font="MS Gothic"/>
            </w14:checkbox>
          </w:sdtPr>
          <w:sdtEndPr/>
          <w:sdtContent>
            <w:tc>
              <w:tcPr>
                <w:tcW w:w="2125" w:type="dxa"/>
              </w:tcPr>
              <w:p w:rsidR="00590897" w:rsidRPr="00555BB4" w:rsidRDefault="00590897" w:rsidP="00590897">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2079701874"/>
            <w14:checkbox>
              <w14:checked w14:val="0"/>
              <w14:checkedState w14:val="2612" w14:font="MS Gothic"/>
              <w14:uncheckedState w14:val="2610" w14:font="MS Gothic"/>
            </w14:checkbox>
          </w:sdtPr>
          <w:sdtEndPr/>
          <w:sdtContent>
            <w:tc>
              <w:tcPr>
                <w:tcW w:w="2124" w:type="dxa"/>
              </w:tcPr>
              <w:p w:rsidR="00590897" w:rsidRPr="00555BB4" w:rsidRDefault="00590897" w:rsidP="00590897">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9089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590897">
            <w:pPr>
              <w:pStyle w:val="Texto"/>
              <w:rPr>
                <w:sz w:val="18"/>
                <w:szCs w:val="18"/>
                <w:lang w:val="es-ES" w:eastAsia="en-US"/>
              </w:rPr>
            </w:pPr>
            <w:r w:rsidRPr="00555BB4">
              <w:rPr>
                <w:rFonts w:cstheme="minorHAnsi"/>
                <w:sz w:val="18"/>
                <w:szCs w:val="18"/>
              </w:rPr>
              <w:t>Otras técnicas (especificar)</w:t>
            </w:r>
          </w:p>
        </w:tc>
        <w:sdt>
          <w:sdtPr>
            <w:rPr>
              <w:sz w:val="18"/>
              <w:szCs w:val="18"/>
              <w:lang w:val="es-ES" w:eastAsia="en-US"/>
            </w:rPr>
            <w:id w:val="1481806160"/>
            <w14:checkbox>
              <w14:checked w14:val="0"/>
              <w14:checkedState w14:val="2612" w14:font="MS Gothic"/>
              <w14:uncheckedState w14:val="2610" w14:font="MS Gothic"/>
            </w14:checkbox>
          </w:sdtPr>
          <w:sdtEndPr/>
          <w:sdtContent>
            <w:tc>
              <w:tcPr>
                <w:tcW w:w="2125" w:type="dxa"/>
              </w:tcPr>
              <w:p w:rsidR="00590897" w:rsidRPr="00555BB4" w:rsidRDefault="00590897" w:rsidP="00590897">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24682482"/>
            <w14:checkbox>
              <w14:checked w14:val="0"/>
              <w14:checkedState w14:val="2612" w14:font="MS Gothic"/>
              <w14:uncheckedState w14:val="2610" w14:font="MS Gothic"/>
            </w14:checkbox>
          </w:sdtPr>
          <w:sdtEndPr/>
          <w:sdtContent>
            <w:tc>
              <w:tcPr>
                <w:tcW w:w="2124" w:type="dxa"/>
              </w:tcPr>
              <w:p w:rsidR="00590897" w:rsidRPr="00555BB4" w:rsidRDefault="00590897" w:rsidP="00590897">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90897" w:rsidRPr="00555BB4" w:rsidTr="00D0152D">
        <w:tc>
          <w:tcPr>
            <w:cnfStyle w:val="001000000000" w:firstRow="0" w:lastRow="0" w:firstColumn="1" w:lastColumn="0" w:oddVBand="0" w:evenVBand="0" w:oddHBand="0" w:evenHBand="0" w:firstRowFirstColumn="0" w:firstRowLastColumn="0" w:lastRowFirstColumn="0" w:lastRowLastColumn="0"/>
            <w:tcW w:w="9628" w:type="dxa"/>
            <w:gridSpan w:val="3"/>
          </w:tcPr>
          <w:p w:rsidR="00590897" w:rsidRPr="00555BB4" w:rsidRDefault="00590897" w:rsidP="00590897">
            <w:pPr>
              <w:jc w:val="both"/>
              <w:rPr>
                <w:sz w:val="18"/>
                <w:szCs w:val="18"/>
              </w:rPr>
            </w:pPr>
            <w:r w:rsidRPr="00555BB4">
              <w:rPr>
                <w:rFonts w:cstheme="minorHAnsi"/>
                <w:sz w:val="18"/>
                <w:szCs w:val="18"/>
              </w:rPr>
              <w:t>Fecha y firma del tutor especialista en Oftalmología:</w:t>
            </w:r>
          </w:p>
        </w:tc>
      </w:tr>
    </w:tbl>
    <w:p w:rsidR="00590897" w:rsidRDefault="00590897" w:rsidP="00590897">
      <w:pPr>
        <w:pStyle w:val="Texto"/>
        <w:rPr>
          <w:lang w:val="es-ES" w:eastAsia="en-US"/>
        </w:rPr>
      </w:pPr>
    </w:p>
    <w:p w:rsidR="00C24089" w:rsidRDefault="00C24089" w:rsidP="00590897">
      <w:pPr>
        <w:pStyle w:val="Texto"/>
        <w:rPr>
          <w:lang w:val="es-ES" w:eastAsia="en-US"/>
        </w:rPr>
      </w:pPr>
    </w:p>
    <w:tbl>
      <w:tblPr>
        <w:tblStyle w:val="Tabladecuadrcula2-nfasis5"/>
        <w:tblW w:w="0" w:type="auto"/>
        <w:tblLook w:val="04A0" w:firstRow="1" w:lastRow="0" w:firstColumn="1" w:lastColumn="0" w:noHBand="0" w:noVBand="1"/>
      </w:tblPr>
      <w:tblGrid>
        <w:gridCol w:w="5379"/>
        <w:gridCol w:w="2125"/>
        <w:gridCol w:w="2124"/>
      </w:tblGrid>
      <w:tr w:rsidR="00590897" w:rsidRPr="00555BB4" w:rsidTr="00D01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E83285">
            <w:pPr>
              <w:pStyle w:val="Texto"/>
              <w:rPr>
                <w:sz w:val="18"/>
                <w:szCs w:val="18"/>
                <w:lang w:val="es-ES" w:eastAsia="en-US"/>
              </w:rPr>
            </w:pPr>
            <w:r w:rsidRPr="00555BB4">
              <w:rPr>
                <w:sz w:val="18"/>
                <w:szCs w:val="18"/>
                <w:lang w:val="es-ES" w:eastAsia="en-US"/>
              </w:rPr>
              <w:t>OTORRINOLARINGOLOGÍA</w:t>
            </w:r>
          </w:p>
        </w:tc>
        <w:tc>
          <w:tcPr>
            <w:tcW w:w="2125" w:type="dxa"/>
          </w:tcPr>
          <w:p w:rsidR="00590897" w:rsidRPr="00555BB4" w:rsidRDefault="00590897" w:rsidP="00E83285">
            <w:pPr>
              <w:pStyle w:val="Texto"/>
              <w:jc w:val="center"/>
              <w:cnfStyle w:val="100000000000" w:firstRow="1" w:lastRow="0" w:firstColumn="0" w:lastColumn="0" w:oddVBand="0" w:evenVBand="0" w:oddHBand="0" w:evenHBand="0" w:firstRowFirstColumn="0" w:firstRowLastColumn="0" w:lastRowFirstColumn="0" w:lastRowLastColumn="0"/>
              <w:rPr>
                <w:sz w:val="18"/>
                <w:szCs w:val="18"/>
                <w:lang w:val="es-ES" w:eastAsia="en-US"/>
              </w:rPr>
            </w:pPr>
            <w:r w:rsidRPr="00555BB4">
              <w:rPr>
                <w:sz w:val="18"/>
                <w:szCs w:val="18"/>
                <w:lang w:val="es-ES" w:eastAsia="en-US"/>
              </w:rPr>
              <w:t>SI</w:t>
            </w:r>
          </w:p>
        </w:tc>
        <w:tc>
          <w:tcPr>
            <w:tcW w:w="2124" w:type="dxa"/>
          </w:tcPr>
          <w:p w:rsidR="00590897" w:rsidRPr="00555BB4" w:rsidRDefault="00590897" w:rsidP="00E83285">
            <w:pPr>
              <w:pStyle w:val="Texto"/>
              <w:jc w:val="center"/>
              <w:cnfStyle w:val="100000000000" w:firstRow="1" w:lastRow="0" w:firstColumn="0" w:lastColumn="0" w:oddVBand="0" w:evenVBand="0" w:oddHBand="0" w:evenHBand="0" w:firstRowFirstColumn="0" w:firstRowLastColumn="0" w:lastRowFirstColumn="0" w:lastRowLastColumn="0"/>
              <w:rPr>
                <w:sz w:val="18"/>
                <w:szCs w:val="18"/>
                <w:lang w:val="es-ES" w:eastAsia="en-US"/>
              </w:rPr>
            </w:pPr>
            <w:r w:rsidRPr="00555BB4">
              <w:rPr>
                <w:sz w:val="18"/>
                <w:szCs w:val="18"/>
                <w:lang w:val="es-ES" w:eastAsia="en-US"/>
              </w:rPr>
              <w:t>NO</w:t>
            </w:r>
          </w:p>
        </w:tc>
      </w:tr>
      <w:tr w:rsidR="0059089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rsidR="00590897" w:rsidRPr="00555BB4" w:rsidRDefault="00590897" w:rsidP="00E83285">
            <w:pPr>
              <w:pStyle w:val="Texto"/>
              <w:jc w:val="left"/>
              <w:rPr>
                <w:sz w:val="18"/>
                <w:szCs w:val="18"/>
                <w:lang w:val="es-ES" w:eastAsia="en-US"/>
              </w:rPr>
            </w:pPr>
            <w:r w:rsidRPr="00555BB4">
              <w:rPr>
                <w:sz w:val="18"/>
                <w:szCs w:val="18"/>
                <w:lang w:val="es-ES" w:eastAsia="en-US"/>
              </w:rPr>
              <w:t>Clases 1 y 3</w:t>
            </w:r>
          </w:p>
        </w:tc>
      </w:tr>
      <w:tr w:rsidR="00D0152D" w:rsidRPr="00555BB4" w:rsidTr="00D0152D">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E83285">
            <w:pPr>
              <w:pStyle w:val="Texto"/>
              <w:rPr>
                <w:sz w:val="18"/>
                <w:szCs w:val="18"/>
                <w:lang w:val="es-ES" w:eastAsia="en-US"/>
              </w:rPr>
            </w:pPr>
            <w:r w:rsidRPr="00555BB4">
              <w:rPr>
                <w:rFonts w:cstheme="minorHAnsi"/>
                <w:sz w:val="18"/>
                <w:szCs w:val="18"/>
              </w:rPr>
              <w:t>Audiometria</w:t>
            </w:r>
          </w:p>
        </w:tc>
        <w:sdt>
          <w:sdtPr>
            <w:rPr>
              <w:sz w:val="18"/>
              <w:szCs w:val="18"/>
              <w:lang w:val="es-ES" w:eastAsia="en-US"/>
            </w:rPr>
            <w:id w:val="-768925800"/>
            <w14:checkbox>
              <w14:checked w14:val="0"/>
              <w14:checkedState w14:val="2612" w14:font="MS Gothic"/>
              <w14:uncheckedState w14:val="2610" w14:font="MS Gothic"/>
            </w14:checkbox>
          </w:sdtPr>
          <w:sdtEndPr/>
          <w:sdtContent>
            <w:tc>
              <w:tcPr>
                <w:tcW w:w="2125" w:type="dxa"/>
              </w:tcPr>
              <w:p w:rsidR="00590897" w:rsidRPr="00555BB4" w:rsidRDefault="00590897"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1540096620"/>
            <w14:checkbox>
              <w14:checked w14:val="0"/>
              <w14:checkedState w14:val="2612" w14:font="MS Gothic"/>
              <w14:uncheckedState w14:val="2610" w14:font="MS Gothic"/>
            </w14:checkbox>
          </w:sdtPr>
          <w:sdtEndPr/>
          <w:sdtContent>
            <w:tc>
              <w:tcPr>
                <w:tcW w:w="2124" w:type="dxa"/>
              </w:tcPr>
              <w:p w:rsidR="00590897" w:rsidRPr="00555BB4" w:rsidRDefault="00590897"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0510C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E83285">
            <w:pPr>
              <w:pStyle w:val="Texto"/>
              <w:rPr>
                <w:sz w:val="18"/>
                <w:szCs w:val="18"/>
                <w:lang w:val="es-ES" w:eastAsia="en-US"/>
              </w:rPr>
            </w:pPr>
            <w:r w:rsidRPr="00555BB4">
              <w:rPr>
                <w:sz w:val="18"/>
                <w:szCs w:val="18"/>
                <w:lang w:val="es-ES" w:eastAsia="en-US"/>
              </w:rPr>
              <w:t>Rinoscopia</w:t>
            </w:r>
          </w:p>
        </w:tc>
        <w:sdt>
          <w:sdtPr>
            <w:rPr>
              <w:sz w:val="18"/>
              <w:szCs w:val="18"/>
              <w:lang w:val="es-ES" w:eastAsia="en-US"/>
            </w:rPr>
            <w:id w:val="770668358"/>
            <w14:checkbox>
              <w14:checked w14:val="0"/>
              <w14:checkedState w14:val="2612" w14:font="MS Gothic"/>
              <w14:uncheckedState w14:val="2610" w14:font="MS Gothic"/>
            </w14:checkbox>
          </w:sdtPr>
          <w:sdtEndPr/>
          <w:sdtContent>
            <w:tc>
              <w:tcPr>
                <w:tcW w:w="2125" w:type="dxa"/>
              </w:tcPr>
              <w:p w:rsidR="00590897" w:rsidRPr="00555BB4" w:rsidRDefault="00590897" w:rsidP="00E83285">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595589970"/>
            <w14:checkbox>
              <w14:checked w14:val="0"/>
              <w14:checkedState w14:val="2612" w14:font="MS Gothic"/>
              <w14:uncheckedState w14:val="2610" w14:font="MS Gothic"/>
            </w14:checkbox>
          </w:sdtPr>
          <w:sdtEndPr/>
          <w:sdtContent>
            <w:tc>
              <w:tcPr>
                <w:tcW w:w="2124" w:type="dxa"/>
              </w:tcPr>
              <w:p w:rsidR="00590897" w:rsidRPr="00555BB4" w:rsidRDefault="00590897" w:rsidP="00E83285">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D0152D" w:rsidRPr="00555BB4" w:rsidTr="00D0152D">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E83285">
            <w:pPr>
              <w:pStyle w:val="Texto"/>
              <w:rPr>
                <w:sz w:val="18"/>
                <w:szCs w:val="18"/>
                <w:lang w:val="es-ES" w:eastAsia="en-US"/>
              </w:rPr>
            </w:pPr>
            <w:r w:rsidRPr="00555BB4">
              <w:rPr>
                <w:sz w:val="18"/>
                <w:szCs w:val="18"/>
                <w:lang w:val="es-ES" w:eastAsia="en-US"/>
              </w:rPr>
              <w:t>Otoscopia</w:t>
            </w:r>
          </w:p>
        </w:tc>
        <w:sdt>
          <w:sdtPr>
            <w:rPr>
              <w:sz w:val="18"/>
              <w:szCs w:val="18"/>
              <w:lang w:val="es-ES" w:eastAsia="en-US"/>
            </w:rPr>
            <w:id w:val="-359284091"/>
            <w14:checkbox>
              <w14:checked w14:val="0"/>
              <w14:checkedState w14:val="2612" w14:font="MS Gothic"/>
              <w14:uncheckedState w14:val="2610" w14:font="MS Gothic"/>
            </w14:checkbox>
          </w:sdtPr>
          <w:sdtEndPr/>
          <w:sdtContent>
            <w:tc>
              <w:tcPr>
                <w:tcW w:w="2125" w:type="dxa"/>
              </w:tcPr>
              <w:p w:rsidR="00590897" w:rsidRPr="00555BB4" w:rsidRDefault="00590897"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768847310"/>
            <w14:checkbox>
              <w14:checked w14:val="0"/>
              <w14:checkedState w14:val="2612" w14:font="MS Gothic"/>
              <w14:uncheckedState w14:val="2610" w14:font="MS Gothic"/>
            </w14:checkbox>
          </w:sdtPr>
          <w:sdtEndPr/>
          <w:sdtContent>
            <w:tc>
              <w:tcPr>
                <w:tcW w:w="2124" w:type="dxa"/>
              </w:tcPr>
              <w:p w:rsidR="00590897" w:rsidRPr="00555BB4" w:rsidRDefault="00590897"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0510C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90897" w:rsidP="00E83285">
            <w:pPr>
              <w:pStyle w:val="Texto"/>
              <w:rPr>
                <w:sz w:val="18"/>
                <w:szCs w:val="18"/>
                <w:lang w:val="es-ES" w:eastAsia="en-US"/>
              </w:rPr>
            </w:pPr>
            <w:r w:rsidRPr="00555BB4">
              <w:rPr>
                <w:sz w:val="18"/>
                <w:szCs w:val="18"/>
                <w:lang w:val="es-ES" w:eastAsia="en-US"/>
              </w:rPr>
              <w:t>Otras técnicas (especificar):</w:t>
            </w:r>
          </w:p>
        </w:tc>
        <w:sdt>
          <w:sdtPr>
            <w:rPr>
              <w:sz w:val="18"/>
              <w:szCs w:val="18"/>
              <w:lang w:val="es-ES" w:eastAsia="en-US"/>
            </w:rPr>
            <w:id w:val="-1919551444"/>
            <w14:checkbox>
              <w14:checked w14:val="0"/>
              <w14:checkedState w14:val="2612" w14:font="MS Gothic"/>
              <w14:uncheckedState w14:val="2610" w14:font="MS Gothic"/>
            </w14:checkbox>
          </w:sdtPr>
          <w:sdtEndPr/>
          <w:sdtContent>
            <w:tc>
              <w:tcPr>
                <w:tcW w:w="2125" w:type="dxa"/>
              </w:tcPr>
              <w:p w:rsidR="00590897" w:rsidRPr="00555BB4" w:rsidRDefault="00590897" w:rsidP="00E83285">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347917136"/>
            <w14:checkbox>
              <w14:checked w14:val="0"/>
              <w14:checkedState w14:val="2612" w14:font="MS Gothic"/>
              <w14:uncheckedState w14:val="2610" w14:font="MS Gothic"/>
            </w14:checkbox>
          </w:sdtPr>
          <w:sdtEndPr/>
          <w:sdtContent>
            <w:tc>
              <w:tcPr>
                <w:tcW w:w="2124" w:type="dxa"/>
              </w:tcPr>
              <w:p w:rsidR="00590897" w:rsidRPr="00555BB4" w:rsidRDefault="00590897" w:rsidP="00E83285">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90897" w:rsidRPr="00555BB4" w:rsidTr="00D0152D">
        <w:tc>
          <w:tcPr>
            <w:cnfStyle w:val="001000000000" w:firstRow="0" w:lastRow="0" w:firstColumn="1" w:lastColumn="0" w:oddVBand="0" w:evenVBand="0" w:oddHBand="0" w:evenHBand="0" w:firstRowFirstColumn="0" w:firstRowLastColumn="0" w:lastRowFirstColumn="0" w:lastRowLastColumn="0"/>
            <w:tcW w:w="9628" w:type="dxa"/>
            <w:gridSpan w:val="3"/>
          </w:tcPr>
          <w:p w:rsidR="00590897" w:rsidRPr="00555BB4" w:rsidRDefault="00590897" w:rsidP="00C24089">
            <w:pPr>
              <w:jc w:val="both"/>
              <w:rPr>
                <w:sz w:val="18"/>
                <w:szCs w:val="18"/>
              </w:rPr>
            </w:pPr>
            <w:r w:rsidRPr="00555BB4">
              <w:rPr>
                <w:sz w:val="18"/>
                <w:szCs w:val="18"/>
              </w:rPr>
              <w:t>Fecha y firma del tutor espec</w:t>
            </w:r>
            <w:r w:rsidR="00C24089">
              <w:rPr>
                <w:sz w:val="18"/>
                <w:szCs w:val="18"/>
              </w:rPr>
              <w:t>ialista en Otorrinolaringología:</w:t>
            </w:r>
          </w:p>
        </w:tc>
      </w:tr>
    </w:tbl>
    <w:p w:rsidR="00590897" w:rsidRDefault="00590897" w:rsidP="00590897">
      <w:pPr>
        <w:pStyle w:val="Texto"/>
        <w:rPr>
          <w:lang w:val="es-ES" w:eastAsia="en-US"/>
        </w:rPr>
      </w:pPr>
    </w:p>
    <w:p w:rsidR="00C24089" w:rsidRDefault="00C24089" w:rsidP="00590897">
      <w:pPr>
        <w:pStyle w:val="Texto"/>
        <w:rPr>
          <w:lang w:val="es-ES" w:eastAsia="en-US"/>
        </w:rPr>
      </w:pPr>
    </w:p>
    <w:tbl>
      <w:tblPr>
        <w:tblStyle w:val="Tabladecuadrcula2-nfasis5"/>
        <w:tblW w:w="0" w:type="auto"/>
        <w:tblLook w:val="04A0" w:firstRow="1" w:lastRow="0" w:firstColumn="1" w:lastColumn="0" w:noHBand="0" w:noVBand="1"/>
      </w:tblPr>
      <w:tblGrid>
        <w:gridCol w:w="5379"/>
        <w:gridCol w:w="2125"/>
        <w:gridCol w:w="2124"/>
      </w:tblGrid>
      <w:tr w:rsidR="00590897" w:rsidRPr="00555BB4" w:rsidTr="00D01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55BB4" w:rsidP="00E83285">
            <w:pPr>
              <w:pStyle w:val="Texto"/>
              <w:rPr>
                <w:sz w:val="18"/>
                <w:szCs w:val="18"/>
                <w:lang w:val="es-ES" w:eastAsia="en-US"/>
              </w:rPr>
            </w:pPr>
            <w:r w:rsidRPr="00555BB4">
              <w:rPr>
                <w:sz w:val="18"/>
                <w:szCs w:val="18"/>
                <w:lang w:val="es-ES" w:eastAsia="en-US"/>
              </w:rPr>
              <w:t>PSICOLOGÍA</w:t>
            </w:r>
          </w:p>
        </w:tc>
        <w:tc>
          <w:tcPr>
            <w:tcW w:w="2125" w:type="dxa"/>
          </w:tcPr>
          <w:p w:rsidR="00590897" w:rsidRPr="00555BB4" w:rsidRDefault="00590897" w:rsidP="00E83285">
            <w:pPr>
              <w:pStyle w:val="Texto"/>
              <w:jc w:val="center"/>
              <w:cnfStyle w:val="100000000000" w:firstRow="1" w:lastRow="0" w:firstColumn="0" w:lastColumn="0" w:oddVBand="0" w:evenVBand="0" w:oddHBand="0" w:evenHBand="0" w:firstRowFirstColumn="0" w:firstRowLastColumn="0" w:lastRowFirstColumn="0" w:lastRowLastColumn="0"/>
              <w:rPr>
                <w:sz w:val="18"/>
                <w:szCs w:val="18"/>
                <w:lang w:val="es-ES" w:eastAsia="en-US"/>
              </w:rPr>
            </w:pPr>
            <w:r w:rsidRPr="00555BB4">
              <w:rPr>
                <w:sz w:val="18"/>
                <w:szCs w:val="18"/>
                <w:lang w:val="es-ES" w:eastAsia="en-US"/>
              </w:rPr>
              <w:t>SI</w:t>
            </w:r>
          </w:p>
        </w:tc>
        <w:tc>
          <w:tcPr>
            <w:tcW w:w="2124" w:type="dxa"/>
          </w:tcPr>
          <w:p w:rsidR="00590897" w:rsidRPr="00555BB4" w:rsidRDefault="00590897" w:rsidP="00E83285">
            <w:pPr>
              <w:pStyle w:val="Texto"/>
              <w:jc w:val="center"/>
              <w:cnfStyle w:val="100000000000" w:firstRow="1" w:lastRow="0" w:firstColumn="0" w:lastColumn="0" w:oddVBand="0" w:evenVBand="0" w:oddHBand="0" w:evenHBand="0" w:firstRowFirstColumn="0" w:firstRowLastColumn="0" w:lastRowFirstColumn="0" w:lastRowLastColumn="0"/>
              <w:rPr>
                <w:sz w:val="18"/>
                <w:szCs w:val="18"/>
                <w:lang w:val="es-ES" w:eastAsia="en-US"/>
              </w:rPr>
            </w:pPr>
            <w:r w:rsidRPr="00555BB4">
              <w:rPr>
                <w:sz w:val="18"/>
                <w:szCs w:val="18"/>
                <w:lang w:val="es-ES" w:eastAsia="en-US"/>
              </w:rPr>
              <w:t>NO</w:t>
            </w:r>
          </w:p>
        </w:tc>
      </w:tr>
      <w:tr w:rsidR="0059089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rsidR="00590897" w:rsidRPr="00555BB4" w:rsidRDefault="00590897" w:rsidP="00E83285">
            <w:pPr>
              <w:pStyle w:val="Texto"/>
              <w:jc w:val="left"/>
              <w:rPr>
                <w:sz w:val="18"/>
                <w:szCs w:val="18"/>
                <w:lang w:val="es-ES" w:eastAsia="en-US"/>
              </w:rPr>
            </w:pPr>
            <w:r w:rsidRPr="00555BB4">
              <w:rPr>
                <w:sz w:val="18"/>
                <w:szCs w:val="18"/>
                <w:lang w:val="es-ES" w:eastAsia="en-US"/>
              </w:rPr>
              <w:t>Clases 1 y 3</w:t>
            </w:r>
          </w:p>
        </w:tc>
      </w:tr>
      <w:tr w:rsidR="00590897" w:rsidRPr="00555BB4" w:rsidTr="00D0152D">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55BB4" w:rsidP="00E83285">
            <w:pPr>
              <w:pStyle w:val="Texto"/>
              <w:rPr>
                <w:sz w:val="18"/>
                <w:szCs w:val="18"/>
                <w:lang w:val="es-ES" w:eastAsia="en-US"/>
              </w:rPr>
            </w:pPr>
            <w:r w:rsidRPr="00555BB4">
              <w:rPr>
                <w:sz w:val="18"/>
                <w:szCs w:val="18"/>
                <w:lang w:val="es-ES" w:eastAsia="en-US"/>
              </w:rPr>
              <w:t>Viena Test</w:t>
            </w:r>
          </w:p>
        </w:tc>
        <w:sdt>
          <w:sdtPr>
            <w:rPr>
              <w:sz w:val="18"/>
              <w:szCs w:val="18"/>
              <w:lang w:val="es-ES" w:eastAsia="en-US"/>
            </w:rPr>
            <w:id w:val="2025898340"/>
            <w14:checkbox>
              <w14:checked w14:val="0"/>
              <w14:checkedState w14:val="2612" w14:font="MS Gothic"/>
              <w14:uncheckedState w14:val="2610" w14:font="MS Gothic"/>
            </w14:checkbox>
          </w:sdtPr>
          <w:sdtEndPr/>
          <w:sdtContent>
            <w:tc>
              <w:tcPr>
                <w:tcW w:w="2125" w:type="dxa"/>
              </w:tcPr>
              <w:p w:rsidR="00590897" w:rsidRPr="00555BB4" w:rsidRDefault="00590897"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2056042492"/>
            <w14:checkbox>
              <w14:checked w14:val="0"/>
              <w14:checkedState w14:val="2612" w14:font="MS Gothic"/>
              <w14:uncheckedState w14:val="2610" w14:font="MS Gothic"/>
            </w14:checkbox>
          </w:sdtPr>
          <w:sdtEndPr/>
          <w:sdtContent>
            <w:tc>
              <w:tcPr>
                <w:tcW w:w="2124" w:type="dxa"/>
              </w:tcPr>
              <w:p w:rsidR="00590897" w:rsidRPr="00555BB4" w:rsidRDefault="00590897"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0510C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55BB4" w:rsidP="00E83285">
            <w:pPr>
              <w:pStyle w:val="Texto"/>
              <w:rPr>
                <w:sz w:val="18"/>
                <w:szCs w:val="18"/>
                <w:lang w:val="es-ES" w:eastAsia="en-US"/>
              </w:rPr>
            </w:pPr>
            <w:r w:rsidRPr="00555BB4">
              <w:rPr>
                <w:sz w:val="18"/>
                <w:szCs w:val="18"/>
                <w:lang w:val="es-ES" w:eastAsia="en-US"/>
              </w:rPr>
              <w:t>Otros test psicométricos</w:t>
            </w:r>
            <w:r w:rsidRPr="00555BB4">
              <w:rPr>
                <w:sz w:val="18"/>
                <w:szCs w:val="18"/>
                <w:lang w:val="es-ES" w:eastAsia="en-US"/>
              </w:rPr>
              <w:tab/>
            </w:r>
          </w:p>
        </w:tc>
        <w:sdt>
          <w:sdtPr>
            <w:rPr>
              <w:sz w:val="18"/>
              <w:szCs w:val="18"/>
              <w:lang w:val="es-ES" w:eastAsia="en-US"/>
            </w:rPr>
            <w:id w:val="-1498878676"/>
            <w14:checkbox>
              <w14:checked w14:val="0"/>
              <w14:checkedState w14:val="2612" w14:font="MS Gothic"/>
              <w14:uncheckedState w14:val="2610" w14:font="MS Gothic"/>
            </w14:checkbox>
          </w:sdtPr>
          <w:sdtEndPr/>
          <w:sdtContent>
            <w:tc>
              <w:tcPr>
                <w:tcW w:w="2125" w:type="dxa"/>
              </w:tcPr>
              <w:p w:rsidR="00590897" w:rsidRPr="00555BB4" w:rsidRDefault="00590897" w:rsidP="00E83285">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761330727"/>
            <w14:checkbox>
              <w14:checked w14:val="0"/>
              <w14:checkedState w14:val="2612" w14:font="MS Gothic"/>
              <w14:uncheckedState w14:val="2610" w14:font="MS Gothic"/>
            </w14:checkbox>
          </w:sdtPr>
          <w:sdtEndPr/>
          <w:sdtContent>
            <w:tc>
              <w:tcPr>
                <w:tcW w:w="2124" w:type="dxa"/>
              </w:tcPr>
              <w:p w:rsidR="00590897" w:rsidRPr="00555BB4" w:rsidRDefault="00590897" w:rsidP="00E83285">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90897" w:rsidRPr="00555BB4" w:rsidTr="00D0152D">
        <w:tc>
          <w:tcPr>
            <w:cnfStyle w:val="001000000000" w:firstRow="0" w:lastRow="0" w:firstColumn="1" w:lastColumn="0" w:oddVBand="0" w:evenVBand="0" w:oddHBand="0" w:evenHBand="0" w:firstRowFirstColumn="0" w:firstRowLastColumn="0" w:lastRowFirstColumn="0" w:lastRowLastColumn="0"/>
            <w:tcW w:w="5379" w:type="dxa"/>
          </w:tcPr>
          <w:p w:rsidR="00590897" w:rsidRPr="00555BB4" w:rsidRDefault="00555BB4" w:rsidP="00E83285">
            <w:pPr>
              <w:pStyle w:val="Texto"/>
              <w:rPr>
                <w:sz w:val="18"/>
                <w:szCs w:val="18"/>
                <w:lang w:val="es-ES" w:eastAsia="en-US"/>
              </w:rPr>
            </w:pPr>
            <w:r w:rsidRPr="00555BB4">
              <w:rPr>
                <w:sz w:val="18"/>
                <w:szCs w:val="18"/>
                <w:lang w:val="es-ES" w:eastAsia="en-US"/>
              </w:rPr>
              <w:t>Entrevista personalizada</w:t>
            </w:r>
          </w:p>
        </w:tc>
        <w:sdt>
          <w:sdtPr>
            <w:rPr>
              <w:sz w:val="18"/>
              <w:szCs w:val="18"/>
              <w:lang w:val="es-ES" w:eastAsia="en-US"/>
            </w:rPr>
            <w:id w:val="-928888751"/>
            <w14:checkbox>
              <w14:checked w14:val="0"/>
              <w14:checkedState w14:val="2612" w14:font="MS Gothic"/>
              <w14:uncheckedState w14:val="2610" w14:font="MS Gothic"/>
            </w14:checkbox>
          </w:sdtPr>
          <w:sdtEndPr/>
          <w:sdtContent>
            <w:tc>
              <w:tcPr>
                <w:tcW w:w="2125" w:type="dxa"/>
              </w:tcPr>
              <w:p w:rsidR="00590897" w:rsidRPr="00555BB4" w:rsidRDefault="00590897"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1447773650"/>
            <w14:checkbox>
              <w14:checked w14:val="0"/>
              <w14:checkedState w14:val="2612" w14:font="MS Gothic"/>
              <w14:uncheckedState w14:val="2610" w14:font="MS Gothic"/>
            </w14:checkbox>
          </w:sdtPr>
          <w:sdtEndPr/>
          <w:sdtContent>
            <w:tc>
              <w:tcPr>
                <w:tcW w:w="2124" w:type="dxa"/>
              </w:tcPr>
              <w:p w:rsidR="00590897" w:rsidRPr="00555BB4" w:rsidRDefault="00590897"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9089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rsidR="00590897" w:rsidRPr="00555BB4" w:rsidRDefault="00555BB4" w:rsidP="00C24089">
            <w:pPr>
              <w:jc w:val="both"/>
              <w:rPr>
                <w:sz w:val="18"/>
                <w:szCs w:val="18"/>
              </w:rPr>
            </w:pPr>
            <w:r w:rsidRPr="00555BB4">
              <w:rPr>
                <w:sz w:val="18"/>
                <w:szCs w:val="18"/>
              </w:rPr>
              <w:t>Fecha y firma del tutor especialista en Psicología:</w:t>
            </w:r>
          </w:p>
        </w:tc>
      </w:tr>
    </w:tbl>
    <w:p w:rsidR="000510C7" w:rsidRDefault="000510C7" w:rsidP="00590897">
      <w:pPr>
        <w:pStyle w:val="Texto"/>
        <w:rPr>
          <w:lang w:val="es-ES" w:eastAsia="en-US"/>
        </w:rPr>
      </w:pPr>
    </w:p>
    <w:p w:rsidR="00D16DC7" w:rsidRDefault="00D16DC7" w:rsidP="00590897">
      <w:pPr>
        <w:pStyle w:val="Texto"/>
        <w:rPr>
          <w:lang w:val="es-ES" w:eastAsia="en-US"/>
        </w:rPr>
      </w:pPr>
    </w:p>
    <w:p w:rsidR="00C24089" w:rsidRDefault="00C24089" w:rsidP="00590897">
      <w:pPr>
        <w:pStyle w:val="Texto"/>
        <w:rPr>
          <w:lang w:val="es-ES" w:eastAsia="en-US"/>
        </w:rPr>
      </w:pPr>
    </w:p>
    <w:tbl>
      <w:tblPr>
        <w:tblStyle w:val="Tabladecuadrcula2-nfasis5"/>
        <w:tblW w:w="0" w:type="auto"/>
        <w:tblLook w:val="04A0" w:firstRow="1" w:lastRow="0" w:firstColumn="1" w:lastColumn="0" w:noHBand="0" w:noVBand="1"/>
      </w:tblPr>
      <w:tblGrid>
        <w:gridCol w:w="5379"/>
        <w:gridCol w:w="2125"/>
        <w:gridCol w:w="2124"/>
      </w:tblGrid>
      <w:tr w:rsidR="00555BB4" w:rsidRPr="00555BB4" w:rsidTr="00D01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55BB4" w:rsidRPr="00555BB4" w:rsidRDefault="00555BB4" w:rsidP="00E83285">
            <w:pPr>
              <w:pStyle w:val="Texto"/>
              <w:rPr>
                <w:sz w:val="18"/>
                <w:szCs w:val="18"/>
                <w:lang w:val="es-ES" w:eastAsia="en-US"/>
              </w:rPr>
            </w:pPr>
            <w:r>
              <w:rPr>
                <w:sz w:val="18"/>
                <w:szCs w:val="18"/>
                <w:lang w:val="es-ES" w:eastAsia="en-US"/>
              </w:rPr>
              <w:t>CARDIOLOGIA</w:t>
            </w:r>
          </w:p>
        </w:tc>
        <w:tc>
          <w:tcPr>
            <w:tcW w:w="2125" w:type="dxa"/>
          </w:tcPr>
          <w:p w:rsidR="00555BB4" w:rsidRPr="00555BB4" w:rsidRDefault="00555BB4" w:rsidP="00E83285">
            <w:pPr>
              <w:pStyle w:val="Texto"/>
              <w:jc w:val="center"/>
              <w:cnfStyle w:val="100000000000" w:firstRow="1" w:lastRow="0" w:firstColumn="0" w:lastColumn="0" w:oddVBand="0" w:evenVBand="0" w:oddHBand="0" w:evenHBand="0" w:firstRowFirstColumn="0" w:firstRowLastColumn="0" w:lastRowFirstColumn="0" w:lastRowLastColumn="0"/>
              <w:rPr>
                <w:sz w:val="18"/>
                <w:szCs w:val="18"/>
                <w:lang w:val="es-ES" w:eastAsia="en-US"/>
              </w:rPr>
            </w:pPr>
            <w:r w:rsidRPr="00555BB4">
              <w:rPr>
                <w:sz w:val="18"/>
                <w:szCs w:val="18"/>
                <w:lang w:val="es-ES" w:eastAsia="en-US"/>
              </w:rPr>
              <w:t>SI</w:t>
            </w:r>
          </w:p>
        </w:tc>
        <w:tc>
          <w:tcPr>
            <w:tcW w:w="2124" w:type="dxa"/>
          </w:tcPr>
          <w:p w:rsidR="00555BB4" w:rsidRPr="00555BB4" w:rsidRDefault="00555BB4" w:rsidP="00E83285">
            <w:pPr>
              <w:pStyle w:val="Texto"/>
              <w:jc w:val="center"/>
              <w:cnfStyle w:val="100000000000" w:firstRow="1" w:lastRow="0" w:firstColumn="0" w:lastColumn="0" w:oddVBand="0" w:evenVBand="0" w:oddHBand="0" w:evenHBand="0" w:firstRowFirstColumn="0" w:firstRowLastColumn="0" w:lastRowFirstColumn="0" w:lastRowLastColumn="0"/>
              <w:rPr>
                <w:sz w:val="18"/>
                <w:szCs w:val="18"/>
                <w:lang w:val="es-ES" w:eastAsia="en-US"/>
              </w:rPr>
            </w:pPr>
            <w:r w:rsidRPr="00555BB4">
              <w:rPr>
                <w:sz w:val="18"/>
                <w:szCs w:val="18"/>
                <w:lang w:val="es-ES" w:eastAsia="en-US"/>
              </w:rPr>
              <w:t>NO</w:t>
            </w:r>
          </w:p>
        </w:tc>
      </w:tr>
      <w:tr w:rsidR="00555BB4"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tcPr>
          <w:p w:rsidR="00555BB4" w:rsidRPr="00555BB4" w:rsidRDefault="00555BB4" w:rsidP="00E83285">
            <w:pPr>
              <w:pStyle w:val="Texto"/>
              <w:jc w:val="left"/>
              <w:rPr>
                <w:sz w:val="18"/>
                <w:szCs w:val="18"/>
                <w:lang w:val="es-ES" w:eastAsia="en-US"/>
              </w:rPr>
            </w:pPr>
            <w:r w:rsidRPr="00555BB4">
              <w:rPr>
                <w:sz w:val="18"/>
                <w:szCs w:val="18"/>
                <w:lang w:val="es-ES" w:eastAsia="en-US"/>
              </w:rPr>
              <w:t>Clases 1 y 3</w:t>
            </w:r>
          </w:p>
        </w:tc>
      </w:tr>
      <w:tr w:rsidR="00555BB4" w:rsidRPr="00555BB4" w:rsidTr="00D0152D">
        <w:tc>
          <w:tcPr>
            <w:cnfStyle w:val="001000000000" w:firstRow="0" w:lastRow="0" w:firstColumn="1" w:lastColumn="0" w:oddVBand="0" w:evenVBand="0" w:oddHBand="0" w:evenHBand="0" w:firstRowFirstColumn="0" w:firstRowLastColumn="0" w:lastRowFirstColumn="0" w:lastRowLastColumn="0"/>
            <w:tcW w:w="5379" w:type="dxa"/>
          </w:tcPr>
          <w:p w:rsidR="00555BB4" w:rsidRPr="00555BB4" w:rsidRDefault="00555BB4" w:rsidP="00E83285">
            <w:pPr>
              <w:pStyle w:val="Texto"/>
              <w:rPr>
                <w:sz w:val="18"/>
                <w:szCs w:val="18"/>
                <w:lang w:val="es-ES" w:eastAsia="en-US"/>
              </w:rPr>
            </w:pPr>
            <w:r w:rsidRPr="00555BB4">
              <w:rPr>
                <w:sz w:val="18"/>
                <w:szCs w:val="18"/>
                <w:lang w:val="es-ES" w:eastAsia="en-US"/>
              </w:rPr>
              <w:t>ECG de esfuerzo</w:t>
            </w:r>
            <w:r w:rsidRPr="00555BB4">
              <w:rPr>
                <w:sz w:val="18"/>
                <w:szCs w:val="18"/>
                <w:lang w:val="es-ES" w:eastAsia="en-US"/>
              </w:rPr>
              <w:tab/>
            </w:r>
          </w:p>
        </w:tc>
        <w:sdt>
          <w:sdtPr>
            <w:rPr>
              <w:sz w:val="18"/>
              <w:szCs w:val="18"/>
              <w:lang w:val="es-ES" w:eastAsia="en-US"/>
            </w:rPr>
            <w:id w:val="-398218159"/>
            <w14:checkbox>
              <w14:checked w14:val="0"/>
              <w14:checkedState w14:val="2612" w14:font="MS Gothic"/>
              <w14:uncheckedState w14:val="2610" w14:font="MS Gothic"/>
            </w14:checkbox>
          </w:sdtPr>
          <w:sdtEndPr/>
          <w:sdtContent>
            <w:tc>
              <w:tcPr>
                <w:tcW w:w="2125" w:type="dxa"/>
              </w:tcPr>
              <w:p w:rsidR="00555BB4" w:rsidRPr="00555BB4" w:rsidRDefault="00555BB4"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163748465"/>
            <w14:checkbox>
              <w14:checked w14:val="0"/>
              <w14:checkedState w14:val="2612" w14:font="MS Gothic"/>
              <w14:uncheckedState w14:val="2610" w14:font="MS Gothic"/>
            </w14:checkbox>
          </w:sdtPr>
          <w:sdtEndPr/>
          <w:sdtContent>
            <w:tc>
              <w:tcPr>
                <w:tcW w:w="2124" w:type="dxa"/>
              </w:tcPr>
              <w:p w:rsidR="00555BB4" w:rsidRPr="00555BB4" w:rsidRDefault="00555BB4"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0510C7"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55BB4" w:rsidRPr="00555BB4" w:rsidRDefault="00555BB4" w:rsidP="00E83285">
            <w:pPr>
              <w:pStyle w:val="Texto"/>
              <w:rPr>
                <w:sz w:val="18"/>
                <w:szCs w:val="18"/>
                <w:lang w:val="es-ES" w:eastAsia="en-US"/>
              </w:rPr>
            </w:pPr>
            <w:r w:rsidRPr="00555BB4">
              <w:rPr>
                <w:sz w:val="18"/>
                <w:szCs w:val="18"/>
                <w:lang w:val="es-ES" w:eastAsia="en-US"/>
              </w:rPr>
              <w:t>Ecocardiografía</w:t>
            </w:r>
            <w:r w:rsidRPr="00555BB4">
              <w:rPr>
                <w:sz w:val="18"/>
                <w:szCs w:val="18"/>
                <w:lang w:val="es-ES" w:eastAsia="en-US"/>
              </w:rPr>
              <w:tab/>
            </w:r>
          </w:p>
        </w:tc>
        <w:sdt>
          <w:sdtPr>
            <w:rPr>
              <w:sz w:val="18"/>
              <w:szCs w:val="18"/>
              <w:lang w:val="es-ES" w:eastAsia="en-US"/>
            </w:rPr>
            <w:id w:val="1265962422"/>
            <w14:checkbox>
              <w14:checked w14:val="0"/>
              <w14:checkedState w14:val="2612" w14:font="MS Gothic"/>
              <w14:uncheckedState w14:val="2610" w14:font="MS Gothic"/>
            </w14:checkbox>
          </w:sdtPr>
          <w:sdtEndPr/>
          <w:sdtContent>
            <w:tc>
              <w:tcPr>
                <w:tcW w:w="2125" w:type="dxa"/>
              </w:tcPr>
              <w:p w:rsidR="00555BB4" w:rsidRPr="00555BB4" w:rsidRDefault="00555BB4" w:rsidP="00E83285">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1487363858"/>
            <w14:checkbox>
              <w14:checked w14:val="0"/>
              <w14:checkedState w14:val="2612" w14:font="MS Gothic"/>
              <w14:uncheckedState w14:val="2610" w14:font="MS Gothic"/>
            </w14:checkbox>
          </w:sdtPr>
          <w:sdtEndPr/>
          <w:sdtContent>
            <w:tc>
              <w:tcPr>
                <w:tcW w:w="2124" w:type="dxa"/>
              </w:tcPr>
              <w:p w:rsidR="00555BB4" w:rsidRPr="00555BB4" w:rsidRDefault="00555BB4" w:rsidP="00E83285">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55BB4" w:rsidRPr="00555BB4" w:rsidTr="00D0152D">
        <w:tc>
          <w:tcPr>
            <w:cnfStyle w:val="001000000000" w:firstRow="0" w:lastRow="0" w:firstColumn="1" w:lastColumn="0" w:oddVBand="0" w:evenVBand="0" w:oddHBand="0" w:evenHBand="0" w:firstRowFirstColumn="0" w:firstRowLastColumn="0" w:lastRowFirstColumn="0" w:lastRowLastColumn="0"/>
            <w:tcW w:w="5379" w:type="dxa"/>
          </w:tcPr>
          <w:p w:rsidR="00555BB4" w:rsidRPr="00555BB4" w:rsidRDefault="00555BB4" w:rsidP="00E83285">
            <w:pPr>
              <w:pStyle w:val="Texto"/>
              <w:rPr>
                <w:sz w:val="18"/>
                <w:szCs w:val="18"/>
                <w:lang w:val="es-ES" w:eastAsia="en-US"/>
              </w:rPr>
            </w:pPr>
            <w:r w:rsidRPr="00555BB4">
              <w:rPr>
                <w:sz w:val="18"/>
                <w:szCs w:val="18"/>
                <w:lang w:val="es-ES" w:eastAsia="en-US"/>
              </w:rPr>
              <w:t>Monitorización ECG (Holter)</w:t>
            </w:r>
            <w:r w:rsidRPr="00555BB4">
              <w:rPr>
                <w:sz w:val="18"/>
                <w:szCs w:val="18"/>
                <w:lang w:val="es-ES" w:eastAsia="en-US"/>
              </w:rPr>
              <w:tab/>
            </w:r>
          </w:p>
        </w:tc>
        <w:sdt>
          <w:sdtPr>
            <w:rPr>
              <w:sz w:val="18"/>
              <w:szCs w:val="18"/>
              <w:lang w:val="es-ES" w:eastAsia="en-US"/>
            </w:rPr>
            <w:id w:val="-1961951621"/>
            <w14:checkbox>
              <w14:checked w14:val="0"/>
              <w14:checkedState w14:val="2612" w14:font="MS Gothic"/>
              <w14:uncheckedState w14:val="2610" w14:font="MS Gothic"/>
            </w14:checkbox>
          </w:sdtPr>
          <w:sdtEndPr/>
          <w:sdtContent>
            <w:tc>
              <w:tcPr>
                <w:tcW w:w="2125" w:type="dxa"/>
              </w:tcPr>
              <w:p w:rsidR="00555BB4" w:rsidRPr="00555BB4" w:rsidRDefault="00555BB4"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351081780"/>
            <w14:checkbox>
              <w14:checked w14:val="0"/>
              <w14:checkedState w14:val="2612" w14:font="MS Gothic"/>
              <w14:uncheckedState w14:val="2610" w14:font="MS Gothic"/>
            </w14:checkbox>
          </w:sdtPr>
          <w:sdtEndPr/>
          <w:sdtContent>
            <w:tc>
              <w:tcPr>
                <w:tcW w:w="2124" w:type="dxa"/>
              </w:tcPr>
              <w:p w:rsidR="00555BB4" w:rsidRPr="00555BB4" w:rsidRDefault="00555BB4" w:rsidP="00E83285">
                <w:pPr>
                  <w:pStyle w:val="Texto"/>
                  <w:jc w:val="center"/>
                  <w:cnfStyle w:val="000000000000" w:firstRow="0" w:lastRow="0" w:firstColumn="0" w:lastColumn="0" w:oddVBand="0" w:evenVBand="0" w:oddHBand="0"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55BB4" w:rsidRPr="00555BB4" w:rsidTr="00D015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9" w:type="dxa"/>
          </w:tcPr>
          <w:p w:rsidR="00555BB4" w:rsidRPr="00555BB4" w:rsidRDefault="00555BB4" w:rsidP="00555BB4">
            <w:pPr>
              <w:jc w:val="both"/>
              <w:rPr>
                <w:sz w:val="18"/>
                <w:szCs w:val="18"/>
              </w:rPr>
            </w:pPr>
            <w:r>
              <w:rPr>
                <w:sz w:val="18"/>
                <w:szCs w:val="18"/>
              </w:rPr>
              <w:t>MAPA</w:t>
            </w:r>
          </w:p>
        </w:tc>
        <w:sdt>
          <w:sdtPr>
            <w:rPr>
              <w:sz w:val="18"/>
              <w:szCs w:val="18"/>
              <w:lang w:val="es-ES" w:eastAsia="en-US"/>
            </w:rPr>
            <w:id w:val="-2122675465"/>
            <w14:checkbox>
              <w14:checked w14:val="0"/>
              <w14:checkedState w14:val="2612" w14:font="MS Gothic"/>
              <w14:uncheckedState w14:val="2610" w14:font="MS Gothic"/>
            </w14:checkbox>
          </w:sdtPr>
          <w:sdtEndPr/>
          <w:sdtContent>
            <w:tc>
              <w:tcPr>
                <w:tcW w:w="2125" w:type="dxa"/>
              </w:tcPr>
              <w:p w:rsidR="00555BB4" w:rsidRPr="00555BB4" w:rsidRDefault="00555BB4" w:rsidP="00555BB4">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sdt>
          <w:sdtPr>
            <w:rPr>
              <w:sz w:val="18"/>
              <w:szCs w:val="18"/>
              <w:lang w:val="es-ES" w:eastAsia="en-US"/>
            </w:rPr>
            <w:id w:val="2002690073"/>
            <w14:checkbox>
              <w14:checked w14:val="0"/>
              <w14:checkedState w14:val="2612" w14:font="MS Gothic"/>
              <w14:uncheckedState w14:val="2610" w14:font="MS Gothic"/>
            </w14:checkbox>
          </w:sdtPr>
          <w:sdtEndPr/>
          <w:sdtContent>
            <w:tc>
              <w:tcPr>
                <w:tcW w:w="2124" w:type="dxa"/>
              </w:tcPr>
              <w:p w:rsidR="00555BB4" w:rsidRPr="00555BB4" w:rsidRDefault="00555BB4" w:rsidP="00555BB4">
                <w:pPr>
                  <w:pStyle w:val="Texto"/>
                  <w:jc w:val="center"/>
                  <w:cnfStyle w:val="000000100000" w:firstRow="0" w:lastRow="0" w:firstColumn="0" w:lastColumn="0" w:oddVBand="0" w:evenVBand="0" w:oddHBand="1" w:evenHBand="0" w:firstRowFirstColumn="0" w:firstRowLastColumn="0" w:lastRowFirstColumn="0" w:lastRowLastColumn="0"/>
                  <w:rPr>
                    <w:sz w:val="18"/>
                    <w:szCs w:val="18"/>
                    <w:lang w:val="es-ES" w:eastAsia="en-US"/>
                  </w:rPr>
                </w:pPr>
                <w:r w:rsidRPr="00555BB4">
                  <w:rPr>
                    <w:rFonts w:ascii="MS Gothic" w:eastAsia="MS Gothic" w:hAnsi="MS Gothic" w:hint="eastAsia"/>
                    <w:sz w:val="18"/>
                    <w:szCs w:val="18"/>
                    <w:lang w:val="es-ES" w:eastAsia="en-US"/>
                  </w:rPr>
                  <w:t>☐</w:t>
                </w:r>
              </w:p>
            </w:tc>
          </w:sdtContent>
        </w:sdt>
      </w:tr>
      <w:tr w:rsidR="00555BB4" w:rsidRPr="00555BB4" w:rsidTr="00D0152D">
        <w:tc>
          <w:tcPr>
            <w:cnfStyle w:val="001000000000" w:firstRow="0" w:lastRow="0" w:firstColumn="1" w:lastColumn="0" w:oddVBand="0" w:evenVBand="0" w:oddHBand="0" w:evenHBand="0" w:firstRowFirstColumn="0" w:firstRowLastColumn="0" w:lastRowFirstColumn="0" w:lastRowLastColumn="0"/>
            <w:tcW w:w="9628" w:type="dxa"/>
            <w:gridSpan w:val="3"/>
          </w:tcPr>
          <w:p w:rsidR="000510C7" w:rsidRPr="00555BB4" w:rsidRDefault="00555BB4" w:rsidP="008D214D">
            <w:pPr>
              <w:jc w:val="both"/>
              <w:rPr>
                <w:sz w:val="18"/>
                <w:szCs w:val="18"/>
              </w:rPr>
            </w:pPr>
            <w:r w:rsidRPr="00555BB4">
              <w:rPr>
                <w:sz w:val="18"/>
                <w:szCs w:val="18"/>
              </w:rPr>
              <w:t>Fecha y firma del tutor especialista en Cardiología:</w:t>
            </w:r>
          </w:p>
        </w:tc>
      </w:tr>
    </w:tbl>
    <w:p w:rsidR="00590897" w:rsidRDefault="00590897" w:rsidP="00590897">
      <w:pPr>
        <w:pStyle w:val="Texto"/>
        <w:rPr>
          <w:lang w:val="es-ES" w:eastAsia="en-US"/>
        </w:rPr>
      </w:pPr>
    </w:p>
    <w:p w:rsidR="000510C7" w:rsidRDefault="000510C7" w:rsidP="00590897">
      <w:pPr>
        <w:pStyle w:val="Texto"/>
        <w:rPr>
          <w:lang w:val="es-ES" w:eastAsia="en-US"/>
        </w:rPr>
      </w:pPr>
    </w:p>
    <w:tbl>
      <w:tblPr>
        <w:tblStyle w:val="Tabladecuadrcula4-nfasis5"/>
        <w:tblW w:w="0" w:type="auto"/>
        <w:tblLook w:val="04A0" w:firstRow="1" w:lastRow="0" w:firstColumn="1" w:lastColumn="0" w:noHBand="0" w:noVBand="1"/>
      </w:tblPr>
      <w:tblGrid>
        <w:gridCol w:w="9628"/>
      </w:tblGrid>
      <w:tr w:rsidR="00D16DC7" w:rsidTr="00E83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vAlign w:val="center"/>
          </w:tcPr>
          <w:p w:rsidR="00D16DC7" w:rsidRDefault="00D16DC7" w:rsidP="00590897">
            <w:pPr>
              <w:pStyle w:val="Texto"/>
              <w:rPr>
                <w:lang w:val="es-ES" w:eastAsia="en-US"/>
              </w:rPr>
            </w:pPr>
            <w:r w:rsidRPr="003E4616">
              <w:rPr>
                <w:rFonts w:cstheme="minorHAnsi"/>
                <w:sz w:val="20"/>
                <w:szCs w:val="20"/>
              </w:rPr>
              <w:t>Firma, sello y VºBº del Director Técnico del AeMC</w:t>
            </w:r>
          </w:p>
        </w:tc>
      </w:tr>
      <w:tr w:rsidR="00D16DC7" w:rsidTr="00E83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vAlign w:val="center"/>
          </w:tcPr>
          <w:p w:rsidR="00D16DC7" w:rsidRDefault="00D16DC7" w:rsidP="00590897">
            <w:pPr>
              <w:pStyle w:val="Texto"/>
              <w:rPr>
                <w:lang w:val="es-ES" w:eastAsia="en-US"/>
              </w:rPr>
            </w:pPr>
          </w:p>
        </w:tc>
      </w:tr>
    </w:tbl>
    <w:p w:rsidR="00555BB4" w:rsidRDefault="00555BB4" w:rsidP="00590897">
      <w:pPr>
        <w:pStyle w:val="Texto"/>
        <w:rPr>
          <w:lang w:val="es-ES" w:eastAsia="en-US"/>
        </w:rPr>
      </w:pPr>
    </w:p>
    <w:p w:rsidR="003E4616" w:rsidRDefault="003E4616" w:rsidP="00B26CD4">
      <w:pPr>
        <w:spacing w:after="0"/>
        <w:jc w:val="both"/>
        <w:rPr>
          <w:rFonts w:cstheme="minorHAnsi"/>
          <w:sz w:val="20"/>
          <w:szCs w:val="20"/>
        </w:rPr>
      </w:pPr>
    </w:p>
    <w:p w:rsidR="003E4616" w:rsidRDefault="003E4616" w:rsidP="00B26CD4">
      <w:pPr>
        <w:spacing w:after="0"/>
        <w:jc w:val="both"/>
        <w:rPr>
          <w:rFonts w:cstheme="minorHAnsi"/>
          <w:sz w:val="20"/>
          <w:szCs w:val="20"/>
        </w:rPr>
      </w:pPr>
    </w:p>
    <w:p w:rsidR="003E4616" w:rsidRDefault="003E4616"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0510C7" w:rsidRDefault="000510C7" w:rsidP="00B26CD4">
      <w:pPr>
        <w:spacing w:after="0"/>
        <w:jc w:val="both"/>
        <w:rPr>
          <w:rFonts w:cstheme="minorHAnsi"/>
          <w:sz w:val="20"/>
          <w:szCs w:val="20"/>
        </w:rPr>
      </w:pPr>
    </w:p>
    <w:p w:rsidR="00B26CD4" w:rsidRPr="00B26CD4" w:rsidRDefault="00B26CD4" w:rsidP="003E4616">
      <w:pPr>
        <w:pStyle w:val="Ttulo1"/>
      </w:pPr>
      <w:bookmarkStart w:id="501" w:name="_Toc132386518"/>
      <w:bookmarkStart w:id="502" w:name="_Toc135376679"/>
      <w:r w:rsidRPr="00B26CD4">
        <w:t>APÉNDICE 6 PROCEDIMIENTO DE SOLICITUD DE INFORME A ESPECIALISTA AUTORIZADO.</w:t>
      </w:r>
      <w:bookmarkEnd w:id="501"/>
      <w:bookmarkEnd w:id="502"/>
    </w:p>
    <w:p w:rsidR="00B26CD4" w:rsidRPr="00B26CD4" w:rsidRDefault="00B26CD4" w:rsidP="00B26CD4">
      <w:pPr>
        <w:jc w:val="both"/>
        <w:rPr>
          <w:rFonts w:cstheme="minorHAnsi"/>
        </w:rPr>
      </w:pPr>
      <w:r w:rsidRPr="00B26CD4">
        <w:rPr>
          <w:rFonts w:cstheme="minorHAnsi"/>
        </w:rPr>
        <w:t>En el caso de que por parte del AME se requieran pruebas complementarias, fundamentalmente de índole OFT, ORL, CAR, PSC y PSQ, además de las especialidades incluidas en el Hospital de referencia, para asegurar la formalización de dicho proceso, que el informe se adapte a lo solicitado por el  AME y que dicho informe esté disponible en la aplicación informática, se seguirá el siguiente procedimiento:</w:t>
      </w:r>
    </w:p>
    <w:p w:rsidR="00B26CD4" w:rsidRPr="00B26CD4" w:rsidRDefault="00B26CD4" w:rsidP="005D6D59">
      <w:pPr>
        <w:numPr>
          <w:ilvl w:val="0"/>
          <w:numId w:val="89"/>
        </w:numPr>
        <w:contextualSpacing/>
        <w:jc w:val="both"/>
        <w:rPr>
          <w:rFonts w:cstheme="minorHAnsi"/>
        </w:rPr>
      </w:pPr>
      <w:r w:rsidRPr="00B26CD4">
        <w:rPr>
          <w:rFonts w:cstheme="minorHAnsi"/>
        </w:rPr>
        <w:t>Solicitud de informe a través del Director del AeMC, en el que se incluirá:</w:t>
      </w:r>
    </w:p>
    <w:p w:rsidR="00B26CD4" w:rsidRPr="00B26CD4" w:rsidRDefault="00B26CD4" w:rsidP="005D6D59">
      <w:pPr>
        <w:numPr>
          <w:ilvl w:val="0"/>
          <w:numId w:val="84"/>
        </w:numPr>
        <w:contextualSpacing/>
        <w:jc w:val="both"/>
        <w:rPr>
          <w:rFonts w:cstheme="minorHAnsi"/>
        </w:rPr>
      </w:pPr>
      <w:r w:rsidRPr="00B26CD4">
        <w:rPr>
          <w:rFonts w:cstheme="minorHAnsi"/>
        </w:rPr>
        <w:t>Solicitud de cita.</w:t>
      </w:r>
    </w:p>
    <w:p w:rsidR="00B26CD4" w:rsidRPr="00B26CD4" w:rsidRDefault="00B26CD4" w:rsidP="005D6D59">
      <w:pPr>
        <w:numPr>
          <w:ilvl w:val="0"/>
          <w:numId w:val="84"/>
        </w:numPr>
        <w:contextualSpacing/>
        <w:jc w:val="both"/>
        <w:rPr>
          <w:rFonts w:cstheme="minorHAnsi"/>
        </w:rPr>
      </w:pPr>
      <w:r w:rsidRPr="00B26CD4">
        <w:rPr>
          <w:rFonts w:cstheme="minorHAnsi"/>
        </w:rPr>
        <w:t>Indicación del servicio para el que se requiere el informe.</w:t>
      </w:r>
    </w:p>
    <w:p w:rsidR="00B26CD4" w:rsidRPr="00B26CD4" w:rsidRDefault="00B26CD4" w:rsidP="005D6D59">
      <w:pPr>
        <w:numPr>
          <w:ilvl w:val="0"/>
          <w:numId w:val="84"/>
        </w:numPr>
        <w:contextualSpacing/>
        <w:jc w:val="both"/>
        <w:rPr>
          <w:rFonts w:cstheme="minorHAnsi"/>
        </w:rPr>
      </w:pPr>
      <w:r w:rsidRPr="00B26CD4">
        <w:rPr>
          <w:rFonts w:cstheme="minorHAnsi"/>
        </w:rPr>
        <w:t>Informe del AME que solicita, detallando pormenorizadamente los antecedentes de interés, el resultado de las exploraciones realizadas, los informes adicionales, la justificación de la solicitud de informe y, eventualmente, las pruebas complementarias que se estime deben realizarse.</w:t>
      </w:r>
    </w:p>
    <w:p w:rsidR="00B26CD4" w:rsidRPr="00B26CD4" w:rsidRDefault="00B26CD4" w:rsidP="005D6D59">
      <w:pPr>
        <w:numPr>
          <w:ilvl w:val="0"/>
          <w:numId w:val="88"/>
        </w:numPr>
        <w:contextualSpacing/>
        <w:jc w:val="both"/>
        <w:rPr>
          <w:rFonts w:cstheme="minorHAnsi"/>
        </w:rPr>
      </w:pPr>
      <w:r w:rsidRPr="00B26CD4">
        <w:rPr>
          <w:rFonts w:cstheme="minorHAnsi"/>
        </w:rPr>
        <w:t>El Director del Centro trasmitirá la solicitud, con toda la información complementaria, al especialista correspondiente</w:t>
      </w:r>
    </w:p>
    <w:p w:rsidR="00B26CD4" w:rsidRPr="00B26CD4" w:rsidRDefault="00B26CD4" w:rsidP="005D6D59">
      <w:pPr>
        <w:numPr>
          <w:ilvl w:val="0"/>
          <w:numId w:val="88"/>
        </w:numPr>
        <w:contextualSpacing/>
        <w:jc w:val="both"/>
        <w:rPr>
          <w:rFonts w:cstheme="minorHAnsi"/>
        </w:rPr>
      </w:pPr>
      <w:r w:rsidRPr="00B26CD4">
        <w:rPr>
          <w:rFonts w:cstheme="minorHAnsi"/>
        </w:rPr>
        <w:t>Una vez adjudicada la fecha para la cita, se comunicará al AME solicitante quien, a su vez, la trasmitirá al tripulante/ATCO.</w:t>
      </w:r>
    </w:p>
    <w:p w:rsidR="00B26CD4" w:rsidRPr="00B26CD4" w:rsidRDefault="00B26CD4" w:rsidP="005D6D59">
      <w:pPr>
        <w:numPr>
          <w:ilvl w:val="0"/>
          <w:numId w:val="88"/>
        </w:numPr>
        <w:contextualSpacing/>
        <w:jc w:val="both"/>
        <w:rPr>
          <w:rFonts w:cstheme="minorHAnsi"/>
        </w:rPr>
      </w:pPr>
      <w:r w:rsidRPr="00B26CD4">
        <w:rPr>
          <w:rFonts w:cstheme="minorHAnsi"/>
        </w:rPr>
        <w:t>Una vez realizada la evaluación por el especialista/s, éste elaborará el correspondiente informe en respuesta a lo solicitado que se tramitará a su destinatario a través del Médico Examinador Aéreo Jefe/Director Médico del AeMC</w:t>
      </w:r>
    </w:p>
    <w:p w:rsidR="00B26CD4" w:rsidRPr="00B26CD4" w:rsidRDefault="00B26CD4" w:rsidP="005D6D59">
      <w:pPr>
        <w:numPr>
          <w:ilvl w:val="0"/>
          <w:numId w:val="88"/>
        </w:numPr>
        <w:contextualSpacing/>
        <w:jc w:val="both"/>
        <w:rPr>
          <w:rFonts w:cstheme="minorHAnsi"/>
        </w:rPr>
      </w:pPr>
      <w:r w:rsidRPr="00B26CD4">
        <w:rPr>
          <w:rFonts w:cstheme="minorHAnsi"/>
        </w:rPr>
        <w:t xml:space="preserve">Una vez que el AME ha recibido dicho informe, actuará en consecuencia, lo archivará en el historial médico del tripulante/ATCO y trascribirá los datos del mismo en el apartado </w:t>
      </w:r>
      <w:r w:rsidRPr="00B26CD4">
        <w:rPr>
          <w:rFonts w:cstheme="minorHAnsi"/>
          <w:i/>
        </w:rPr>
        <w:t>Comentarios</w:t>
      </w:r>
      <w:r w:rsidRPr="00B26CD4">
        <w:rPr>
          <w:rFonts w:cstheme="minorHAnsi"/>
        </w:rPr>
        <w:t xml:space="preserve"> del Examen Médico, de forma que quede constancia del mismo en la aplicación SIGMA.</w:t>
      </w:r>
    </w:p>
    <w:p w:rsidR="00EA6439" w:rsidRDefault="00EA6439" w:rsidP="00B26CD4">
      <w:pPr>
        <w:jc w:val="both"/>
        <w:rPr>
          <w:rFonts w:cstheme="minorHAnsi"/>
        </w:rPr>
      </w:pPr>
    </w:p>
    <w:p w:rsidR="00B26CD4" w:rsidRPr="00B26CD4" w:rsidRDefault="00B26CD4" w:rsidP="00B26CD4">
      <w:pPr>
        <w:jc w:val="both"/>
        <w:rPr>
          <w:rFonts w:cstheme="minorHAnsi"/>
        </w:rPr>
      </w:pPr>
      <w:r w:rsidRPr="00B26CD4">
        <w:rPr>
          <w:rFonts w:cstheme="minorHAnsi"/>
        </w:rPr>
        <w:t>Sera responsabilidad del AME, establecer los acuerdos necesarios con el Centro Médico que estime oportuno para la adecuada gestión de dichos informes adicionales.</w:t>
      </w:r>
    </w:p>
    <w:p w:rsidR="00B26CD4" w:rsidRPr="00B26CD4" w:rsidRDefault="00B26CD4" w:rsidP="00B26CD4">
      <w:pPr>
        <w:jc w:val="both"/>
        <w:rPr>
          <w:rFonts w:cstheme="minorHAnsi"/>
        </w:rPr>
      </w:pPr>
      <w:r w:rsidRPr="00B26CD4">
        <w:rPr>
          <w:rFonts w:cstheme="minorHAnsi"/>
        </w:rPr>
        <w:t xml:space="preserve">Los especialistas autorizados serán los correspondientes a los Centros Médicos aprobados. Se tendrán en cuenta los informes que pueda aportar el propio interesado y que, a juicio del AME, puedan ser considerados de interés para ser adjuntados a la solicitud de informe que se tramita </w:t>
      </w:r>
    </w:p>
    <w:p w:rsidR="00B26CD4" w:rsidRPr="00B26CD4" w:rsidRDefault="00B26CD4" w:rsidP="00B26CD4">
      <w:pPr>
        <w:jc w:val="both"/>
        <w:rPr>
          <w:rFonts w:cstheme="minorHAnsi"/>
        </w:rPr>
      </w:pPr>
      <w:r w:rsidRPr="00B26CD4">
        <w:rPr>
          <w:rFonts w:cstheme="minorHAnsi"/>
        </w:rPr>
        <w:t>Los informes complementarios Se gestionarán a través de un único AeMC, salvo en casos excepcionales valorados por la División de Medicina Aeronáutica. En el caso de que, por alguna razón, se solicite informe a especialistas autorizados de dos AeMC´s, el procedimiento será el mismo, iniciándolos    a través de los Médicos examinadores Jefe/Directores médicos de cada AeMC</w:t>
      </w:r>
      <w:r w:rsidR="006532BD">
        <w:rPr>
          <w:rFonts w:cstheme="minorHAnsi"/>
        </w:rPr>
        <w:t>.</w:t>
      </w:r>
    </w:p>
    <w:p w:rsidR="00B26CD4" w:rsidRPr="00B26CD4" w:rsidRDefault="00B26CD4" w:rsidP="00B26CD4">
      <w:pPr>
        <w:jc w:val="both"/>
        <w:rPr>
          <w:rFonts w:cstheme="minorHAnsi"/>
        </w:rPr>
      </w:pPr>
      <w:r w:rsidRPr="00B26CD4">
        <w:rPr>
          <w:rFonts w:cstheme="minorHAnsi"/>
        </w:rPr>
        <w:t>Los especialistas autorizados, ejercerán sus funciones con arreglo a lo especificado en el documento de aprobación del Centro y por tanto en el lugar aprobado para tal efecto y con arreglo al manual del AeMC aprobado por AESA.</w:t>
      </w:r>
    </w:p>
    <w:p w:rsidR="00B26CD4" w:rsidRPr="00B26CD4" w:rsidRDefault="00B26CD4" w:rsidP="00B56690">
      <w:pPr>
        <w:jc w:val="both"/>
        <w:rPr>
          <w:rFonts w:cstheme="minorHAnsi"/>
        </w:rPr>
      </w:pPr>
      <w:r w:rsidRPr="00B26CD4">
        <w:rPr>
          <w:rFonts w:cstheme="minorHAnsi"/>
        </w:rPr>
        <w:t>En el caso de que se requiera la colaboración de un especialista del Hospital de referencia del AeMC, se podrá solicitar el informe a través del Director del AeMC, siguiendo los pasos descritos o bien, si por razones administrativas, logísticas o económicas el interesado aporta informe especializado, el Director del AeMC lo remitirá al especialista del Hospital de referencia, quien con la información aportada podrá, en su caso, validar el informe.</w:t>
      </w:r>
    </w:p>
    <w:sectPr w:rsidR="00B26CD4" w:rsidRPr="00B26CD4" w:rsidSect="00A81F0A">
      <w:headerReference w:type="default" r:id="rId27"/>
      <w:footerReference w:type="default" r:id="rId28"/>
      <w:headerReference w:type="first" r:id="rId29"/>
      <w:footerReference w:type="first" r:id="rId30"/>
      <w:pgSz w:w="11906" w:h="16838"/>
      <w:pgMar w:top="1418" w:right="1134" w:bottom="1134" w:left="1134"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F2" w:rsidRDefault="003878F2" w:rsidP="000237DC">
      <w:pPr>
        <w:spacing w:after="0" w:line="240" w:lineRule="auto"/>
      </w:pPr>
      <w:r>
        <w:separator/>
      </w:r>
    </w:p>
  </w:endnote>
  <w:endnote w:type="continuationSeparator" w:id="0">
    <w:p w:rsidR="003878F2" w:rsidRDefault="003878F2" w:rsidP="0002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827520"/>
      <w:docPartObj>
        <w:docPartGallery w:val="Page Numbers (Bottom of Page)"/>
        <w:docPartUnique/>
      </w:docPartObj>
    </w:sdtPr>
    <w:sdtEndPr/>
    <w:sdtContent>
      <w:sdt>
        <w:sdtPr>
          <w:id w:val="-675800798"/>
          <w:docPartObj>
            <w:docPartGallery w:val="Page Numbers (Top of Page)"/>
            <w:docPartUnique/>
          </w:docPartObj>
        </w:sdtPr>
        <w:sdtEndPr/>
        <w:sdtContent>
          <w:p w:rsidR="00E83285" w:rsidRDefault="00E83285">
            <w:pPr>
              <w:pStyle w:val="Piedepgina"/>
              <w:jc w:val="right"/>
            </w:pPr>
          </w:p>
          <w:p w:rsidR="00E83285" w:rsidRDefault="00E8328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532BD">
              <w:rPr>
                <w:b/>
                <w:bCs/>
                <w:noProof/>
              </w:rPr>
              <w:t>58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532BD">
              <w:rPr>
                <w:b/>
                <w:bCs/>
                <w:noProof/>
              </w:rPr>
              <w:t>69</w:t>
            </w:r>
            <w:r>
              <w:rPr>
                <w:b/>
                <w:bCs/>
                <w:sz w:val="24"/>
                <w:szCs w:val="24"/>
              </w:rPr>
              <w:fldChar w:fldCharType="end"/>
            </w:r>
          </w:p>
        </w:sdtContent>
      </w:sdt>
    </w:sdtContent>
  </w:sdt>
  <w:p w:rsidR="00E83285" w:rsidRPr="00B419EC" w:rsidRDefault="00E83285" w:rsidP="00B419EC">
    <w:pPr>
      <w:spacing w:after="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715455"/>
      <w:docPartObj>
        <w:docPartGallery w:val="Page Numbers (Bottom of Page)"/>
        <w:docPartUnique/>
      </w:docPartObj>
    </w:sdtPr>
    <w:sdtEndPr/>
    <w:sdtContent>
      <w:sdt>
        <w:sdtPr>
          <w:id w:val="-1769616900"/>
          <w:docPartObj>
            <w:docPartGallery w:val="Page Numbers (Top of Page)"/>
            <w:docPartUnique/>
          </w:docPartObj>
        </w:sdtPr>
        <w:sdtEndPr/>
        <w:sdtContent>
          <w:p w:rsidR="00E83285" w:rsidRDefault="00E8328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3878F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878F2">
              <w:rPr>
                <w:b/>
                <w:bCs/>
                <w:noProof/>
              </w:rPr>
              <w:t>1</w:t>
            </w:r>
            <w:r>
              <w:rPr>
                <w:b/>
                <w:bCs/>
                <w:sz w:val="24"/>
                <w:szCs w:val="24"/>
              </w:rPr>
              <w:fldChar w:fldCharType="end"/>
            </w:r>
          </w:p>
        </w:sdtContent>
      </w:sdt>
    </w:sdtContent>
  </w:sdt>
  <w:p w:rsidR="00E83285" w:rsidRDefault="00E832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F2" w:rsidRDefault="003878F2" w:rsidP="000237DC">
      <w:pPr>
        <w:spacing w:after="0" w:line="240" w:lineRule="auto"/>
      </w:pPr>
      <w:r>
        <w:separator/>
      </w:r>
    </w:p>
  </w:footnote>
  <w:footnote w:type="continuationSeparator" w:id="0">
    <w:p w:rsidR="003878F2" w:rsidRDefault="003878F2" w:rsidP="00023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ayout w:type="fixed"/>
      <w:tblCellMar>
        <w:left w:w="0" w:type="dxa"/>
        <w:right w:w="0" w:type="dxa"/>
      </w:tblCellMar>
      <w:tblLook w:val="01E0" w:firstRow="1" w:lastRow="1" w:firstColumn="1" w:lastColumn="1" w:noHBand="0" w:noVBand="0"/>
    </w:tblPr>
    <w:tblGrid>
      <w:gridCol w:w="1477"/>
      <w:gridCol w:w="6014"/>
      <w:gridCol w:w="2137"/>
    </w:tblGrid>
    <w:tr w:rsidR="00E83285" w:rsidRPr="00793166" w:rsidTr="00D620A0">
      <w:trPr>
        <w:trHeight w:hRule="exact" w:val="227"/>
        <w:jc w:val="center"/>
      </w:trPr>
      <w:tc>
        <w:tcPr>
          <w:tcW w:w="1477" w:type="dxa"/>
          <w:vMerge w:val="restart"/>
          <w:shd w:val="clear" w:color="auto" w:fill="auto"/>
          <w:vAlign w:val="center"/>
        </w:tcPr>
        <w:p w:rsidR="00E83285" w:rsidRPr="002B688E" w:rsidRDefault="00E83285" w:rsidP="00793166">
          <w:pPr>
            <w:spacing w:after="0" w:line="240" w:lineRule="auto"/>
            <w:jc w:val="center"/>
            <w:rPr>
              <w:rFonts w:ascii="Arial" w:eastAsia="Times New Roman" w:hAnsi="Arial" w:cs="Times New Roman"/>
              <w:color w:val="D0CECE" w:themeColor="background2" w:themeShade="E6"/>
              <w:szCs w:val="24"/>
              <w:lang w:eastAsia="es-ES"/>
            </w:rPr>
          </w:pPr>
          <w:r w:rsidRPr="002B688E">
            <w:rPr>
              <w:rFonts w:ascii="Arial" w:eastAsia="Times New Roman" w:hAnsi="Arial" w:cs="Times New Roman"/>
              <w:noProof/>
              <w:color w:val="D0CECE" w:themeColor="background2" w:themeShade="E6"/>
              <w:szCs w:val="24"/>
              <w:lang w:eastAsia="es-ES"/>
            </w:rPr>
            <w:t>Logo del AeMC</w:t>
          </w:r>
        </w:p>
      </w:tc>
      <w:tc>
        <w:tcPr>
          <w:tcW w:w="6014" w:type="dxa"/>
          <w:shd w:val="clear" w:color="auto" w:fill="auto"/>
          <w:vAlign w:val="center"/>
        </w:tcPr>
        <w:p w:rsidR="00E83285" w:rsidRPr="002B688E" w:rsidRDefault="00E83285" w:rsidP="00793166">
          <w:pPr>
            <w:spacing w:after="0" w:line="240" w:lineRule="auto"/>
            <w:ind w:left="57" w:right="57"/>
            <w:jc w:val="center"/>
            <w:rPr>
              <w:rFonts w:ascii="Calibri" w:eastAsia="Times New Roman" w:hAnsi="Calibri" w:cs="Calibri"/>
              <w:bCs/>
              <w:i/>
              <w:color w:val="999999"/>
              <w:sz w:val="16"/>
              <w:szCs w:val="16"/>
              <w:lang w:val="pt-BR" w:eastAsia="es-ES"/>
            </w:rPr>
          </w:pPr>
          <w:r w:rsidRPr="002B688E">
            <w:rPr>
              <w:rFonts w:ascii="Calibri" w:eastAsia="Times New Roman" w:hAnsi="Calibri" w:cs="Calibri"/>
              <w:bCs/>
              <w:i/>
              <w:color w:val="AEAAAA" w:themeColor="background2" w:themeShade="BF"/>
              <w:sz w:val="16"/>
              <w:szCs w:val="16"/>
              <w:lang w:val="pt-BR" w:eastAsia="es-ES"/>
            </w:rPr>
            <w:t>Carácter del documento (restringido, no restringido…)</w:t>
          </w:r>
        </w:p>
      </w:tc>
      <w:tc>
        <w:tcPr>
          <w:tcW w:w="2137" w:type="dxa"/>
          <w:vMerge w:val="restart"/>
          <w:shd w:val="clear" w:color="auto" w:fill="auto"/>
          <w:vAlign w:val="center"/>
        </w:tcPr>
        <w:p w:rsidR="00E83285" w:rsidRPr="00793166" w:rsidRDefault="00E83285" w:rsidP="00793166">
          <w:pPr>
            <w:spacing w:after="0" w:line="240" w:lineRule="auto"/>
            <w:jc w:val="center"/>
            <w:rPr>
              <w:rFonts w:ascii="Calibri" w:eastAsia="Times New Roman" w:hAnsi="Calibri" w:cs="Calibri"/>
              <w:b/>
              <w:color w:val="FFFFFF"/>
              <w:szCs w:val="20"/>
              <w:lang w:val="pt-BR" w:eastAsia="es-ES"/>
            </w:rPr>
          </w:pPr>
        </w:p>
      </w:tc>
    </w:tr>
    <w:tr w:rsidR="00E83285" w:rsidRPr="00793166" w:rsidTr="00D620A0">
      <w:trPr>
        <w:trHeight w:hRule="exact" w:val="170"/>
        <w:jc w:val="center"/>
      </w:trPr>
      <w:tc>
        <w:tcPr>
          <w:tcW w:w="1477" w:type="dxa"/>
          <w:vMerge/>
          <w:shd w:val="clear" w:color="auto" w:fill="auto"/>
          <w:vAlign w:val="center"/>
        </w:tcPr>
        <w:p w:rsidR="00E83285" w:rsidRPr="00793166" w:rsidRDefault="00E83285" w:rsidP="00793166">
          <w:pPr>
            <w:spacing w:after="0" w:line="240" w:lineRule="auto"/>
            <w:jc w:val="center"/>
            <w:rPr>
              <w:rFonts w:ascii="Arial" w:eastAsia="Times New Roman" w:hAnsi="Arial" w:cs="Times New Roman"/>
              <w:noProof/>
              <w:szCs w:val="24"/>
              <w:lang w:val="pt-BR" w:eastAsia="es-ES"/>
            </w:rPr>
          </w:pPr>
        </w:p>
      </w:tc>
      <w:tc>
        <w:tcPr>
          <w:tcW w:w="6014" w:type="dxa"/>
          <w:vMerge w:val="restart"/>
          <w:shd w:val="clear" w:color="auto" w:fill="auto"/>
          <w:vAlign w:val="center"/>
        </w:tcPr>
        <w:p w:rsidR="00E83285" w:rsidRDefault="00E83285" w:rsidP="00793166">
          <w:pPr>
            <w:spacing w:after="0" w:line="240" w:lineRule="auto"/>
            <w:ind w:left="57" w:right="57"/>
            <w:jc w:val="center"/>
            <w:rPr>
              <w:rFonts w:ascii="Calibri" w:eastAsia="Times New Roman" w:hAnsi="Calibri" w:cs="Calibri"/>
              <w:b/>
              <w:bCs/>
              <w:sz w:val="32"/>
              <w:szCs w:val="32"/>
              <w:lang w:eastAsia="es-ES"/>
            </w:rPr>
          </w:pPr>
          <w:r w:rsidRPr="002B688E">
            <w:rPr>
              <w:rFonts w:ascii="Calibri" w:eastAsia="Times New Roman" w:hAnsi="Calibri" w:cs="Calibri"/>
              <w:b/>
              <w:bCs/>
              <w:sz w:val="32"/>
              <w:szCs w:val="32"/>
              <w:lang w:eastAsia="es-ES"/>
            </w:rPr>
            <w:t xml:space="preserve">MANUAL DEL AeMC </w:t>
          </w:r>
        </w:p>
        <w:p w:rsidR="00E83285" w:rsidRPr="00793166" w:rsidRDefault="00E83285" w:rsidP="00793166">
          <w:pPr>
            <w:spacing w:after="0" w:line="240" w:lineRule="auto"/>
            <w:ind w:left="57" w:right="57"/>
            <w:jc w:val="center"/>
            <w:rPr>
              <w:rFonts w:ascii="Calibri" w:eastAsia="Times New Roman" w:hAnsi="Calibri" w:cs="Calibri"/>
              <w:b/>
              <w:bCs/>
              <w:color w:val="999999"/>
              <w:sz w:val="32"/>
              <w:szCs w:val="32"/>
              <w:lang w:eastAsia="es-ES"/>
            </w:rPr>
          </w:pPr>
          <w:r w:rsidRPr="002B688E">
            <w:rPr>
              <w:rFonts w:ascii="Calibri" w:eastAsia="Times New Roman" w:hAnsi="Calibri" w:cs="Calibri"/>
              <w:bCs/>
              <w:i/>
              <w:color w:val="AEAAAA" w:themeColor="background2" w:themeShade="BF"/>
              <w:sz w:val="16"/>
              <w:szCs w:val="16"/>
              <w:lang w:eastAsia="es-ES"/>
            </w:rPr>
            <w:t>(PONER EL NOMBRE OFICIAL)</w:t>
          </w:r>
        </w:p>
      </w:tc>
      <w:tc>
        <w:tcPr>
          <w:tcW w:w="2137" w:type="dxa"/>
          <w:vMerge/>
          <w:shd w:val="clear" w:color="auto" w:fill="auto"/>
          <w:vAlign w:val="center"/>
        </w:tcPr>
        <w:p w:rsidR="00E83285" w:rsidRPr="00793166" w:rsidRDefault="00E83285" w:rsidP="00793166">
          <w:pPr>
            <w:spacing w:after="0" w:line="240" w:lineRule="auto"/>
            <w:jc w:val="center"/>
            <w:rPr>
              <w:rFonts w:ascii="Calibri" w:eastAsia="Times New Roman" w:hAnsi="Calibri" w:cs="Calibri"/>
              <w:b/>
              <w:color w:val="FFFFFF"/>
              <w:szCs w:val="20"/>
              <w:lang w:eastAsia="es-ES"/>
            </w:rPr>
          </w:pPr>
        </w:p>
      </w:tc>
    </w:tr>
    <w:tr w:rsidR="00E83285" w:rsidRPr="00793166" w:rsidTr="00D620A0">
      <w:trPr>
        <w:trHeight w:hRule="exact" w:val="227"/>
        <w:jc w:val="center"/>
      </w:trPr>
      <w:tc>
        <w:tcPr>
          <w:tcW w:w="1477" w:type="dxa"/>
          <w:vMerge/>
          <w:shd w:val="clear" w:color="auto" w:fill="auto"/>
          <w:vAlign w:val="center"/>
        </w:tcPr>
        <w:p w:rsidR="00E83285" w:rsidRPr="00793166" w:rsidRDefault="00E83285" w:rsidP="00793166">
          <w:pPr>
            <w:spacing w:after="0" w:line="240" w:lineRule="auto"/>
            <w:jc w:val="center"/>
            <w:rPr>
              <w:rFonts w:ascii="Arial" w:eastAsia="Times New Roman" w:hAnsi="Arial" w:cs="Times New Roman"/>
              <w:noProof/>
              <w:szCs w:val="24"/>
              <w:lang w:eastAsia="es-ES"/>
            </w:rPr>
          </w:pPr>
        </w:p>
      </w:tc>
      <w:tc>
        <w:tcPr>
          <w:tcW w:w="6014" w:type="dxa"/>
          <w:vMerge/>
          <w:shd w:val="clear" w:color="auto" w:fill="auto"/>
          <w:vAlign w:val="center"/>
        </w:tcPr>
        <w:p w:rsidR="00E83285" w:rsidRPr="00793166" w:rsidRDefault="00E83285" w:rsidP="00793166">
          <w:pPr>
            <w:spacing w:after="0" w:line="240" w:lineRule="auto"/>
            <w:ind w:left="57" w:right="57"/>
            <w:jc w:val="center"/>
            <w:rPr>
              <w:rFonts w:ascii="Arial" w:eastAsia="Times New Roman" w:hAnsi="Arial" w:cs="Times New Roman"/>
              <w:b/>
              <w:bCs/>
              <w:sz w:val="30"/>
              <w:szCs w:val="30"/>
              <w:lang w:eastAsia="es-ES"/>
            </w:rPr>
          </w:pPr>
        </w:p>
      </w:tc>
      <w:tc>
        <w:tcPr>
          <w:tcW w:w="2137" w:type="dxa"/>
          <w:shd w:val="clear" w:color="auto" w:fill="auto"/>
          <w:vAlign w:val="center"/>
        </w:tcPr>
        <w:p w:rsidR="00E83285" w:rsidRPr="00793166" w:rsidRDefault="00E83285" w:rsidP="00793166">
          <w:pPr>
            <w:spacing w:after="0" w:line="240" w:lineRule="auto"/>
            <w:jc w:val="center"/>
            <w:rPr>
              <w:rFonts w:ascii="Calibri" w:eastAsia="Times New Roman" w:hAnsi="Calibri" w:cs="Calibri"/>
              <w:sz w:val="18"/>
              <w:szCs w:val="18"/>
              <w:lang w:eastAsia="es-ES"/>
            </w:rPr>
          </w:pPr>
          <w:r w:rsidRPr="00793166">
            <w:rPr>
              <w:rFonts w:ascii="Calibri" w:eastAsia="Times New Roman" w:hAnsi="Calibri" w:cs="Calibri"/>
              <w:sz w:val="18"/>
              <w:szCs w:val="18"/>
              <w:lang w:eastAsia="es-ES"/>
            </w:rPr>
            <w:t xml:space="preserve">Edición </w:t>
          </w:r>
        </w:p>
      </w:tc>
    </w:tr>
    <w:tr w:rsidR="00E83285" w:rsidRPr="00793166" w:rsidTr="00D620A0">
      <w:trPr>
        <w:trHeight w:hRule="exact" w:val="284"/>
        <w:jc w:val="center"/>
      </w:trPr>
      <w:tc>
        <w:tcPr>
          <w:tcW w:w="1477" w:type="dxa"/>
          <w:vMerge/>
          <w:shd w:val="clear" w:color="auto" w:fill="auto"/>
          <w:vAlign w:val="center"/>
        </w:tcPr>
        <w:p w:rsidR="00E83285" w:rsidRPr="00793166" w:rsidRDefault="00E83285" w:rsidP="00793166">
          <w:pPr>
            <w:spacing w:after="0" w:line="240" w:lineRule="auto"/>
            <w:jc w:val="center"/>
            <w:rPr>
              <w:rFonts w:ascii="Arial" w:eastAsia="Times New Roman" w:hAnsi="Arial" w:cs="Times New Roman"/>
              <w:noProof/>
              <w:szCs w:val="24"/>
              <w:lang w:eastAsia="es-ES"/>
            </w:rPr>
          </w:pPr>
        </w:p>
      </w:tc>
      <w:tc>
        <w:tcPr>
          <w:tcW w:w="6014" w:type="dxa"/>
          <w:vMerge/>
          <w:shd w:val="clear" w:color="auto" w:fill="auto"/>
          <w:vAlign w:val="center"/>
        </w:tcPr>
        <w:p w:rsidR="00E83285" w:rsidRPr="00793166" w:rsidRDefault="00E83285" w:rsidP="00793166">
          <w:pPr>
            <w:spacing w:after="0" w:line="240" w:lineRule="auto"/>
            <w:ind w:left="57" w:right="57"/>
            <w:jc w:val="center"/>
            <w:rPr>
              <w:rFonts w:ascii="Arial" w:eastAsia="Times New Roman" w:hAnsi="Arial" w:cs="Times New Roman"/>
              <w:b/>
              <w:bCs/>
              <w:sz w:val="30"/>
              <w:szCs w:val="30"/>
              <w:lang w:eastAsia="es-ES"/>
            </w:rPr>
          </w:pPr>
        </w:p>
      </w:tc>
      <w:tc>
        <w:tcPr>
          <w:tcW w:w="2137" w:type="dxa"/>
          <w:shd w:val="clear" w:color="auto" w:fill="FFFFFF"/>
          <w:vAlign w:val="center"/>
        </w:tcPr>
        <w:p w:rsidR="00E83285" w:rsidRPr="002B688E" w:rsidRDefault="00E83285" w:rsidP="00793166">
          <w:pPr>
            <w:spacing w:after="0" w:line="240" w:lineRule="auto"/>
            <w:jc w:val="center"/>
            <w:rPr>
              <w:rFonts w:ascii="Calibri" w:eastAsia="Times New Roman" w:hAnsi="Calibri" w:cs="Calibri"/>
              <w:b/>
              <w:color w:val="000000"/>
              <w:lang w:eastAsia="es-ES"/>
            </w:rPr>
          </w:pPr>
          <w:r w:rsidRPr="002B688E">
            <w:rPr>
              <w:rFonts w:ascii="Calibri" w:eastAsia="Times New Roman" w:hAnsi="Calibri" w:cs="Calibri"/>
              <w:b/>
              <w:lang w:eastAsia="es-ES"/>
            </w:rPr>
            <w:t>Fecha</w:t>
          </w:r>
        </w:p>
      </w:tc>
    </w:tr>
    <w:tr w:rsidR="00E83285" w:rsidRPr="00793166" w:rsidTr="00D620A0">
      <w:trPr>
        <w:trHeight w:hRule="exact" w:val="227"/>
        <w:jc w:val="center"/>
      </w:trPr>
      <w:tc>
        <w:tcPr>
          <w:tcW w:w="1477" w:type="dxa"/>
          <w:vMerge/>
          <w:shd w:val="clear" w:color="auto" w:fill="auto"/>
          <w:vAlign w:val="center"/>
        </w:tcPr>
        <w:p w:rsidR="00E83285" w:rsidRPr="00793166" w:rsidRDefault="00E83285" w:rsidP="00793166">
          <w:pPr>
            <w:spacing w:after="0" w:line="240" w:lineRule="auto"/>
            <w:jc w:val="center"/>
            <w:rPr>
              <w:rFonts w:ascii="Arial" w:eastAsia="Times New Roman" w:hAnsi="Arial" w:cs="Times New Roman"/>
              <w:noProof/>
              <w:szCs w:val="24"/>
              <w:lang w:eastAsia="es-ES"/>
            </w:rPr>
          </w:pPr>
        </w:p>
      </w:tc>
      <w:tc>
        <w:tcPr>
          <w:tcW w:w="6014" w:type="dxa"/>
          <w:vMerge/>
          <w:shd w:val="clear" w:color="auto" w:fill="auto"/>
          <w:vAlign w:val="center"/>
        </w:tcPr>
        <w:p w:rsidR="00E83285" w:rsidRPr="00793166" w:rsidRDefault="00E83285" w:rsidP="00793166">
          <w:pPr>
            <w:spacing w:after="0" w:line="240" w:lineRule="auto"/>
            <w:ind w:left="57" w:right="57"/>
            <w:jc w:val="center"/>
            <w:rPr>
              <w:rFonts w:ascii="Arial" w:eastAsia="Times New Roman" w:hAnsi="Arial" w:cs="Times New Roman"/>
              <w:b/>
              <w:bCs/>
              <w:sz w:val="30"/>
              <w:szCs w:val="30"/>
              <w:lang w:eastAsia="es-ES"/>
            </w:rPr>
          </w:pPr>
        </w:p>
      </w:tc>
      <w:tc>
        <w:tcPr>
          <w:tcW w:w="2137" w:type="dxa"/>
          <w:shd w:val="clear" w:color="auto" w:fill="FFFFFF"/>
          <w:vAlign w:val="center"/>
        </w:tcPr>
        <w:p w:rsidR="00E83285" w:rsidRPr="00793166" w:rsidRDefault="00E83285" w:rsidP="00793166">
          <w:pPr>
            <w:spacing w:after="0" w:line="240" w:lineRule="auto"/>
            <w:jc w:val="center"/>
            <w:rPr>
              <w:rFonts w:ascii="Calibri" w:eastAsia="Times New Roman" w:hAnsi="Calibri" w:cs="Calibri"/>
              <w:sz w:val="18"/>
              <w:szCs w:val="18"/>
              <w:lang w:eastAsia="es-ES"/>
            </w:rPr>
          </w:pPr>
          <w:r w:rsidRPr="00793166">
            <w:rPr>
              <w:rFonts w:ascii="Calibri" w:eastAsia="Times New Roman" w:hAnsi="Calibri" w:cs="Calibri"/>
              <w:sz w:val="18"/>
              <w:szCs w:val="18"/>
              <w:lang w:eastAsia="es-ES"/>
            </w:rPr>
            <w:t xml:space="preserve">(pág.) </w:t>
          </w:r>
          <w:r w:rsidRPr="00793166">
            <w:rPr>
              <w:rFonts w:ascii="Calibri" w:eastAsia="Times New Roman" w:hAnsi="Calibri" w:cs="Calibri"/>
              <w:sz w:val="18"/>
              <w:szCs w:val="18"/>
              <w:lang w:eastAsia="es-ES"/>
            </w:rPr>
            <w:fldChar w:fldCharType="begin"/>
          </w:r>
          <w:r w:rsidRPr="00793166">
            <w:rPr>
              <w:rFonts w:ascii="Calibri" w:eastAsia="Times New Roman" w:hAnsi="Calibri" w:cs="Calibri"/>
              <w:sz w:val="18"/>
              <w:szCs w:val="18"/>
              <w:lang w:eastAsia="es-ES"/>
            </w:rPr>
            <w:instrText>PAGE   \* MERGEFORMAT</w:instrText>
          </w:r>
          <w:r w:rsidRPr="00793166">
            <w:rPr>
              <w:rFonts w:ascii="Calibri" w:eastAsia="Times New Roman" w:hAnsi="Calibri" w:cs="Calibri"/>
              <w:sz w:val="18"/>
              <w:szCs w:val="18"/>
              <w:lang w:eastAsia="es-ES"/>
            </w:rPr>
            <w:fldChar w:fldCharType="separate"/>
          </w:r>
          <w:r w:rsidR="006532BD">
            <w:rPr>
              <w:rFonts w:ascii="Calibri" w:eastAsia="Times New Roman" w:hAnsi="Calibri" w:cs="Calibri"/>
              <w:noProof/>
              <w:sz w:val="18"/>
              <w:szCs w:val="18"/>
              <w:lang w:eastAsia="es-ES"/>
            </w:rPr>
            <w:t>58</w:t>
          </w:r>
          <w:r w:rsidRPr="00793166">
            <w:rPr>
              <w:rFonts w:ascii="Calibri" w:eastAsia="Times New Roman" w:hAnsi="Calibri" w:cs="Calibri"/>
              <w:sz w:val="18"/>
              <w:szCs w:val="18"/>
              <w:lang w:eastAsia="es-ES"/>
            </w:rPr>
            <w:fldChar w:fldCharType="end"/>
          </w:r>
        </w:p>
      </w:tc>
    </w:tr>
  </w:tbl>
  <w:p w:rsidR="00E83285" w:rsidRPr="00182255" w:rsidRDefault="00E83285" w:rsidP="00182255">
    <w:pPr>
      <w:pStyle w:val="Encabezado"/>
      <w:jc w:val="center"/>
      <w:rPr>
        <w:rFonts w:cs="Calibri"/>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1E0" w:firstRow="1" w:lastRow="1" w:firstColumn="1" w:lastColumn="1" w:noHBand="0" w:noVBand="0"/>
    </w:tblPr>
    <w:tblGrid>
      <w:gridCol w:w="1477"/>
      <w:gridCol w:w="6014"/>
      <w:gridCol w:w="2137"/>
    </w:tblGrid>
    <w:tr w:rsidR="00E83285" w:rsidRPr="00793166" w:rsidTr="00B26CD4">
      <w:trPr>
        <w:trHeight w:hRule="exact" w:val="227"/>
        <w:jc w:val="center"/>
      </w:trPr>
      <w:tc>
        <w:tcPr>
          <w:tcW w:w="767" w:type="pct"/>
          <w:vMerge w:val="restart"/>
          <w:shd w:val="clear" w:color="auto" w:fill="auto"/>
          <w:vAlign w:val="center"/>
        </w:tcPr>
        <w:p w:rsidR="00E83285" w:rsidRPr="00793166" w:rsidRDefault="00E83285" w:rsidP="00793166">
          <w:pPr>
            <w:spacing w:after="0" w:line="240" w:lineRule="auto"/>
            <w:jc w:val="center"/>
            <w:rPr>
              <w:rFonts w:ascii="Arial" w:eastAsia="Times New Roman" w:hAnsi="Arial" w:cs="Times New Roman"/>
              <w:szCs w:val="24"/>
              <w:lang w:eastAsia="es-ES"/>
            </w:rPr>
          </w:pPr>
          <w:r w:rsidRPr="00793166">
            <w:rPr>
              <w:rFonts w:ascii="Arial" w:eastAsia="Times New Roman" w:hAnsi="Arial" w:cs="Times New Roman"/>
              <w:noProof/>
              <w:color w:val="FF0000"/>
              <w:szCs w:val="24"/>
              <w:lang w:eastAsia="es-ES"/>
            </w:rPr>
            <w:t>Logo del AeMC</w:t>
          </w:r>
        </w:p>
      </w:tc>
      <w:tc>
        <w:tcPr>
          <w:tcW w:w="3123" w:type="pct"/>
          <w:tcBorders>
            <w:bottom w:val="single" w:sz="4" w:space="0" w:color="808080"/>
          </w:tcBorders>
          <w:shd w:val="clear" w:color="auto" w:fill="auto"/>
          <w:vAlign w:val="center"/>
        </w:tcPr>
        <w:p w:rsidR="00E83285" w:rsidRPr="00793166" w:rsidRDefault="00E83285" w:rsidP="00793166">
          <w:pPr>
            <w:spacing w:after="0" w:line="240" w:lineRule="auto"/>
            <w:ind w:left="57" w:right="57"/>
            <w:jc w:val="center"/>
            <w:rPr>
              <w:rFonts w:ascii="Calibri" w:eastAsia="Times New Roman" w:hAnsi="Calibri" w:cs="Calibri"/>
              <w:b/>
              <w:bCs/>
              <w:color w:val="999999"/>
              <w:sz w:val="16"/>
              <w:szCs w:val="16"/>
              <w:lang w:val="pt-BR" w:eastAsia="es-ES"/>
            </w:rPr>
          </w:pPr>
          <w:r w:rsidRPr="00793166">
            <w:rPr>
              <w:rFonts w:ascii="Calibri" w:eastAsia="Times New Roman" w:hAnsi="Calibri" w:cs="Calibri"/>
              <w:b/>
              <w:bCs/>
              <w:color w:val="FF0000"/>
              <w:sz w:val="16"/>
              <w:szCs w:val="16"/>
              <w:lang w:val="pt-BR" w:eastAsia="es-ES"/>
            </w:rPr>
            <w:t>Carácter del documento (restringido, no restringido…)</w:t>
          </w:r>
        </w:p>
      </w:tc>
      <w:tc>
        <w:tcPr>
          <w:tcW w:w="1110" w:type="pct"/>
          <w:vMerge w:val="restart"/>
          <w:shd w:val="clear" w:color="auto" w:fill="auto"/>
          <w:vAlign w:val="center"/>
        </w:tcPr>
        <w:p w:rsidR="00E83285" w:rsidRPr="00793166" w:rsidRDefault="00E83285" w:rsidP="00793166">
          <w:pPr>
            <w:spacing w:after="0" w:line="240" w:lineRule="auto"/>
            <w:jc w:val="center"/>
            <w:rPr>
              <w:rFonts w:ascii="Calibri" w:eastAsia="Times New Roman" w:hAnsi="Calibri" w:cs="Calibri"/>
              <w:b/>
              <w:color w:val="FFFFFF"/>
              <w:szCs w:val="20"/>
              <w:lang w:val="pt-BR" w:eastAsia="es-ES"/>
            </w:rPr>
          </w:pPr>
        </w:p>
      </w:tc>
    </w:tr>
    <w:tr w:rsidR="00E83285" w:rsidRPr="00793166" w:rsidTr="00B26CD4">
      <w:trPr>
        <w:trHeight w:hRule="exact" w:val="170"/>
        <w:jc w:val="center"/>
      </w:trPr>
      <w:tc>
        <w:tcPr>
          <w:tcW w:w="767" w:type="pct"/>
          <w:vMerge/>
          <w:tcBorders>
            <w:bottom w:val="single" w:sz="4" w:space="0" w:color="808080"/>
          </w:tcBorders>
          <w:shd w:val="clear" w:color="auto" w:fill="auto"/>
          <w:vAlign w:val="center"/>
        </w:tcPr>
        <w:p w:rsidR="00E83285" w:rsidRPr="00793166" w:rsidRDefault="00E83285" w:rsidP="00793166">
          <w:pPr>
            <w:spacing w:after="0" w:line="240" w:lineRule="auto"/>
            <w:jc w:val="center"/>
            <w:rPr>
              <w:rFonts w:ascii="Arial" w:eastAsia="Times New Roman" w:hAnsi="Arial" w:cs="Times New Roman"/>
              <w:noProof/>
              <w:szCs w:val="24"/>
              <w:lang w:val="pt-BR" w:eastAsia="es-ES"/>
            </w:rPr>
          </w:pPr>
        </w:p>
      </w:tc>
      <w:tc>
        <w:tcPr>
          <w:tcW w:w="3123" w:type="pct"/>
          <w:vMerge w:val="restart"/>
          <w:tcBorders>
            <w:top w:val="single" w:sz="4" w:space="0" w:color="808080"/>
            <w:bottom w:val="single" w:sz="4" w:space="0" w:color="808080"/>
          </w:tcBorders>
          <w:shd w:val="clear" w:color="auto" w:fill="auto"/>
          <w:vAlign w:val="center"/>
        </w:tcPr>
        <w:p w:rsidR="00E83285" w:rsidRPr="00793166" w:rsidRDefault="00E83285" w:rsidP="00793166">
          <w:pPr>
            <w:spacing w:after="0" w:line="240" w:lineRule="auto"/>
            <w:ind w:left="57" w:right="57"/>
            <w:jc w:val="center"/>
            <w:rPr>
              <w:rFonts w:ascii="Calibri" w:eastAsia="Times New Roman" w:hAnsi="Calibri" w:cs="Calibri"/>
              <w:b/>
              <w:bCs/>
              <w:color w:val="999999"/>
              <w:sz w:val="32"/>
              <w:szCs w:val="32"/>
              <w:lang w:eastAsia="es-ES"/>
            </w:rPr>
          </w:pPr>
          <w:r w:rsidRPr="00793166">
            <w:rPr>
              <w:rFonts w:ascii="Calibri" w:eastAsia="Times New Roman" w:hAnsi="Calibri" w:cs="Calibri"/>
              <w:b/>
              <w:bCs/>
              <w:color w:val="999999"/>
              <w:sz w:val="32"/>
              <w:szCs w:val="32"/>
              <w:lang w:eastAsia="es-ES"/>
            </w:rPr>
            <w:t>MANUAL DEL AeMC (</w:t>
          </w:r>
          <w:r w:rsidRPr="00793166">
            <w:rPr>
              <w:rFonts w:ascii="Calibri" w:eastAsia="Times New Roman" w:hAnsi="Calibri" w:cs="Calibri"/>
              <w:b/>
              <w:bCs/>
              <w:color w:val="FF0000"/>
              <w:sz w:val="32"/>
              <w:szCs w:val="32"/>
              <w:lang w:eastAsia="es-ES"/>
            </w:rPr>
            <w:t>PONER EL NOMBRE OFICIAL</w:t>
          </w:r>
          <w:r w:rsidRPr="00793166">
            <w:rPr>
              <w:rFonts w:ascii="Calibri" w:eastAsia="Times New Roman" w:hAnsi="Calibri" w:cs="Calibri"/>
              <w:b/>
              <w:bCs/>
              <w:color w:val="999999"/>
              <w:sz w:val="32"/>
              <w:szCs w:val="32"/>
              <w:lang w:eastAsia="es-ES"/>
            </w:rPr>
            <w:t>)</w:t>
          </w:r>
        </w:p>
      </w:tc>
      <w:tc>
        <w:tcPr>
          <w:tcW w:w="1110" w:type="pct"/>
          <w:vMerge/>
          <w:tcBorders>
            <w:bottom w:val="single" w:sz="4" w:space="0" w:color="808080"/>
          </w:tcBorders>
          <w:shd w:val="clear" w:color="auto" w:fill="auto"/>
          <w:vAlign w:val="center"/>
        </w:tcPr>
        <w:p w:rsidR="00E83285" w:rsidRPr="00793166" w:rsidRDefault="00E83285" w:rsidP="00793166">
          <w:pPr>
            <w:spacing w:after="0" w:line="240" w:lineRule="auto"/>
            <w:jc w:val="center"/>
            <w:rPr>
              <w:rFonts w:ascii="Calibri" w:eastAsia="Times New Roman" w:hAnsi="Calibri" w:cs="Calibri"/>
              <w:b/>
              <w:color w:val="FFFFFF"/>
              <w:szCs w:val="20"/>
              <w:lang w:eastAsia="es-ES"/>
            </w:rPr>
          </w:pPr>
        </w:p>
      </w:tc>
    </w:tr>
    <w:tr w:rsidR="00E83285" w:rsidRPr="00793166" w:rsidTr="00B26CD4">
      <w:trPr>
        <w:trHeight w:hRule="exact" w:val="227"/>
        <w:jc w:val="center"/>
      </w:trPr>
      <w:tc>
        <w:tcPr>
          <w:tcW w:w="767" w:type="pct"/>
          <w:vMerge/>
          <w:shd w:val="clear" w:color="auto" w:fill="auto"/>
          <w:vAlign w:val="center"/>
        </w:tcPr>
        <w:p w:rsidR="00E83285" w:rsidRPr="00793166" w:rsidRDefault="00E83285" w:rsidP="00793166">
          <w:pPr>
            <w:spacing w:after="0" w:line="240" w:lineRule="auto"/>
            <w:jc w:val="center"/>
            <w:rPr>
              <w:rFonts w:ascii="Arial" w:eastAsia="Times New Roman" w:hAnsi="Arial" w:cs="Times New Roman"/>
              <w:noProof/>
              <w:szCs w:val="24"/>
              <w:lang w:eastAsia="es-ES"/>
            </w:rPr>
          </w:pPr>
        </w:p>
      </w:tc>
      <w:tc>
        <w:tcPr>
          <w:tcW w:w="3123" w:type="pct"/>
          <w:vMerge/>
          <w:shd w:val="clear" w:color="auto" w:fill="auto"/>
          <w:vAlign w:val="center"/>
        </w:tcPr>
        <w:p w:rsidR="00E83285" w:rsidRPr="00793166" w:rsidRDefault="00E83285" w:rsidP="00793166">
          <w:pPr>
            <w:spacing w:after="0" w:line="240" w:lineRule="auto"/>
            <w:ind w:left="57" w:right="57"/>
            <w:jc w:val="center"/>
            <w:rPr>
              <w:rFonts w:ascii="Arial" w:eastAsia="Times New Roman" w:hAnsi="Arial" w:cs="Times New Roman"/>
              <w:b/>
              <w:bCs/>
              <w:sz w:val="30"/>
              <w:szCs w:val="30"/>
              <w:lang w:eastAsia="es-ES"/>
            </w:rPr>
          </w:pPr>
        </w:p>
      </w:tc>
      <w:tc>
        <w:tcPr>
          <w:tcW w:w="1110" w:type="pct"/>
          <w:tcBorders>
            <w:bottom w:val="single" w:sz="4" w:space="0" w:color="808080"/>
          </w:tcBorders>
          <w:shd w:val="clear" w:color="auto" w:fill="auto"/>
          <w:vAlign w:val="center"/>
        </w:tcPr>
        <w:p w:rsidR="00E83285" w:rsidRPr="00793166" w:rsidRDefault="00E83285" w:rsidP="00793166">
          <w:pPr>
            <w:spacing w:after="0" w:line="240" w:lineRule="auto"/>
            <w:jc w:val="center"/>
            <w:rPr>
              <w:rFonts w:ascii="Calibri" w:eastAsia="Times New Roman" w:hAnsi="Calibri" w:cs="Calibri"/>
              <w:sz w:val="18"/>
              <w:szCs w:val="18"/>
              <w:lang w:eastAsia="es-ES"/>
            </w:rPr>
          </w:pPr>
          <w:r w:rsidRPr="00793166">
            <w:rPr>
              <w:rFonts w:ascii="Calibri" w:eastAsia="Times New Roman" w:hAnsi="Calibri" w:cs="Calibri"/>
              <w:sz w:val="18"/>
              <w:szCs w:val="18"/>
              <w:lang w:eastAsia="es-ES"/>
            </w:rPr>
            <w:t xml:space="preserve">Edición </w:t>
          </w:r>
        </w:p>
      </w:tc>
    </w:tr>
    <w:tr w:rsidR="00E83285" w:rsidRPr="00793166" w:rsidTr="00B26CD4">
      <w:trPr>
        <w:trHeight w:hRule="exact" w:val="284"/>
        <w:jc w:val="center"/>
      </w:trPr>
      <w:tc>
        <w:tcPr>
          <w:tcW w:w="767" w:type="pct"/>
          <w:vMerge/>
          <w:shd w:val="clear" w:color="auto" w:fill="auto"/>
          <w:vAlign w:val="center"/>
        </w:tcPr>
        <w:p w:rsidR="00E83285" w:rsidRPr="00793166" w:rsidRDefault="00E83285" w:rsidP="00793166">
          <w:pPr>
            <w:spacing w:after="0" w:line="240" w:lineRule="auto"/>
            <w:jc w:val="center"/>
            <w:rPr>
              <w:rFonts w:ascii="Arial" w:eastAsia="Times New Roman" w:hAnsi="Arial" w:cs="Times New Roman"/>
              <w:noProof/>
              <w:szCs w:val="24"/>
              <w:lang w:eastAsia="es-ES"/>
            </w:rPr>
          </w:pPr>
        </w:p>
      </w:tc>
      <w:tc>
        <w:tcPr>
          <w:tcW w:w="3123" w:type="pct"/>
          <w:vMerge/>
          <w:shd w:val="clear" w:color="auto" w:fill="auto"/>
          <w:vAlign w:val="center"/>
        </w:tcPr>
        <w:p w:rsidR="00E83285" w:rsidRPr="00793166" w:rsidRDefault="00E83285" w:rsidP="00793166">
          <w:pPr>
            <w:spacing w:after="0" w:line="240" w:lineRule="auto"/>
            <w:ind w:left="57" w:right="57"/>
            <w:jc w:val="center"/>
            <w:rPr>
              <w:rFonts w:ascii="Arial" w:eastAsia="Times New Roman" w:hAnsi="Arial" w:cs="Times New Roman"/>
              <w:b/>
              <w:bCs/>
              <w:sz w:val="30"/>
              <w:szCs w:val="30"/>
              <w:lang w:eastAsia="es-ES"/>
            </w:rPr>
          </w:pPr>
        </w:p>
      </w:tc>
      <w:tc>
        <w:tcPr>
          <w:tcW w:w="1110" w:type="pct"/>
          <w:tcBorders>
            <w:bottom w:val="single" w:sz="4" w:space="0" w:color="808080"/>
          </w:tcBorders>
          <w:shd w:val="clear" w:color="auto" w:fill="FFFFFF"/>
          <w:vAlign w:val="center"/>
        </w:tcPr>
        <w:p w:rsidR="00E83285" w:rsidRPr="00793166" w:rsidRDefault="00E83285" w:rsidP="00793166">
          <w:pPr>
            <w:spacing w:after="0" w:line="240" w:lineRule="auto"/>
            <w:jc w:val="center"/>
            <w:rPr>
              <w:rFonts w:ascii="Calibri" w:eastAsia="Times New Roman" w:hAnsi="Calibri" w:cs="Calibri"/>
              <w:color w:val="000000"/>
              <w:lang w:eastAsia="es-ES"/>
            </w:rPr>
          </w:pPr>
          <w:r w:rsidRPr="00793166">
            <w:rPr>
              <w:rFonts w:ascii="Calibri" w:eastAsia="Times New Roman" w:hAnsi="Calibri" w:cs="Calibri"/>
              <w:color w:val="FF0000"/>
              <w:lang w:eastAsia="es-ES"/>
            </w:rPr>
            <w:t>Fecha</w:t>
          </w:r>
        </w:p>
      </w:tc>
    </w:tr>
    <w:tr w:rsidR="00E83285" w:rsidRPr="00793166" w:rsidTr="00B26CD4">
      <w:trPr>
        <w:trHeight w:hRule="exact" w:val="227"/>
        <w:jc w:val="center"/>
      </w:trPr>
      <w:tc>
        <w:tcPr>
          <w:tcW w:w="767" w:type="pct"/>
          <w:vMerge/>
          <w:shd w:val="clear" w:color="auto" w:fill="auto"/>
          <w:vAlign w:val="center"/>
        </w:tcPr>
        <w:p w:rsidR="00E83285" w:rsidRPr="00793166" w:rsidRDefault="00E83285" w:rsidP="00793166">
          <w:pPr>
            <w:spacing w:after="0" w:line="240" w:lineRule="auto"/>
            <w:jc w:val="center"/>
            <w:rPr>
              <w:rFonts w:ascii="Arial" w:eastAsia="Times New Roman" w:hAnsi="Arial" w:cs="Times New Roman"/>
              <w:noProof/>
              <w:szCs w:val="24"/>
              <w:lang w:eastAsia="es-ES"/>
            </w:rPr>
          </w:pPr>
        </w:p>
      </w:tc>
      <w:tc>
        <w:tcPr>
          <w:tcW w:w="3123" w:type="pct"/>
          <w:vMerge/>
          <w:shd w:val="clear" w:color="auto" w:fill="auto"/>
          <w:vAlign w:val="center"/>
        </w:tcPr>
        <w:p w:rsidR="00E83285" w:rsidRPr="00793166" w:rsidRDefault="00E83285" w:rsidP="00793166">
          <w:pPr>
            <w:spacing w:after="0" w:line="240" w:lineRule="auto"/>
            <w:ind w:left="57" w:right="57"/>
            <w:jc w:val="center"/>
            <w:rPr>
              <w:rFonts w:ascii="Arial" w:eastAsia="Times New Roman" w:hAnsi="Arial" w:cs="Times New Roman"/>
              <w:b/>
              <w:bCs/>
              <w:sz w:val="30"/>
              <w:szCs w:val="30"/>
              <w:lang w:eastAsia="es-ES"/>
            </w:rPr>
          </w:pPr>
        </w:p>
      </w:tc>
      <w:tc>
        <w:tcPr>
          <w:tcW w:w="1110" w:type="pct"/>
          <w:shd w:val="clear" w:color="auto" w:fill="FFFFFF"/>
          <w:vAlign w:val="center"/>
        </w:tcPr>
        <w:p w:rsidR="00E83285" w:rsidRPr="00793166" w:rsidRDefault="00E83285" w:rsidP="00793166">
          <w:pPr>
            <w:spacing w:after="0" w:line="240" w:lineRule="auto"/>
            <w:jc w:val="center"/>
            <w:rPr>
              <w:rFonts w:ascii="Calibri" w:eastAsia="Times New Roman" w:hAnsi="Calibri" w:cs="Calibri"/>
              <w:sz w:val="18"/>
              <w:szCs w:val="18"/>
              <w:lang w:eastAsia="es-ES"/>
            </w:rPr>
          </w:pPr>
          <w:r w:rsidRPr="00793166">
            <w:rPr>
              <w:rFonts w:ascii="Calibri" w:eastAsia="Times New Roman" w:hAnsi="Calibri" w:cs="Calibri"/>
              <w:sz w:val="18"/>
              <w:szCs w:val="18"/>
              <w:lang w:eastAsia="es-ES"/>
            </w:rPr>
            <w:t xml:space="preserve">(pág.) </w:t>
          </w:r>
          <w:r w:rsidRPr="00793166">
            <w:rPr>
              <w:rFonts w:ascii="Calibri" w:eastAsia="Times New Roman" w:hAnsi="Calibri" w:cs="Calibri"/>
              <w:sz w:val="18"/>
              <w:szCs w:val="18"/>
              <w:lang w:eastAsia="es-ES"/>
            </w:rPr>
            <w:fldChar w:fldCharType="begin"/>
          </w:r>
          <w:r w:rsidRPr="00793166">
            <w:rPr>
              <w:rFonts w:ascii="Calibri" w:eastAsia="Times New Roman" w:hAnsi="Calibri" w:cs="Calibri"/>
              <w:sz w:val="18"/>
              <w:szCs w:val="18"/>
              <w:lang w:eastAsia="es-ES"/>
            </w:rPr>
            <w:instrText>PAGE   \* MERGEFORMAT</w:instrText>
          </w:r>
          <w:r w:rsidRPr="00793166">
            <w:rPr>
              <w:rFonts w:ascii="Calibri" w:eastAsia="Times New Roman" w:hAnsi="Calibri" w:cs="Calibri"/>
              <w:sz w:val="18"/>
              <w:szCs w:val="18"/>
              <w:lang w:eastAsia="es-ES"/>
            </w:rPr>
            <w:fldChar w:fldCharType="separate"/>
          </w:r>
          <w:r w:rsidR="003878F2">
            <w:rPr>
              <w:rFonts w:ascii="Calibri" w:eastAsia="Times New Roman" w:hAnsi="Calibri" w:cs="Calibri"/>
              <w:noProof/>
              <w:sz w:val="18"/>
              <w:szCs w:val="18"/>
              <w:lang w:eastAsia="es-ES"/>
            </w:rPr>
            <w:t>1</w:t>
          </w:r>
          <w:r w:rsidRPr="00793166">
            <w:rPr>
              <w:rFonts w:ascii="Calibri" w:eastAsia="Times New Roman" w:hAnsi="Calibri" w:cs="Calibri"/>
              <w:sz w:val="18"/>
              <w:szCs w:val="18"/>
              <w:lang w:eastAsia="es-ES"/>
            </w:rPr>
            <w:fldChar w:fldCharType="end"/>
          </w:r>
        </w:p>
      </w:tc>
    </w:tr>
  </w:tbl>
  <w:p w:rsidR="00E83285" w:rsidRDefault="00E83285">
    <w:pPr>
      <w:pStyle w:val="Encabezado"/>
    </w:pPr>
  </w:p>
  <w:p w:rsidR="00E83285" w:rsidRPr="00411DB5" w:rsidRDefault="00E83285" w:rsidP="00411DB5">
    <w:pPr>
      <w:spacing w:after="0" w:line="240" w:lineRule="auto"/>
      <w:ind w:left="57" w:right="57"/>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728"/>
    <w:multiLevelType w:val="hybridMultilevel"/>
    <w:tmpl w:val="55D8C682"/>
    <w:lvl w:ilvl="0" w:tplc="0C0A0017">
      <w:start w:val="1"/>
      <w:numFmt w:val="lowerLetter"/>
      <w:lvlText w:val="%1)"/>
      <w:lvlJc w:val="left"/>
      <w:pPr>
        <w:ind w:left="720" w:hanging="360"/>
      </w:pPr>
    </w:lvl>
    <w:lvl w:ilvl="1" w:tplc="E2E4F068">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CC5DC3"/>
    <w:multiLevelType w:val="multilevel"/>
    <w:tmpl w:val="9F30A33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091E6D11"/>
    <w:multiLevelType w:val="hybridMultilevel"/>
    <w:tmpl w:val="F6523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546591"/>
    <w:multiLevelType w:val="hybridMultilevel"/>
    <w:tmpl w:val="805EF3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BAC0074"/>
    <w:multiLevelType w:val="multilevel"/>
    <w:tmpl w:val="3FFAC4D0"/>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0CA95D79"/>
    <w:multiLevelType w:val="hybridMultilevel"/>
    <w:tmpl w:val="740EB4D0"/>
    <w:lvl w:ilvl="0" w:tplc="5F64E4CE">
      <w:start w:val="1"/>
      <w:numFmt w:val="upperLetter"/>
      <w:lvlText w:val="(%1)"/>
      <w:lvlJc w:val="left"/>
      <w:pPr>
        <w:ind w:left="720" w:hanging="360"/>
      </w:pPr>
      <w:rPr>
        <w:rFonts w:hint="default"/>
        <w:color w:val="33333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E8E0C5C"/>
    <w:multiLevelType w:val="hybridMultilevel"/>
    <w:tmpl w:val="9F04FCE0"/>
    <w:lvl w:ilvl="0" w:tplc="F124B01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F604D1"/>
    <w:multiLevelType w:val="hybridMultilevel"/>
    <w:tmpl w:val="E7AC6B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2F2783F"/>
    <w:multiLevelType w:val="multilevel"/>
    <w:tmpl w:val="A04878E4"/>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1"/>
      <w:numFmt w:val="bullet"/>
      <w:lvlText w:val="•"/>
      <w:lvlJc w:val="left"/>
      <w:pPr>
        <w:ind w:hanging="339"/>
      </w:pPr>
      <w:rPr>
        <w:rFonts w:ascii="Arial" w:eastAsia="Arial" w:hAnsi="Arial"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4D84B9C"/>
    <w:multiLevelType w:val="hybridMultilevel"/>
    <w:tmpl w:val="D18A1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6590B9A"/>
    <w:multiLevelType w:val="hybridMultilevel"/>
    <w:tmpl w:val="483A4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7A0093"/>
    <w:multiLevelType w:val="multilevel"/>
    <w:tmpl w:val="2668CA34"/>
    <w:numStyleLink w:val="Vietas1"/>
  </w:abstractNum>
  <w:abstractNum w:abstractNumId="12" w15:restartNumberingAfterBreak="0">
    <w:nsid w:val="16A60219"/>
    <w:multiLevelType w:val="multilevel"/>
    <w:tmpl w:val="5920ABF8"/>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1"/>
      <w:numFmt w:val="bullet"/>
      <w:lvlText w:val="•"/>
      <w:lvlJc w:val="left"/>
      <w:pPr>
        <w:ind w:hanging="339"/>
      </w:pPr>
      <w:rPr>
        <w:rFonts w:ascii="Arial" w:eastAsia="Arial" w:hAnsi="Arial"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1795641B"/>
    <w:multiLevelType w:val="hybridMultilevel"/>
    <w:tmpl w:val="44DAC8BE"/>
    <w:lvl w:ilvl="0" w:tplc="815E6DCE">
      <w:start w:val="1"/>
      <w:numFmt w:val="bullet"/>
      <w:pStyle w:val="Texto1lista1"/>
      <w:lvlText w:val=""/>
      <w:lvlJc w:val="left"/>
      <w:pPr>
        <w:ind w:left="720" w:hanging="360"/>
      </w:pPr>
      <w:rPr>
        <w:rFonts w:ascii="Symbol" w:hAnsi="Symbol" w:hint="default"/>
      </w:rPr>
    </w:lvl>
    <w:lvl w:ilvl="1" w:tplc="BFD25A8A">
      <w:start w:val="1"/>
      <w:numFmt w:val="bullet"/>
      <w:pStyle w:val="Texto1lista2"/>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8646C5E"/>
    <w:multiLevelType w:val="hybridMultilevel"/>
    <w:tmpl w:val="36B4F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9864E71"/>
    <w:multiLevelType w:val="hybridMultilevel"/>
    <w:tmpl w:val="1F3229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1B6059D7"/>
    <w:multiLevelType w:val="hybridMultilevel"/>
    <w:tmpl w:val="453EC6F0"/>
    <w:lvl w:ilvl="0" w:tplc="65EA1910">
      <w:numFmt w:val="bullet"/>
      <w:pStyle w:val="EstiloLatinaArialComplejoArial11ptInterlineadoMnim1"/>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C446F9"/>
    <w:multiLevelType w:val="hybridMultilevel"/>
    <w:tmpl w:val="064E5B96"/>
    <w:lvl w:ilvl="0" w:tplc="F124B018">
      <w:start w:val="1"/>
      <w:numFmt w:val="bullet"/>
      <w:lvlText w:val=""/>
      <w:lvlJc w:val="left"/>
      <w:pPr>
        <w:ind w:left="2073" w:hanging="360"/>
      </w:pPr>
      <w:rPr>
        <w:rFonts w:ascii="Symbol" w:hAnsi="Symbol" w:hint="default"/>
      </w:rPr>
    </w:lvl>
    <w:lvl w:ilvl="1" w:tplc="0C0A0003" w:tentative="1">
      <w:start w:val="1"/>
      <w:numFmt w:val="bullet"/>
      <w:lvlText w:val="o"/>
      <w:lvlJc w:val="left"/>
      <w:pPr>
        <w:ind w:left="2793" w:hanging="360"/>
      </w:pPr>
      <w:rPr>
        <w:rFonts w:ascii="Courier New" w:hAnsi="Courier New" w:cs="Courier New" w:hint="default"/>
      </w:rPr>
    </w:lvl>
    <w:lvl w:ilvl="2" w:tplc="0C0A0005" w:tentative="1">
      <w:start w:val="1"/>
      <w:numFmt w:val="bullet"/>
      <w:lvlText w:val=""/>
      <w:lvlJc w:val="left"/>
      <w:pPr>
        <w:ind w:left="3513" w:hanging="360"/>
      </w:pPr>
      <w:rPr>
        <w:rFonts w:ascii="Wingdings" w:hAnsi="Wingdings" w:hint="default"/>
      </w:rPr>
    </w:lvl>
    <w:lvl w:ilvl="3" w:tplc="0C0A0001" w:tentative="1">
      <w:start w:val="1"/>
      <w:numFmt w:val="bullet"/>
      <w:lvlText w:val=""/>
      <w:lvlJc w:val="left"/>
      <w:pPr>
        <w:ind w:left="4233" w:hanging="360"/>
      </w:pPr>
      <w:rPr>
        <w:rFonts w:ascii="Symbol" w:hAnsi="Symbol" w:hint="default"/>
      </w:rPr>
    </w:lvl>
    <w:lvl w:ilvl="4" w:tplc="0C0A0003" w:tentative="1">
      <w:start w:val="1"/>
      <w:numFmt w:val="bullet"/>
      <w:lvlText w:val="o"/>
      <w:lvlJc w:val="left"/>
      <w:pPr>
        <w:ind w:left="4953" w:hanging="360"/>
      </w:pPr>
      <w:rPr>
        <w:rFonts w:ascii="Courier New" w:hAnsi="Courier New" w:cs="Courier New" w:hint="default"/>
      </w:rPr>
    </w:lvl>
    <w:lvl w:ilvl="5" w:tplc="0C0A0005" w:tentative="1">
      <w:start w:val="1"/>
      <w:numFmt w:val="bullet"/>
      <w:lvlText w:val=""/>
      <w:lvlJc w:val="left"/>
      <w:pPr>
        <w:ind w:left="5673" w:hanging="360"/>
      </w:pPr>
      <w:rPr>
        <w:rFonts w:ascii="Wingdings" w:hAnsi="Wingdings" w:hint="default"/>
      </w:rPr>
    </w:lvl>
    <w:lvl w:ilvl="6" w:tplc="0C0A0001" w:tentative="1">
      <w:start w:val="1"/>
      <w:numFmt w:val="bullet"/>
      <w:lvlText w:val=""/>
      <w:lvlJc w:val="left"/>
      <w:pPr>
        <w:ind w:left="6393" w:hanging="360"/>
      </w:pPr>
      <w:rPr>
        <w:rFonts w:ascii="Symbol" w:hAnsi="Symbol" w:hint="default"/>
      </w:rPr>
    </w:lvl>
    <w:lvl w:ilvl="7" w:tplc="0C0A0003" w:tentative="1">
      <w:start w:val="1"/>
      <w:numFmt w:val="bullet"/>
      <w:lvlText w:val="o"/>
      <w:lvlJc w:val="left"/>
      <w:pPr>
        <w:ind w:left="7113" w:hanging="360"/>
      </w:pPr>
      <w:rPr>
        <w:rFonts w:ascii="Courier New" w:hAnsi="Courier New" w:cs="Courier New" w:hint="default"/>
      </w:rPr>
    </w:lvl>
    <w:lvl w:ilvl="8" w:tplc="0C0A0005" w:tentative="1">
      <w:start w:val="1"/>
      <w:numFmt w:val="bullet"/>
      <w:lvlText w:val=""/>
      <w:lvlJc w:val="left"/>
      <w:pPr>
        <w:ind w:left="7833" w:hanging="360"/>
      </w:pPr>
      <w:rPr>
        <w:rFonts w:ascii="Wingdings" w:hAnsi="Wingdings" w:hint="default"/>
      </w:rPr>
    </w:lvl>
  </w:abstractNum>
  <w:abstractNum w:abstractNumId="18" w15:restartNumberingAfterBreak="0">
    <w:nsid w:val="1D3F385B"/>
    <w:multiLevelType w:val="hybridMultilevel"/>
    <w:tmpl w:val="87B6F55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1DD12308"/>
    <w:multiLevelType w:val="hybridMultilevel"/>
    <w:tmpl w:val="2E2467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00751E2"/>
    <w:multiLevelType w:val="multilevel"/>
    <w:tmpl w:val="64B01C04"/>
    <w:lvl w:ilvl="0">
      <w:start w:val="1"/>
      <w:numFmt w:val="decimal"/>
      <w:pStyle w:val="Ttulo1"/>
      <w:lvlText w:val="%1."/>
      <w:lvlJc w:val="left"/>
      <w:pPr>
        <w:ind w:left="360" w:hanging="360"/>
      </w:pPr>
      <w:rPr>
        <w:rFonts w:ascii="Calibri" w:hAnsi="Calibri"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709"/>
        </w:tabs>
        <w:ind w:left="0" w:firstLine="0"/>
      </w:pPr>
      <w:rPr>
        <w:rFonts w:ascii="Calibri" w:hAnsi="Calibri" w:cs="Calibri" w:hint="default"/>
        <w:b/>
        <w:i w:val="0"/>
        <w:sz w:val="24"/>
        <w:szCs w:val="24"/>
        <w:u w:val="none"/>
      </w:rPr>
    </w:lvl>
    <w:lvl w:ilvl="2">
      <w:start w:val="1"/>
      <w:numFmt w:val="decimal"/>
      <w:pStyle w:val="Ttulo3"/>
      <w:lvlText w:val="%1.%2.%3"/>
      <w:lvlJc w:val="left"/>
      <w:pPr>
        <w:tabs>
          <w:tab w:val="num" w:pos="993"/>
        </w:tabs>
        <w:ind w:left="284" w:firstLine="0"/>
      </w:pPr>
      <w:rPr>
        <w:rFonts w:asciiTheme="minorHAnsi" w:hAnsiTheme="minorHAnsi" w:cstheme="minorHAnsi" w:hint="default"/>
        <w:b/>
        <w:i w:val="0"/>
        <w:sz w:val="22"/>
        <w:u w:val="none"/>
      </w:rPr>
    </w:lvl>
    <w:lvl w:ilvl="3">
      <w:start w:val="1"/>
      <w:numFmt w:val="decimal"/>
      <w:pStyle w:val="Titulo4"/>
      <w:lvlText w:val="%1.%2.%3.%4"/>
      <w:lvlJc w:val="left"/>
      <w:pPr>
        <w:tabs>
          <w:tab w:val="num" w:pos="1560"/>
        </w:tabs>
        <w:ind w:left="568" w:firstLine="0"/>
      </w:pPr>
      <w:rPr>
        <w:rFonts w:asciiTheme="minorHAnsi" w:hAnsiTheme="minorHAnsi" w:cstheme="minorHAnsi" w:hint="default"/>
        <w:b/>
        <w:i w:val="0"/>
        <w:sz w:val="22"/>
        <w:u w:val="none"/>
      </w:rPr>
    </w:lvl>
    <w:lvl w:ilvl="4">
      <w:start w:val="1"/>
      <w:numFmt w:val="decimal"/>
      <w:pStyle w:val="Ttulo5"/>
      <w:lvlText w:val="%1.%2.%3.%4.%5"/>
      <w:lvlJc w:val="left"/>
      <w:pPr>
        <w:tabs>
          <w:tab w:val="num" w:pos="992"/>
        </w:tabs>
        <w:ind w:left="0" w:firstLine="0"/>
      </w:pPr>
      <w:rPr>
        <w:rFonts w:asciiTheme="minorHAnsi" w:hAnsiTheme="minorHAnsi" w:cstheme="minorHAnsi" w:hint="default"/>
        <w:b/>
        <w:bCs/>
        <w:i w:val="0"/>
        <w:iCs w:val="0"/>
        <w:sz w:val="22"/>
      </w:rPr>
    </w:lvl>
    <w:lvl w:ilvl="5">
      <w:start w:val="1"/>
      <w:numFmt w:val="decimal"/>
      <w:pStyle w:val="Ttulo6"/>
      <w:lvlText w:val="%1.%2.%3.%4.%5.%6"/>
      <w:lvlJc w:val="left"/>
      <w:pPr>
        <w:tabs>
          <w:tab w:val="num" w:pos="1134"/>
        </w:tabs>
        <w:ind w:left="0" w:firstLine="0"/>
      </w:pPr>
      <w:rPr>
        <w:rFonts w:asciiTheme="minorHAnsi" w:hAnsiTheme="minorHAnsi" w:cstheme="minorHAnsi" w:hint="default"/>
        <w:b/>
        <w:i w:val="0"/>
        <w:sz w:val="22"/>
      </w:rPr>
    </w:lvl>
    <w:lvl w:ilvl="6">
      <w:start w:val="1"/>
      <w:numFmt w:val="decimal"/>
      <w:lvlText w:val="%1.%2.%3.%4.%5.%6.%7  "/>
      <w:lvlJc w:val="left"/>
      <w:pPr>
        <w:tabs>
          <w:tab w:val="num" w:pos="1134"/>
        </w:tabs>
        <w:ind w:left="1440" w:hanging="1440"/>
      </w:pPr>
      <w:rPr>
        <w:rFonts w:ascii="Arial" w:hAnsi="Arial" w:hint="default"/>
        <w:sz w:val="22"/>
      </w:rPr>
    </w:lvl>
    <w:lvl w:ilvl="7">
      <w:start w:val="1"/>
      <w:numFmt w:val="decimal"/>
      <w:lvlText w:val="%1.%2.%3.%4.%5.%6.%7.%8"/>
      <w:lvlJc w:val="left"/>
      <w:pPr>
        <w:tabs>
          <w:tab w:val="num" w:pos="1134"/>
        </w:tabs>
        <w:ind w:left="1800" w:hanging="1800"/>
      </w:pPr>
      <w:rPr>
        <w:rFonts w:ascii="Arial" w:hAnsi="Arial" w:hint="default"/>
        <w:sz w:val="22"/>
      </w:rPr>
    </w:lvl>
    <w:lvl w:ilvl="8">
      <w:start w:val="1"/>
      <w:numFmt w:val="decimal"/>
      <w:lvlText w:val="%1.%2.%3.%4.%5.%6.%7.%8.%9"/>
      <w:lvlJc w:val="left"/>
      <w:pPr>
        <w:tabs>
          <w:tab w:val="num" w:pos="1134"/>
        </w:tabs>
        <w:ind w:left="1800" w:hanging="1800"/>
      </w:pPr>
      <w:rPr>
        <w:rFonts w:ascii="Arial" w:hAnsi="Arial" w:hint="default"/>
        <w:sz w:val="22"/>
      </w:rPr>
    </w:lvl>
  </w:abstractNum>
  <w:abstractNum w:abstractNumId="21" w15:restartNumberingAfterBreak="0">
    <w:nsid w:val="200D389F"/>
    <w:multiLevelType w:val="hybridMultilevel"/>
    <w:tmpl w:val="C28E7122"/>
    <w:lvl w:ilvl="0" w:tplc="F124B018">
      <w:start w:val="1"/>
      <w:numFmt w:val="bullet"/>
      <w:lvlText w:val=""/>
      <w:lvlJc w:val="left"/>
      <w:pPr>
        <w:ind w:left="644" w:hanging="360"/>
      </w:pPr>
      <w:rPr>
        <w:rFonts w:ascii="Symbol" w:hAnsi="Symbol"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2026092C"/>
    <w:multiLevelType w:val="hybridMultilevel"/>
    <w:tmpl w:val="650AAB4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20CE26F7"/>
    <w:multiLevelType w:val="hybridMultilevel"/>
    <w:tmpl w:val="25522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33A2D7B"/>
    <w:multiLevelType w:val="multilevel"/>
    <w:tmpl w:val="2926DE94"/>
    <w:numStyleLink w:val="Numeracin1"/>
  </w:abstractNum>
  <w:abstractNum w:abstractNumId="25" w15:restartNumberingAfterBreak="0">
    <w:nsid w:val="24D3780B"/>
    <w:multiLevelType w:val="hybridMultilevel"/>
    <w:tmpl w:val="322C2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4D77AA8"/>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24DE091C"/>
    <w:multiLevelType w:val="hybridMultilevel"/>
    <w:tmpl w:val="40B24C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252C3BD1"/>
    <w:multiLevelType w:val="hybridMultilevel"/>
    <w:tmpl w:val="FDB6C9A4"/>
    <w:lvl w:ilvl="0" w:tplc="5A4A48DE">
      <w:start w:val="1"/>
      <w:numFmt w:val="bullet"/>
      <w:lvlText w:val=""/>
      <w:lvlJc w:val="left"/>
      <w:pPr>
        <w:ind w:left="360" w:hanging="360"/>
      </w:pPr>
      <w:rPr>
        <w:rFonts w:ascii="Wingdings 2" w:hAnsi="Wingdings 2" w:hint="default"/>
        <w:color w:val="4472C4" w:themeColor="accen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285209E0"/>
    <w:multiLevelType w:val="hybridMultilevel"/>
    <w:tmpl w:val="275E85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287E16F1"/>
    <w:multiLevelType w:val="hybridMultilevel"/>
    <w:tmpl w:val="D2628912"/>
    <w:lvl w:ilvl="0" w:tplc="5A4A48DE">
      <w:start w:val="1"/>
      <w:numFmt w:val="bullet"/>
      <w:lvlText w:val=""/>
      <w:lvlJc w:val="left"/>
      <w:pPr>
        <w:ind w:left="360" w:hanging="360"/>
      </w:pPr>
      <w:rPr>
        <w:rFonts w:ascii="Wingdings 2" w:hAnsi="Wingdings 2" w:hint="default"/>
        <w:color w:val="4472C4" w:themeColor="accen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294735BE"/>
    <w:multiLevelType w:val="hybridMultilevel"/>
    <w:tmpl w:val="3C9A60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948785C"/>
    <w:multiLevelType w:val="hybridMultilevel"/>
    <w:tmpl w:val="723847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29A30F4D"/>
    <w:multiLevelType w:val="hybridMultilevel"/>
    <w:tmpl w:val="65D883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2C2D7207"/>
    <w:multiLevelType w:val="hybridMultilevel"/>
    <w:tmpl w:val="85B2600A"/>
    <w:lvl w:ilvl="0" w:tplc="F124B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E8D0725"/>
    <w:multiLevelType w:val="hybridMultilevel"/>
    <w:tmpl w:val="88023A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304179B3"/>
    <w:multiLevelType w:val="hybridMultilevel"/>
    <w:tmpl w:val="5A1090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30863307"/>
    <w:multiLevelType w:val="hybridMultilevel"/>
    <w:tmpl w:val="7C08DE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321B6B46"/>
    <w:multiLevelType w:val="hybridMultilevel"/>
    <w:tmpl w:val="32B6D8BA"/>
    <w:lvl w:ilvl="0" w:tplc="0C0A0017">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15:restartNumberingAfterBreak="0">
    <w:nsid w:val="3309201D"/>
    <w:multiLevelType w:val="hybridMultilevel"/>
    <w:tmpl w:val="53B839A8"/>
    <w:lvl w:ilvl="0" w:tplc="5F64E4CE">
      <w:start w:val="1"/>
      <w:numFmt w:val="upperLetter"/>
      <w:lvlText w:val="(%1)"/>
      <w:lvlJc w:val="left"/>
      <w:pPr>
        <w:ind w:left="720" w:hanging="360"/>
      </w:pPr>
      <w:rPr>
        <w:rFonts w:hint="default"/>
        <w:color w:val="33333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330A46B9"/>
    <w:multiLevelType w:val="hybridMultilevel"/>
    <w:tmpl w:val="CA94434E"/>
    <w:lvl w:ilvl="0" w:tplc="E3AA9642">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3ED3DDF"/>
    <w:multiLevelType w:val="multilevel"/>
    <w:tmpl w:val="2668CA34"/>
    <w:styleLink w:val="Vietas1"/>
    <w:lvl w:ilvl="0">
      <w:start w:val="6"/>
      <w:numFmt w:val="bullet"/>
      <w:pStyle w:val="ListaconVietas"/>
      <w:lvlText w:val=""/>
      <w:lvlJc w:val="left"/>
      <w:pPr>
        <w:tabs>
          <w:tab w:val="num" w:pos="794"/>
        </w:tabs>
        <w:ind w:left="794" w:hanging="397"/>
      </w:pPr>
      <w:rPr>
        <w:rFonts w:ascii="Symbol" w:hAnsi="Symbol" w:cs="Times New Roman" w:hint="default"/>
      </w:rPr>
    </w:lvl>
    <w:lvl w:ilvl="1">
      <w:start w:val="1"/>
      <w:numFmt w:val="bullet"/>
      <w:lvlText w:val="o"/>
      <w:lvlJc w:val="left"/>
      <w:pPr>
        <w:tabs>
          <w:tab w:val="num" w:pos="1191"/>
        </w:tabs>
        <w:ind w:left="1191" w:hanging="397"/>
      </w:pPr>
      <w:rPr>
        <w:rFonts w:ascii="Courier New" w:hAnsi="Courier New" w:cs="Times New Roman" w:hint="default"/>
      </w:rPr>
    </w:lvl>
    <w:lvl w:ilvl="2">
      <w:start w:val="1"/>
      <w:numFmt w:val="bullet"/>
      <w:lvlText w:val="-"/>
      <w:lvlJc w:val="left"/>
      <w:pPr>
        <w:tabs>
          <w:tab w:val="num" w:pos="1588"/>
        </w:tabs>
        <w:ind w:left="1588" w:hanging="397"/>
      </w:pPr>
      <w:rPr>
        <w:rFonts w:ascii="Arial" w:hAnsi="Arial" w:cs="Times New Roman" w:hint="default"/>
      </w:rPr>
    </w:lvl>
    <w:lvl w:ilvl="3">
      <w:start w:val="1"/>
      <w:numFmt w:val="bullet"/>
      <w:lvlText w:val=""/>
      <w:lvlJc w:val="left"/>
      <w:pPr>
        <w:tabs>
          <w:tab w:val="num" w:pos="1985"/>
        </w:tabs>
        <w:ind w:left="1985" w:hanging="397"/>
      </w:pPr>
      <w:rPr>
        <w:rFonts w:ascii="Symbol" w:hAnsi="Symbol" w:cs="Times New Roman" w:hint="default"/>
      </w:rPr>
    </w:lvl>
    <w:lvl w:ilvl="4">
      <w:start w:val="1"/>
      <w:numFmt w:val="bullet"/>
      <w:lvlText w:val="o"/>
      <w:lvlJc w:val="left"/>
      <w:pPr>
        <w:tabs>
          <w:tab w:val="num" w:pos="2381"/>
        </w:tabs>
        <w:ind w:left="2381" w:hanging="396"/>
      </w:pPr>
      <w:rPr>
        <w:rFonts w:ascii="Courier New" w:hAnsi="Courier New" w:cs="Times New Roman" w:hint="default"/>
      </w:rPr>
    </w:lvl>
    <w:lvl w:ilvl="5">
      <w:start w:val="1"/>
      <w:numFmt w:val="bullet"/>
      <w:lvlText w:val="-"/>
      <w:lvlJc w:val="left"/>
      <w:pPr>
        <w:tabs>
          <w:tab w:val="num" w:pos="2778"/>
        </w:tabs>
        <w:ind w:left="2778" w:hanging="397"/>
      </w:pPr>
      <w:rPr>
        <w:rFonts w:ascii="Arial" w:hAnsi="Arial" w:cs="Times New Roman" w:hint="default"/>
      </w:rPr>
    </w:lvl>
    <w:lvl w:ilvl="6">
      <w:start w:val="1"/>
      <w:numFmt w:val="bullet"/>
      <w:lvlText w:val=""/>
      <w:lvlJc w:val="left"/>
      <w:pPr>
        <w:tabs>
          <w:tab w:val="num" w:pos="3175"/>
        </w:tabs>
        <w:ind w:left="3175" w:hanging="397"/>
      </w:pPr>
      <w:rPr>
        <w:rFonts w:ascii="Symbol" w:hAnsi="Symbol" w:cs="Times New Roman" w:hint="default"/>
      </w:rPr>
    </w:lvl>
    <w:lvl w:ilvl="7">
      <w:start w:val="1"/>
      <w:numFmt w:val="bullet"/>
      <w:lvlText w:val="o"/>
      <w:lvlJc w:val="left"/>
      <w:pPr>
        <w:tabs>
          <w:tab w:val="num" w:pos="3572"/>
        </w:tabs>
        <w:ind w:left="3572" w:hanging="397"/>
      </w:pPr>
      <w:rPr>
        <w:rFonts w:ascii="Courier New" w:hAnsi="Courier New" w:cs="Times New Roman" w:hint="default"/>
      </w:rPr>
    </w:lvl>
    <w:lvl w:ilvl="8">
      <w:start w:val="1"/>
      <w:numFmt w:val="bullet"/>
      <w:lvlText w:val="-"/>
      <w:lvlJc w:val="left"/>
      <w:pPr>
        <w:tabs>
          <w:tab w:val="num" w:pos="3969"/>
        </w:tabs>
        <w:ind w:left="3969" w:hanging="397"/>
      </w:pPr>
      <w:rPr>
        <w:rFonts w:ascii="Arial" w:hAnsi="Arial" w:cs="Times New Roman" w:hint="default"/>
      </w:rPr>
    </w:lvl>
  </w:abstractNum>
  <w:abstractNum w:abstractNumId="42" w15:restartNumberingAfterBreak="0">
    <w:nsid w:val="340A2965"/>
    <w:multiLevelType w:val="hybridMultilevel"/>
    <w:tmpl w:val="9A16CF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46660E5"/>
    <w:multiLevelType w:val="hybridMultilevel"/>
    <w:tmpl w:val="D3EA566A"/>
    <w:lvl w:ilvl="0" w:tplc="0C0A0005">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4" w15:restartNumberingAfterBreak="0">
    <w:nsid w:val="356C34AD"/>
    <w:multiLevelType w:val="multilevel"/>
    <w:tmpl w:val="2926DE94"/>
    <w:styleLink w:val="Numeracin1"/>
    <w:lvl w:ilvl="0">
      <w:start w:val="1"/>
      <w:numFmt w:val="decimal"/>
      <w:pStyle w:val="ListaconNumeracin"/>
      <w:lvlText w:val="%1."/>
      <w:lvlJc w:val="left"/>
      <w:pPr>
        <w:tabs>
          <w:tab w:val="num" w:pos="794"/>
        </w:tabs>
        <w:ind w:left="794" w:hanging="397"/>
      </w:pPr>
      <w:rPr>
        <w:rFonts w:hint="default"/>
      </w:rPr>
    </w:lvl>
    <w:lvl w:ilvl="1">
      <w:start w:val="1"/>
      <w:numFmt w:val="lowerLetter"/>
      <w:lvlText w:val="%2."/>
      <w:lvlJc w:val="left"/>
      <w:pPr>
        <w:tabs>
          <w:tab w:val="num" w:pos="1191"/>
        </w:tabs>
        <w:ind w:left="1191" w:hanging="397"/>
      </w:pPr>
      <w:rPr>
        <w:rFonts w:hint="default"/>
      </w:rPr>
    </w:lvl>
    <w:lvl w:ilvl="2">
      <w:start w:val="1"/>
      <w:numFmt w:val="lowerRoman"/>
      <w:lvlText w:val="%3."/>
      <w:lvlJc w:val="left"/>
      <w:pPr>
        <w:tabs>
          <w:tab w:val="num" w:pos="1588"/>
        </w:tabs>
        <w:ind w:left="1588" w:hanging="397"/>
      </w:pPr>
      <w:rPr>
        <w:rFonts w:hint="default"/>
      </w:rPr>
    </w:lvl>
    <w:lvl w:ilvl="3">
      <w:start w:val="1"/>
      <w:numFmt w:val="decimal"/>
      <w:lvlText w:val="%4)"/>
      <w:lvlJc w:val="left"/>
      <w:pPr>
        <w:tabs>
          <w:tab w:val="num" w:pos="1985"/>
        </w:tabs>
        <w:ind w:left="1985" w:hanging="397"/>
      </w:pPr>
      <w:rPr>
        <w:rFonts w:hint="default"/>
      </w:rPr>
    </w:lvl>
    <w:lvl w:ilvl="4">
      <w:start w:val="1"/>
      <w:numFmt w:val="lowerLetter"/>
      <w:lvlText w:val="%5)"/>
      <w:lvlJc w:val="left"/>
      <w:pPr>
        <w:tabs>
          <w:tab w:val="num" w:pos="2381"/>
        </w:tabs>
        <w:ind w:left="2381" w:hanging="396"/>
      </w:pPr>
      <w:rPr>
        <w:rFonts w:hint="default"/>
      </w:rPr>
    </w:lvl>
    <w:lvl w:ilvl="5">
      <w:start w:val="1"/>
      <w:numFmt w:val="lowerRoman"/>
      <w:lvlText w:val="%6)"/>
      <w:lvlJc w:val="left"/>
      <w:pPr>
        <w:tabs>
          <w:tab w:val="num" w:pos="2778"/>
        </w:tabs>
        <w:ind w:left="2778" w:hanging="397"/>
      </w:pPr>
      <w:rPr>
        <w:rFonts w:hint="default"/>
      </w:rPr>
    </w:lvl>
    <w:lvl w:ilvl="6">
      <w:start w:val="1"/>
      <w:numFmt w:val="decimal"/>
      <w:lvlText w:val="(%7)"/>
      <w:lvlJc w:val="left"/>
      <w:pPr>
        <w:tabs>
          <w:tab w:val="num" w:pos="3175"/>
        </w:tabs>
        <w:ind w:left="3175" w:hanging="397"/>
      </w:pPr>
      <w:rPr>
        <w:rFonts w:hint="default"/>
      </w:rPr>
    </w:lvl>
    <w:lvl w:ilvl="7">
      <w:start w:val="1"/>
      <w:numFmt w:val="lowerLetter"/>
      <w:lvlText w:val="(%8)"/>
      <w:lvlJc w:val="left"/>
      <w:pPr>
        <w:tabs>
          <w:tab w:val="num" w:pos="3572"/>
        </w:tabs>
        <w:ind w:left="3572" w:hanging="397"/>
      </w:pPr>
      <w:rPr>
        <w:rFonts w:hint="default"/>
      </w:rPr>
    </w:lvl>
    <w:lvl w:ilvl="8">
      <w:start w:val="1"/>
      <w:numFmt w:val="lowerRoman"/>
      <w:lvlText w:val="(%9)"/>
      <w:lvlJc w:val="left"/>
      <w:pPr>
        <w:tabs>
          <w:tab w:val="num" w:pos="3969"/>
        </w:tabs>
        <w:ind w:left="3969" w:hanging="397"/>
      </w:pPr>
      <w:rPr>
        <w:rFonts w:hint="default"/>
      </w:rPr>
    </w:lvl>
  </w:abstractNum>
  <w:abstractNum w:abstractNumId="45" w15:restartNumberingAfterBreak="0">
    <w:nsid w:val="35885B3D"/>
    <w:multiLevelType w:val="hybridMultilevel"/>
    <w:tmpl w:val="87BCDC7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38CC299D"/>
    <w:multiLevelType w:val="hybridMultilevel"/>
    <w:tmpl w:val="6CDE1F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38E74135"/>
    <w:multiLevelType w:val="hybridMultilevel"/>
    <w:tmpl w:val="7CC06F50"/>
    <w:lvl w:ilvl="0" w:tplc="F124B018">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8" w15:restartNumberingAfterBreak="0">
    <w:nsid w:val="3AC01670"/>
    <w:multiLevelType w:val="hybridMultilevel"/>
    <w:tmpl w:val="147E71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B3B0FEA"/>
    <w:multiLevelType w:val="hybridMultilevel"/>
    <w:tmpl w:val="7354FF6A"/>
    <w:lvl w:ilvl="0" w:tplc="0C0A0005">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0" w15:restartNumberingAfterBreak="0">
    <w:nsid w:val="3BAA2918"/>
    <w:multiLevelType w:val="hybridMultilevel"/>
    <w:tmpl w:val="80801B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CB367F4"/>
    <w:multiLevelType w:val="hybridMultilevel"/>
    <w:tmpl w:val="736C7E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15:restartNumberingAfterBreak="0">
    <w:nsid w:val="3F833DE7"/>
    <w:multiLevelType w:val="hybridMultilevel"/>
    <w:tmpl w:val="35A0B5D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3" w15:restartNumberingAfterBreak="0">
    <w:nsid w:val="3FED1DB3"/>
    <w:multiLevelType w:val="hybridMultilevel"/>
    <w:tmpl w:val="10ECA7C8"/>
    <w:lvl w:ilvl="0" w:tplc="F124B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402757A1"/>
    <w:multiLevelType w:val="hybridMultilevel"/>
    <w:tmpl w:val="6F9E7770"/>
    <w:lvl w:ilvl="0" w:tplc="EBDCE2EC">
      <w:start w:val="2"/>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407807DA"/>
    <w:multiLevelType w:val="hybridMultilevel"/>
    <w:tmpl w:val="E0828C6E"/>
    <w:lvl w:ilvl="0" w:tplc="5F64E4CE">
      <w:start w:val="1"/>
      <w:numFmt w:val="upperLetter"/>
      <w:lvlText w:val="(%1)"/>
      <w:lvlJc w:val="left"/>
      <w:pPr>
        <w:ind w:left="720" w:hanging="360"/>
      </w:pPr>
      <w:rPr>
        <w:rFonts w:hint="default"/>
        <w:color w:val="333333"/>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42C11D5F"/>
    <w:multiLevelType w:val="hybridMultilevel"/>
    <w:tmpl w:val="0E342A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5115F39"/>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8" w15:restartNumberingAfterBreak="0">
    <w:nsid w:val="47682EC1"/>
    <w:multiLevelType w:val="hybridMultilevel"/>
    <w:tmpl w:val="A88C98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15:restartNumberingAfterBreak="0">
    <w:nsid w:val="4A183D22"/>
    <w:multiLevelType w:val="hybridMultilevel"/>
    <w:tmpl w:val="EEC221D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0" w15:restartNumberingAfterBreak="0">
    <w:nsid w:val="4AE03A72"/>
    <w:multiLevelType w:val="hybridMultilevel"/>
    <w:tmpl w:val="C658BF78"/>
    <w:lvl w:ilvl="0" w:tplc="F124B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BCA4185"/>
    <w:multiLevelType w:val="hybridMultilevel"/>
    <w:tmpl w:val="813C4282"/>
    <w:lvl w:ilvl="0" w:tplc="F124B018">
      <w:start w:val="1"/>
      <w:numFmt w:val="bullet"/>
      <w:lvlText w:val=""/>
      <w:lvlJc w:val="left"/>
      <w:pPr>
        <w:ind w:left="741" w:hanging="360"/>
      </w:pPr>
      <w:rPr>
        <w:rFonts w:ascii="Symbol" w:hAnsi="Symbol" w:hint="default"/>
        <w:b w:val="0"/>
        <w:color w:val="4472C4" w:themeColor="accent1"/>
        <w:sz w:val="24"/>
      </w:rPr>
    </w:lvl>
    <w:lvl w:ilvl="1" w:tplc="0C0A0003" w:tentative="1">
      <w:start w:val="1"/>
      <w:numFmt w:val="bullet"/>
      <w:lvlText w:val="o"/>
      <w:lvlJc w:val="left"/>
      <w:pPr>
        <w:ind w:left="1461" w:hanging="360"/>
      </w:pPr>
      <w:rPr>
        <w:rFonts w:ascii="Courier New" w:hAnsi="Courier New" w:cs="Courier New" w:hint="default"/>
      </w:rPr>
    </w:lvl>
    <w:lvl w:ilvl="2" w:tplc="0C0A0005" w:tentative="1">
      <w:start w:val="1"/>
      <w:numFmt w:val="bullet"/>
      <w:lvlText w:val=""/>
      <w:lvlJc w:val="left"/>
      <w:pPr>
        <w:ind w:left="2181" w:hanging="360"/>
      </w:pPr>
      <w:rPr>
        <w:rFonts w:ascii="Wingdings" w:hAnsi="Wingdings" w:hint="default"/>
      </w:rPr>
    </w:lvl>
    <w:lvl w:ilvl="3" w:tplc="0C0A0001" w:tentative="1">
      <w:start w:val="1"/>
      <w:numFmt w:val="bullet"/>
      <w:lvlText w:val=""/>
      <w:lvlJc w:val="left"/>
      <w:pPr>
        <w:ind w:left="2901" w:hanging="360"/>
      </w:pPr>
      <w:rPr>
        <w:rFonts w:ascii="Symbol" w:hAnsi="Symbol" w:hint="default"/>
      </w:rPr>
    </w:lvl>
    <w:lvl w:ilvl="4" w:tplc="0C0A0003" w:tentative="1">
      <w:start w:val="1"/>
      <w:numFmt w:val="bullet"/>
      <w:lvlText w:val="o"/>
      <w:lvlJc w:val="left"/>
      <w:pPr>
        <w:ind w:left="3621" w:hanging="360"/>
      </w:pPr>
      <w:rPr>
        <w:rFonts w:ascii="Courier New" w:hAnsi="Courier New" w:cs="Courier New" w:hint="default"/>
      </w:rPr>
    </w:lvl>
    <w:lvl w:ilvl="5" w:tplc="0C0A0005" w:tentative="1">
      <w:start w:val="1"/>
      <w:numFmt w:val="bullet"/>
      <w:lvlText w:val=""/>
      <w:lvlJc w:val="left"/>
      <w:pPr>
        <w:ind w:left="4341" w:hanging="360"/>
      </w:pPr>
      <w:rPr>
        <w:rFonts w:ascii="Wingdings" w:hAnsi="Wingdings" w:hint="default"/>
      </w:rPr>
    </w:lvl>
    <w:lvl w:ilvl="6" w:tplc="0C0A0001" w:tentative="1">
      <w:start w:val="1"/>
      <w:numFmt w:val="bullet"/>
      <w:lvlText w:val=""/>
      <w:lvlJc w:val="left"/>
      <w:pPr>
        <w:ind w:left="5061" w:hanging="360"/>
      </w:pPr>
      <w:rPr>
        <w:rFonts w:ascii="Symbol" w:hAnsi="Symbol" w:hint="default"/>
      </w:rPr>
    </w:lvl>
    <w:lvl w:ilvl="7" w:tplc="0C0A0003" w:tentative="1">
      <w:start w:val="1"/>
      <w:numFmt w:val="bullet"/>
      <w:lvlText w:val="o"/>
      <w:lvlJc w:val="left"/>
      <w:pPr>
        <w:ind w:left="5781" w:hanging="360"/>
      </w:pPr>
      <w:rPr>
        <w:rFonts w:ascii="Courier New" w:hAnsi="Courier New" w:cs="Courier New" w:hint="default"/>
      </w:rPr>
    </w:lvl>
    <w:lvl w:ilvl="8" w:tplc="0C0A0005" w:tentative="1">
      <w:start w:val="1"/>
      <w:numFmt w:val="bullet"/>
      <w:lvlText w:val=""/>
      <w:lvlJc w:val="left"/>
      <w:pPr>
        <w:ind w:left="6501" w:hanging="360"/>
      </w:pPr>
      <w:rPr>
        <w:rFonts w:ascii="Wingdings" w:hAnsi="Wingdings" w:hint="default"/>
      </w:rPr>
    </w:lvl>
  </w:abstractNum>
  <w:abstractNum w:abstractNumId="62" w15:restartNumberingAfterBreak="0">
    <w:nsid w:val="4E2F37F3"/>
    <w:multiLevelType w:val="hybridMultilevel"/>
    <w:tmpl w:val="576E9D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3" w15:restartNumberingAfterBreak="0">
    <w:nsid w:val="4E4A2FCC"/>
    <w:multiLevelType w:val="hybridMultilevel"/>
    <w:tmpl w:val="9ECA2F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4" w15:restartNumberingAfterBreak="0">
    <w:nsid w:val="4EEE390F"/>
    <w:multiLevelType w:val="hybridMultilevel"/>
    <w:tmpl w:val="88F0D2BE"/>
    <w:lvl w:ilvl="0" w:tplc="F124B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F9D03F6"/>
    <w:multiLevelType w:val="hybridMultilevel"/>
    <w:tmpl w:val="6CA45A88"/>
    <w:lvl w:ilvl="0" w:tplc="F124B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4FAD66A9"/>
    <w:multiLevelType w:val="hybridMultilevel"/>
    <w:tmpl w:val="76B69072"/>
    <w:lvl w:ilvl="0" w:tplc="5A4A48DE">
      <w:start w:val="1"/>
      <w:numFmt w:val="bullet"/>
      <w:lvlText w:val=""/>
      <w:lvlJc w:val="left"/>
      <w:pPr>
        <w:ind w:left="360" w:hanging="360"/>
      </w:pPr>
      <w:rPr>
        <w:rFonts w:ascii="Wingdings 2" w:hAnsi="Wingdings 2" w:hint="default"/>
        <w:color w:val="4472C4" w:themeColor="accen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7" w15:restartNumberingAfterBreak="0">
    <w:nsid w:val="502F5EA6"/>
    <w:multiLevelType w:val="hybridMultilevel"/>
    <w:tmpl w:val="91E6C2A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50A761F9"/>
    <w:multiLevelType w:val="multilevel"/>
    <w:tmpl w:val="B5C02C2A"/>
    <w:lvl w:ilvl="0">
      <w:start w:val="1"/>
      <w:numFmt w:val="decimal"/>
      <w:lvlText w:val="%1"/>
      <w:lvlJc w:val="left"/>
      <w:pPr>
        <w:ind w:hanging="526"/>
      </w:pPr>
      <w:rPr>
        <w:rFonts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1"/>
      <w:numFmt w:val="bullet"/>
      <w:lvlText w:val="•"/>
      <w:lvlJc w:val="left"/>
      <w:pPr>
        <w:ind w:hanging="339"/>
      </w:pPr>
      <w:rPr>
        <w:rFonts w:ascii="Arial" w:eastAsia="Arial" w:hAnsi="Arial"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9" w15:restartNumberingAfterBreak="0">
    <w:nsid w:val="50FB6B9F"/>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0" w15:restartNumberingAfterBreak="0">
    <w:nsid w:val="515745B5"/>
    <w:multiLevelType w:val="hybridMultilevel"/>
    <w:tmpl w:val="28C46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283439A"/>
    <w:multiLevelType w:val="hybridMultilevel"/>
    <w:tmpl w:val="5C547F66"/>
    <w:lvl w:ilvl="0" w:tplc="F124B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2DD3025"/>
    <w:multiLevelType w:val="hybridMultilevel"/>
    <w:tmpl w:val="0BD8C1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54254F3F"/>
    <w:multiLevelType w:val="hybridMultilevel"/>
    <w:tmpl w:val="BE6256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15:restartNumberingAfterBreak="0">
    <w:nsid w:val="550F56B6"/>
    <w:multiLevelType w:val="hybridMultilevel"/>
    <w:tmpl w:val="8612E0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5" w15:restartNumberingAfterBreak="0">
    <w:nsid w:val="554322BB"/>
    <w:multiLevelType w:val="hybridMultilevel"/>
    <w:tmpl w:val="4F2A7846"/>
    <w:lvl w:ilvl="0" w:tplc="16F05456">
      <w:start w:val="1"/>
      <w:numFmt w:val="decimal"/>
      <w:lvlText w:val="%1."/>
      <w:lvlJc w:val="left"/>
      <w:pPr>
        <w:ind w:left="360" w:hanging="360"/>
      </w:pPr>
      <w:rPr>
        <w:rFonts w:hint="default"/>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15:restartNumberingAfterBreak="0">
    <w:nsid w:val="55B0178F"/>
    <w:multiLevelType w:val="hybridMultilevel"/>
    <w:tmpl w:val="12CC5A36"/>
    <w:lvl w:ilvl="0" w:tplc="8220880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7" w15:restartNumberingAfterBreak="0">
    <w:nsid w:val="590D1900"/>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8" w15:restartNumberingAfterBreak="0">
    <w:nsid w:val="595C61D8"/>
    <w:multiLevelType w:val="hybridMultilevel"/>
    <w:tmpl w:val="BDE0DA8C"/>
    <w:lvl w:ilvl="0" w:tplc="F124B01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9" w15:restartNumberingAfterBreak="0">
    <w:nsid w:val="5BA47D1D"/>
    <w:multiLevelType w:val="hybridMultilevel"/>
    <w:tmpl w:val="2A5ECC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0" w15:restartNumberingAfterBreak="0">
    <w:nsid w:val="5C502B3F"/>
    <w:multiLevelType w:val="hybridMultilevel"/>
    <w:tmpl w:val="58FE864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1" w15:restartNumberingAfterBreak="0">
    <w:nsid w:val="5C6B2E48"/>
    <w:multiLevelType w:val="hybridMultilevel"/>
    <w:tmpl w:val="71F0676A"/>
    <w:lvl w:ilvl="0" w:tplc="F7D4308A">
      <w:numFmt w:val="bullet"/>
      <w:lvlText w:val="-"/>
      <w:lvlJc w:val="left"/>
      <w:pPr>
        <w:ind w:left="1069" w:hanging="360"/>
      </w:pPr>
      <w:rPr>
        <w:rFonts w:ascii="Arial" w:eastAsia="Arial"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2" w15:restartNumberingAfterBreak="0">
    <w:nsid w:val="5C7A78BF"/>
    <w:multiLevelType w:val="hybridMultilevel"/>
    <w:tmpl w:val="738657CC"/>
    <w:lvl w:ilvl="0" w:tplc="FD80B00E">
      <w:start w:val="1"/>
      <w:numFmt w:val="decimal"/>
      <w:pStyle w:val="Texto1num1"/>
      <w:lvlText w:val="%1."/>
      <w:lvlJc w:val="left"/>
      <w:pPr>
        <w:ind w:left="720" w:hanging="360"/>
      </w:pPr>
    </w:lvl>
    <w:lvl w:ilvl="1" w:tplc="95009076">
      <w:start w:val="1"/>
      <w:numFmt w:val="lowerLetter"/>
      <w:pStyle w:val="Texto1num2"/>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5DF5493E"/>
    <w:multiLevelType w:val="multilevel"/>
    <w:tmpl w:val="EDF8C8FC"/>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4" w15:restartNumberingAfterBreak="0">
    <w:nsid w:val="5E4F3790"/>
    <w:multiLevelType w:val="hybridMultilevel"/>
    <w:tmpl w:val="88326AC6"/>
    <w:lvl w:ilvl="0" w:tplc="0C0A0017">
      <w:start w:val="1"/>
      <w:numFmt w:val="lowerLetter"/>
      <w:lvlText w:val="%1)"/>
      <w:lvlJc w:val="left"/>
      <w:pPr>
        <w:ind w:left="360" w:hanging="360"/>
      </w:pPr>
      <w:rPr>
        <w:rFonts w:hint="default"/>
      </w:rPr>
    </w:lvl>
    <w:lvl w:ilvl="1" w:tplc="3CBA323A">
      <w:start w:val="1"/>
      <w:numFmt w:val="decimal"/>
      <w:lvlText w:val="(%2)"/>
      <w:lvlJc w:val="left"/>
      <w:pPr>
        <w:ind w:left="1410" w:hanging="690"/>
      </w:pPr>
      <w:rPr>
        <w:rFonts w:hint="default"/>
      </w:rPr>
    </w:lvl>
    <w:lvl w:ilvl="2" w:tplc="9982B06A">
      <w:start w:val="1"/>
      <w:numFmt w:val="decimal"/>
      <w:lvlText w:val="%3)"/>
      <w:lvlJc w:val="left"/>
      <w:pPr>
        <w:ind w:left="2325" w:hanging="705"/>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 w15:restartNumberingAfterBreak="0">
    <w:nsid w:val="5ECB6EA1"/>
    <w:multiLevelType w:val="multilevel"/>
    <w:tmpl w:val="5F440ADA"/>
    <w:lvl w:ilvl="0">
      <w:start w:val="1"/>
      <w:numFmt w:val="upperLetter"/>
      <w:pStyle w:val="AnexoTtulo1"/>
      <w:lvlText w:val="Anexo %1"/>
      <w:lvlJc w:val="left"/>
      <w:pPr>
        <w:tabs>
          <w:tab w:val="num" w:pos="1418"/>
        </w:tabs>
        <w:ind w:left="0" w:firstLine="0"/>
      </w:pPr>
      <w:rPr>
        <w:rFonts w:ascii="Arial" w:hAnsi="Arial" w:hint="default"/>
        <w:b/>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exoTtulo2"/>
      <w:lvlText w:val="%1.%2   "/>
      <w:lvlJc w:val="left"/>
      <w:pPr>
        <w:tabs>
          <w:tab w:val="num" w:pos="851"/>
        </w:tabs>
        <w:ind w:left="0" w:firstLine="0"/>
      </w:pPr>
      <w:rPr>
        <w:rFonts w:ascii="Arial" w:hAnsi="Arial" w:hint="default"/>
        <w:b/>
        <w:i w:val="0"/>
        <w:sz w:val="22"/>
        <w:u w:val="none"/>
      </w:rPr>
    </w:lvl>
    <w:lvl w:ilvl="2">
      <w:start w:val="1"/>
      <w:numFmt w:val="decimal"/>
      <w:pStyle w:val="AnexoTtulo3"/>
      <w:lvlText w:val="%1.%2.%3  "/>
      <w:lvlJc w:val="left"/>
      <w:pPr>
        <w:tabs>
          <w:tab w:val="num" w:pos="851"/>
        </w:tabs>
        <w:ind w:left="0" w:firstLine="0"/>
      </w:pPr>
      <w:rPr>
        <w:rFonts w:ascii="Arial" w:hAnsi="Arial" w:hint="default"/>
        <w:b/>
        <w:i w:val="0"/>
        <w:sz w:val="24"/>
        <w:u w:val="none"/>
      </w:rPr>
    </w:lvl>
    <w:lvl w:ilvl="3">
      <w:start w:val="1"/>
      <w:numFmt w:val="decimal"/>
      <w:lvlText w:val="%1.%2.%3.%4  "/>
      <w:lvlJc w:val="left"/>
      <w:pPr>
        <w:tabs>
          <w:tab w:val="num" w:pos="1134"/>
        </w:tabs>
        <w:ind w:left="1134" w:hanging="851"/>
      </w:pPr>
      <w:rPr>
        <w:rFonts w:ascii="Arial" w:hAnsi="Arial" w:hint="default"/>
        <w:b/>
        <w:i w:val="0"/>
        <w:sz w:val="22"/>
        <w:u w:val="none"/>
      </w:rPr>
    </w:lvl>
    <w:lvl w:ilvl="4">
      <w:start w:val="1"/>
      <w:numFmt w:val="decimal"/>
      <w:lvlText w:val="%1.%2.%3.%4.%5  "/>
      <w:lvlJc w:val="left"/>
      <w:pPr>
        <w:tabs>
          <w:tab w:val="num" w:pos="1417"/>
        </w:tabs>
        <w:ind w:left="1360" w:hanging="1077"/>
      </w:pPr>
      <w:rPr>
        <w:rFonts w:ascii="Arial" w:hAnsi="Arial" w:cs="Arial" w:hint="default"/>
        <w:b/>
        <w:bCs/>
        <w:i w:val="0"/>
        <w:iCs w:val="0"/>
        <w:sz w:val="22"/>
      </w:rPr>
    </w:lvl>
    <w:lvl w:ilvl="5">
      <w:start w:val="1"/>
      <w:numFmt w:val="decimal"/>
      <w:lvlText w:val="%1.%2.%3.%4.%5.%6  "/>
      <w:lvlJc w:val="left"/>
      <w:pPr>
        <w:tabs>
          <w:tab w:val="num" w:pos="1417"/>
        </w:tabs>
        <w:ind w:left="1559" w:hanging="1276"/>
      </w:pPr>
      <w:rPr>
        <w:rFonts w:ascii="Arial" w:hAnsi="Arial" w:hint="default"/>
        <w:b/>
        <w:i w:val="0"/>
        <w:sz w:val="22"/>
      </w:rPr>
    </w:lvl>
    <w:lvl w:ilvl="6">
      <w:start w:val="1"/>
      <w:numFmt w:val="decimal"/>
      <w:lvlText w:val="%1.%2.%3.%4.%5.%6.%7  "/>
      <w:lvlJc w:val="left"/>
      <w:pPr>
        <w:tabs>
          <w:tab w:val="num" w:pos="1417"/>
        </w:tabs>
        <w:ind w:left="1723" w:hanging="1440"/>
      </w:pPr>
      <w:rPr>
        <w:rFonts w:ascii="Arial" w:hAnsi="Arial" w:hint="default"/>
        <w:sz w:val="22"/>
      </w:rPr>
    </w:lvl>
    <w:lvl w:ilvl="7">
      <w:start w:val="1"/>
      <w:numFmt w:val="decimal"/>
      <w:lvlText w:val="%1.%2.%3.%4.%5.%6.%7.%8  "/>
      <w:lvlJc w:val="left"/>
      <w:pPr>
        <w:tabs>
          <w:tab w:val="num" w:pos="1417"/>
        </w:tabs>
        <w:ind w:left="2083" w:hanging="1800"/>
      </w:pPr>
      <w:rPr>
        <w:rFonts w:ascii="Arial" w:hAnsi="Arial" w:hint="default"/>
        <w:sz w:val="22"/>
      </w:rPr>
    </w:lvl>
    <w:lvl w:ilvl="8">
      <w:start w:val="1"/>
      <w:numFmt w:val="decimal"/>
      <w:lvlText w:val="%1.%2.%3.%4.%5.%6.%7.%8.%9"/>
      <w:lvlJc w:val="left"/>
      <w:pPr>
        <w:tabs>
          <w:tab w:val="num" w:pos="1417"/>
        </w:tabs>
        <w:ind w:left="2083" w:hanging="1800"/>
      </w:pPr>
      <w:rPr>
        <w:rFonts w:ascii="Arial" w:hAnsi="Arial" w:hint="default"/>
        <w:sz w:val="22"/>
      </w:rPr>
    </w:lvl>
  </w:abstractNum>
  <w:abstractNum w:abstractNumId="86" w15:restartNumberingAfterBreak="0">
    <w:nsid w:val="5F8E153B"/>
    <w:multiLevelType w:val="hybridMultilevel"/>
    <w:tmpl w:val="72BE3F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7" w15:restartNumberingAfterBreak="0">
    <w:nsid w:val="6260574F"/>
    <w:multiLevelType w:val="hybridMultilevel"/>
    <w:tmpl w:val="8962F530"/>
    <w:lvl w:ilvl="0" w:tplc="EBDCE2EC">
      <w:start w:val="2"/>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62A81F1A"/>
    <w:multiLevelType w:val="hybridMultilevel"/>
    <w:tmpl w:val="E1807274"/>
    <w:lvl w:ilvl="0" w:tplc="5A4A48DE">
      <w:start w:val="1"/>
      <w:numFmt w:val="bullet"/>
      <w:lvlText w:val=""/>
      <w:lvlJc w:val="left"/>
      <w:pPr>
        <w:ind w:left="720" w:hanging="360"/>
      </w:pPr>
      <w:rPr>
        <w:rFonts w:ascii="Wingdings 2" w:hAnsi="Wingdings 2" w:hint="default"/>
        <w:color w:val="4472C4"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64513F3E"/>
    <w:multiLevelType w:val="hybridMultilevel"/>
    <w:tmpl w:val="A27278B8"/>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410" w:hanging="690"/>
      </w:pPr>
      <w:rPr>
        <w:rFonts w:ascii="Symbol" w:hAnsi="Symbol" w:hint="default"/>
      </w:rPr>
    </w:lvl>
    <w:lvl w:ilvl="2" w:tplc="C8B66B72">
      <w:start w:val="1"/>
      <w:numFmt w:val="lowerLetter"/>
      <w:lvlText w:val="(%3)"/>
      <w:lvlJc w:val="left"/>
      <w:pPr>
        <w:ind w:left="2325" w:hanging="705"/>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0" w15:restartNumberingAfterBreak="0">
    <w:nsid w:val="64F6792D"/>
    <w:multiLevelType w:val="hybridMultilevel"/>
    <w:tmpl w:val="267E3744"/>
    <w:lvl w:ilvl="0" w:tplc="F7D4308A">
      <w:numFmt w:val="bullet"/>
      <w:lvlText w:val="-"/>
      <w:lvlJc w:val="left"/>
      <w:pPr>
        <w:ind w:left="360" w:hanging="360"/>
      </w:pPr>
      <w:rPr>
        <w:rFonts w:ascii="Arial" w:eastAsia="Arial"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1" w15:restartNumberingAfterBreak="0">
    <w:nsid w:val="669D65FA"/>
    <w:multiLevelType w:val="hybridMultilevel"/>
    <w:tmpl w:val="3684E8C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682F23E3"/>
    <w:multiLevelType w:val="hybridMultilevel"/>
    <w:tmpl w:val="CE648DD2"/>
    <w:lvl w:ilvl="0" w:tplc="5A4A48DE">
      <w:start w:val="1"/>
      <w:numFmt w:val="bullet"/>
      <w:lvlText w:val=""/>
      <w:lvlJc w:val="left"/>
      <w:pPr>
        <w:ind w:left="360" w:hanging="360"/>
      </w:pPr>
      <w:rPr>
        <w:rFonts w:ascii="Wingdings 2" w:hAnsi="Wingdings 2" w:hint="default"/>
        <w:color w:val="4472C4" w:themeColor="accen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3" w15:restartNumberingAfterBreak="0">
    <w:nsid w:val="68E73277"/>
    <w:multiLevelType w:val="hybridMultilevel"/>
    <w:tmpl w:val="9C68EF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4" w15:restartNumberingAfterBreak="0">
    <w:nsid w:val="6A120758"/>
    <w:multiLevelType w:val="hybridMultilevel"/>
    <w:tmpl w:val="B714FB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6CC350C8"/>
    <w:multiLevelType w:val="hybridMultilevel"/>
    <w:tmpl w:val="B52008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6" w15:restartNumberingAfterBreak="0">
    <w:nsid w:val="6D831A8F"/>
    <w:multiLevelType w:val="hybridMultilevel"/>
    <w:tmpl w:val="4BB0ED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7" w15:restartNumberingAfterBreak="0">
    <w:nsid w:val="718C4A74"/>
    <w:multiLevelType w:val="hybridMultilevel"/>
    <w:tmpl w:val="EF3EE482"/>
    <w:lvl w:ilvl="0" w:tplc="F124B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15:restartNumberingAfterBreak="0">
    <w:nsid w:val="723A5F73"/>
    <w:multiLevelType w:val="hybridMultilevel"/>
    <w:tmpl w:val="FDB6B528"/>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9" w15:restartNumberingAfterBreak="0">
    <w:nsid w:val="755622F1"/>
    <w:multiLevelType w:val="multilevel"/>
    <w:tmpl w:val="3D96F6D8"/>
    <w:lvl w:ilvl="0">
      <w:start w:val="1"/>
      <w:numFmt w:val="bullet"/>
      <w:lvlText w:val=""/>
      <w:lvlJc w:val="left"/>
      <w:pPr>
        <w:ind w:hanging="526"/>
      </w:pPr>
      <w:rPr>
        <w:rFonts w:ascii="Symbol" w:hAnsi="Symbol" w:hint="default"/>
      </w:rPr>
    </w:lvl>
    <w:lvl w:ilvl="1">
      <w:start w:val="2"/>
      <w:numFmt w:val="decimal"/>
      <w:lvlText w:val="%1.%2"/>
      <w:lvlJc w:val="left"/>
      <w:pPr>
        <w:ind w:hanging="526"/>
      </w:pPr>
      <w:rPr>
        <w:rFonts w:ascii="Arial" w:eastAsia="Arial" w:hAnsi="Arial" w:hint="default"/>
        <w:b/>
        <w:bCs/>
        <w:color w:val="1C1C1C"/>
        <w:w w:val="103"/>
        <w:sz w:val="20"/>
        <w:szCs w:val="20"/>
      </w:rPr>
    </w:lvl>
    <w:lvl w:ilvl="2">
      <w:start w:val="2"/>
      <w:numFmt w:val="bullet"/>
      <w:lvlText w:val="-"/>
      <w:lvlJc w:val="left"/>
      <w:pPr>
        <w:ind w:hanging="339"/>
      </w:pPr>
      <w:rPr>
        <w:rFonts w:ascii="Times New Roman" w:hAnsi="Times New Roman" w:hint="default"/>
        <w:color w:val="1C1C1C"/>
        <w:w w:val="114"/>
        <w:sz w:val="20"/>
        <w:szCs w:val="20"/>
      </w:rPr>
    </w:lvl>
    <w:lvl w:ilvl="3">
      <w:start w:val="1"/>
      <w:numFmt w:val="bullet"/>
      <w:lvlText w:val="•"/>
      <w:lvlJc w:val="left"/>
      <w:pPr>
        <w:ind w:hanging="332"/>
      </w:pPr>
      <w:rPr>
        <w:rFonts w:ascii="Arial" w:eastAsia="Arial" w:hAnsi="Arial" w:hint="default"/>
        <w:color w:val="1C1C1C"/>
        <w:w w:val="12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numFmt w:val="bullet"/>
      <w:lvlText w:val="-"/>
      <w:lvlJc w:val="left"/>
      <w:rPr>
        <w:rFonts w:ascii="Arial" w:eastAsia="Arial" w:hAnsi="Arial" w:cs="Arial" w:hint="default"/>
      </w:rPr>
    </w:lvl>
  </w:abstractNum>
  <w:abstractNum w:abstractNumId="100" w15:restartNumberingAfterBreak="0">
    <w:nsid w:val="75A874FF"/>
    <w:multiLevelType w:val="hybridMultilevel"/>
    <w:tmpl w:val="4170CE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1" w15:restartNumberingAfterBreak="0">
    <w:nsid w:val="79B575B6"/>
    <w:multiLevelType w:val="hybridMultilevel"/>
    <w:tmpl w:val="E694624E"/>
    <w:lvl w:ilvl="0" w:tplc="F124B018">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79E4000E"/>
    <w:multiLevelType w:val="hybridMultilevel"/>
    <w:tmpl w:val="1D5C9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7A8A6257"/>
    <w:multiLevelType w:val="hybridMultilevel"/>
    <w:tmpl w:val="E2D256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4" w15:restartNumberingAfterBreak="0">
    <w:nsid w:val="7CFA4F57"/>
    <w:multiLevelType w:val="hybridMultilevel"/>
    <w:tmpl w:val="EF6A4E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5" w15:restartNumberingAfterBreak="0">
    <w:nsid w:val="7D3C45F4"/>
    <w:multiLevelType w:val="hybridMultilevel"/>
    <w:tmpl w:val="C26A0EA0"/>
    <w:lvl w:ilvl="0" w:tplc="F124B0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7EBA0A39"/>
    <w:multiLevelType w:val="hybridMultilevel"/>
    <w:tmpl w:val="DEFACF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7F460279"/>
    <w:multiLevelType w:val="hybridMultilevel"/>
    <w:tmpl w:val="2BC46CB2"/>
    <w:lvl w:ilvl="0" w:tplc="CE949948">
      <w:start w:val="1"/>
      <w:numFmt w:val="decimal"/>
      <w:pStyle w:val="Ttulo4"/>
      <w:lvlText w:val="%1."/>
      <w:lvlJc w:val="left"/>
      <w:pPr>
        <w:ind w:left="720" w:hanging="360"/>
      </w:pPr>
      <w:rPr>
        <w:rFonts w:ascii="Calibri" w:hAnsi="Calibri"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FD73AA5"/>
    <w:multiLevelType w:val="hybridMultilevel"/>
    <w:tmpl w:val="1B12DE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3"/>
  </w:num>
  <w:num w:numId="2">
    <w:abstractNumId w:val="82"/>
  </w:num>
  <w:num w:numId="3">
    <w:abstractNumId w:val="1"/>
  </w:num>
  <w:num w:numId="4">
    <w:abstractNumId w:val="16"/>
  </w:num>
  <w:num w:numId="5">
    <w:abstractNumId w:val="41"/>
  </w:num>
  <w:num w:numId="6">
    <w:abstractNumId w:val="11"/>
  </w:num>
  <w:num w:numId="7">
    <w:abstractNumId w:val="20"/>
  </w:num>
  <w:num w:numId="8">
    <w:abstractNumId w:val="107"/>
  </w:num>
  <w:num w:numId="9">
    <w:abstractNumId w:val="44"/>
  </w:num>
  <w:num w:numId="10">
    <w:abstractNumId w:val="24"/>
  </w:num>
  <w:num w:numId="11">
    <w:abstractNumId w:val="85"/>
  </w:num>
  <w:num w:numId="12">
    <w:abstractNumId w:val="48"/>
  </w:num>
  <w:num w:numId="13">
    <w:abstractNumId w:val="9"/>
  </w:num>
  <w:num w:numId="14">
    <w:abstractNumId w:val="104"/>
  </w:num>
  <w:num w:numId="15">
    <w:abstractNumId w:val="56"/>
  </w:num>
  <w:num w:numId="16">
    <w:abstractNumId w:val="25"/>
  </w:num>
  <w:num w:numId="17">
    <w:abstractNumId w:val="98"/>
  </w:num>
  <w:num w:numId="18">
    <w:abstractNumId w:val="14"/>
  </w:num>
  <w:num w:numId="19">
    <w:abstractNumId w:val="95"/>
  </w:num>
  <w:num w:numId="20">
    <w:abstractNumId w:val="63"/>
  </w:num>
  <w:num w:numId="21">
    <w:abstractNumId w:val="22"/>
  </w:num>
  <w:num w:numId="22">
    <w:abstractNumId w:val="58"/>
  </w:num>
  <w:num w:numId="23">
    <w:abstractNumId w:val="103"/>
  </w:num>
  <w:num w:numId="24">
    <w:abstractNumId w:val="46"/>
  </w:num>
  <w:num w:numId="25">
    <w:abstractNumId w:val="7"/>
  </w:num>
  <w:num w:numId="26">
    <w:abstractNumId w:val="73"/>
  </w:num>
  <w:num w:numId="27">
    <w:abstractNumId w:val="23"/>
  </w:num>
  <w:num w:numId="28">
    <w:abstractNumId w:val="38"/>
  </w:num>
  <w:num w:numId="29">
    <w:abstractNumId w:val="54"/>
  </w:num>
  <w:num w:numId="30">
    <w:abstractNumId w:val="42"/>
  </w:num>
  <w:num w:numId="31">
    <w:abstractNumId w:val="68"/>
  </w:num>
  <w:num w:numId="32">
    <w:abstractNumId w:val="40"/>
  </w:num>
  <w:num w:numId="33">
    <w:abstractNumId w:val="106"/>
  </w:num>
  <w:num w:numId="34">
    <w:abstractNumId w:val="67"/>
  </w:num>
  <w:num w:numId="35">
    <w:abstractNumId w:val="77"/>
  </w:num>
  <w:num w:numId="36">
    <w:abstractNumId w:val="83"/>
  </w:num>
  <w:num w:numId="37">
    <w:abstractNumId w:val="26"/>
  </w:num>
  <w:num w:numId="38">
    <w:abstractNumId w:val="69"/>
  </w:num>
  <w:num w:numId="39">
    <w:abstractNumId w:val="57"/>
  </w:num>
  <w:num w:numId="40">
    <w:abstractNumId w:val="100"/>
  </w:num>
  <w:num w:numId="41">
    <w:abstractNumId w:val="51"/>
  </w:num>
  <w:num w:numId="42">
    <w:abstractNumId w:val="84"/>
  </w:num>
  <w:num w:numId="43">
    <w:abstractNumId w:val="62"/>
  </w:num>
  <w:num w:numId="44">
    <w:abstractNumId w:val="15"/>
  </w:num>
  <w:num w:numId="45">
    <w:abstractNumId w:val="3"/>
  </w:num>
  <w:num w:numId="46">
    <w:abstractNumId w:val="0"/>
  </w:num>
  <w:num w:numId="47">
    <w:abstractNumId w:val="74"/>
  </w:num>
  <w:num w:numId="48">
    <w:abstractNumId w:val="32"/>
  </w:num>
  <w:num w:numId="49">
    <w:abstractNumId w:val="108"/>
  </w:num>
  <w:num w:numId="50">
    <w:abstractNumId w:val="31"/>
  </w:num>
  <w:num w:numId="51">
    <w:abstractNumId w:val="80"/>
  </w:num>
  <w:num w:numId="52">
    <w:abstractNumId w:val="96"/>
  </w:num>
  <w:num w:numId="53">
    <w:abstractNumId w:val="29"/>
  </w:num>
  <w:num w:numId="54">
    <w:abstractNumId w:val="10"/>
  </w:num>
  <w:num w:numId="55">
    <w:abstractNumId w:val="79"/>
  </w:num>
  <w:num w:numId="56">
    <w:abstractNumId w:val="93"/>
  </w:num>
  <w:num w:numId="57">
    <w:abstractNumId w:val="35"/>
  </w:num>
  <w:num w:numId="58">
    <w:abstractNumId w:val="37"/>
  </w:num>
  <w:num w:numId="59">
    <w:abstractNumId w:val="89"/>
  </w:num>
  <w:num w:numId="60">
    <w:abstractNumId w:val="59"/>
  </w:num>
  <w:num w:numId="61">
    <w:abstractNumId w:val="45"/>
  </w:num>
  <w:num w:numId="62">
    <w:abstractNumId w:val="86"/>
  </w:num>
  <w:num w:numId="63">
    <w:abstractNumId w:val="72"/>
  </w:num>
  <w:num w:numId="64">
    <w:abstractNumId w:val="76"/>
  </w:num>
  <w:num w:numId="65">
    <w:abstractNumId w:val="70"/>
  </w:num>
  <w:num w:numId="66">
    <w:abstractNumId w:val="5"/>
  </w:num>
  <w:num w:numId="67">
    <w:abstractNumId w:val="55"/>
  </w:num>
  <w:num w:numId="68">
    <w:abstractNumId w:val="39"/>
  </w:num>
  <w:num w:numId="69">
    <w:abstractNumId w:val="75"/>
  </w:num>
  <w:num w:numId="70">
    <w:abstractNumId w:val="94"/>
  </w:num>
  <w:num w:numId="71">
    <w:abstractNumId w:val="52"/>
  </w:num>
  <w:num w:numId="72">
    <w:abstractNumId w:val="102"/>
  </w:num>
  <w:num w:numId="73">
    <w:abstractNumId w:val="50"/>
  </w:num>
  <w:num w:numId="74">
    <w:abstractNumId w:val="99"/>
  </w:num>
  <w:num w:numId="75">
    <w:abstractNumId w:val="2"/>
  </w:num>
  <w:num w:numId="76">
    <w:abstractNumId w:val="19"/>
  </w:num>
  <w:num w:numId="77">
    <w:abstractNumId w:val="36"/>
  </w:num>
  <w:num w:numId="78">
    <w:abstractNumId w:val="33"/>
  </w:num>
  <w:num w:numId="79">
    <w:abstractNumId w:val="90"/>
  </w:num>
  <w:num w:numId="80">
    <w:abstractNumId w:val="81"/>
  </w:num>
  <w:num w:numId="81">
    <w:abstractNumId w:val="18"/>
  </w:num>
  <w:num w:numId="82">
    <w:abstractNumId w:val="12"/>
  </w:num>
  <w:num w:numId="83">
    <w:abstractNumId w:val="91"/>
  </w:num>
  <w:num w:numId="84">
    <w:abstractNumId w:val="87"/>
  </w:num>
  <w:num w:numId="85">
    <w:abstractNumId w:val="27"/>
  </w:num>
  <w:num w:numId="86">
    <w:abstractNumId w:val="49"/>
  </w:num>
  <w:num w:numId="87">
    <w:abstractNumId w:val="43"/>
  </w:num>
  <w:num w:numId="88">
    <w:abstractNumId w:val="28"/>
  </w:num>
  <w:num w:numId="89">
    <w:abstractNumId w:val="66"/>
  </w:num>
  <w:num w:numId="90">
    <w:abstractNumId w:val="30"/>
  </w:num>
  <w:num w:numId="91">
    <w:abstractNumId w:val="17"/>
  </w:num>
  <w:num w:numId="92">
    <w:abstractNumId w:val="97"/>
  </w:num>
  <w:num w:numId="93">
    <w:abstractNumId w:val="60"/>
  </w:num>
  <w:num w:numId="94">
    <w:abstractNumId w:val="64"/>
  </w:num>
  <w:num w:numId="95">
    <w:abstractNumId w:val="53"/>
  </w:num>
  <w:num w:numId="96">
    <w:abstractNumId w:val="61"/>
  </w:num>
  <w:num w:numId="97">
    <w:abstractNumId w:val="92"/>
  </w:num>
  <w:num w:numId="98">
    <w:abstractNumId w:val="71"/>
  </w:num>
  <w:num w:numId="99">
    <w:abstractNumId w:val="47"/>
  </w:num>
  <w:num w:numId="100">
    <w:abstractNumId w:val="88"/>
  </w:num>
  <w:num w:numId="101">
    <w:abstractNumId w:val="34"/>
  </w:num>
  <w:num w:numId="102">
    <w:abstractNumId w:val="6"/>
  </w:num>
  <w:num w:numId="103">
    <w:abstractNumId w:val="21"/>
  </w:num>
  <w:num w:numId="104">
    <w:abstractNumId w:val="78"/>
  </w:num>
  <w:num w:numId="105">
    <w:abstractNumId w:val="8"/>
  </w:num>
  <w:num w:numId="106">
    <w:abstractNumId w:val="65"/>
  </w:num>
  <w:num w:numId="107">
    <w:abstractNumId w:val="101"/>
  </w:num>
  <w:num w:numId="108">
    <w:abstractNumId w:val="105"/>
  </w:num>
  <w:num w:numId="109">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E4"/>
    <w:rsid w:val="00000408"/>
    <w:rsid w:val="00001C49"/>
    <w:rsid w:val="000066A8"/>
    <w:rsid w:val="00013E91"/>
    <w:rsid w:val="00021E5A"/>
    <w:rsid w:val="000237DC"/>
    <w:rsid w:val="00025E70"/>
    <w:rsid w:val="000274E8"/>
    <w:rsid w:val="00041D31"/>
    <w:rsid w:val="00045A26"/>
    <w:rsid w:val="00045E57"/>
    <w:rsid w:val="000510C7"/>
    <w:rsid w:val="00053D0C"/>
    <w:rsid w:val="00055215"/>
    <w:rsid w:val="0005585C"/>
    <w:rsid w:val="000559BD"/>
    <w:rsid w:val="00060BD3"/>
    <w:rsid w:val="000652D5"/>
    <w:rsid w:val="00066D04"/>
    <w:rsid w:val="00073E6B"/>
    <w:rsid w:val="000751E5"/>
    <w:rsid w:val="00077796"/>
    <w:rsid w:val="00084F21"/>
    <w:rsid w:val="00095291"/>
    <w:rsid w:val="000A0AF8"/>
    <w:rsid w:val="000A125D"/>
    <w:rsid w:val="000A5359"/>
    <w:rsid w:val="000A71D8"/>
    <w:rsid w:val="000B79E1"/>
    <w:rsid w:val="000C45FC"/>
    <w:rsid w:val="000D0A70"/>
    <w:rsid w:val="000D4994"/>
    <w:rsid w:val="00110D75"/>
    <w:rsid w:val="00114BF5"/>
    <w:rsid w:val="001166AD"/>
    <w:rsid w:val="00125D79"/>
    <w:rsid w:val="00126F91"/>
    <w:rsid w:val="001418A0"/>
    <w:rsid w:val="00142072"/>
    <w:rsid w:val="00143EDE"/>
    <w:rsid w:val="001453D1"/>
    <w:rsid w:val="00153B8D"/>
    <w:rsid w:val="00153BAD"/>
    <w:rsid w:val="001578C0"/>
    <w:rsid w:val="00160F31"/>
    <w:rsid w:val="00161439"/>
    <w:rsid w:val="00171446"/>
    <w:rsid w:val="00174D7C"/>
    <w:rsid w:val="00182255"/>
    <w:rsid w:val="0018438A"/>
    <w:rsid w:val="001857DA"/>
    <w:rsid w:val="001941B1"/>
    <w:rsid w:val="00195B77"/>
    <w:rsid w:val="001A09A5"/>
    <w:rsid w:val="001A3056"/>
    <w:rsid w:val="001B58BA"/>
    <w:rsid w:val="001C31D8"/>
    <w:rsid w:val="001C6F99"/>
    <w:rsid w:val="001D3862"/>
    <w:rsid w:val="001D67A8"/>
    <w:rsid w:val="001F4BA3"/>
    <w:rsid w:val="00203CA9"/>
    <w:rsid w:val="0020744E"/>
    <w:rsid w:val="002149DD"/>
    <w:rsid w:val="002208D1"/>
    <w:rsid w:val="00226611"/>
    <w:rsid w:val="0023570F"/>
    <w:rsid w:val="00236C1F"/>
    <w:rsid w:val="0025360B"/>
    <w:rsid w:val="0025445E"/>
    <w:rsid w:val="002608C3"/>
    <w:rsid w:val="002667C2"/>
    <w:rsid w:val="0027039B"/>
    <w:rsid w:val="00275732"/>
    <w:rsid w:val="0028543B"/>
    <w:rsid w:val="002A1374"/>
    <w:rsid w:val="002A4A80"/>
    <w:rsid w:val="002A65A4"/>
    <w:rsid w:val="002B2655"/>
    <w:rsid w:val="002B688E"/>
    <w:rsid w:val="002C25CE"/>
    <w:rsid w:val="002D7A35"/>
    <w:rsid w:val="002E40A5"/>
    <w:rsid w:val="002E6573"/>
    <w:rsid w:val="002F13D1"/>
    <w:rsid w:val="002F4CBD"/>
    <w:rsid w:val="003062F4"/>
    <w:rsid w:val="00306523"/>
    <w:rsid w:val="00307B2A"/>
    <w:rsid w:val="00321565"/>
    <w:rsid w:val="00324F2C"/>
    <w:rsid w:val="00325BB0"/>
    <w:rsid w:val="0032742F"/>
    <w:rsid w:val="003327D9"/>
    <w:rsid w:val="00333E77"/>
    <w:rsid w:val="00340077"/>
    <w:rsid w:val="00365EAF"/>
    <w:rsid w:val="003678D3"/>
    <w:rsid w:val="00374091"/>
    <w:rsid w:val="00375533"/>
    <w:rsid w:val="00376C4D"/>
    <w:rsid w:val="00381781"/>
    <w:rsid w:val="003878F2"/>
    <w:rsid w:val="003A0A9D"/>
    <w:rsid w:val="003A5E15"/>
    <w:rsid w:val="003A6EA4"/>
    <w:rsid w:val="003A7EFA"/>
    <w:rsid w:val="003C0CA8"/>
    <w:rsid w:val="003C2AA2"/>
    <w:rsid w:val="003C433A"/>
    <w:rsid w:val="003C5C53"/>
    <w:rsid w:val="003E4616"/>
    <w:rsid w:val="00411DB5"/>
    <w:rsid w:val="004144DD"/>
    <w:rsid w:val="00414E63"/>
    <w:rsid w:val="00415DFF"/>
    <w:rsid w:val="00416568"/>
    <w:rsid w:val="00425598"/>
    <w:rsid w:val="00431854"/>
    <w:rsid w:val="004411ED"/>
    <w:rsid w:val="004539A1"/>
    <w:rsid w:val="004579BF"/>
    <w:rsid w:val="00460D5C"/>
    <w:rsid w:val="004619C8"/>
    <w:rsid w:val="00461E3C"/>
    <w:rsid w:val="00472BB7"/>
    <w:rsid w:val="00473CF7"/>
    <w:rsid w:val="00477D0C"/>
    <w:rsid w:val="00482F91"/>
    <w:rsid w:val="00490B32"/>
    <w:rsid w:val="00495210"/>
    <w:rsid w:val="00497F46"/>
    <w:rsid w:val="004A0401"/>
    <w:rsid w:val="004A51BD"/>
    <w:rsid w:val="004B33C3"/>
    <w:rsid w:val="004C34A6"/>
    <w:rsid w:val="004D04E3"/>
    <w:rsid w:val="004E0C22"/>
    <w:rsid w:val="004E30BC"/>
    <w:rsid w:val="004F3073"/>
    <w:rsid w:val="00502B28"/>
    <w:rsid w:val="005075F1"/>
    <w:rsid w:val="00507F9B"/>
    <w:rsid w:val="0051380C"/>
    <w:rsid w:val="00516517"/>
    <w:rsid w:val="00521A9F"/>
    <w:rsid w:val="00536AFD"/>
    <w:rsid w:val="00546BEC"/>
    <w:rsid w:val="0055110C"/>
    <w:rsid w:val="00555BB4"/>
    <w:rsid w:val="00570761"/>
    <w:rsid w:val="005745D8"/>
    <w:rsid w:val="00580F8B"/>
    <w:rsid w:val="00590897"/>
    <w:rsid w:val="005949DB"/>
    <w:rsid w:val="005A0E7C"/>
    <w:rsid w:val="005C17CE"/>
    <w:rsid w:val="005D4E65"/>
    <w:rsid w:val="005D5068"/>
    <w:rsid w:val="005D53C6"/>
    <w:rsid w:val="005D6D59"/>
    <w:rsid w:val="005E67CB"/>
    <w:rsid w:val="005F1CB5"/>
    <w:rsid w:val="0061150E"/>
    <w:rsid w:val="006127B6"/>
    <w:rsid w:val="006211FF"/>
    <w:rsid w:val="00623771"/>
    <w:rsid w:val="00630F45"/>
    <w:rsid w:val="00632774"/>
    <w:rsid w:val="006464FB"/>
    <w:rsid w:val="00646C68"/>
    <w:rsid w:val="006532BD"/>
    <w:rsid w:val="00661688"/>
    <w:rsid w:val="00685255"/>
    <w:rsid w:val="006A3D3C"/>
    <w:rsid w:val="006B0A37"/>
    <w:rsid w:val="006B3075"/>
    <w:rsid w:val="006C1F2D"/>
    <w:rsid w:val="006D4353"/>
    <w:rsid w:val="006D4F1B"/>
    <w:rsid w:val="006D6D01"/>
    <w:rsid w:val="006E2BAC"/>
    <w:rsid w:val="006E58CF"/>
    <w:rsid w:val="006E67BD"/>
    <w:rsid w:val="006F6849"/>
    <w:rsid w:val="007012EF"/>
    <w:rsid w:val="00717C92"/>
    <w:rsid w:val="007220D4"/>
    <w:rsid w:val="007341A4"/>
    <w:rsid w:val="00734255"/>
    <w:rsid w:val="00755979"/>
    <w:rsid w:val="00763049"/>
    <w:rsid w:val="007635DC"/>
    <w:rsid w:val="007653B8"/>
    <w:rsid w:val="007717E3"/>
    <w:rsid w:val="00773C04"/>
    <w:rsid w:val="00775C43"/>
    <w:rsid w:val="007810A1"/>
    <w:rsid w:val="00793166"/>
    <w:rsid w:val="00793277"/>
    <w:rsid w:val="007A105F"/>
    <w:rsid w:val="007A3EEE"/>
    <w:rsid w:val="007A7D81"/>
    <w:rsid w:val="007B0695"/>
    <w:rsid w:val="007B0E73"/>
    <w:rsid w:val="007B3013"/>
    <w:rsid w:val="007B7E4B"/>
    <w:rsid w:val="007C618C"/>
    <w:rsid w:val="007C662F"/>
    <w:rsid w:val="007D6982"/>
    <w:rsid w:val="007D6AF8"/>
    <w:rsid w:val="007D7832"/>
    <w:rsid w:val="007D7915"/>
    <w:rsid w:val="007E4FC5"/>
    <w:rsid w:val="007F1F47"/>
    <w:rsid w:val="008044F0"/>
    <w:rsid w:val="0080654C"/>
    <w:rsid w:val="0081262F"/>
    <w:rsid w:val="0082429A"/>
    <w:rsid w:val="008327A6"/>
    <w:rsid w:val="00852E4D"/>
    <w:rsid w:val="00874343"/>
    <w:rsid w:val="008912FB"/>
    <w:rsid w:val="008916A2"/>
    <w:rsid w:val="008A3173"/>
    <w:rsid w:val="008A350A"/>
    <w:rsid w:val="008B04FE"/>
    <w:rsid w:val="008B2B5F"/>
    <w:rsid w:val="008B5ECA"/>
    <w:rsid w:val="008B6E05"/>
    <w:rsid w:val="008D214D"/>
    <w:rsid w:val="008D3F4A"/>
    <w:rsid w:val="008D414F"/>
    <w:rsid w:val="008F71E1"/>
    <w:rsid w:val="00910D77"/>
    <w:rsid w:val="0091795A"/>
    <w:rsid w:val="00924702"/>
    <w:rsid w:val="00925A17"/>
    <w:rsid w:val="00926B54"/>
    <w:rsid w:val="009312EC"/>
    <w:rsid w:val="00940F74"/>
    <w:rsid w:val="0094318B"/>
    <w:rsid w:val="00946CDB"/>
    <w:rsid w:val="00946DA2"/>
    <w:rsid w:val="00956E70"/>
    <w:rsid w:val="00972128"/>
    <w:rsid w:val="009761E8"/>
    <w:rsid w:val="009B1D64"/>
    <w:rsid w:val="009C57CB"/>
    <w:rsid w:val="009C7A44"/>
    <w:rsid w:val="009E05CD"/>
    <w:rsid w:val="009E18D6"/>
    <w:rsid w:val="00A10331"/>
    <w:rsid w:val="00A10D4B"/>
    <w:rsid w:val="00A25A0C"/>
    <w:rsid w:val="00A277E4"/>
    <w:rsid w:val="00A3057A"/>
    <w:rsid w:val="00A33118"/>
    <w:rsid w:val="00A339ED"/>
    <w:rsid w:val="00A35D05"/>
    <w:rsid w:val="00A37571"/>
    <w:rsid w:val="00A41AB0"/>
    <w:rsid w:val="00A461E5"/>
    <w:rsid w:val="00A52854"/>
    <w:rsid w:val="00A52B97"/>
    <w:rsid w:val="00A558B7"/>
    <w:rsid w:val="00A56F45"/>
    <w:rsid w:val="00A60399"/>
    <w:rsid w:val="00A731E7"/>
    <w:rsid w:val="00A74B8F"/>
    <w:rsid w:val="00A81F0A"/>
    <w:rsid w:val="00A877A8"/>
    <w:rsid w:val="00A910F2"/>
    <w:rsid w:val="00A96599"/>
    <w:rsid w:val="00AA0981"/>
    <w:rsid w:val="00AC488C"/>
    <w:rsid w:val="00AC50EC"/>
    <w:rsid w:val="00AD0F1B"/>
    <w:rsid w:val="00AF0E6B"/>
    <w:rsid w:val="00AF3158"/>
    <w:rsid w:val="00AF4807"/>
    <w:rsid w:val="00AF4DDD"/>
    <w:rsid w:val="00B00094"/>
    <w:rsid w:val="00B21CA3"/>
    <w:rsid w:val="00B256D1"/>
    <w:rsid w:val="00B26CD4"/>
    <w:rsid w:val="00B361F4"/>
    <w:rsid w:val="00B419EC"/>
    <w:rsid w:val="00B477C6"/>
    <w:rsid w:val="00B50844"/>
    <w:rsid w:val="00B56690"/>
    <w:rsid w:val="00B61B40"/>
    <w:rsid w:val="00B703F5"/>
    <w:rsid w:val="00B722B3"/>
    <w:rsid w:val="00B74AA6"/>
    <w:rsid w:val="00B7576F"/>
    <w:rsid w:val="00B76DD4"/>
    <w:rsid w:val="00B81C62"/>
    <w:rsid w:val="00B84BE5"/>
    <w:rsid w:val="00B9319C"/>
    <w:rsid w:val="00B94E2B"/>
    <w:rsid w:val="00BA1A45"/>
    <w:rsid w:val="00BA7A44"/>
    <w:rsid w:val="00BB0875"/>
    <w:rsid w:val="00BB119A"/>
    <w:rsid w:val="00BC23B3"/>
    <w:rsid w:val="00BC2611"/>
    <w:rsid w:val="00BC52DC"/>
    <w:rsid w:val="00BF3ACA"/>
    <w:rsid w:val="00BF5F19"/>
    <w:rsid w:val="00BF70A5"/>
    <w:rsid w:val="00C03168"/>
    <w:rsid w:val="00C05EE0"/>
    <w:rsid w:val="00C119AE"/>
    <w:rsid w:val="00C1733B"/>
    <w:rsid w:val="00C17D68"/>
    <w:rsid w:val="00C24089"/>
    <w:rsid w:val="00C25C57"/>
    <w:rsid w:val="00C26990"/>
    <w:rsid w:val="00C31D2B"/>
    <w:rsid w:val="00C327C8"/>
    <w:rsid w:val="00C33C94"/>
    <w:rsid w:val="00C35116"/>
    <w:rsid w:val="00C357CB"/>
    <w:rsid w:val="00C363BD"/>
    <w:rsid w:val="00C36D2D"/>
    <w:rsid w:val="00C505BE"/>
    <w:rsid w:val="00C7082A"/>
    <w:rsid w:val="00C753F2"/>
    <w:rsid w:val="00C76136"/>
    <w:rsid w:val="00C7722B"/>
    <w:rsid w:val="00C7788D"/>
    <w:rsid w:val="00C84CEB"/>
    <w:rsid w:val="00C9173E"/>
    <w:rsid w:val="00C926FA"/>
    <w:rsid w:val="00C9301A"/>
    <w:rsid w:val="00C9636E"/>
    <w:rsid w:val="00C96432"/>
    <w:rsid w:val="00CA2A70"/>
    <w:rsid w:val="00CA558F"/>
    <w:rsid w:val="00CB6C0C"/>
    <w:rsid w:val="00CC16EA"/>
    <w:rsid w:val="00CD5D49"/>
    <w:rsid w:val="00CD693F"/>
    <w:rsid w:val="00CD76C6"/>
    <w:rsid w:val="00CE020C"/>
    <w:rsid w:val="00D002B7"/>
    <w:rsid w:val="00D0152D"/>
    <w:rsid w:val="00D02C92"/>
    <w:rsid w:val="00D16831"/>
    <w:rsid w:val="00D16DC7"/>
    <w:rsid w:val="00D32C7D"/>
    <w:rsid w:val="00D3365B"/>
    <w:rsid w:val="00D33F8B"/>
    <w:rsid w:val="00D35003"/>
    <w:rsid w:val="00D44FD0"/>
    <w:rsid w:val="00D45894"/>
    <w:rsid w:val="00D47166"/>
    <w:rsid w:val="00D50026"/>
    <w:rsid w:val="00D620A0"/>
    <w:rsid w:val="00D70849"/>
    <w:rsid w:val="00D758CF"/>
    <w:rsid w:val="00D812AA"/>
    <w:rsid w:val="00D8145C"/>
    <w:rsid w:val="00D92ABD"/>
    <w:rsid w:val="00DB3521"/>
    <w:rsid w:val="00DB397A"/>
    <w:rsid w:val="00DB4FB9"/>
    <w:rsid w:val="00DB5EAE"/>
    <w:rsid w:val="00DC0486"/>
    <w:rsid w:val="00DC118D"/>
    <w:rsid w:val="00DC77AC"/>
    <w:rsid w:val="00DD1B49"/>
    <w:rsid w:val="00DD5CE1"/>
    <w:rsid w:val="00DE7731"/>
    <w:rsid w:val="00E010E1"/>
    <w:rsid w:val="00E0241C"/>
    <w:rsid w:val="00E03C0A"/>
    <w:rsid w:val="00E06688"/>
    <w:rsid w:val="00E21268"/>
    <w:rsid w:val="00E23190"/>
    <w:rsid w:val="00E24F88"/>
    <w:rsid w:val="00E415F3"/>
    <w:rsid w:val="00E41DA6"/>
    <w:rsid w:val="00E43A43"/>
    <w:rsid w:val="00E44870"/>
    <w:rsid w:val="00E5719C"/>
    <w:rsid w:val="00E64719"/>
    <w:rsid w:val="00E66A7A"/>
    <w:rsid w:val="00E70CCC"/>
    <w:rsid w:val="00E72DA8"/>
    <w:rsid w:val="00E7787E"/>
    <w:rsid w:val="00E83285"/>
    <w:rsid w:val="00E859B4"/>
    <w:rsid w:val="00E90B56"/>
    <w:rsid w:val="00E911A8"/>
    <w:rsid w:val="00E93F96"/>
    <w:rsid w:val="00E95D03"/>
    <w:rsid w:val="00EA5558"/>
    <w:rsid w:val="00EA6439"/>
    <w:rsid w:val="00EA67E5"/>
    <w:rsid w:val="00EB0047"/>
    <w:rsid w:val="00EB59DB"/>
    <w:rsid w:val="00EC180D"/>
    <w:rsid w:val="00EC2F51"/>
    <w:rsid w:val="00ED15FB"/>
    <w:rsid w:val="00ED466B"/>
    <w:rsid w:val="00ED4EBD"/>
    <w:rsid w:val="00EE137C"/>
    <w:rsid w:val="00EE53A0"/>
    <w:rsid w:val="00EE7DBA"/>
    <w:rsid w:val="00F058B9"/>
    <w:rsid w:val="00F05FE9"/>
    <w:rsid w:val="00F215DD"/>
    <w:rsid w:val="00F216DC"/>
    <w:rsid w:val="00F31A6C"/>
    <w:rsid w:val="00F57E82"/>
    <w:rsid w:val="00F63819"/>
    <w:rsid w:val="00F639F9"/>
    <w:rsid w:val="00F73EFC"/>
    <w:rsid w:val="00F743B6"/>
    <w:rsid w:val="00F80EA0"/>
    <w:rsid w:val="00F82126"/>
    <w:rsid w:val="00F912FA"/>
    <w:rsid w:val="00F9580B"/>
    <w:rsid w:val="00F9619A"/>
    <w:rsid w:val="00FA0777"/>
    <w:rsid w:val="00FA716A"/>
    <w:rsid w:val="00FB1792"/>
    <w:rsid w:val="00FB4ED3"/>
    <w:rsid w:val="00FB7006"/>
    <w:rsid w:val="00FC092D"/>
    <w:rsid w:val="00FC433B"/>
    <w:rsid w:val="00FC62F4"/>
    <w:rsid w:val="00FC6D76"/>
    <w:rsid w:val="00FC70A7"/>
    <w:rsid w:val="00FC7263"/>
    <w:rsid w:val="00FD5F6A"/>
    <w:rsid w:val="00FE574F"/>
    <w:rsid w:val="00FF212F"/>
    <w:rsid w:val="00FF2E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1BE05"/>
  <w15:chartTrackingRefBased/>
  <w15:docId w15:val="{60652608-B12E-408A-B015-E261DF58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3166"/>
  </w:style>
  <w:style w:type="paragraph" w:styleId="Ttulo1">
    <w:name w:val="heading 1"/>
    <w:basedOn w:val="Normal"/>
    <w:next w:val="Texto"/>
    <w:link w:val="Ttulo1Car"/>
    <w:uiPriority w:val="9"/>
    <w:qFormat/>
    <w:rsid w:val="002B2655"/>
    <w:pPr>
      <w:keepNext/>
      <w:keepLines/>
      <w:numPr>
        <w:numId w:val="7"/>
      </w:numPr>
      <w:tabs>
        <w:tab w:val="left" w:pos="567"/>
      </w:tab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
    <w:link w:val="Ttulo2Car"/>
    <w:uiPriority w:val="9"/>
    <w:unhideWhenUsed/>
    <w:qFormat/>
    <w:rsid w:val="00E010E1"/>
    <w:pPr>
      <w:keepNext/>
      <w:keepLines/>
      <w:numPr>
        <w:ilvl w:val="1"/>
        <w:numId w:val="7"/>
      </w:numPr>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
    <w:link w:val="Ttulo3Car"/>
    <w:uiPriority w:val="9"/>
    <w:unhideWhenUsed/>
    <w:qFormat/>
    <w:rsid w:val="00FF212F"/>
    <w:pPr>
      <w:keepNext/>
      <w:keepLines/>
      <w:numPr>
        <w:ilvl w:val="2"/>
        <w:numId w:val="7"/>
      </w:numPr>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Texto"/>
    <w:link w:val="Ttulo4Car"/>
    <w:uiPriority w:val="9"/>
    <w:qFormat/>
    <w:rsid w:val="00B81C62"/>
    <w:pPr>
      <w:keepNext/>
      <w:numPr>
        <w:numId w:val="8"/>
      </w:numPr>
      <w:spacing w:before="120" w:after="120" w:line="240" w:lineRule="auto"/>
      <w:outlineLvl w:val="3"/>
    </w:pPr>
    <w:rPr>
      <w:rFonts w:ascii="Calibri" w:eastAsia="Times New Roman" w:hAnsi="Calibri" w:cs="Times New Roman"/>
      <w:b/>
      <w:bCs/>
      <w:szCs w:val="28"/>
      <w:lang w:eastAsia="es-ES"/>
    </w:rPr>
  </w:style>
  <w:style w:type="paragraph" w:styleId="Ttulo5">
    <w:name w:val="heading 5"/>
    <w:basedOn w:val="Normal"/>
    <w:next w:val="Normal"/>
    <w:link w:val="Ttulo5Car"/>
    <w:uiPriority w:val="9"/>
    <w:unhideWhenUsed/>
    <w:qFormat/>
    <w:rsid w:val="00E010E1"/>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nhideWhenUsed/>
    <w:qFormat/>
    <w:rsid w:val="00E010E1"/>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rsid w:val="00E010E1"/>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010E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010E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37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6127B6"/>
    <w:rPr>
      <w:rFonts w:ascii="Segoe UI" w:hAnsi="Segoe UI" w:cs="Segoe UI"/>
      <w:sz w:val="18"/>
      <w:szCs w:val="18"/>
    </w:rPr>
  </w:style>
  <w:style w:type="paragraph" w:customStyle="1" w:styleId="Texto1">
    <w:name w:val="Texto1"/>
    <w:basedOn w:val="Normal"/>
    <w:link w:val="Texto1Car"/>
    <w:rsid w:val="002E40A5"/>
    <w:pPr>
      <w:jc w:val="both"/>
    </w:pPr>
  </w:style>
  <w:style w:type="paragraph" w:customStyle="1" w:styleId="Texto1lista1">
    <w:name w:val="Texto1 lista1"/>
    <w:basedOn w:val="Texto1"/>
    <w:link w:val="Texto1lista1Car"/>
    <w:rsid w:val="005C17CE"/>
    <w:pPr>
      <w:numPr>
        <w:numId w:val="1"/>
      </w:numPr>
    </w:pPr>
  </w:style>
  <w:style w:type="character" w:customStyle="1" w:styleId="Texto1Car">
    <w:name w:val="Texto1 Car"/>
    <w:basedOn w:val="Fuentedeprrafopredeter"/>
    <w:link w:val="Texto1"/>
    <w:rsid w:val="002E40A5"/>
  </w:style>
  <w:style w:type="paragraph" w:customStyle="1" w:styleId="Texto1lista1texto">
    <w:name w:val="Texto1 lista1 texto"/>
    <w:basedOn w:val="Texto1lista1"/>
    <w:link w:val="Texto1lista1textoCar"/>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rsid w:val="005C17CE"/>
    <w:pPr>
      <w:numPr>
        <w:numId w:val="2"/>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rsid w:val="005C17CE"/>
    <w:pPr>
      <w:numPr>
        <w:ilvl w:val="1"/>
        <w:numId w:val="2"/>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2B2655"/>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E010E1"/>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FF212F"/>
    <w:rPr>
      <w:rFonts w:ascii="Calibri" w:eastAsiaTheme="majorEastAsia" w:hAnsi="Calibri" w:cstheme="majorBidi"/>
      <w:b/>
      <w:i/>
      <w:sz w:val="28"/>
      <w:szCs w:val="24"/>
    </w:rPr>
  </w:style>
  <w:style w:type="paragraph" w:customStyle="1" w:styleId="TextoFirma">
    <w:name w:val="TextoFirma"/>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semiHidden/>
    <w:unhideWhenUsed/>
    <w:rsid w:val="00F912FA"/>
    <w:rPr>
      <w:vertAlign w:val="superscript"/>
    </w:rPr>
  </w:style>
  <w:style w:type="paragraph" w:customStyle="1" w:styleId="PiePagina1">
    <w:name w:val="PiePagina1"/>
    <w:basedOn w:val="Textonotapie"/>
    <w:link w:val="PiePagina1Car"/>
    <w:rsid w:val="002E40A5"/>
    <w:pPr>
      <w:spacing w:after="120"/>
      <w:jc w:val="both"/>
    </w:pPr>
    <w:rPr>
      <w:rFonts w:ascii="Calibri" w:hAnsi="Calibri"/>
    </w:rPr>
  </w:style>
  <w:style w:type="character" w:customStyle="1" w:styleId="PiePagina1Car">
    <w:name w:val="PiePagina1 Car"/>
    <w:basedOn w:val="TextonotapieCar"/>
    <w:link w:val="PiePagina1"/>
    <w:rsid w:val="002E40A5"/>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2E40A5"/>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2E40A5"/>
    <w:rPr>
      <w:rFonts w:ascii="Calibri" w:eastAsiaTheme="majorEastAsia" w:hAnsi="Calibri" w:cstheme="majorBidi"/>
      <w:b/>
      <w:caps/>
      <w:spacing w:val="-10"/>
      <w:kern w:val="28"/>
      <w:sz w:val="40"/>
      <w:szCs w:val="56"/>
    </w:rPr>
  </w:style>
  <w:style w:type="paragraph" w:styleId="TtuloTDC">
    <w:name w:val="TOC Heading"/>
    <w:basedOn w:val="Ttulo1"/>
    <w:next w:val="Normal"/>
    <w:uiPriority w:val="39"/>
    <w:unhideWhenUsed/>
    <w:qFormat/>
    <w:rsid w:val="00FF212F"/>
    <w:pPr>
      <w:numPr>
        <w:numId w:val="0"/>
      </w:numPr>
      <w:spacing w:before="240" w:after="480" w:line="259" w:lineRule="auto"/>
      <w:outlineLvl w:val="9"/>
    </w:pPr>
    <w:rPr>
      <w:rFonts w:asciiTheme="minorHAnsi" w:hAnsiTheme="minorHAnsi"/>
      <w:lang w:eastAsia="es-ES"/>
    </w:rPr>
  </w:style>
  <w:style w:type="paragraph" w:styleId="TDC1">
    <w:name w:val="toc 1"/>
    <w:basedOn w:val="Normal"/>
    <w:next w:val="Normal"/>
    <w:autoRedefine/>
    <w:uiPriority w:val="39"/>
    <w:unhideWhenUsed/>
    <w:qFormat/>
    <w:rsid w:val="007635DC"/>
    <w:pPr>
      <w:tabs>
        <w:tab w:val="left" w:pos="567"/>
        <w:tab w:val="right" w:leader="dot" w:pos="9628"/>
      </w:tabs>
      <w:spacing w:after="120" w:line="240" w:lineRule="auto"/>
      <w:ind w:left="567" w:hanging="567"/>
    </w:pPr>
    <w:rPr>
      <w:b/>
      <w:caps/>
      <w:sz w:val="24"/>
    </w:rPr>
  </w:style>
  <w:style w:type="character" w:styleId="Hipervnculo">
    <w:name w:val="Hyperlink"/>
    <w:basedOn w:val="Fuentedeprrafopredeter"/>
    <w:uiPriority w:val="99"/>
    <w:unhideWhenUsed/>
    <w:rsid w:val="00275732"/>
    <w:rPr>
      <w:color w:val="0563C1" w:themeColor="hyperlink"/>
      <w:u w:val="single"/>
    </w:rPr>
  </w:style>
  <w:style w:type="character" w:customStyle="1" w:styleId="Ttulo4Car">
    <w:name w:val="Título 4 Car"/>
    <w:basedOn w:val="Fuentedeprrafopredeter"/>
    <w:link w:val="Ttulo4"/>
    <w:uiPriority w:val="9"/>
    <w:rsid w:val="00B81C62"/>
    <w:rPr>
      <w:rFonts w:ascii="Calibri" w:eastAsia="Times New Roman" w:hAnsi="Calibri" w:cs="Times New Roman"/>
      <w:b/>
      <w:bCs/>
      <w:szCs w:val="28"/>
      <w:lang w:eastAsia="es-ES"/>
    </w:rPr>
  </w:style>
  <w:style w:type="character" w:customStyle="1" w:styleId="Ttulo5Car">
    <w:name w:val="Título 5 Car"/>
    <w:basedOn w:val="Fuentedeprrafopredeter"/>
    <w:link w:val="Ttulo5"/>
    <w:uiPriority w:val="9"/>
    <w:rsid w:val="00E010E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E010E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E010E1"/>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E010E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010E1"/>
    <w:rPr>
      <w:rFonts w:asciiTheme="majorHAnsi" w:eastAsiaTheme="majorEastAsia" w:hAnsiTheme="majorHAnsi" w:cstheme="majorBidi"/>
      <w:i/>
      <w:iCs/>
      <w:color w:val="272727" w:themeColor="text1" w:themeTint="D8"/>
      <w:sz w:val="21"/>
      <w:szCs w:val="21"/>
    </w:rPr>
  </w:style>
  <w:style w:type="paragraph" w:styleId="TDC2">
    <w:name w:val="toc 2"/>
    <w:basedOn w:val="Normal"/>
    <w:next w:val="Normal"/>
    <w:autoRedefine/>
    <w:uiPriority w:val="39"/>
    <w:unhideWhenUsed/>
    <w:qFormat/>
    <w:rsid w:val="00FF212F"/>
    <w:pPr>
      <w:spacing w:after="120" w:line="240" w:lineRule="auto"/>
      <w:ind w:left="1418" w:hanging="851"/>
    </w:pPr>
  </w:style>
  <w:style w:type="paragraph" w:styleId="TDC3">
    <w:name w:val="toc 3"/>
    <w:basedOn w:val="Normal"/>
    <w:next w:val="Normal"/>
    <w:autoRedefine/>
    <w:uiPriority w:val="39"/>
    <w:unhideWhenUsed/>
    <w:qFormat/>
    <w:rsid w:val="00FF212F"/>
    <w:pPr>
      <w:tabs>
        <w:tab w:val="left" w:pos="1418"/>
        <w:tab w:val="right" w:leader="dot" w:pos="9628"/>
      </w:tabs>
      <w:spacing w:after="120" w:line="240" w:lineRule="auto"/>
      <w:ind w:left="1418" w:hanging="851"/>
      <w:contextualSpacing/>
    </w:pPr>
    <w:rPr>
      <w:i/>
    </w:rPr>
  </w:style>
  <w:style w:type="paragraph" w:customStyle="1" w:styleId="EstiloLatinaArialComplejoArial11ptInterlineadoMnim1">
    <w:name w:val="Estilo (Latina) Arial (Complejo) Arial 11 pt Interlineado:  Mínim...1"/>
    <w:basedOn w:val="Normal"/>
    <w:rsid w:val="00A877A8"/>
    <w:pPr>
      <w:numPr>
        <w:numId w:val="4"/>
      </w:numPr>
      <w:spacing w:after="0" w:line="240" w:lineRule="auto"/>
    </w:pPr>
    <w:rPr>
      <w:rFonts w:ascii="Arial" w:eastAsia="Times New Roman" w:hAnsi="Arial" w:cs="Times New Roman"/>
      <w:szCs w:val="24"/>
      <w:lang w:eastAsia="es-ES"/>
    </w:rPr>
  </w:style>
  <w:style w:type="paragraph" w:customStyle="1" w:styleId="Texto">
    <w:name w:val="Texto"/>
    <w:basedOn w:val="Normal"/>
    <w:qFormat/>
    <w:rsid w:val="00A877A8"/>
    <w:pPr>
      <w:spacing w:before="120" w:after="120" w:line="240" w:lineRule="auto"/>
      <w:jc w:val="both"/>
    </w:pPr>
    <w:rPr>
      <w:rFonts w:ascii="Calibri" w:eastAsia="Times New Roman" w:hAnsi="Calibri" w:cs="Times New Roman"/>
      <w:sz w:val="24"/>
      <w:szCs w:val="24"/>
      <w:lang w:val="es-ES_tradnl" w:eastAsia="es-ES"/>
    </w:rPr>
  </w:style>
  <w:style w:type="paragraph" w:customStyle="1" w:styleId="TextoTablaPequeo">
    <w:name w:val="Texto Tabla Pequeño"/>
    <w:basedOn w:val="Texto"/>
    <w:rsid w:val="00A877A8"/>
    <w:pPr>
      <w:spacing w:before="0" w:after="0"/>
      <w:jc w:val="left"/>
    </w:pPr>
    <w:rPr>
      <w:sz w:val="20"/>
    </w:rPr>
  </w:style>
  <w:style w:type="numbering" w:customStyle="1" w:styleId="Vietas1">
    <w:name w:val="Viñetas 1"/>
    <w:basedOn w:val="Sinlista"/>
    <w:rsid w:val="00A877A8"/>
    <w:pPr>
      <w:numPr>
        <w:numId w:val="5"/>
      </w:numPr>
    </w:pPr>
  </w:style>
  <w:style w:type="paragraph" w:customStyle="1" w:styleId="ListaconVietas">
    <w:name w:val="Lista con Viñetas"/>
    <w:basedOn w:val="Normal"/>
    <w:rsid w:val="00A877A8"/>
    <w:pPr>
      <w:numPr>
        <w:numId w:val="6"/>
      </w:numPr>
      <w:spacing w:before="120" w:after="120" w:line="240" w:lineRule="auto"/>
      <w:jc w:val="both"/>
    </w:pPr>
    <w:rPr>
      <w:rFonts w:ascii="Arial" w:eastAsia="Times New Roman" w:hAnsi="Arial" w:cs="Times New Roman"/>
      <w:szCs w:val="24"/>
      <w:lang w:eastAsia="es-ES"/>
    </w:rPr>
  </w:style>
  <w:style w:type="table" w:styleId="Sombreadomedio1-nfasis1">
    <w:name w:val="Medium Shading 1 Accent 1"/>
    <w:basedOn w:val="Tablanormal"/>
    <w:uiPriority w:val="63"/>
    <w:rsid w:val="00A877A8"/>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itulo4">
    <w:name w:val="Titulo 4"/>
    <w:basedOn w:val="Ttulo4"/>
    <w:next w:val="Texto"/>
    <w:link w:val="Titulo4Car"/>
    <w:qFormat/>
    <w:rsid w:val="00B81C62"/>
    <w:pPr>
      <w:numPr>
        <w:ilvl w:val="3"/>
        <w:numId w:val="7"/>
      </w:numPr>
      <w:spacing w:before="240"/>
    </w:pPr>
    <w:rPr>
      <w:rFonts w:cstheme="minorHAnsi"/>
    </w:rPr>
  </w:style>
  <w:style w:type="character" w:customStyle="1" w:styleId="Titulo4Car">
    <w:name w:val="Titulo 4 Car"/>
    <w:basedOn w:val="Ttulo4Car"/>
    <w:link w:val="Titulo4"/>
    <w:rsid w:val="00B81C62"/>
    <w:rPr>
      <w:rFonts w:ascii="Calibri" w:eastAsia="Times New Roman" w:hAnsi="Calibri" w:cstheme="minorHAnsi"/>
      <w:b/>
      <w:bCs/>
      <w:szCs w:val="28"/>
      <w:lang w:eastAsia="es-ES"/>
    </w:rPr>
  </w:style>
  <w:style w:type="table" w:customStyle="1" w:styleId="Sombreadomedio1-nfasis11">
    <w:name w:val="Sombreado medio 1 - Énfasis 11"/>
    <w:basedOn w:val="Tablanormal"/>
    <w:uiPriority w:val="63"/>
    <w:rsid w:val="00A877A8"/>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Prrafodelista">
    <w:name w:val="List Paragraph"/>
    <w:basedOn w:val="Normal"/>
    <w:uiPriority w:val="34"/>
    <w:qFormat/>
    <w:rsid w:val="00153B8D"/>
    <w:pPr>
      <w:ind w:left="720"/>
      <w:contextualSpacing/>
    </w:pPr>
  </w:style>
  <w:style w:type="table" w:customStyle="1" w:styleId="Tablaconcuadrcula1">
    <w:name w:val="Tabla con cuadrícula1"/>
    <w:basedOn w:val="Tablanormal"/>
    <w:next w:val="Tablaconcuadrcula"/>
    <w:uiPriority w:val="39"/>
    <w:rsid w:val="00C7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C7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A3D3C"/>
  </w:style>
  <w:style w:type="table" w:customStyle="1" w:styleId="Tablaconcuadrcula4">
    <w:name w:val="Tabla con cuadrícula4"/>
    <w:basedOn w:val="Tablanormal"/>
    <w:next w:val="Tablaconcuadrcula"/>
    <w:rsid w:val="006A3D3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ocTcnico">
    <w:name w:val="Tabla Doc Técnico"/>
    <w:basedOn w:val="Tablanormal"/>
    <w:rsid w:val="006A3D3C"/>
    <w:pPr>
      <w:spacing w:after="0" w:line="240" w:lineRule="auto"/>
    </w:pPr>
    <w:rPr>
      <w:rFonts w:ascii="Arial" w:eastAsia="Times New Roman" w:hAnsi="Arial" w:cs="Times New Roman"/>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jc w:val="center"/>
      </w:pPr>
      <w:rPr>
        <w:rFonts w:ascii="Arial" w:hAnsi="Arial"/>
        <w:b/>
        <w:sz w:val="22"/>
      </w:rPr>
      <w:tblPr/>
      <w:tcPr>
        <w:shd w:val="clear" w:color="auto" w:fill="D9D9D9"/>
      </w:tcPr>
    </w:tblStylePr>
  </w:style>
  <w:style w:type="paragraph" w:styleId="TDC4">
    <w:name w:val="toc 4"/>
    <w:basedOn w:val="Normal"/>
    <w:next w:val="Normal"/>
    <w:autoRedefine/>
    <w:uiPriority w:val="39"/>
    <w:rsid w:val="006A3D3C"/>
    <w:pPr>
      <w:tabs>
        <w:tab w:val="left" w:pos="1418"/>
        <w:tab w:val="right" w:leader="dot" w:pos="9344"/>
      </w:tabs>
      <w:spacing w:after="0" w:line="240" w:lineRule="auto"/>
    </w:pPr>
    <w:rPr>
      <w:rFonts w:ascii="Arial" w:eastAsia="Times New Roman" w:hAnsi="Arial" w:cs="Times New Roman"/>
      <w:sz w:val="20"/>
      <w:szCs w:val="24"/>
      <w:lang w:eastAsia="es-ES"/>
    </w:rPr>
  </w:style>
  <w:style w:type="paragraph" w:styleId="TDC5">
    <w:name w:val="toc 5"/>
    <w:basedOn w:val="Normal"/>
    <w:next w:val="Normal"/>
    <w:autoRedefine/>
    <w:uiPriority w:val="39"/>
    <w:rsid w:val="006A3D3C"/>
    <w:pPr>
      <w:tabs>
        <w:tab w:val="left" w:pos="1559"/>
        <w:tab w:val="right" w:leader="dot" w:pos="9344"/>
      </w:tabs>
      <w:spacing w:after="0" w:line="240" w:lineRule="auto"/>
    </w:pPr>
    <w:rPr>
      <w:rFonts w:ascii="Arial" w:eastAsia="Times New Roman" w:hAnsi="Arial" w:cs="Times New Roman"/>
      <w:sz w:val="20"/>
      <w:szCs w:val="24"/>
      <w:lang w:eastAsia="es-ES"/>
    </w:rPr>
  </w:style>
  <w:style w:type="paragraph" w:styleId="Descripcin">
    <w:name w:val="caption"/>
    <w:basedOn w:val="Normal"/>
    <w:next w:val="Texto"/>
    <w:qFormat/>
    <w:rsid w:val="006A3D3C"/>
    <w:pPr>
      <w:spacing w:before="120" w:after="240" w:line="240" w:lineRule="auto"/>
    </w:pPr>
    <w:rPr>
      <w:rFonts w:ascii="Arial" w:eastAsia="Times New Roman" w:hAnsi="Arial" w:cs="Times New Roman"/>
      <w:b/>
      <w:bCs/>
      <w:sz w:val="20"/>
      <w:szCs w:val="20"/>
      <w:lang w:eastAsia="es-ES"/>
    </w:rPr>
  </w:style>
  <w:style w:type="paragraph" w:styleId="TDC6">
    <w:name w:val="toc 6"/>
    <w:basedOn w:val="Normal"/>
    <w:next w:val="Normal"/>
    <w:autoRedefine/>
    <w:uiPriority w:val="39"/>
    <w:rsid w:val="006A3D3C"/>
    <w:pPr>
      <w:spacing w:after="0" w:line="240" w:lineRule="auto"/>
    </w:pPr>
    <w:rPr>
      <w:rFonts w:ascii="Arial" w:eastAsia="Times New Roman" w:hAnsi="Arial" w:cs="Times New Roman"/>
      <w:szCs w:val="24"/>
      <w:lang w:eastAsia="es-ES"/>
    </w:rPr>
  </w:style>
  <w:style w:type="paragraph" w:styleId="TDC7">
    <w:name w:val="toc 7"/>
    <w:basedOn w:val="Normal"/>
    <w:next w:val="Normal"/>
    <w:autoRedefine/>
    <w:uiPriority w:val="39"/>
    <w:rsid w:val="006A3D3C"/>
    <w:pPr>
      <w:spacing w:after="0" w:line="240" w:lineRule="auto"/>
    </w:pPr>
    <w:rPr>
      <w:rFonts w:ascii="Arial" w:eastAsia="Times New Roman" w:hAnsi="Arial" w:cs="Times New Roman"/>
      <w:szCs w:val="24"/>
      <w:lang w:eastAsia="es-ES"/>
    </w:rPr>
  </w:style>
  <w:style w:type="paragraph" w:styleId="TDC8">
    <w:name w:val="toc 8"/>
    <w:basedOn w:val="Normal"/>
    <w:next w:val="Normal"/>
    <w:autoRedefine/>
    <w:uiPriority w:val="39"/>
    <w:rsid w:val="006A3D3C"/>
    <w:pPr>
      <w:spacing w:after="0" w:line="240" w:lineRule="auto"/>
    </w:pPr>
    <w:rPr>
      <w:rFonts w:ascii="Arial" w:eastAsia="Times New Roman" w:hAnsi="Arial" w:cs="Times New Roman"/>
      <w:szCs w:val="24"/>
      <w:lang w:eastAsia="es-ES"/>
    </w:rPr>
  </w:style>
  <w:style w:type="paragraph" w:styleId="TDC9">
    <w:name w:val="toc 9"/>
    <w:basedOn w:val="Normal"/>
    <w:next w:val="Normal"/>
    <w:autoRedefine/>
    <w:uiPriority w:val="39"/>
    <w:rsid w:val="006A3D3C"/>
    <w:pPr>
      <w:spacing w:after="0" w:line="240" w:lineRule="auto"/>
    </w:pPr>
    <w:rPr>
      <w:rFonts w:ascii="Arial" w:eastAsia="Times New Roman" w:hAnsi="Arial" w:cs="Times New Roman"/>
      <w:szCs w:val="24"/>
      <w:lang w:eastAsia="es-ES"/>
    </w:rPr>
  </w:style>
  <w:style w:type="paragraph" w:customStyle="1" w:styleId="AnexoTtulo1">
    <w:name w:val="Anexo Título 1"/>
    <w:basedOn w:val="Normal"/>
    <w:next w:val="Texto"/>
    <w:rsid w:val="006A3D3C"/>
    <w:pPr>
      <w:pageBreakBefore/>
      <w:numPr>
        <w:numId w:val="11"/>
      </w:numPr>
      <w:spacing w:before="480" w:after="240" w:line="240" w:lineRule="auto"/>
    </w:pPr>
    <w:rPr>
      <w:rFonts w:ascii="Arial" w:eastAsia="Times New Roman" w:hAnsi="Arial" w:cs="Times New Roman"/>
      <w:b/>
      <w:caps/>
      <w:sz w:val="24"/>
      <w:szCs w:val="24"/>
      <w:lang w:val="en-GB" w:eastAsia="es-ES"/>
    </w:rPr>
  </w:style>
  <w:style w:type="paragraph" w:styleId="Tabladeilustraciones">
    <w:name w:val="table of figures"/>
    <w:basedOn w:val="Normal"/>
    <w:next w:val="Normal"/>
    <w:semiHidden/>
    <w:rsid w:val="006A3D3C"/>
    <w:pPr>
      <w:spacing w:after="0" w:line="240" w:lineRule="auto"/>
    </w:pPr>
    <w:rPr>
      <w:rFonts w:ascii="Arial" w:eastAsia="Times New Roman" w:hAnsi="Arial" w:cs="Times New Roman"/>
      <w:sz w:val="20"/>
      <w:szCs w:val="24"/>
      <w:lang w:eastAsia="es-ES"/>
    </w:rPr>
  </w:style>
  <w:style w:type="paragraph" w:customStyle="1" w:styleId="AnexoTtulo2">
    <w:name w:val="Anexo Título 2"/>
    <w:basedOn w:val="Normal"/>
    <w:next w:val="Texto"/>
    <w:rsid w:val="006A3D3C"/>
    <w:pPr>
      <w:keepNext/>
      <w:numPr>
        <w:ilvl w:val="1"/>
        <w:numId w:val="11"/>
      </w:numPr>
      <w:spacing w:before="360" w:after="240" w:line="240" w:lineRule="auto"/>
    </w:pPr>
    <w:rPr>
      <w:rFonts w:ascii="Arial" w:eastAsia="Times New Roman" w:hAnsi="Arial" w:cs="Times New Roman"/>
      <w:b/>
      <w:caps/>
      <w:szCs w:val="24"/>
      <w:lang w:eastAsia="es-ES"/>
    </w:rPr>
  </w:style>
  <w:style w:type="paragraph" w:customStyle="1" w:styleId="AnexoTtulo3">
    <w:name w:val="Anexo Título 3"/>
    <w:basedOn w:val="Normal"/>
    <w:next w:val="Texto"/>
    <w:rsid w:val="006A3D3C"/>
    <w:pPr>
      <w:keepNext/>
      <w:numPr>
        <w:ilvl w:val="2"/>
        <w:numId w:val="11"/>
      </w:numPr>
      <w:spacing w:before="240" w:after="240" w:line="240" w:lineRule="auto"/>
    </w:pPr>
    <w:rPr>
      <w:rFonts w:ascii="Arial" w:eastAsia="Times New Roman" w:hAnsi="Arial" w:cs="Times New Roman"/>
      <w:b/>
      <w:szCs w:val="24"/>
      <w:lang w:eastAsia="es-ES"/>
    </w:rPr>
  </w:style>
  <w:style w:type="paragraph" w:customStyle="1" w:styleId="Estilo1">
    <w:name w:val="Estilo1"/>
    <w:basedOn w:val="Normal"/>
    <w:link w:val="Estilo1Car"/>
    <w:qFormat/>
    <w:rsid w:val="006A3D3C"/>
    <w:pPr>
      <w:keepNext/>
      <w:pageBreakBefore/>
      <w:spacing w:before="480" w:after="240" w:line="240" w:lineRule="auto"/>
    </w:pPr>
    <w:rPr>
      <w:rFonts w:ascii="Arial" w:eastAsia="Times New Roman" w:hAnsi="Arial" w:cs="Times New Roman"/>
      <w:b/>
      <w:sz w:val="28"/>
      <w:szCs w:val="24"/>
      <w:lang w:val="en-GB" w:eastAsia="es-ES"/>
    </w:rPr>
  </w:style>
  <w:style w:type="paragraph" w:customStyle="1" w:styleId="TextoTablaNormal">
    <w:name w:val="Texto Tabla Normal"/>
    <w:basedOn w:val="Normal"/>
    <w:rsid w:val="006A3D3C"/>
    <w:pPr>
      <w:spacing w:after="0" w:line="240" w:lineRule="auto"/>
    </w:pPr>
    <w:rPr>
      <w:rFonts w:ascii="Arial" w:eastAsia="Times New Roman" w:hAnsi="Arial" w:cs="Times New Roman"/>
      <w:szCs w:val="24"/>
      <w:lang w:eastAsia="es-ES"/>
    </w:rPr>
  </w:style>
  <w:style w:type="character" w:customStyle="1" w:styleId="Trminoadefinir">
    <w:name w:val="Término a definir"/>
    <w:rsid w:val="006A3D3C"/>
    <w:rPr>
      <w:rFonts w:ascii="Arial" w:hAnsi="Arial"/>
      <w:b/>
      <w:sz w:val="22"/>
      <w:lang w:val="en-GB"/>
    </w:rPr>
  </w:style>
  <w:style w:type="numbering" w:customStyle="1" w:styleId="Vietas11">
    <w:name w:val="Viñetas 11"/>
    <w:basedOn w:val="Sinlista"/>
    <w:rsid w:val="006A3D3C"/>
  </w:style>
  <w:style w:type="numbering" w:customStyle="1" w:styleId="Numeracin1">
    <w:name w:val="Numeración 1"/>
    <w:basedOn w:val="Sinlista"/>
    <w:rsid w:val="006A3D3C"/>
    <w:pPr>
      <w:numPr>
        <w:numId w:val="9"/>
      </w:numPr>
    </w:pPr>
  </w:style>
  <w:style w:type="paragraph" w:customStyle="1" w:styleId="ListaconNumeracin">
    <w:name w:val="Lista con Numeración"/>
    <w:basedOn w:val="Texto"/>
    <w:rsid w:val="006A3D3C"/>
    <w:pPr>
      <w:numPr>
        <w:numId w:val="10"/>
      </w:numPr>
    </w:pPr>
    <w:rPr>
      <w:lang w:val="fr-FR"/>
    </w:rPr>
  </w:style>
  <w:style w:type="table" w:styleId="Tablaconlista1">
    <w:name w:val="Table List 1"/>
    <w:basedOn w:val="Tablanormal"/>
    <w:rsid w:val="006A3D3C"/>
    <w:pPr>
      <w:spacing w:after="0" w:line="240" w:lineRule="auto"/>
    </w:pPr>
    <w:rPr>
      <w:rFonts w:ascii="Times New Roman" w:eastAsia="Times New Roman" w:hAnsi="Times New Roman" w:cs="Times New Roman"/>
      <w:sz w:val="20"/>
      <w:szCs w:val="20"/>
      <w:lang w:eastAsia="es-E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ombreadomedio1-nfasis12">
    <w:name w:val="Sombreado medio 1 - Énfasis 12"/>
    <w:basedOn w:val="Tablanormal"/>
    <w:next w:val="Sombreadomedio1-nfasis1"/>
    <w:uiPriority w:val="63"/>
    <w:rsid w:val="006A3D3C"/>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1-nfasis111">
    <w:name w:val="Sombreado medio 1 - Énfasis 111"/>
    <w:basedOn w:val="Tablanormal"/>
    <w:uiPriority w:val="63"/>
    <w:rsid w:val="006A3D3C"/>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Refdecomentario">
    <w:name w:val="annotation reference"/>
    <w:basedOn w:val="Fuentedeprrafopredeter"/>
    <w:rsid w:val="006A3D3C"/>
    <w:rPr>
      <w:sz w:val="16"/>
      <w:szCs w:val="16"/>
    </w:rPr>
  </w:style>
  <w:style w:type="paragraph" w:styleId="Textocomentario">
    <w:name w:val="annotation text"/>
    <w:basedOn w:val="Normal"/>
    <w:link w:val="TextocomentarioCar"/>
    <w:rsid w:val="006A3D3C"/>
    <w:pPr>
      <w:spacing w:after="0" w:line="240" w:lineRule="auto"/>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rsid w:val="006A3D3C"/>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rsid w:val="006A3D3C"/>
    <w:rPr>
      <w:b/>
      <w:bCs/>
    </w:rPr>
  </w:style>
  <w:style w:type="character" w:customStyle="1" w:styleId="AsuntodelcomentarioCar">
    <w:name w:val="Asunto del comentario Car"/>
    <w:basedOn w:val="TextocomentarioCar"/>
    <w:link w:val="Asuntodelcomentario"/>
    <w:rsid w:val="006A3D3C"/>
    <w:rPr>
      <w:rFonts w:ascii="Arial" w:eastAsia="Times New Roman" w:hAnsi="Arial" w:cs="Times New Roman"/>
      <w:b/>
      <w:bCs/>
      <w:sz w:val="20"/>
      <w:szCs w:val="20"/>
      <w:lang w:eastAsia="es-ES"/>
    </w:rPr>
  </w:style>
  <w:style w:type="paragraph" w:styleId="Revisin">
    <w:name w:val="Revision"/>
    <w:hidden/>
    <w:uiPriority w:val="99"/>
    <w:semiHidden/>
    <w:rsid w:val="006A3D3C"/>
    <w:pPr>
      <w:spacing w:after="0" w:line="240" w:lineRule="auto"/>
    </w:pPr>
    <w:rPr>
      <w:rFonts w:ascii="Arial" w:eastAsia="Times New Roman" w:hAnsi="Arial" w:cs="Times New Roman"/>
      <w:szCs w:val="24"/>
      <w:lang w:eastAsia="es-ES"/>
    </w:rPr>
  </w:style>
  <w:style w:type="character" w:styleId="Textodelmarcadordeposicin">
    <w:name w:val="Placeholder Text"/>
    <w:basedOn w:val="Fuentedeprrafopredeter"/>
    <w:uiPriority w:val="99"/>
    <w:semiHidden/>
    <w:rsid w:val="006A3D3C"/>
    <w:rPr>
      <w:color w:val="808080"/>
    </w:rPr>
  </w:style>
  <w:style w:type="table" w:customStyle="1" w:styleId="Tablaconcuadrcula5">
    <w:name w:val="Tabla con cuadrícula5"/>
    <w:basedOn w:val="Tablanormal"/>
    <w:next w:val="Tablaconcuadrcula"/>
    <w:uiPriority w:val="59"/>
    <w:rsid w:val="00A277E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Car">
    <w:name w:val="Estilo1 Car"/>
    <w:basedOn w:val="Ttulo1Car"/>
    <w:link w:val="Estilo1"/>
    <w:rsid w:val="00B26CD4"/>
    <w:rPr>
      <w:rFonts w:ascii="Arial" w:eastAsia="Times New Roman" w:hAnsi="Arial" w:cs="Times New Roman"/>
      <w:b/>
      <w:caps w:val="0"/>
      <w:sz w:val="28"/>
      <w:szCs w:val="24"/>
      <w:lang w:val="en-GB" w:eastAsia="es-ES"/>
    </w:rPr>
  </w:style>
  <w:style w:type="paragraph" w:customStyle="1" w:styleId="Estilo2">
    <w:name w:val="Estilo2"/>
    <w:basedOn w:val="Ttulo2"/>
    <w:link w:val="Estilo2Car"/>
    <w:qFormat/>
    <w:rsid w:val="00B26CD4"/>
    <w:pPr>
      <w:numPr>
        <w:ilvl w:val="0"/>
        <w:numId w:val="0"/>
      </w:numPr>
      <w:spacing w:before="40" w:after="0" w:line="259" w:lineRule="auto"/>
      <w:jc w:val="left"/>
    </w:pPr>
    <w:rPr>
      <w:rFonts w:asciiTheme="majorHAnsi" w:eastAsia="Calibri" w:hAnsiTheme="majorHAnsi"/>
      <w:b w:val="0"/>
      <w:color w:val="2F5496" w:themeColor="accent1" w:themeShade="BF"/>
      <w:sz w:val="26"/>
    </w:rPr>
  </w:style>
  <w:style w:type="character" w:customStyle="1" w:styleId="Estilo2Car">
    <w:name w:val="Estilo2 Car"/>
    <w:basedOn w:val="Ttulo2Car"/>
    <w:link w:val="Estilo2"/>
    <w:rsid w:val="00B26CD4"/>
    <w:rPr>
      <w:rFonts w:asciiTheme="majorHAnsi" w:eastAsia="Calibri" w:hAnsiTheme="majorHAnsi" w:cstheme="majorBidi"/>
      <w:b w:val="0"/>
      <w:color w:val="2F5496" w:themeColor="accent1" w:themeShade="BF"/>
      <w:sz w:val="26"/>
      <w:szCs w:val="26"/>
    </w:rPr>
  </w:style>
  <w:style w:type="paragraph" w:customStyle="1" w:styleId="Estilo3">
    <w:name w:val="Estilo3"/>
    <w:basedOn w:val="Estilo2"/>
    <w:link w:val="Estilo3Car"/>
    <w:qFormat/>
    <w:rsid w:val="00B26CD4"/>
  </w:style>
  <w:style w:type="character" w:customStyle="1" w:styleId="Estilo3Car">
    <w:name w:val="Estilo3 Car"/>
    <w:basedOn w:val="Estilo2Car"/>
    <w:link w:val="Estilo3"/>
    <w:rsid w:val="00B26CD4"/>
    <w:rPr>
      <w:rFonts w:asciiTheme="majorHAnsi" w:eastAsia="Calibri" w:hAnsiTheme="majorHAnsi" w:cstheme="majorBidi"/>
      <w:b w:val="0"/>
      <w:color w:val="2F5496" w:themeColor="accent1" w:themeShade="BF"/>
      <w:sz w:val="26"/>
      <w:szCs w:val="26"/>
    </w:rPr>
  </w:style>
  <w:style w:type="paragraph" w:customStyle="1" w:styleId="Estilo4">
    <w:name w:val="Estilo4"/>
    <w:basedOn w:val="Estilo2"/>
    <w:link w:val="Estilo4Car"/>
    <w:qFormat/>
    <w:rsid w:val="00B26CD4"/>
    <w:rPr>
      <w:color w:val="000000" w:themeColor="text1"/>
      <w:sz w:val="28"/>
    </w:rPr>
  </w:style>
  <w:style w:type="character" w:customStyle="1" w:styleId="Estilo4Car">
    <w:name w:val="Estilo4 Car"/>
    <w:basedOn w:val="Estilo2Car"/>
    <w:link w:val="Estilo4"/>
    <w:rsid w:val="00B26CD4"/>
    <w:rPr>
      <w:rFonts w:asciiTheme="majorHAnsi" w:eastAsia="Calibri" w:hAnsiTheme="majorHAnsi" w:cstheme="majorBidi"/>
      <w:b w:val="0"/>
      <w:color w:val="000000" w:themeColor="text1"/>
      <w:sz w:val="28"/>
      <w:szCs w:val="26"/>
    </w:rPr>
  </w:style>
  <w:style w:type="paragraph" w:customStyle="1" w:styleId="Default">
    <w:name w:val="Default"/>
    <w:uiPriority w:val="99"/>
    <w:rsid w:val="00B26CD4"/>
    <w:pPr>
      <w:autoSpaceDE w:val="0"/>
      <w:autoSpaceDN w:val="0"/>
      <w:adjustRightInd w:val="0"/>
      <w:spacing w:after="0" w:line="240" w:lineRule="auto"/>
    </w:pPr>
    <w:rPr>
      <w:rFonts w:ascii="Verdana" w:eastAsia="Calibri" w:hAnsi="Verdana" w:cs="Verdana"/>
      <w:color w:val="000000"/>
      <w:sz w:val="24"/>
      <w:szCs w:val="24"/>
      <w:lang w:val="es-ES_tradnl"/>
    </w:rPr>
  </w:style>
  <w:style w:type="paragraph" w:customStyle="1" w:styleId="CM1">
    <w:name w:val="CM1"/>
    <w:basedOn w:val="Default"/>
    <w:next w:val="Default"/>
    <w:uiPriority w:val="99"/>
    <w:rsid w:val="00B26CD4"/>
    <w:rPr>
      <w:rFonts w:ascii="Times New Roman" w:eastAsiaTheme="minorHAnsi" w:hAnsi="Times New Roman" w:cs="Times New Roman"/>
      <w:color w:val="auto"/>
      <w:lang w:val="es-ES"/>
    </w:rPr>
  </w:style>
  <w:style w:type="paragraph" w:customStyle="1" w:styleId="CM3">
    <w:name w:val="CM3"/>
    <w:basedOn w:val="Default"/>
    <w:next w:val="Default"/>
    <w:uiPriority w:val="99"/>
    <w:rsid w:val="00B26CD4"/>
    <w:rPr>
      <w:rFonts w:ascii="Times New Roman" w:eastAsiaTheme="minorHAnsi" w:hAnsi="Times New Roman" w:cs="Times New Roman"/>
      <w:color w:val="auto"/>
      <w:lang w:val="es-ES"/>
    </w:rPr>
  </w:style>
  <w:style w:type="paragraph" w:customStyle="1" w:styleId="CM4">
    <w:name w:val="CM4"/>
    <w:basedOn w:val="Default"/>
    <w:next w:val="Default"/>
    <w:uiPriority w:val="99"/>
    <w:rsid w:val="00B26CD4"/>
    <w:rPr>
      <w:rFonts w:ascii="Times New Roman" w:eastAsiaTheme="minorHAnsi" w:hAnsi="Times New Roman" w:cs="Times New Roman"/>
      <w:color w:val="auto"/>
      <w:lang w:val="es-ES"/>
    </w:rPr>
  </w:style>
  <w:style w:type="table" w:customStyle="1" w:styleId="Tabladelista6concolores-nfasis61">
    <w:name w:val="Tabla de lista 6 con colores - Énfasis 61"/>
    <w:basedOn w:val="Tablanormal"/>
    <w:next w:val="Tabladelista6concolores-nfasis62"/>
    <w:uiPriority w:val="51"/>
    <w:rsid w:val="00B26CD4"/>
    <w:pPr>
      <w:spacing w:after="0" w:line="240" w:lineRule="auto"/>
    </w:pPr>
    <w:rPr>
      <w:rFonts w:eastAsia="Times New Roman"/>
      <w:color w:val="538135"/>
      <w:lang w:eastAsia="es-E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6concolores-nfasis62">
    <w:name w:val="Tabla de lista 6 con colores - Énfasis 62"/>
    <w:basedOn w:val="Tablanormal"/>
    <w:uiPriority w:val="51"/>
    <w:rsid w:val="00B26CD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6concolores-nfasis621">
    <w:name w:val="Tabla de lista 6 con colores - Énfasis 621"/>
    <w:basedOn w:val="Tablanormal"/>
    <w:next w:val="Tabladelista6concolores-nfasis62"/>
    <w:uiPriority w:val="51"/>
    <w:rsid w:val="00B26CD4"/>
    <w:pPr>
      <w:spacing w:after="0" w:line="240" w:lineRule="auto"/>
    </w:pPr>
    <w:rPr>
      <w:rFonts w:eastAsia="Times New Roman"/>
      <w:color w:val="538135"/>
      <w:lang w:eastAsia="es-ES"/>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1">
    <w:name w:val="Tabla de cuadrícula 31"/>
    <w:basedOn w:val="Tablanormal"/>
    <w:uiPriority w:val="48"/>
    <w:rsid w:val="00B26C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Cuadrculadetablaclara1">
    <w:name w:val="Cuadrícula de tabla clara1"/>
    <w:basedOn w:val="Tablanormal"/>
    <w:uiPriority w:val="40"/>
    <w:rsid w:val="00B26C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tion">
    <w:name w:val="Mention"/>
    <w:basedOn w:val="Fuentedeprrafopredeter"/>
    <w:uiPriority w:val="99"/>
    <w:semiHidden/>
    <w:unhideWhenUsed/>
    <w:rsid w:val="00B26CD4"/>
    <w:rPr>
      <w:color w:val="2B579A"/>
      <w:shd w:val="clear" w:color="auto" w:fill="E6E6E6"/>
    </w:rPr>
  </w:style>
  <w:style w:type="table" w:styleId="Tabladecuadrcula4-nfasis5">
    <w:name w:val="Grid Table 4 Accent 5"/>
    <w:basedOn w:val="Tablanormal"/>
    <w:uiPriority w:val="49"/>
    <w:rsid w:val="00B26CD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1clara-nfasis5">
    <w:name w:val="Grid Table 1 Light Accent 5"/>
    <w:basedOn w:val="Tablanormal"/>
    <w:uiPriority w:val="46"/>
    <w:rsid w:val="00B26CD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3-nfasis5">
    <w:name w:val="Grid Table 3 Accent 5"/>
    <w:basedOn w:val="Tablanormal"/>
    <w:uiPriority w:val="48"/>
    <w:rsid w:val="00B26CD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decuadrcula4-nfasis1">
    <w:name w:val="Grid Table 4 Accent 1"/>
    <w:basedOn w:val="Tablanormal"/>
    <w:uiPriority w:val="49"/>
    <w:rsid w:val="00B26CD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5">
    <w:name w:val="List Table 4 Accent 5"/>
    <w:basedOn w:val="Tablanormal"/>
    <w:uiPriority w:val="49"/>
    <w:rsid w:val="007717E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1">
    <w:name w:val="List Table 4 Accent 1"/>
    <w:basedOn w:val="Tablanormal"/>
    <w:uiPriority w:val="49"/>
    <w:rsid w:val="007717E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nfasis4">
    <w:name w:val="Grid Table 4 Accent 4"/>
    <w:basedOn w:val="Tablanormal"/>
    <w:uiPriority w:val="49"/>
    <w:rsid w:val="00143ED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cuadrcula4-nfasis2">
    <w:name w:val="Grid Table 4 Accent 2"/>
    <w:basedOn w:val="Tablanormal"/>
    <w:uiPriority w:val="49"/>
    <w:rsid w:val="00143ED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nfasis6">
    <w:name w:val="Grid Table 4 Accent 6"/>
    <w:basedOn w:val="Tablanormal"/>
    <w:uiPriority w:val="49"/>
    <w:rsid w:val="00143ED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2-nfasis6">
    <w:name w:val="Grid Table 2 Accent 6"/>
    <w:basedOn w:val="Tablanormal"/>
    <w:uiPriority w:val="47"/>
    <w:rsid w:val="0059089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2-nfasis5">
    <w:name w:val="Grid Table 2 Accent 5"/>
    <w:basedOn w:val="Tablanormal"/>
    <w:uiPriority w:val="47"/>
    <w:rsid w:val="00D0152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www.easa.europa.eu/en/domains/international-cooperation/easa-by-country?ctype%5Beasa_mbm%5D=easa_mbm&amp;easa_relationship%5B0%5D=field_easa_country_mbmo_target_id" TargetMode="External"/><Relationship Id="rId3" Type="http://schemas.openxmlformats.org/officeDocument/2006/relationships/customXml" Target="../customXml/item3.xml"/><Relationship Id="rId21" Type="http://schemas.openxmlformats.org/officeDocument/2006/relationships/diagramData" Target="diagrams/data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sa.mjtp\Documents\Plantillas%20personalizadas%20de%20Office\Doc1.dotx"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3456AC-4DF6-414F-A188-7EA4C1EE493B}" type="doc">
      <dgm:prSet loTypeId="urn:microsoft.com/office/officeart/2008/layout/NameandTitleOrganizationalChart" loCatId="hierarchy" qsTypeId="urn:microsoft.com/office/officeart/2005/8/quickstyle/simple1" qsCatId="simple" csTypeId="urn:microsoft.com/office/officeart/2005/8/colors/accent5_1" csCatId="accent5" phldr="1"/>
      <dgm:spPr/>
      <dgm:t>
        <a:bodyPr/>
        <a:lstStyle/>
        <a:p>
          <a:endParaRPr lang="es-ES"/>
        </a:p>
      </dgm:t>
    </dgm:pt>
    <dgm:pt modelId="{BC59DF99-B8FB-43AE-89F6-BD26DE792837}">
      <dgm:prSet phldrT="[Texto]"/>
      <dgm:spPr>
        <a:xfrm>
          <a:off x="1325858" y="1374370"/>
          <a:ext cx="1464655"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None/>
          </a:pPr>
          <a:r>
            <a:rPr lang="es-ES">
              <a:solidFill>
                <a:sysClr val="windowText" lastClr="000000">
                  <a:hueOff val="0"/>
                  <a:satOff val="0"/>
                  <a:lumOff val="0"/>
                  <a:alphaOff val="0"/>
                </a:sysClr>
              </a:solidFill>
              <a:latin typeface="Calibri"/>
              <a:ea typeface="+mn-ea"/>
              <a:cs typeface="+mn-cs"/>
            </a:rPr>
            <a:t>AME Jefe</a:t>
          </a:r>
        </a:p>
      </dgm:t>
    </dgm:pt>
    <dgm:pt modelId="{3B2ED25B-8F3A-45FF-8F4A-7A5B3DDB08A6}" type="parTrans" cxnId="{D352AC7A-E2D5-4594-AA4F-4240D9D70B34}">
      <dgm:prSet/>
      <dgm:spPr>
        <a:xfrm>
          <a:off x="2058186" y="915157"/>
          <a:ext cx="1607766" cy="459212"/>
        </a:xfrm>
        <a:custGeom>
          <a:avLst/>
          <a:gdLst/>
          <a:ahLst/>
          <a:cxnLst/>
          <a:rect l="0" t="0" r="0" b="0"/>
          <a:pathLst>
            <a:path>
              <a:moveTo>
                <a:pt x="1607766" y="0"/>
              </a:moveTo>
              <a:lnTo>
                <a:pt x="1607766" y="323290"/>
              </a:lnTo>
              <a:lnTo>
                <a:pt x="0" y="323290"/>
              </a:lnTo>
              <a:lnTo>
                <a:pt x="0" y="45921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s-ES"/>
        </a:p>
      </dgm:t>
    </dgm:pt>
    <dgm:pt modelId="{2F6344CC-1C05-4CB6-B1E5-D74DCEC483BB}" type="sibTrans" cxnId="{D352AC7A-E2D5-4594-AA4F-4240D9D70B34}">
      <dgm:prSet/>
      <dgm:spPr>
        <a:xfrm>
          <a:off x="1887992" y="1772144"/>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a:solidFill>
                <a:srgbClr val="FF0000"/>
              </a:solidFill>
              <a:latin typeface="Calibri"/>
              <a:ea typeface="+mn-ea"/>
              <a:cs typeface="+mn-cs"/>
            </a:rPr>
            <a:t>Nombre</a:t>
          </a:r>
        </a:p>
      </dgm:t>
    </dgm:pt>
    <dgm:pt modelId="{46AF2A44-C3A7-48AE-85B2-9D56E7FDB341}" type="asst">
      <dgm:prSet phldrT="[Texto]"/>
      <dgm:spPr>
        <a:xfrm>
          <a:off x="629422" y="2363969"/>
          <a:ext cx="1156008"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None/>
          </a:pPr>
          <a:r>
            <a:rPr lang="es-ES">
              <a:solidFill>
                <a:sysClr val="windowText" lastClr="000000">
                  <a:hueOff val="0"/>
                  <a:satOff val="0"/>
                  <a:lumOff val="0"/>
                  <a:alphaOff val="0"/>
                </a:sysClr>
              </a:solidFill>
              <a:latin typeface="Calibri"/>
              <a:ea typeface="+mn-ea"/>
              <a:cs typeface="+mn-cs"/>
            </a:rPr>
            <a:t>Secretaría y archivo</a:t>
          </a:r>
        </a:p>
      </dgm:t>
    </dgm:pt>
    <dgm:pt modelId="{8323F3B0-0A11-4157-B265-7FA2F3972163}" type="parTrans" cxnId="{E03F3B1B-053A-4FED-8E68-078324E6474B}">
      <dgm:prSet/>
      <dgm:spPr>
        <a:xfrm>
          <a:off x="1785430" y="1956892"/>
          <a:ext cx="272755" cy="698338"/>
        </a:xfrm>
        <a:custGeom>
          <a:avLst/>
          <a:gdLst/>
          <a:ahLst/>
          <a:cxnLst/>
          <a:rect l="0" t="0" r="0" b="0"/>
          <a:pathLst>
            <a:path>
              <a:moveTo>
                <a:pt x="272755" y="0"/>
              </a:moveTo>
              <a:lnTo>
                <a:pt x="272755" y="698338"/>
              </a:lnTo>
              <a:lnTo>
                <a:pt x="0" y="69833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s-ES"/>
        </a:p>
      </dgm:t>
    </dgm:pt>
    <dgm:pt modelId="{AF8F29D9-2E70-405A-85AA-00AA8E7C19F4}" type="sibTrans" cxnId="{E03F3B1B-053A-4FED-8E68-078324E6474B}">
      <dgm:prSet/>
      <dgm:spPr>
        <a:xfrm>
          <a:off x="890386" y="2822298"/>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a:solidFill>
                <a:srgbClr val="FF0000"/>
              </a:solidFill>
              <a:latin typeface="Calibri"/>
              <a:ea typeface="+mn-ea"/>
              <a:cs typeface="+mn-cs"/>
            </a:rPr>
            <a:t>Nombre(s)</a:t>
          </a:r>
        </a:p>
      </dgm:t>
    </dgm:pt>
    <dgm:pt modelId="{17BE9567-258B-4026-8BF5-1059D88A95F0}">
      <dgm:prSet phldrT="[Texto]"/>
      <dgm:spPr>
        <a:xfrm>
          <a:off x="58641" y="327631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None/>
          </a:pPr>
          <a:r>
            <a:rPr lang="es-ES">
              <a:solidFill>
                <a:sysClr val="windowText" lastClr="000000">
                  <a:hueOff val="0"/>
                  <a:satOff val="0"/>
                  <a:lumOff val="0"/>
                  <a:alphaOff val="0"/>
                </a:sysClr>
              </a:solidFill>
              <a:latin typeface="Calibri"/>
              <a:ea typeface="+mn-ea"/>
              <a:cs typeface="+mn-cs"/>
            </a:rPr>
            <a:t>Responsable de evaluación</a:t>
          </a:r>
        </a:p>
      </dgm:t>
    </dgm:pt>
    <dgm:pt modelId="{590F58E2-D116-4F5B-A674-052906FC2F9F}" type="parTrans" cxnId="{F189451D-09DD-42CD-9E6D-E367E67D22E3}">
      <dgm:prSet/>
      <dgm:spPr>
        <a:xfrm>
          <a:off x="621187" y="1956892"/>
          <a:ext cx="1436999" cy="1319422"/>
        </a:xfrm>
        <a:custGeom>
          <a:avLst/>
          <a:gdLst/>
          <a:ahLst/>
          <a:cxnLst/>
          <a:rect l="0" t="0" r="0" b="0"/>
          <a:pathLst>
            <a:path>
              <a:moveTo>
                <a:pt x="1436999" y="0"/>
              </a:moveTo>
              <a:lnTo>
                <a:pt x="1436999" y="1183500"/>
              </a:lnTo>
              <a:lnTo>
                <a:pt x="0" y="1183500"/>
              </a:lnTo>
              <a:lnTo>
                <a:pt x="0" y="131942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s-ES"/>
        </a:p>
      </dgm:t>
    </dgm:pt>
    <dgm:pt modelId="{BEC0C09C-D511-4B60-80FF-1E4AEC00EC3C}" type="sibTrans" cxnId="{F189451D-09DD-42CD-9E6D-E367E67D22E3}">
      <dgm:prSet/>
      <dgm:spPr>
        <a:xfrm>
          <a:off x="293319" y="3806671"/>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a:solidFill>
                <a:srgbClr val="FF0000"/>
              </a:solidFill>
              <a:latin typeface="Calibri"/>
              <a:ea typeface="+mn-ea"/>
              <a:cs typeface="+mn-cs"/>
            </a:rPr>
            <a:t>Nombre</a:t>
          </a:r>
        </a:p>
      </dgm:t>
    </dgm:pt>
    <dgm:pt modelId="{1F70FC10-8F6E-4C4B-AB2B-1ADE68E09ADA}">
      <dgm:prSet phldrT="[Texto]"/>
      <dgm:spPr>
        <a:xfrm>
          <a:off x="1568085" y="327631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None/>
          </a:pPr>
          <a:r>
            <a:rPr lang="es-ES">
              <a:solidFill>
                <a:sysClr val="windowText" lastClr="000000">
                  <a:hueOff val="0"/>
                  <a:satOff val="0"/>
                  <a:lumOff val="0"/>
                  <a:alphaOff val="0"/>
                </a:sysClr>
              </a:solidFill>
              <a:latin typeface="Calibri"/>
              <a:ea typeface="+mn-ea"/>
              <a:cs typeface="+mn-cs"/>
            </a:rPr>
            <a:t>Responsable de reconocimientos pilotos</a:t>
          </a:r>
        </a:p>
      </dgm:t>
    </dgm:pt>
    <dgm:pt modelId="{4524B50C-748B-4E7A-9EB8-4E1DAA1C3C72}" type="parTrans" cxnId="{74FF73A4-2E06-4A11-9A7F-3CE8B8F8648B}">
      <dgm:prSet/>
      <dgm:spPr>
        <a:xfrm>
          <a:off x="2012466" y="1956892"/>
          <a:ext cx="91440" cy="1319422"/>
        </a:xfrm>
        <a:custGeom>
          <a:avLst/>
          <a:gdLst/>
          <a:ahLst/>
          <a:cxnLst/>
          <a:rect l="0" t="0" r="0" b="0"/>
          <a:pathLst>
            <a:path>
              <a:moveTo>
                <a:pt x="45720" y="0"/>
              </a:moveTo>
              <a:lnTo>
                <a:pt x="45720" y="1183500"/>
              </a:lnTo>
              <a:lnTo>
                <a:pt x="118165" y="1183500"/>
              </a:lnTo>
              <a:lnTo>
                <a:pt x="118165" y="131942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s-ES"/>
        </a:p>
      </dgm:t>
    </dgm:pt>
    <dgm:pt modelId="{ADB7A0F6-1BD6-46AF-993C-727EF9D74F40}" type="sibTrans" cxnId="{74FF73A4-2E06-4A11-9A7F-3CE8B8F8648B}">
      <dgm:prSet/>
      <dgm:spPr>
        <a:xfrm>
          <a:off x="1802763" y="3806671"/>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a:solidFill>
                <a:srgbClr val="FF0000"/>
              </a:solidFill>
              <a:latin typeface="Calibri"/>
              <a:ea typeface="+mn-ea"/>
              <a:cs typeface="+mn-cs"/>
            </a:rPr>
            <a:t>Nombre</a:t>
          </a:r>
        </a:p>
      </dgm:t>
    </dgm:pt>
    <dgm:pt modelId="{A7B8DEAC-41E9-4175-9011-3F4E7AB3C199}">
      <dgm:prSet phldrT="[Texto]"/>
      <dgm:spPr>
        <a:xfrm>
          <a:off x="3077529" y="327631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lgn="ctr">
            <a:buNone/>
          </a:pPr>
          <a:r>
            <a:rPr lang="es-ES">
              <a:solidFill>
                <a:sysClr val="windowText" lastClr="000000">
                  <a:hueOff val="0"/>
                  <a:satOff val="0"/>
                  <a:lumOff val="0"/>
                  <a:alphaOff val="0"/>
                </a:sysClr>
              </a:solidFill>
              <a:latin typeface="Calibri"/>
              <a:ea typeface="+mn-ea"/>
              <a:cs typeface="+mn-cs"/>
            </a:rPr>
            <a:t>Responsable reconocimientos TCP</a:t>
          </a:r>
        </a:p>
      </dgm:t>
    </dgm:pt>
    <dgm:pt modelId="{E09CEE5F-CEB9-4C9F-863A-2699C7DBC381}" type="parTrans" cxnId="{DCB2D57C-8159-47A7-8036-41285790781C}">
      <dgm:prSet/>
      <dgm:spPr>
        <a:xfrm>
          <a:off x="2058186" y="1956892"/>
          <a:ext cx="1581889" cy="1319422"/>
        </a:xfrm>
        <a:custGeom>
          <a:avLst/>
          <a:gdLst/>
          <a:ahLst/>
          <a:cxnLst/>
          <a:rect l="0" t="0" r="0" b="0"/>
          <a:pathLst>
            <a:path>
              <a:moveTo>
                <a:pt x="0" y="0"/>
              </a:moveTo>
              <a:lnTo>
                <a:pt x="0" y="1183500"/>
              </a:lnTo>
              <a:lnTo>
                <a:pt x="1581889" y="1183500"/>
              </a:lnTo>
              <a:lnTo>
                <a:pt x="1581889" y="131942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s-ES"/>
        </a:p>
      </dgm:t>
    </dgm:pt>
    <dgm:pt modelId="{CD7322A1-F391-4841-8295-205CA4ECB12F}" type="sibTrans" cxnId="{DCB2D57C-8159-47A7-8036-41285790781C}">
      <dgm:prSet/>
      <dgm:spPr>
        <a:xfrm>
          <a:off x="3321868" y="3806671"/>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a:solidFill>
                <a:srgbClr val="FF0000"/>
              </a:solidFill>
              <a:latin typeface="Calibri"/>
              <a:ea typeface="+mn-ea"/>
              <a:cs typeface="+mn-cs"/>
            </a:rPr>
            <a:t>Nombre</a:t>
          </a:r>
        </a:p>
      </dgm:t>
    </dgm:pt>
    <dgm:pt modelId="{084D4694-6EDE-432F-ABFD-4AC48F706D8A}">
      <dgm:prSet/>
      <dgm:spPr>
        <a:xfrm>
          <a:off x="4586974" y="327631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Responsable reconocimientos ATCOs</a:t>
          </a:r>
        </a:p>
      </dgm:t>
    </dgm:pt>
    <dgm:pt modelId="{9EF3A987-134E-49C9-9EF3-31A7E5050057}" type="parTrans" cxnId="{966E8ABE-A237-468F-A038-BB8C6BA7C591}">
      <dgm:prSet/>
      <dgm:spPr>
        <a:xfrm>
          <a:off x="2058186" y="1956892"/>
          <a:ext cx="3091333" cy="1319422"/>
        </a:xfrm>
        <a:custGeom>
          <a:avLst/>
          <a:gdLst/>
          <a:ahLst/>
          <a:cxnLst/>
          <a:rect l="0" t="0" r="0" b="0"/>
          <a:pathLst>
            <a:path>
              <a:moveTo>
                <a:pt x="0" y="0"/>
              </a:moveTo>
              <a:lnTo>
                <a:pt x="0" y="1183500"/>
              </a:lnTo>
              <a:lnTo>
                <a:pt x="3091333" y="1183500"/>
              </a:lnTo>
              <a:lnTo>
                <a:pt x="3091333" y="131942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s-ES"/>
        </a:p>
      </dgm:t>
    </dgm:pt>
    <dgm:pt modelId="{E7720389-43D3-487A-94E1-723890C4AC02}" type="sibTrans" cxnId="{966E8ABE-A237-468F-A038-BB8C6BA7C591}">
      <dgm:prSet/>
      <dgm:spPr>
        <a:xfrm>
          <a:off x="4821652" y="3787350"/>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a:solidFill>
                <a:srgbClr val="FF0000"/>
              </a:solidFill>
              <a:latin typeface="Calibri"/>
              <a:ea typeface="+mn-ea"/>
              <a:cs typeface="+mn-cs"/>
            </a:rPr>
            <a:t>Nombre</a:t>
          </a:r>
        </a:p>
      </dgm:t>
    </dgm:pt>
    <dgm:pt modelId="{759C6567-331A-4034-8B98-9157902CD2B3}">
      <dgm:prSet/>
      <dgm:spPr>
        <a:xfrm>
          <a:off x="3103406" y="33263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a:ea typeface="+mn-ea"/>
              <a:cs typeface="+mn-cs"/>
            </a:rPr>
            <a:t>Gerente responsable</a:t>
          </a:r>
        </a:p>
      </dgm:t>
    </dgm:pt>
    <dgm:pt modelId="{DB4D890A-2411-435C-BB6E-0F37BC9F6063}" type="parTrans" cxnId="{3440F32C-7A82-48A9-BA62-CAE4AE88125D}">
      <dgm:prSet/>
      <dgm:spPr/>
      <dgm:t>
        <a:bodyPr/>
        <a:lstStyle/>
        <a:p>
          <a:endParaRPr lang="es-ES"/>
        </a:p>
      </dgm:t>
    </dgm:pt>
    <dgm:pt modelId="{E7C1E065-5EA6-4C78-9995-B66763676326}" type="sibTrans" cxnId="{3440F32C-7A82-48A9-BA62-CAE4AE88125D}">
      <dgm:prSet/>
      <dgm:spPr>
        <a:xfrm>
          <a:off x="3354301" y="794061"/>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a:solidFill>
                <a:srgbClr val="FF0000"/>
              </a:solidFill>
              <a:latin typeface="Calibri"/>
              <a:ea typeface="+mn-ea"/>
              <a:cs typeface="+mn-cs"/>
            </a:rPr>
            <a:t>Nombre</a:t>
          </a:r>
        </a:p>
      </dgm:t>
    </dgm:pt>
    <dgm:pt modelId="{8B870D8F-EE0D-45A5-B6E4-557D6CC0FBB3}">
      <dgm:prSet/>
      <dgm:spPr>
        <a:xfrm>
          <a:off x="4385723" y="1351867"/>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a:ea typeface="+mn-ea"/>
              <a:cs typeface="+mn-cs"/>
            </a:rPr>
            <a:t>Gestor de la seguridad</a:t>
          </a:r>
        </a:p>
      </dgm:t>
    </dgm:pt>
    <dgm:pt modelId="{27F27CB8-F48F-40F4-9CB1-7863A9271123}" type="parTrans" cxnId="{291EC9CA-4B3E-4C7E-B060-ACE87E3932BF}">
      <dgm:prSet/>
      <dgm:spPr>
        <a:xfrm>
          <a:off x="3665952" y="915157"/>
          <a:ext cx="1282316" cy="436709"/>
        </a:xfrm>
        <a:custGeom>
          <a:avLst/>
          <a:gdLst/>
          <a:ahLst/>
          <a:cxnLst/>
          <a:rect l="0" t="0" r="0" b="0"/>
          <a:pathLst>
            <a:path>
              <a:moveTo>
                <a:pt x="0" y="0"/>
              </a:moveTo>
              <a:lnTo>
                <a:pt x="0" y="300788"/>
              </a:lnTo>
              <a:lnTo>
                <a:pt x="1282316" y="300788"/>
              </a:lnTo>
              <a:lnTo>
                <a:pt x="1282316" y="436709"/>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s-ES"/>
        </a:p>
      </dgm:t>
    </dgm:pt>
    <dgm:pt modelId="{B2D1B15B-D2C7-4436-A6B9-B5076C8418E0}" type="sibTrans" cxnId="{291EC9CA-4B3E-4C7E-B060-ACE87E3932BF}">
      <dgm:prSet/>
      <dgm:spPr>
        <a:xfrm>
          <a:off x="4593489" y="1804942"/>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ctr"/>
          <a:r>
            <a:rPr lang="es-ES">
              <a:solidFill>
                <a:srgbClr val="FF0000"/>
              </a:solidFill>
              <a:latin typeface="Calibri"/>
              <a:ea typeface="+mn-ea"/>
              <a:cs typeface="+mn-cs"/>
            </a:rPr>
            <a:t>Nombre</a:t>
          </a:r>
        </a:p>
      </dgm:t>
    </dgm:pt>
    <dgm:pt modelId="{60FFBB17-00F2-4F55-9E7F-2981FC053DC5}" type="asst">
      <dgm:prSet/>
      <dgm:spPr>
        <a:xfrm>
          <a:off x="2267683" y="2072224"/>
          <a:ext cx="1079356" cy="50367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s-ES">
              <a:solidFill>
                <a:sysClr val="windowText" lastClr="000000">
                  <a:hueOff val="0"/>
                  <a:satOff val="0"/>
                  <a:lumOff val="0"/>
                  <a:alphaOff val="0"/>
                </a:sysClr>
              </a:solidFill>
              <a:latin typeface="Calibri"/>
              <a:ea typeface="+mn-ea"/>
              <a:cs typeface="+mn-cs"/>
            </a:rPr>
            <a:t>AMEs</a:t>
          </a:r>
        </a:p>
      </dgm:t>
    </dgm:pt>
    <dgm:pt modelId="{6F214ECB-2D43-4FB0-BEE1-7373EB70A655}" type="parTrans" cxnId="{3C84396D-67D4-4A0E-980D-5A38F5126FF5}">
      <dgm:prSet/>
      <dgm:spPr>
        <a:xfrm>
          <a:off x="2058186" y="1956892"/>
          <a:ext cx="209497" cy="367168"/>
        </a:xfrm>
        <a:custGeom>
          <a:avLst/>
          <a:gdLst/>
          <a:ahLst/>
          <a:cxnLst/>
          <a:rect l="0" t="0" r="0" b="0"/>
          <a:pathLst>
            <a:path>
              <a:moveTo>
                <a:pt x="0" y="0"/>
              </a:moveTo>
              <a:lnTo>
                <a:pt x="0" y="367168"/>
              </a:lnTo>
              <a:lnTo>
                <a:pt x="209497" y="367168"/>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es-ES"/>
        </a:p>
      </dgm:t>
    </dgm:pt>
    <dgm:pt modelId="{CBC6F75E-1282-4125-A2C6-4B4DDC28FA07}" type="sibTrans" cxnId="{3C84396D-67D4-4A0E-980D-5A38F5126FF5}">
      <dgm:prSet custT="1"/>
      <dgm:spPr>
        <a:xfrm>
          <a:off x="2646789" y="2455416"/>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s-ES" sz="1000">
              <a:solidFill>
                <a:srgbClr val="FF0000"/>
              </a:solidFill>
              <a:latin typeface="Calibri"/>
              <a:ea typeface="+mn-ea"/>
              <a:cs typeface="+mn-cs"/>
            </a:rPr>
            <a:t>Nombre(s</a:t>
          </a:r>
          <a:r>
            <a:rPr lang="es-ES" sz="1000">
              <a:solidFill>
                <a:sysClr val="windowText" lastClr="000000">
                  <a:hueOff val="0"/>
                  <a:satOff val="0"/>
                  <a:lumOff val="0"/>
                  <a:alphaOff val="0"/>
                </a:sysClr>
              </a:solidFill>
              <a:latin typeface="Calibri"/>
              <a:ea typeface="+mn-ea"/>
              <a:cs typeface="+mn-cs"/>
            </a:rPr>
            <a:t>)</a:t>
          </a:r>
        </a:p>
      </dgm:t>
    </dgm:pt>
    <dgm:pt modelId="{14121AA0-309D-41F9-B0B6-213423F1CAA8}" type="pres">
      <dgm:prSet presAssocID="{283456AC-4DF6-414F-A188-7EA4C1EE493B}" presName="hierChild1" presStyleCnt="0">
        <dgm:presLayoutVars>
          <dgm:orgChart val="1"/>
          <dgm:chPref val="1"/>
          <dgm:dir/>
          <dgm:animOne val="branch"/>
          <dgm:animLvl val="lvl"/>
          <dgm:resizeHandles/>
        </dgm:presLayoutVars>
      </dgm:prSet>
      <dgm:spPr/>
      <dgm:t>
        <a:bodyPr/>
        <a:lstStyle/>
        <a:p>
          <a:endParaRPr lang="es-ES"/>
        </a:p>
      </dgm:t>
    </dgm:pt>
    <dgm:pt modelId="{D9D1E128-5F38-48F3-BE1E-6D7329826DD3}" type="pres">
      <dgm:prSet presAssocID="{759C6567-331A-4034-8B98-9157902CD2B3}" presName="hierRoot1" presStyleCnt="0">
        <dgm:presLayoutVars>
          <dgm:hierBranch val="init"/>
        </dgm:presLayoutVars>
      </dgm:prSet>
      <dgm:spPr/>
      <dgm:t>
        <a:bodyPr/>
        <a:lstStyle/>
        <a:p>
          <a:endParaRPr lang="es-ES"/>
        </a:p>
      </dgm:t>
    </dgm:pt>
    <dgm:pt modelId="{11D2E79B-54FC-41A3-9E4E-A3B03EEA13FB}" type="pres">
      <dgm:prSet presAssocID="{759C6567-331A-4034-8B98-9157902CD2B3}" presName="rootComposite1" presStyleCnt="0"/>
      <dgm:spPr/>
      <dgm:t>
        <a:bodyPr/>
        <a:lstStyle/>
        <a:p>
          <a:endParaRPr lang="es-ES"/>
        </a:p>
      </dgm:t>
    </dgm:pt>
    <dgm:pt modelId="{1401FB7E-4512-4EC1-A06E-28F6CEA3B255}" type="pres">
      <dgm:prSet presAssocID="{759C6567-331A-4034-8B98-9157902CD2B3}" presName="rootText1" presStyleLbl="node0" presStyleIdx="0" presStyleCnt="1" custLinFactNeighborX="2300" custLinFactNeighborY="-32000">
        <dgm:presLayoutVars>
          <dgm:chMax/>
          <dgm:chPref val="3"/>
        </dgm:presLayoutVars>
      </dgm:prSet>
      <dgm:spPr/>
      <dgm:t>
        <a:bodyPr/>
        <a:lstStyle/>
        <a:p>
          <a:endParaRPr lang="es-ES"/>
        </a:p>
      </dgm:t>
    </dgm:pt>
    <dgm:pt modelId="{5338A54A-B147-4E96-B1D6-425544E458C4}" type="pres">
      <dgm:prSet presAssocID="{759C6567-331A-4034-8B98-9157902CD2B3}" presName="titleText1" presStyleLbl="fgAcc0" presStyleIdx="0" presStyleCnt="1" custLinFactNeighborX="5111" custLinFactNeighborY="-91698">
        <dgm:presLayoutVars>
          <dgm:chMax val="0"/>
          <dgm:chPref val="0"/>
        </dgm:presLayoutVars>
      </dgm:prSet>
      <dgm:spPr/>
      <dgm:t>
        <a:bodyPr/>
        <a:lstStyle/>
        <a:p>
          <a:endParaRPr lang="es-ES"/>
        </a:p>
      </dgm:t>
    </dgm:pt>
    <dgm:pt modelId="{74AB3191-731E-4456-863E-5A8E809AF6B1}" type="pres">
      <dgm:prSet presAssocID="{759C6567-331A-4034-8B98-9157902CD2B3}" presName="rootConnector1" presStyleLbl="node1" presStyleIdx="0" presStyleCnt="6"/>
      <dgm:spPr/>
      <dgm:t>
        <a:bodyPr/>
        <a:lstStyle/>
        <a:p>
          <a:endParaRPr lang="es-ES"/>
        </a:p>
      </dgm:t>
    </dgm:pt>
    <dgm:pt modelId="{D5A589F5-31ED-497E-B949-47C2B546F054}" type="pres">
      <dgm:prSet presAssocID="{759C6567-331A-4034-8B98-9157902CD2B3}" presName="hierChild2" presStyleCnt="0"/>
      <dgm:spPr/>
      <dgm:t>
        <a:bodyPr/>
        <a:lstStyle/>
        <a:p>
          <a:endParaRPr lang="es-ES"/>
        </a:p>
      </dgm:t>
    </dgm:pt>
    <dgm:pt modelId="{C832E22C-DA85-4929-8C14-282021EA01C2}" type="pres">
      <dgm:prSet presAssocID="{3B2ED25B-8F3A-45FF-8F4A-7A5B3DDB08A6}" presName="Name37" presStyleLbl="parChTrans1D2" presStyleIdx="0" presStyleCnt="2"/>
      <dgm:spPr/>
      <dgm:t>
        <a:bodyPr/>
        <a:lstStyle/>
        <a:p>
          <a:endParaRPr lang="es-ES"/>
        </a:p>
      </dgm:t>
    </dgm:pt>
    <dgm:pt modelId="{9D1816EC-DAC7-4582-9C4E-D1CD04ACD09C}" type="pres">
      <dgm:prSet presAssocID="{BC59DF99-B8FB-43AE-89F6-BD26DE792837}" presName="hierRoot2" presStyleCnt="0">
        <dgm:presLayoutVars>
          <dgm:hierBranch val="init"/>
        </dgm:presLayoutVars>
      </dgm:prSet>
      <dgm:spPr/>
      <dgm:t>
        <a:bodyPr/>
        <a:lstStyle/>
        <a:p>
          <a:endParaRPr lang="es-ES"/>
        </a:p>
      </dgm:t>
    </dgm:pt>
    <dgm:pt modelId="{8DEF8163-CB4B-46E1-AC0C-2D11A5F3397B}" type="pres">
      <dgm:prSet presAssocID="{BC59DF99-B8FB-43AE-89F6-BD26DE792837}" presName="rootComposite" presStyleCnt="0"/>
      <dgm:spPr/>
      <dgm:t>
        <a:bodyPr/>
        <a:lstStyle/>
        <a:p>
          <a:endParaRPr lang="es-ES"/>
        </a:p>
      </dgm:t>
    </dgm:pt>
    <dgm:pt modelId="{B487B5EE-2F64-4DF9-B105-BE2F5F330B49}" type="pres">
      <dgm:prSet presAssocID="{BC59DF99-B8FB-43AE-89F6-BD26DE792837}" presName="rootText" presStyleLbl="node1" presStyleIdx="0" presStyleCnt="6" custScaleX="130181" custLinFactNeighborX="-78520" custLinFactNeighborY="-10946">
        <dgm:presLayoutVars>
          <dgm:chMax/>
          <dgm:chPref val="3"/>
        </dgm:presLayoutVars>
      </dgm:prSet>
      <dgm:spPr/>
      <dgm:t>
        <a:bodyPr/>
        <a:lstStyle/>
        <a:p>
          <a:endParaRPr lang="es-ES"/>
        </a:p>
      </dgm:t>
    </dgm:pt>
    <dgm:pt modelId="{F590E291-36A7-4C70-8E3C-AF280A8872BE}" type="pres">
      <dgm:prSet presAssocID="{BC59DF99-B8FB-43AE-89F6-BD26DE792837}" presName="titleText2" presStyleLbl="fgAcc1" presStyleIdx="0" presStyleCnt="6" custLinFactNeighborX="-70719" custLinFactNeighborY="-61317">
        <dgm:presLayoutVars>
          <dgm:chMax val="0"/>
          <dgm:chPref val="0"/>
        </dgm:presLayoutVars>
      </dgm:prSet>
      <dgm:spPr/>
      <dgm:t>
        <a:bodyPr/>
        <a:lstStyle/>
        <a:p>
          <a:endParaRPr lang="es-ES"/>
        </a:p>
      </dgm:t>
    </dgm:pt>
    <dgm:pt modelId="{EC8FD51F-A9B9-4439-AE63-E82BE8D3ADF2}" type="pres">
      <dgm:prSet presAssocID="{BC59DF99-B8FB-43AE-89F6-BD26DE792837}" presName="rootConnector" presStyleLbl="node2" presStyleIdx="0" presStyleCnt="0"/>
      <dgm:spPr/>
      <dgm:t>
        <a:bodyPr/>
        <a:lstStyle/>
        <a:p>
          <a:endParaRPr lang="es-ES"/>
        </a:p>
      </dgm:t>
    </dgm:pt>
    <dgm:pt modelId="{2D1C48CD-C9ED-43E3-924C-26C8FD4A9BB9}" type="pres">
      <dgm:prSet presAssocID="{BC59DF99-B8FB-43AE-89F6-BD26DE792837}" presName="hierChild4" presStyleCnt="0"/>
      <dgm:spPr/>
      <dgm:t>
        <a:bodyPr/>
        <a:lstStyle/>
        <a:p>
          <a:endParaRPr lang="es-ES"/>
        </a:p>
      </dgm:t>
    </dgm:pt>
    <dgm:pt modelId="{62378E19-91B9-422B-816E-B10A917FB262}" type="pres">
      <dgm:prSet presAssocID="{590F58E2-D116-4F5B-A674-052906FC2F9F}" presName="Name37" presStyleLbl="parChTrans1D3" presStyleIdx="0" presStyleCnt="6"/>
      <dgm:spPr/>
      <dgm:t>
        <a:bodyPr/>
        <a:lstStyle/>
        <a:p>
          <a:endParaRPr lang="es-ES"/>
        </a:p>
      </dgm:t>
    </dgm:pt>
    <dgm:pt modelId="{AC5F5C0B-EEF6-4ADF-9F8F-BFF2E43C7CCC}" type="pres">
      <dgm:prSet presAssocID="{17BE9567-258B-4026-8BF5-1059D88A95F0}" presName="hierRoot2" presStyleCnt="0">
        <dgm:presLayoutVars>
          <dgm:hierBranch val="init"/>
        </dgm:presLayoutVars>
      </dgm:prSet>
      <dgm:spPr/>
      <dgm:t>
        <a:bodyPr/>
        <a:lstStyle/>
        <a:p>
          <a:endParaRPr lang="es-ES"/>
        </a:p>
      </dgm:t>
    </dgm:pt>
    <dgm:pt modelId="{3C981480-BB0F-4215-8ACD-B3CBEA67E6F1}" type="pres">
      <dgm:prSet presAssocID="{17BE9567-258B-4026-8BF5-1059D88A95F0}" presName="rootComposite" presStyleCnt="0"/>
      <dgm:spPr/>
      <dgm:t>
        <a:bodyPr/>
        <a:lstStyle/>
        <a:p>
          <a:endParaRPr lang="es-ES"/>
        </a:p>
      </dgm:t>
    </dgm:pt>
    <dgm:pt modelId="{6E41FAC4-F4AF-47CA-8E48-9A6B27644E66}" type="pres">
      <dgm:prSet presAssocID="{17BE9567-258B-4026-8BF5-1059D88A95F0}" presName="rootText" presStyleLbl="node1" presStyleIdx="1" presStyleCnt="6">
        <dgm:presLayoutVars>
          <dgm:chMax/>
          <dgm:chPref val="3"/>
        </dgm:presLayoutVars>
      </dgm:prSet>
      <dgm:spPr/>
      <dgm:t>
        <a:bodyPr/>
        <a:lstStyle/>
        <a:p>
          <a:endParaRPr lang="es-ES"/>
        </a:p>
      </dgm:t>
    </dgm:pt>
    <dgm:pt modelId="{83C76CCE-C650-4DD1-8A9A-24DD6C7C65BD}" type="pres">
      <dgm:prSet presAssocID="{17BE9567-258B-4026-8BF5-1059D88A95F0}" presName="titleText2" presStyleLbl="fgAcc1" presStyleIdx="1" presStyleCnt="6" custLinFactNeighborX="954" custLinFactNeighborY="39801">
        <dgm:presLayoutVars>
          <dgm:chMax val="0"/>
          <dgm:chPref val="0"/>
        </dgm:presLayoutVars>
      </dgm:prSet>
      <dgm:spPr/>
      <dgm:t>
        <a:bodyPr/>
        <a:lstStyle/>
        <a:p>
          <a:endParaRPr lang="es-ES"/>
        </a:p>
      </dgm:t>
    </dgm:pt>
    <dgm:pt modelId="{192D178F-2FA1-4861-9607-E80A69D9DF9C}" type="pres">
      <dgm:prSet presAssocID="{17BE9567-258B-4026-8BF5-1059D88A95F0}" presName="rootConnector" presStyleLbl="node3" presStyleIdx="0" presStyleCnt="0"/>
      <dgm:spPr/>
      <dgm:t>
        <a:bodyPr/>
        <a:lstStyle/>
        <a:p>
          <a:endParaRPr lang="es-ES"/>
        </a:p>
      </dgm:t>
    </dgm:pt>
    <dgm:pt modelId="{75FFC321-3EBE-4DF3-B3C6-027E19193D2E}" type="pres">
      <dgm:prSet presAssocID="{17BE9567-258B-4026-8BF5-1059D88A95F0}" presName="hierChild4" presStyleCnt="0"/>
      <dgm:spPr/>
      <dgm:t>
        <a:bodyPr/>
        <a:lstStyle/>
        <a:p>
          <a:endParaRPr lang="es-ES"/>
        </a:p>
      </dgm:t>
    </dgm:pt>
    <dgm:pt modelId="{C165A759-87B7-4326-A818-794B795B8127}" type="pres">
      <dgm:prSet presAssocID="{17BE9567-258B-4026-8BF5-1059D88A95F0}" presName="hierChild5" presStyleCnt="0"/>
      <dgm:spPr/>
      <dgm:t>
        <a:bodyPr/>
        <a:lstStyle/>
        <a:p>
          <a:endParaRPr lang="es-ES"/>
        </a:p>
      </dgm:t>
    </dgm:pt>
    <dgm:pt modelId="{66A64C01-93AC-4EC7-A48C-797A37D6D959}" type="pres">
      <dgm:prSet presAssocID="{4524B50C-748B-4E7A-9EB8-4E1DAA1C3C72}" presName="Name37" presStyleLbl="parChTrans1D3" presStyleIdx="1" presStyleCnt="6"/>
      <dgm:spPr/>
      <dgm:t>
        <a:bodyPr/>
        <a:lstStyle/>
        <a:p>
          <a:endParaRPr lang="es-ES"/>
        </a:p>
      </dgm:t>
    </dgm:pt>
    <dgm:pt modelId="{02C0ABB8-BB89-4FBF-BE0B-EC5685B41FEC}" type="pres">
      <dgm:prSet presAssocID="{1F70FC10-8F6E-4C4B-AB2B-1ADE68E09ADA}" presName="hierRoot2" presStyleCnt="0">
        <dgm:presLayoutVars>
          <dgm:hierBranch val="init"/>
        </dgm:presLayoutVars>
      </dgm:prSet>
      <dgm:spPr/>
      <dgm:t>
        <a:bodyPr/>
        <a:lstStyle/>
        <a:p>
          <a:endParaRPr lang="es-ES"/>
        </a:p>
      </dgm:t>
    </dgm:pt>
    <dgm:pt modelId="{20DB8D48-8905-4D17-8C87-3A49AADDACDA}" type="pres">
      <dgm:prSet presAssocID="{1F70FC10-8F6E-4C4B-AB2B-1ADE68E09ADA}" presName="rootComposite" presStyleCnt="0"/>
      <dgm:spPr/>
      <dgm:t>
        <a:bodyPr/>
        <a:lstStyle/>
        <a:p>
          <a:endParaRPr lang="es-ES"/>
        </a:p>
      </dgm:t>
    </dgm:pt>
    <dgm:pt modelId="{90A01142-C434-4E6A-A45D-5243E7F1FB48}" type="pres">
      <dgm:prSet presAssocID="{1F70FC10-8F6E-4C4B-AB2B-1ADE68E09ADA}" presName="rootText" presStyleLbl="node1" presStyleIdx="2" presStyleCnt="6">
        <dgm:presLayoutVars>
          <dgm:chMax/>
          <dgm:chPref val="3"/>
        </dgm:presLayoutVars>
      </dgm:prSet>
      <dgm:spPr/>
      <dgm:t>
        <a:bodyPr/>
        <a:lstStyle/>
        <a:p>
          <a:endParaRPr lang="es-ES"/>
        </a:p>
      </dgm:t>
    </dgm:pt>
    <dgm:pt modelId="{AD2086DA-A29A-4ED6-B0EF-D6C802B183B9}" type="pres">
      <dgm:prSet presAssocID="{1F70FC10-8F6E-4C4B-AB2B-1ADE68E09ADA}" presName="titleText2" presStyleLbl="fgAcc1" presStyleIdx="2" presStyleCnt="6" custLinFactNeighborX="954" custLinFactNeighborY="39801">
        <dgm:presLayoutVars>
          <dgm:chMax val="0"/>
          <dgm:chPref val="0"/>
        </dgm:presLayoutVars>
      </dgm:prSet>
      <dgm:spPr/>
      <dgm:t>
        <a:bodyPr/>
        <a:lstStyle/>
        <a:p>
          <a:endParaRPr lang="es-ES"/>
        </a:p>
      </dgm:t>
    </dgm:pt>
    <dgm:pt modelId="{A0850849-0DB1-4FFB-A219-516913DA34CB}" type="pres">
      <dgm:prSet presAssocID="{1F70FC10-8F6E-4C4B-AB2B-1ADE68E09ADA}" presName="rootConnector" presStyleLbl="node3" presStyleIdx="0" presStyleCnt="0"/>
      <dgm:spPr/>
      <dgm:t>
        <a:bodyPr/>
        <a:lstStyle/>
        <a:p>
          <a:endParaRPr lang="es-ES"/>
        </a:p>
      </dgm:t>
    </dgm:pt>
    <dgm:pt modelId="{D60DFBD5-B4BD-4629-8CCA-5A202AE783B3}" type="pres">
      <dgm:prSet presAssocID="{1F70FC10-8F6E-4C4B-AB2B-1ADE68E09ADA}" presName="hierChild4" presStyleCnt="0"/>
      <dgm:spPr/>
      <dgm:t>
        <a:bodyPr/>
        <a:lstStyle/>
        <a:p>
          <a:endParaRPr lang="es-ES"/>
        </a:p>
      </dgm:t>
    </dgm:pt>
    <dgm:pt modelId="{0C5AEDF3-AE06-4721-97C4-26028AE0AC8D}" type="pres">
      <dgm:prSet presAssocID="{1F70FC10-8F6E-4C4B-AB2B-1ADE68E09ADA}" presName="hierChild5" presStyleCnt="0"/>
      <dgm:spPr/>
      <dgm:t>
        <a:bodyPr/>
        <a:lstStyle/>
        <a:p>
          <a:endParaRPr lang="es-ES"/>
        </a:p>
      </dgm:t>
    </dgm:pt>
    <dgm:pt modelId="{4E9F5992-405E-4235-A507-5BFAACF40579}" type="pres">
      <dgm:prSet presAssocID="{E09CEE5F-CEB9-4C9F-863A-2699C7DBC381}" presName="Name37" presStyleLbl="parChTrans1D3" presStyleIdx="2" presStyleCnt="6"/>
      <dgm:spPr/>
      <dgm:t>
        <a:bodyPr/>
        <a:lstStyle/>
        <a:p>
          <a:endParaRPr lang="es-ES"/>
        </a:p>
      </dgm:t>
    </dgm:pt>
    <dgm:pt modelId="{4D7C85E3-FD1D-4D12-A3CD-EF72058F8B56}" type="pres">
      <dgm:prSet presAssocID="{A7B8DEAC-41E9-4175-9011-3F4E7AB3C199}" presName="hierRoot2" presStyleCnt="0">
        <dgm:presLayoutVars>
          <dgm:hierBranch val="init"/>
        </dgm:presLayoutVars>
      </dgm:prSet>
      <dgm:spPr/>
      <dgm:t>
        <a:bodyPr/>
        <a:lstStyle/>
        <a:p>
          <a:endParaRPr lang="es-ES"/>
        </a:p>
      </dgm:t>
    </dgm:pt>
    <dgm:pt modelId="{97E51C17-F899-4D55-9B3F-BE0B13A90400}" type="pres">
      <dgm:prSet presAssocID="{A7B8DEAC-41E9-4175-9011-3F4E7AB3C199}" presName="rootComposite" presStyleCnt="0"/>
      <dgm:spPr/>
      <dgm:t>
        <a:bodyPr/>
        <a:lstStyle/>
        <a:p>
          <a:endParaRPr lang="es-ES"/>
        </a:p>
      </dgm:t>
    </dgm:pt>
    <dgm:pt modelId="{CCBEC420-3190-48F4-85FE-FD594B7A2102}" type="pres">
      <dgm:prSet presAssocID="{A7B8DEAC-41E9-4175-9011-3F4E7AB3C199}" presName="rootText" presStyleLbl="node1" presStyleIdx="3" presStyleCnt="6">
        <dgm:presLayoutVars>
          <dgm:chMax/>
          <dgm:chPref val="3"/>
        </dgm:presLayoutVars>
      </dgm:prSet>
      <dgm:spPr/>
      <dgm:t>
        <a:bodyPr/>
        <a:lstStyle/>
        <a:p>
          <a:endParaRPr lang="es-ES"/>
        </a:p>
      </dgm:t>
    </dgm:pt>
    <dgm:pt modelId="{4E57EB58-119D-400C-ABD8-6B980AC2861F}" type="pres">
      <dgm:prSet presAssocID="{A7B8DEAC-41E9-4175-9011-3F4E7AB3C199}" presName="titleText2" presStyleLbl="fgAcc1" presStyleIdx="3" presStyleCnt="6" custLinFactNeighborX="1908" custLinFactNeighborY="39801">
        <dgm:presLayoutVars>
          <dgm:chMax val="0"/>
          <dgm:chPref val="0"/>
        </dgm:presLayoutVars>
      </dgm:prSet>
      <dgm:spPr/>
      <dgm:t>
        <a:bodyPr/>
        <a:lstStyle/>
        <a:p>
          <a:endParaRPr lang="es-ES"/>
        </a:p>
      </dgm:t>
    </dgm:pt>
    <dgm:pt modelId="{62BD1B18-1945-49A3-B3FC-50A248EAAA7F}" type="pres">
      <dgm:prSet presAssocID="{A7B8DEAC-41E9-4175-9011-3F4E7AB3C199}" presName="rootConnector" presStyleLbl="node3" presStyleIdx="0" presStyleCnt="0"/>
      <dgm:spPr/>
      <dgm:t>
        <a:bodyPr/>
        <a:lstStyle/>
        <a:p>
          <a:endParaRPr lang="es-ES"/>
        </a:p>
      </dgm:t>
    </dgm:pt>
    <dgm:pt modelId="{75344D4B-DD6A-40D1-AD18-BF4F07B09BB7}" type="pres">
      <dgm:prSet presAssocID="{A7B8DEAC-41E9-4175-9011-3F4E7AB3C199}" presName="hierChild4" presStyleCnt="0"/>
      <dgm:spPr/>
      <dgm:t>
        <a:bodyPr/>
        <a:lstStyle/>
        <a:p>
          <a:endParaRPr lang="es-ES"/>
        </a:p>
      </dgm:t>
    </dgm:pt>
    <dgm:pt modelId="{6FBA997B-03AC-4B50-BAD3-2E2A20EFF2A6}" type="pres">
      <dgm:prSet presAssocID="{A7B8DEAC-41E9-4175-9011-3F4E7AB3C199}" presName="hierChild5" presStyleCnt="0"/>
      <dgm:spPr/>
      <dgm:t>
        <a:bodyPr/>
        <a:lstStyle/>
        <a:p>
          <a:endParaRPr lang="es-ES"/>
        </a:p>
      </dgm:t>
    </dgm:pt>
    <dgm:pt modelId="{F96A73CA-2AED-4A56-9251-28A716685C9B}" type="pres">
      <dgm:prSet presAssocID="{9EF3A987-134E-49C9-9EF3-31A7E5050057}" presName="Name37" presStyleLbl="parChTrans1D3" presStyleIdx="3" presStyleCnt="6"/>
      <dgm:spPr/>
      <dgm:t>
        <a:bodyPr/>
        <a:lstStyle/>
        <a:p>
          <a:endParaRPr lang="es-ES"/>
        </a:p>
      </dgm:t>
    </dgm:pt>
    <dgm:pt modelId="{CE7866F7-938D-47D2-8B35-5A3C6D1A95AE}" type="pres">
      <dgm:prSet presAssocID="{084D4694-6EDE-432F-ABFD-4AC48F706D8A}" presName="hierRoot2" presStyleCnt="0">
        <dgm:presLayoutVars>
          <dgm:hierBranch val="init"/>
        </dgm:presLayoutVars>
      </dgm:prSet>
      <dgm:spPr/>
      <dgm:t>
        <a:bodyPr/>
        <a:lstStyle/>
        <a:p>
          <a:endParaRPr lang="es-ES"/>
        </a:p>
      </dgm:t>
    </dgm:pt>
    <dgm:pt modelId="{95F64553-F7BA-4D4D-87B3-4863BF532025}" type="pres">
      <dgm:prSet presAssocID="{084D4694-6EDE-432F-ABFD-4AC48F706D8A}" presName="rootComposite" presStyleCnt="0"/>
      <dgm:spPr/>
      <dgm:t>
        <a:bodyPr/>
        <a:lstStyle/>
        <a:p>
          <a:endParaRPr lang="es-ES"/>
        </a:p>
      </dgm:t>
    </dgm:pt>
    <dgm:pt modelId="{C1D67DFB-ED16-4139-9CF6-D7AF640963E3}" type="pres">
      <dgm:prSet presAssocID="{084D4694-6EDE-432F-ABFD-4AC48F706D8A}" presName="rootText" presStyleLbl="node1" presStyleIdx="4" presStyleCnt="6">
        <dgm:presLayoutVars>
          <dgm:chMax/>
          <dgm:chPref val="3"/>
        </dgm:presLayoutVars>
      </dgm:prSet>
      <dgm:spPr/>
      <dgm:t>
        <a:bodyPr/>
        <a:lstStyle/>
        <a:p>
          <a:endParaRPr lang="es-ES"/>
        </a:p>
      </dgm:t>
    </dgm:pt>
    <dgm:pt modelId="{1C569DB6-E4E9-4828-9817-84EE7AC6E43A}" type="pres">
      <dgm:prSet presAssocID="{084D4694-6EDE-432F-ABFD-4AC48F706D8A}" presName="titleText2" presStyleLbl="fgAcc1" presStyleIdx="4" presStyleCnt="6" custLinFactNeighborX="954" custLinFactNeighborY="29851">
        <dgm:presLayoutVars>
          <dgm:chMax val="0"/>
          <dgm:chPref val="0"/>
        </dgm:presLayoutVars>
      </dgm:prSet>
      <dgm:spPr/>
      <dgm:t>
        <a:bodyPr/>
        <a:lstStyle/>
        <a:p>
          <a:endParaRPr lang="es-ES"/>
        </a:p>
      </dgm:t>
    </dgm:pt>
    <dgm:pt modelId="{9759E2D7-F51A-4B31-924F-0B137947FEF8}" type="pres">
      <dgm:prSet presAssocID="{084D4694-6EDE-432F-ABFD-4AC48F706D8A}" presName="rootConnector" presStyleLbl="node3" presStyleIdx="0" presStyleCnt="0"/>
      <dgm:spPr/>
      <dgm:t>
        <a:bodyPr/>
        <a:lstStyle/>
        <a:p>
          <a:endParaRPr lang="es-ES"/>
        </a:p>
      </dgm:t>
    </dgm:pt>
    <dgm:pt modelId="{27524016-D7F3-4BDC-87B8-4176013CC505}" type="pres">
      <dgm:prSet presAssocID="{084D4694-6EDE-432F-ABFD-4AC48F706D8A}" presName="hierChild4" presStyleCnt="0"/>
      <dgm:spPr/>
      <dgm:t>
        <a:bodyPr/>
        <a:lstStyle/>
        <a:p>
          <a:endParaRPr lang="es-ES"/>
        </a:p>
      </dgm:t>
    </dgm:pt>
    <dgm:pt modelId="{1DBBD864-5C91-4DCC-BCE1-6F250CE11DE9}" type="pres">
      <dgm:prSet presAssocID="{084D4694-6EDE-432F-ABFD-4AC48F706D8A}" presName="hierChild5" presStyleCnt="0"/>
      <dgm:spPr/>
      <dgm:t>
        <a:bodyPr/>
        <a:lstStyle/>
        <a:p>
          <a:endParaRPr lang="es-ES"/>
        </a:p>
      </dgm:t>
    </dgm:pt>
    <dgm:pt modelId="{2A5F097A-A0BC-4FC4-A88A-44315037C1E1}" type="pres">
      <dgm:prSet presAssocID="{BC59DF99-B8FB-43AE-89F6-BD26DE792837}" presName="hierChild5" presStyleCnt="0"/>
      <dgm:spPr/>
      <dgm:t>
        <a:bodyPr/>
        <a:lstStyle/>
        <a:p>
          <a:endParaRPr lang="es-ES"/>
        </a:p>
      </dgm:t>
    </dgm:pt>
    <dgm:pt modelId="{94DB0F96-6B17-41B1-A859-30707B2538BD}" type="pres">
      <dgm:prSet presAssocID="{8323F3B0-0A11-4157-B265-7FA2F3972163}" presName="Name96" presStyleLbl="parChTrans1D3" presStyleIdx="4" presStyleCnt="6"/>
      <dgm:spPr/>
      <dgm:t>
        <a:bodyPr/>
        <a:lstStyle/>
        <a:p>
          <a:endParaRPr lang="es-ES"/>
        </a:p>
      </dgm:t>
    </dgm:pt>
    <dgm:pt modelId="{27C15FBE-7431-43F7-8F10-A6B0EB75610F}" type="pres">
      <dgm:prSet presAssocID="{46AF2A44-C3A7-48AE-85B2-9D56E7FDB341}" presName="hierRoot3" presStyleCnt="0">
        <dgm:presLayoutVars>
          <dgm:hierBranch val="init"/>
        </dgm:presLayoutVars>
      </dgm:prSet>
      <dgm:spPr/>
      <dgm:t>
        <a:bodyPr/>
        <a:lstStyle/>
        <a:p>
          <a:endParaRPr lang="es-ES"/>
        </a:p>
      </dgm:t>
    </dgm:pt>
    <dgm:pt modelId="{61632F8E-4F0C-4E89-A35D-5DB459534B21}" type="pres">
      <dgm:prSet presAssocID="{46AF2A44-C3A7-48AE-85B2-9D56E7FDB341}" presName="rootComposite3" presStyleCnt="0"/>
      <dgm:spPr/>
      <dgm:t>
        <a:bodyPr/>
        <a:lstStyle/>
        <a:p>
          <a:endParaRPr lang="es-ES"/>
        </a:p>
      </dgm:t>
    </dgm:pt>
    <dgm:pt modelId="{ACF4AFBC-284C-4726-BBAB-AB42EDA32B48}" type="pres">
      <dgm:prSet presAssocID="{46AF2A44-C3A7-48AE-85B2-9D56E7FDB341}" presName="rootText3" presStyleLbl="asst1" presStyleIdx="0" presStyleCnt="2" custScaleX="102748" custLinFactNeighborX="-82056" custLinFactNeighborY="1158">
        <dgm:presLayoutVars>
          <dgm:chPref val="3"/>
        </dgm:presLayoutVars>
      </dgm:prSet>
      <dgm:spPr/>
      <dgm:t>
        <a:bodyPr/>
        <a:lstStyle/>
        <a:p>
          <a:endParaRPr lang="es-ES"/>
        </a:p>
      </dgm:t>
    </dgm:pt>
    <dgm:pt modelId="{8E581B9C-8347-4F51-8B7E-85BD8E0BD070}" type="pres">
      <dgm:prSet presAssocID="{46AF2A44-C3A7-48AE-85B2-9D56E7FDB341}" presName="titleText3" presStyleLbl="fgAcc2" presStyleIdx="0" presStyleCnt="2" custLinFactNeighborX="-89150" custLinFactNeighborY="6181">
        <dgm:presLayoutVars>
          <dgm:chMax val="0"/>
          <dgm:chPref val="0"/>
        </dgm:presLayoutVars>
      </dgm:prSet>
      <dgm:spPr/>
      <dgm:t>
        <a:bodyPr/>
        <a:lstStyle/>
        <a:p>
          <a:endParaRPr lang="es-ES"/>
        </a:p>
      </dgm:t>
    </dgm:pt>
    <dgm:pt modelId="{FB4E29F0-4E73-412D-A9AE-1EC33007E922}" type="pres">
      <dgm:prSet presAssocID="{46AF2A44-C3A7-48AE-85B2-9D56E7FDB341}" presName="rootConnector3" presStyleLbl="asst2" presStyleIdx="0" presStyleCnt="0"/>
      <dgm:spPr/>
      <dgm:t>
        <a:bodyPr/>
        <a:lstStyle/>
        <a:p>
          <a:endParaRPr lang="es-ES"/>
        </a:p>
      </dgm:t>
    </dgm:pt>
    <dgm:pt modelId="{97A0B7F0-16FA-4DF4-8717-8FA005064E97}" type="pres">
      <dgm:prSet presAssocID="{46AF2A44-C3A7-48AE-85B2-9D56E7FDB341}" presName="hierChild6" presStyleCnt="0"/>
      <dgm:spPr/>
      <dgm:t>
        <a:bodyPr/>
        <a:lstStyle/>
        <a:p>
          <a:endParaRPr lang="es-ES"/>
        </a:p>
      </dgm:t>
    </dgm:pt>
    <dgm:pt modelId="{E7DCD672-5729-4BEC-B1F8-B27C978D1769}" type="pres">
      <dgm:prSet presAssocID="{46AF2A44-C3A7-48AE-85B2-9D56E7FDB341}" presName="hierChild7" presStyleCnt="0"/>
      <dgm:spPr/>
      <dgm:t>
        <a:bodyPr/>
        <a:lstStyle/>
        <a:p>
          <a:endParaRPr lang="es-ES"/>
        </a:p>
      </dgm:t>
    </dgm:pt>
    <dgm:pt modelId="{7FF341C0-6BCC-48E5-A522-9092009DBD1A}" type="pres">
      <dgm:prSet presAssocID="{6F214ECB-2D43-4FB0-BEE1-7373EB70A655}" presName="Name96" presStyleLbl="parChTrans1D3" presStyleIdx="5" presStyleCnt="6"/>
      <dgm:spPr/>
      <dgm:t>
        <a:bodyPr/>
        <a:lstStyle/>
        <a:p>
          <a:endParaRPr lang="es-ES"/>
        </a:p>
      </dgm:t>
    </dgm:pt>
    <dgm:pt modelId="{65D3ACF2-C1D0-408E-B45F-6EE00EE6EA2C}" type="pres">
      <dgm:prSet presAssocID="{60FFBB17-00F2-4F55-9E7F-2981FC053DC5}" presName="hierRoot3" presStyleCnt="0">
        <dgm:presLayoutVars>
          <dgm:hierBranch val="init"/>
        </dgm:presLayoutVars>
      </dgm:prSet>
      <dgm:spPr/>
    </dgm:pt>
    <dgm:pt modelId="{AFB5CC8B-C927-4CCB-BF24-B0BBC0464B08}" type="pres">
      <dgm:prSet presAssocID="{60FFBB17-00F2-4F55-9E7F-2981FC053DC5}" presName="rootComposite3" presStyleCnt="0"/>
      <dgm:spPr/>
    </dgm:pt>
    <dgm:pt modelId="{F8119A1C-CB2A-467A-8B7C-479EBFD1F24E}" type="pres">
      <dgm:prSet presAssocID="{60FFBB17-00F2-4F55-9E7F-2981FC053DC5}" presName="rootText3" presStyleLbl="asst1" presStyleIdx="1" presStyleCnt="2" custScaleX="95935" custScaleY="86464" custLinFactNeighborX="-74013" custLinFactNeighborY="-55693">
        <dgm:presLayoutVars>
          <dgm:chPref val="3"/>
        </dgm:presLayoutVars>
      </dgm:prSet>
      <dgm:spPr/>
      <dgm:t>
        <a:bodyPr/>
        <a:lstStyle/>
        <a:p>
          <a:endParaRPr lang="es-ES"/>
        </a:p>
      </dgm:t>
    </dgm:pt>
    <dgm:pt modelId="{03B27E7B-63D3-4F5F-99E5-CD4E4AAF767C}" type="pres">
      <dgm:prSet presAssocID="{60FFBB17-00F2-4F55-9E7F-2981FC053DC5}" presName="titleText3" presStyleLbl="fgAcc2" presStyleIdx="1" presStyleCnt="2" custLinFactY="-82764" custLinFactNeighborX="-64761" custLinFactNeighborY="-100000">
        <dgm:presLayoutVars>
          <dgm:chMax val="0"/>
          <dgm:chPref val="0"/>
        </dgm:presLayoutVars>
      </dgm:prSet>
      <dgm:spPr/>
      <dgm:t>
        <a:bodyPr/>
        <a:lstStyle/>
        <a:p>
          <a:endParaRPr lang="es-ES"/>
        </a:p>
      </dgm:t>
    </dgm:pt>
    <dgm:pt modelId="{22E1E8CE-A186-4699-8188-1AD9DD45E8B8}" type="pres">
      <dgm:prSet presAssocID="{60FFBB17-00F2-4F55-9E7F-2981FC053DC5}" presName="rootConnector3" presStyleLbl="asst2" presStyleIdx="0" presStyleCnt="0"/>
      <dgm:spPr/>
      <dgm:t>
        <a:bodyPr/>
        <a:lstStyle/>
        <a:p>
          <a:endParaRPr lang="es-ES"/>
        </a:p>
      </dgm:t>
    </dgm:pt>
    <dgm:pt modelId="{9D5A7AE6-9DEA-4302-A062-81F8A3C3647A}" type="pres">
      <dgm:prSet presAssocID="{60FFBB17-00F2-4F55-9E7F-2981FC053DC5}" presName="hierChild6" presStyleCnt="0"/>
      <dgm:spPr/>
    </dgm:pt>
    <dgm:pt modelId="{1E67F292-8587-4E6B-9ED1-78D856FE8793}" type="pres">
      <dgm:prSet presAssocID="{60FFBB17-00F2-4F55-9E7F-2981FC053DC5}" presName="hierChild7" presStyleCnt="0"/>
      <dgm:spPr/>
    </dgm:pt>
    <dgm:pt modelId="{50E03960-D196-4B3E-B0D5-E457210659D6}" type="pres">
      <dgm:prSet presAssocID="{27F27CB8-F48F-40F4-9CB1-7863A9271123}" presName="Name37" presStyleLbl="parChTrans1D2" presStyleIdx="1" presStyleCnt="2"/>
      <dgm:spPr/>
      <dgm:t>
        <a:bodyPr/>
        <a:lstStyle/>
        <a:p>
          <a:endParaRPr lang="es-ES"/>
        </a:p>
      </dgm:t>
    </dgm:pt>
    <dgm:pt modelId="{B009F62A-D074-4E66-BC03-542D2972E4F6}" type="pres">
      <dgm:prSet presAssocID="{8B870D8F-EE0D-45A5-B6E4-557D6CC0FBB3}" presName="hierRoot2" presStyleCnt="0">
        <dgm:presLayoutVars>
          <dgm:hierBranch val="init"/>
        </dgm:presLayoutVars>
      </dgm:prSet>
      <dgm:spPr/>
      <dgm:t>
        <a:bodyPr/>
        <a:lstStyle/>
        <a:p>
          <a:endParaRPr lang="es-ES"/>
        </a:p>
      </dgm:t>
    </dgm:pt>
    <dgm:pt modelId="{BB712217-2F8A-4304-8342-7FD72D2ADF78}" type="pres">
      <dgm:prSet presAssocID="{8B870D8F-EE0D-45A5-B6E4-557D6CC0FBB3}" presName="rootComposite" presStyleCnt="0"/>
      <dgm:spPr/>
      <dgm:t>
        <a:bodyPr/>
        <a:lstStyle/>
        <a:p>
          <a:endParaRPr lang="es-ES"/>
        </a:p>
      </dgm:t>
    </dgm:pt>
    <dgm:pt modelId="{1271A4C0-C1CD-450E-92D4-B8176EABC655}" type="pres">
      <dgm:prSet presAssocID="{8B870D8F-EE0D-45A5-B6E4-557D6CC0FBB3}" presName="rootText" presStyleLbl="node1" presStyleIdx="5" presStyleCnt="6" custLinFactNeighborX="39103" custLinFactNeighborY="-14809">
        <dgm:presLayoutVars>
          <dgm:chMax/>
          <dgm:chPref val="3"/>
        </dgm:presLayoutVars>
      </dgm:prSet>
      <dgm:spPr/>
      <dgm:t>
        <a:bodyPr/>
        <a:lstStyle/>
        <a:p>
          <a:endParaRPr lang="es-ES"/>
        </a:p>
      </dgm:t>
    </dgm:pt>
    <dgm:pt modelId="{B311D1B4-2C86-4D67-8D17-72BB6EB3C745}" type="pres">
      <dgm:prSet presAssocID="{8B870D8F-EE0D-45A5-B6E4-557D6CC0FBB3}" presName="titleText2" presStyleLbl="fgAcc1" presStyleIdx="5" presStyleCnt="6" custLinFactNeighborX="41744" custLinFactNeighborY="-44426">
        <dgm:presLayoutVars>
          <dgm:chMax val="0"/>
          <dgm:chPref val="0"/>
        </dgm:presLayoutVars>
      </dgm:prSet>
      <dgm:spPr/>
      <dgm:t>
        <a:bodyPr/>
        <a:lstStyle/>
        <a:p>
          <a:endParaRPr lang="es-ES"/>
        </a:p>
      </dgm:t>
    </dgm:pt>
    <dgm:pt modelId="{257BB2DB-4BFD-4548-9372-2986E8CCF4A4}" type="pres">
      <dgm:prSet presAssocID="{8B870D8F-EE0D-45A5-B6E4-557D6CC0FBB3}" presName="rootConnector" presStyleLbl="node2" presStyleIdx="0" presStyleCnt="0"/>
      <dgm:spPr/>
      <dgm:t>
        <a:bodyPr/>
        <a:lstStyle/>
        <a:p>
          <a:endParaRPr lang="es-ES"/>
        </a:p>
      </dgm:t>
    </dgm:pt>
    <dgm:pt modelId="{DFABC94F-4A5A-46F6-940E-E8422272FE5D}" type="pres">
      <dgm:prSet presAssocID="{8B870D8F-EE0D-45A5-B6E4-557D6CC0FBB3}" presName="hierChild4" presStyleCnt="0"/>
      <dgm:spPr/>
      <dgm:t>
        <a:bodyPr/>
        <a:lstStyle/>
        <a:p>
          <a:endParaRPr lang="es-ES"/>
        </a:p>
      </dgm:t>
    </dgm:pt>
    <dgm:pt modelId="{9F01DA33-4B39-4624-A5DB-3A904306641E}" type="pres">
      <dgm:prSet presAssocID="{8B870D8F-EE0D-45A5-B6E4-557D6CC0FBB3}" presName="hierChild5" presStyleCnt="0"/>
      <dgm:spPr/>
      <dgm:t>
        <a:bodyPr/>
        <a:lstStyle/>
        <a:p>
          <a:endParaRPr lang="es-ES"/>
        </a:p>
      </dgm:t>
    </dgm:pt>
    <dgm:pt modelId="{AE91C819-25C4-4F4E-A82C-12E139C0603B}" type="pres">
      <dgm:prSet presAssocID="{759C6567-331A-4034-8B98-9157902CD2B3}" presName="hierChild3" presStyleCnt="0"/>
      <dgm:spPr/>
      <dgm:t>
        <a:bodyPr/>
        <a:lstStyle/>
        <a:p>
          <a:endParaRPr lang="es-ES"/>
        </a:p>
      </dgm:t>
    </dgm:pt>
  </dgm:ptLst>
  <dgm:cxnLst>
    <dgm:cxn modelId="{94FE164E-74DD-4C61-93E9-63D201D18AEB}" type="presOf" srcId="{4524B50C-748B-4E7A-9EB8-4E1DAA1C3C72}" destId="{66A64C01-93AC-4EC7-A48C-797A37D6D959}" srcOrd="0" destOrd="0" presId="urn:microsoft.com/office/officeart/2008/layout/NameandTitleOrganizationalChart"/>
    <dgm:cxn modelId="{13E6215E-138D-4243-9494-F9E68EDC192D}" type="presOf" srcId="{BEC0C09C-D511-4B60-80FF-1E4AEC00EC3C}" destId="{83C76CCE-C650-4DD1-8A9A-24DD6C7C65BD}" srcOrd="0" destOrd="0" presId="urn:microsoft.com/office/officeart/2008/layout/NameandTitleOrganizationalChart"/>
    <dgm:cxn modelId="{B7BFB6E0-D59C-424A-90E4-393B11B010C7}" type="presOf" srcId="{3B2ED25B-8F3A-45FF-8F4A-7A5B3DDB08A6}" destId="{C832E22C-DA85-4929-8C14-282021EA01C2}" srcOrd="0" destOrd="0" presId="urn:microsoft.com/office/officeart/2008/layout/NameandTitleOrganizationalChart"/>
    <dgm:cxn modelId="{37C60F51-0628-401E-8CB4-DC475B0A0E87}" type="presOf" srcId="{AF8F29D9-2E70-405A-85AA-00AA8E7C19F4}" destId="{8E581B9C-8347-4F51-8B7E-85BD8E0BD070}" srcOrd="0" destOrd="0" presId="urn:microsoft.com/office/officeart/2008/layout/NameandTitleOrganizationalChart"/>
    <dgm:cxn modelId="{FD51D508-EE39-45BF-A9DF-23861FBA1151}" type="presOf" srcId="{46AF2A44-C3A7-48AE-85B2-9D56E7FDB341}" destId="{FB4E29F0-4E73-412D-A9AE-1EC33007E922}" srcOrd="1" destOrd="0" presId="urn:microsoft.com/office/officeart/2008/layout/NameandTitleOrganizationalChart"/>
    <dgm:cxn modelId="{8A8BDCCD-D09B-4218-B595-ABA8099F9623}" type="presOf" srcId="{759C6567-331A-4034-8B98-9157902CD2B3}" destId="{1401FB7E-4512-4EC1-A06E-28F6CEA3B255}" srcOrd="0" destOrd="0" presId="urn:microsoft.com/office/officeart/2008/layout/NameandTitleOrganizationalChart"/>
    <dgm:cxn modelId="{E33D1049-B3BB-4351-AD7B-2517EBEA9622}" type="presOf" srcId="{8323F3B0-0A11-4157-B265-7FA2F3972163}" destId="{94DB0F96-6B17-41B1-A859-30707B2538BD}" srcOrd="0" destOrd="0" presId="urn:microsoft.com/office/officeart/2008/layout/NameandTitleOrganizationalChart"/>
    <dgm:cxn modelId="{F189451D-09DD-42CD-9E6D-E367E67D22E3}" srcId="{BC59DF99-B8FB-43AE-89F6-BD26DE792837}" destId="{17BE9567-258B-4026-8BF5-1059D88A95F0}" srcOrd="1" destOrd="0" parTransId="{590F58E2-D116-4F5B-A674-052906FC2F9F}" sibTransId="{BEC0C09C-D511-4B60-80FF-1E4AEC00EC3C}"/>
    <dgm:cxn modelId="{5255838F-6ABF-41EA-8187-AD38DFE4F84D}" type="presOf" srcId="{60FFBB17-00F2-4F55-9E7F-2981FC053DC5}" destId="{F8119A1C-CB2A-467A-8B7C-479EBFD1F24E}" srcOrd="0" destOrd="0" presId="urn:microsoft.com/office/officeart/2008/layout/NameandTitleOrganizationalChart"/>
    <dgm:cxn modelId="{DCB2D57C-8159-47A7-8036-41285790781C}" srcId="{BC59DF99-B8FB-43AE-89F6-BD26DE792837}" destId="{A7B8DEAC-41E9-4175-9011-3F4E7AB3C199}" srcOrd="3" destOrd="0" parTransId="{E09CEE5F-CEB9-4C9F-863A-2699C7DBC381}" sibTransId="{CD7322A1-F391-4841-8295-205CA4ECB12F}"/>
    <dgm:cxn modelId="{6D504724-E3E1-4595-B3B4-09A282537624}" type="presOf" srcId="{A7B8DEAC-41E9-4175-9011-3F4E7AB3C199}" destId="{62BD1B18-1945-49A3-B3FC-50A248EAAA7F}" srcOrd="1" destOrd="0" presId="urn:microsoft.com/office/officeart/2008/layout/NameandTitleOrganizationalChart"/>
    <dgm:cxn modelId="{3C1506D0-D2AB-45D2-AB66-2A35B54EE82E}" type="presOf" srcId="{1F70FC10-8F6E-4C4B-AB2B-1ADE68E09ADA}" destId="{90A01142-C434-4E6A-A45D-5243E7F1FB48}" srcOrd="0" destOrd="0" presId="urn:microsoft.com/office/officeart/2008/layout/NameandTitleOrganizationalChart"/>
    <dgm:cxn modelId="{D8F84AAC-6176-4396-B1B0-0CBEEA4A19D0}" type="presOf" srcId="{E09CEE5F-CEB9-4C9F-863A-2699C7DBC381}" destId="{4E9F5992-405E-4235-A507-5BFAACF40579}" srcOrd="0" destOrd="0" presId="urn:microsoft.com/office/officeart/2008/layout/NameandTitleOrganizationalChart"/>
    <dgm:cxn modelId="{966E8ABE-A237-468F-A038-BB8C6BA7C591}" srcId="{BC59DF99-B8FB-43AE-89F6-BD26DE792837}" destId="{084D4694-6EDE-432F-ABFD-4AC48F706D8A}" srcOrd="4" destOrd="0" parTransId="{9EF3A987-134E-49C9-9EF3-31A7E5050057}" sibTransId="{E7720389-43D3-487A-94E1-723890C4AC02}"/>
    <dgm:cxn modelId="{1AE85882-CFF2-47FE-95B8-BCD6489C33FF}" type="presOf" srcId="{9EF3A987-134E-49C9-9EF3-31A7E5050057}" destId="{F96A73CA-2AED-4A56-9251-28A716685C9B}" srcOrd="0" destOrd="0" presId="urn:microsoft.com/office/officeart/2008/layout/NameandTitleOrganizationalChart"/>
    <dgm:cxn modelId="{5A3584F7-C89A-40C8-B94A-335534F5B8C6}" type="presOf" srcId="{E7720389-43D3-487A-94E1-723890C4AC02}" destId="{1C569DB6-E4E9-4828-9817-84EE7AC6E43A}" srcOrd="0" destOrd="0" presId="urn:microsoft.com/office/officeart/2008/layout/NameandTitleOrganizationalChart"/>
    <dgm:cxn modelId="{97B8FE24-A7B4-4644-8941-8ED8ABC9E2B5}" type="presOf" srcId="{6F214ECB-2D43-4FB0-BEE1-7373EB70A655}" destId="{7FF341C0-6BCC-48E5-A522-9092009DBD1A}" srcOrd="0" destOrd="0" presId="urn:microsoft.com/office/officeart/2008/layout/NameandTitleOrganizationalChart"/>
    <dgm:cxn modelId="{75E380ED-B270-44D5-A218-6348CD099A3A}" type="presOf" srcId="{E7C1E065-5EA6-4C78-9995-B66763676326}" destId="{5338A54A-B147-4E96-B1D6-425544E458C4}" srcOrd="0" destOrd="0" presId="urn:microsoft.com/office/officeart/2008/layout/NameandTitleOrganizationalChart"/>
    <dgm:cxn modelId="{CAF14360-9CFD-4837-8828-CDC44A44AEC5}" type="presOf" srcId="{283456AC-4DF6-414F-A188-7EA4C1EE493B}" destId="{14121AA0-309D-41F9-B0B6-213423F1CAA8}" srcOrd="0" destOrd="0" presId="urn:microsoft.com/office/officeart/2008/layout/NameandTitleOrganizationalChart"/>
    <dgm:cxn modelId="{2E83F8B5-A0B9-40CA-936C-3871C5B3EE80}" type="presOf" srcId="{17BE9567-258B-4026-8BF5-1059D88A95F0}" destId="{6E41FAC4-F4AF-47CA-8E48-9A6B27644E66}" srcOrd="0" destOrd="0" presId="urn:microsoft.com/office/officeart/2008/layout/NameandTitleOrganizationalChart"/>
    <dgm:cxn modelId="{E8AFD788-5F5F-4E63-A200-444BFF3B4D0A}" type="presOf" srcId="{17BE9567-258B-4026-8BF5-1059D88A95F0}" destId="{192D178F-2FA1-4861-9607-E80A69D9DF9C}" srcOrd="1" destOrd="0" presId="urn:microsoft.com/office/officeart/2008/layout/NameandTitleOrganizationalChart"/>
    <dgm:cxn modelId="{A1447D62-7DA6-4565-BA0C-DC4AD39555A7}" type="presOf" srcId="{60FFBB17-00F2-4F55-9E7F-2981FC053DC5}" destId="{22E1E8CE-A186-4699-8188-1AD9DD45E8B8}" srcOrd="1" destOrd="0" presId="urn:microsoft.com/office/officeart/2008/layout/NameandTitleOrganizationalChart"/>
    <dgm:cxn modelId="{A1051744-CCBC-4742-B06C-F64D1A8EBB20}" type="presOf" srcId="{2F6344CC-1C05-4CB6-B1E5-D74DCEC483BB}" destId="{F590E291-36A7-4C70-8E3C-AF280A8872BE}" srcOrd="0" destOrd="0" presId="urn:microsoft.com/office/officeart/2008/layout/NameandTitleOrganizationalChart"/>
    <dgm:cxn modelId="{652A0B71-B257-4D39-B400-3853DD80FCDF}" type="presOf" srcId="{1F70FC10-8F6E-4C4B-AB2B-1ADE68E09ADA}" destId="{A0850849-0DB1-4FFB-A219-516913DA34CB}" srcOrd="1" destOrd="0" presId="urn:microsoft.com/office/officeart/2008/layout/NameandTitleOrganizationalChart"/>
    <dgm:cxn modelId="{3440F32C-7A82-48A9-BA62-CAE4AE88125D}" srcId="{283456AC-4DF6-414F-A188-7EA4C1EE493B}" destId="{759C6567-331A-4034-8B98-9157902CD2B3}" srcOrd="0" destOrd="0" parTransId="{DB4D890A-2411-435C-BB6E-0F37BC9F6063}" sibTransId="{E7C1E065-5EA6-4C78-9995-B66763676326}"/>
    <dgm:cxn modelId="{F4AC9068-CF23-4AC1-B9C3-C8EAD3543627}" type="presOf" srcId="{27F27CB8-F48F-40F4-9CB1-7863A9271123}" destId="{50E03960-D196-4B3E-B0D5-E457210659D6}" srcOrd="0" destOrd="0" presId="urn:microsoft.com/office/officeart/2008/layout/NameandTitleOrganizationalChart"/>
    <dgm:cxn modelId="{BB9CCBB8-9F3E-4E40-BC70-68100B94E5CD}" type="presOf" srcId="{CBC6F75E-1282-4125-A2C6-4B4DDC28FA07}" destId="{03B27E7B-63D3-4F5F-99E5-CD4E4AAF767C}" srcOrd="0" destOrd="0" presId="urn:microsoft.com/office/officeart/2008/layout/NameandTitleOrganizationalChart"/>
    <dgm:cxn modelId="{D9D7E432-3993-4DA4-AD06-9C9A309ED3D6}" type="presOf" srcId="{B2D1B15B-D2C7-4436-A6B9-B5076C8418E0}" destId="{B311D1B4-2C86-4D67-8D17-72BB6EB3C745}" srcOrd="0" destOrd="0" presId="urn:microsoft.com/office/officeart/2008/layout/NameandTitleOrganizationalChart"/>
    <dgm:cxn modelId="{291EC9CA-4B3E-4C7E-B060-ACE87E3932BF}" srcId="{759C6567-331A-4034-8B98-9157902CD2B3}" destId="{8B870D8F-EE0D-45A5-B6E4-557D6CC0FBB3}" srcOrd="1" destOrd="0" parTransId="{27F27CB8-F48F-40F4-9CB1-7863A9271123}" sibTransId="{B2D1B15B-D2C7-4436-A6B9-B5076C8418E0}"/>
    <dgm:cxn modelId="{3C84396D-67D4-4A0E-980D-5A38F5126FF5}" srcId="{BC59DF99-B8FB-43AE-89F6-BD26DE792837}" destId="{60FFBB17-00F2-4F55-9E7F-2981FC053DC5}" srcOrd="5" destOrd="0" parTransId="{6F214ECB-2D43-4FB0-BEE1-7373EB70A655}" sibTransId="{CBC6F75E-1282-4125-A2C6-4B4DDC28FA07}"/>
    <dgm:cxn modelId="{E03F3B1B-053A-4FED-8E68-078324E6474B}" srcId="{BC59DF99-B8FB-43AE-89F6-BD26DE792837}" destId="{46AF2A44-C3A7-48AE-85B2-9D56E7FDB341}" srcOrd="0" destOrd="0" parTransId="{8323F3B0-0A11-4157-B265-7FA2F3972163}" sibTransId="{AF8F29D9-2E70-405A-85AA-00AA8E7C19F4}"/>
    <dgm:cxn modelId="{DA108B4E-46AE-49B7-AAB8-8C79F67D3666}" type="presOf" srcId="{759C6567-331A-4034-8B98-9157902CD2B3}" destId="{74AB3191-731E-4456-863E-5A8E809AF6B1}" srcOrd="1" destOrd="0" presId="urn:microsoft.com/office/officeart/2008/layout/NameandTitleOrganizationalChart"/>
    <dgm:cxn modelId="{A2FA1384-936A-4590-AED7-638ADB5ED835}" type="presOf" srcId="{46AF2A44-C3A7-48AE-85B2-9D56E7FDB341}" destId="{ACF4AFBC-284C-4726-BBAB-AB42EDA32B48}" srcOrd="0" destOrd="0" presId="urn:microsoft.com/office/officeart/2008/layout/NameandTitleOrganizationalChart"/>
    <dgm:cxn modelId="{9AF29EDD-32BC-42F9-AF38-5295765486DB}" type="presOf" srcId="{084D4694-6EDE-432F-ABFD-4AC48F706D8A}" destId="{9759E2D7-F51A-4B31-924F-0B137947FEF8}" srcOrd="1" destOrd="0" presId="urn:microsoft.com/office/officeart/2008/layout/NameandTitleOrganizationalChart"/>
    <dgm:cxn modelId="{5502FB8E-BC8A-46E5-901C-D62FDE5012BF}" type="presOf" srcId="{8B870D8F-EE0D-45A5-B6E4-557D6CC0FBB3}" destId="{257BB2DB-4BFD-4548-9372-2986E8CCF4A4}" srcOrd="1" destOrd="0" presId="urn:microsoft.com/office/officeart/2008/layout/NameandTitleOrganizationalChart"/>
    <dgm:cxn modelId="{74FF73A4-2E06-4A11-9A7F-3CE8B8F8648B}" srcId="{BC59DF99-B8FB-43AE-89F6-BD26DE792837}" destId="{1F70FC10-8F6E-4C4B-AB2B-1ADE68E09ADA}" srcOrd="2" destOrd="0" parTransId="{4524B50C-748B-4E7A-9EB8-4E1DAA1C3C72}" sibTransId="{ADB7A0F6-1BD6-46AF-993C-727EF9D74F40}"/>
    <dgm:cxn modelId="{7CFC590E-8D03-479F-AF57-20E68039B574}" type="presOf" srcId="{084D4694-6EDE-432F-ABFD-4AC48F706D8A}" destId="{C1D67DFB-ED16-4139-9CF6-D7AF640963E3}" srcOrd="0" destOrd="0" presId="urn:microsoft.com/office/officeart/2008/layout/NameandTitleOrganizationalChart"/>
    <dgm:cxn modelId="{4B39220A-56CE-44F9-A6C5-445E8A681F37}" type="presOf" srcId="{CD7322A1-F391-4841-8295-205CA4ECB12F}" destId="{4E57EB58-119D-400C-ABD8-6B980AC2861F}" srcOrd="0" destOrd="0" presId="urn:microsoft.com/office/officeart/2008/layout/NameandTitleOrganizationalChart"/>
    <dgm:cxn modelId="{7F28E833-2807-47FD-9B65-EDB2A4A0A60E}" type="presOf" srcId="{BC59DF99-B8FB-43AE-89F6-BD26DE792837}" destId="{EC8FD51F-A9B9-4439-AE63-E82BE8D3ADF2}" srcOrd="1" destOrd="0" presId="urn:microsoft.com/office/officeart/2008/layout/NameandTitleOrganizationalChart"/>
    <dgm:cxn modelId="{5FDF85BF-4B39-4037-8BF3-A574FF953397}" type="presOf" srcId="{A7B8DEAC-41E9-4175-9011-3F4E7AB3C199}" destId="{CCBEC420-3190-48F4-85FE-FD594B7A2102}" srcOrd="0" destOrd="0" presId="urn:microsoft.com/office/officeart/2008/layout/NameandTitleOrganizationalChart"/>
    <dgm:cxn modelId="{978A08DC-A07A-49D3-AEEF-B3C5EE11FF1F}" type="presOf" srcId="{8B870D8F-EE0D-45A5-B6E4-557D6CC0FBB3}" destId="{1271A4C0-C1CD-450E-92D4-B8176EABC655}" srcOrd="0" destOrd="0" presId="urn:microsoft.com/office/officeart/2008/layout/NameandTitleOrganizationalChart"/>
    <dgm:cxn modelId="{AED8BE88-910D-4E68-BDEB-7E7BA5A9EE3D}" type="presOf" srcId="{BC59DF99-B8FB-43AE-89F6-BD26DE792837}" destId="{B487B5EE-2F64-4DF9-B105-BE2F5F330B49}" srcOrd="0" destOrd="0" presId="urn:microsoft.com/office/officeart/2008/layout/NameandTitleOrganizationalChart"/>
    <dgm:cxn modelId="{D775F206-90E6-4994-AC0A-EC29EA5461C6}" type="presOf" srcId="{590F58E2-D116-4F5B-A674-052906FC2F9F}" destId="{62378E19-91B9-422B-816E-B10A917FB262}" srcOrd="0" destOrd="0" presId="urn:microsoft.com/office/officeart/2008/layout/NameandTitleOrganizationalChart"/>
    <dgm:cxn modelId="{D352AC7A-E2D5-4594-AA4F-4240D9D70B34}" srcId="{759C6567-331A-4034-8B98-9157902CD2B3}" destId="{BC59DF99-B8FB-43AE-89F6-BD26DE792837}" srcOrd="0" destOrd="0" parTransId="{3B2ED25B-8F3A-45FF-8F4A-7A5B3DDB08A6}" sibTransId="{2F6344CC-1C05-4CB6-B1E5-D74DCEC483BB}"/>
    <dgm:cxn modelId="{049294EC-9D7C-4F79-ABB7-F6A4EFCB693A}" type="presOf" srcId="{ADB7A0F6-1BD6-46AF-993C-727EF9D74F40}" destId="{AD2086DA-A29A-4ED6-B0EF-D6C802B183B9}" srcOrd="0" destOrd="0" presId="urn:microsoft.com/office/officeart/2008/layout/NameandTitleOrganizationalChart"/>
    <dgm:cxn modelId="{6843F8CF-55C2-435A-BF8C-1CA1746C4AEA}" type="presParOf" srcId="{14121AA0-309D-41F9-B0B6-213423F1CAA8}" destId="{D9D1E128-5F38-48F3-BE1E-6D7329826DD3}" srcOrd="0" destOrd="0" presId="urn:microsoft.com/office/officeart/2008/layout/NameandTitleOrganizationalChart"/>
    <dgm:cxn modelId="{FA3170BA-4D12-44D9-997F-18323C375251}" type="presParOf" srcId="{D9D1E128-5F38-48F3-BE1E-6D7329826DD3}" destId="{11D2E79B-54FC-41A3-9E4E-A3B03EEA13FB}" srcOrd="0" destOrd="0" presId="urn:microsoft.com/office/officeart/2008/layout/NameandTitleOrganizationalChart"/>
    <dgm:cxn modelId="{FE7E2CD9-2C1D-4F79-8C1A-7E3F42B08134}" type="presParOf" srcId="{11D2E79B-54FC-41A3-9E4E-A3B03EEA13FB}" destId="{1401FB7E-4512-4EC1-A06E-28F6CEA3B255}" srcOrd="0" destOrd="0" presId="urn:microsoft.com/office/officeart/2008/layout/NameandTitleOrganizationalChart"/>
    <dgm:cxn modelId="{D0F8B7AE-1987-4BFC-8BC6-98E54F29B858}" type="presParOf" srcId="{11D2E79B-54FC-41A3-9E4E-A3B03EEA13FB}" destId="{5338A54A-B147-4E96-B1D6-425544E458C4}" srcOrd="1" destOrd="0" presId="urn:microsoft.com/office/officeart/2008/layout/NameandTitleOrganizationalChart"/>
    <dgm:cxn modelId="{A91C4D1E-DC64-47F1-8C90-91B4CF15BE76}" type="presParOf" srcId="{11D2E79B-54FC-41A3-9E4E-A3B03EEA13FB}" destId="{74AB3191-731E-4456-863E-5A8E809AF6B1}" srcOrd="2" destOrd="0" presId="urn:microsoft.com/office/officeart/2008/layout/NameandTitleOrganizationalChart"/>
    <dgm:cxn modelId="{BFC97AF9-E0C4-4765-A7EA-D13391B5F0BF}" type="presParOf" srcId="{D9D1E128-5F38-48F3-BE1E-6D7329826DD3}" destId="{D5A589F5-31ED-497E-B949-47C2B546F054}" srcOrd="1" destOrd="0" presId="urn:microsoft.com/office/officeart/2008/layout/NameandTitleOrganizationalChart"/>
    <dgm:cxn modelId="{E9166B3F-889C-43E5-9CAE-DA0C390DF613}" type="presParOf" srcId="{D5A589F5-31ED-497E-B949-47C2B546F054}" destId="{C832E22C-DA85-4929-8C14-282021EA01C2}" srcOrd="0" destOrd="0" presId="urn:microsoft.com/office/officeart/2008/layout/NameandTitleOrganizationalChart"/>
    <dgm:cxn modelId="{5C514F6B-4C8B-4886-A45F-252AA82C8C22}" type="presParOf" srcId="{D5A589F5-31ED-497E-B949-47C2B546F054}" destId="{9D1816EC-DAC7-4582-9C4E-D1CD04ACD09C}" srcOrd="1" destOrd="0" presId="urn:microsoft.com/office/officeart/2008/layout/NameandTitleOrganizationalChart"/>
    <dgm:cxn modelId="{DE5F8AE6-ECCB-4D29-936A-78AD49684278}" type="presParOf" srcId="{9D1816EC-DAC7-4582-9C4E-D1CD04ACD09C}" destId="{8DEF8163-CB4B-46E1-AC0C-2D11A5F3397B}" srcOrd="0" destOrd="0" presId="urn:microsoft.com/office/officeart/2008/layout/NameandTitleOrganizationalChart"/>
    <dgm:cxn modelId="{54C30E28-D2E8-4458-ACEA-7EE8C48CD627}" type="presParOf" srcId="{8DEF8163-CB4B-46E1-AC0C-2D11A5F3397B}" destId="{B487B5EE-2F64-4DF9-B105-BE2F5F330B49}" srcOrd="0" destOrd="0" presId="urn:microsoft.com/office/officeart/2008/layout/NameandTitleOrganizationalChart"/>
    <dgm:cxn modelId="{AA751191-AF41-4185-9481-B338791980A3}" type="presParOf" srcId="{8DEF8163-CB4B-46E1-AC0C-2D11A5F3397B}" destId="{F590E291-36A7-4C70-8E3C-AF280A8872BE}" srcOrd="1" destOrd="0" presId="urn:microsoft.com/office/officeart/2008/layout/NameandTitleOrganizationalChart"/>
    <dgm:cxn modelId="{5937E186-4946-4078-83B2-934A8DC20F4F}" type="presParOf" srcId="{8DEF8163-CB4B-46E1-AC0C-2D11A5F3397B}" destId="{EC8FD51F-A9B9-4439-AE63-E82BE8D3ADF2}" srcOrd="2" destOrd="0" presId="urn:microsoft.com/office/officeart/2008/layout/NameandTitleOrganizationalChart"/>
    <dgm:cxn modelId="{3C428469-5D43-4210-9EF5-422C5728B985}" type="presParOf" srcId="{9D1816EC-DAC7-4582-9C4E-D1CD04ACD09C}" destId="{2D1C48CD-C9ED-43E3-924C-26C8FD4A9BB9}" srcOrd="1" destOrd="0" presId="urn:microsoft.com/office/officeart/2008/layout/NameandTitleOrganizationalChart"/>
    <dgm:cxn modelId="{F731BAC8-D708-45ED-8512-3B28EE125796}" type="presParOf" srcId="{2D1C48CD-C9ED-43E3-924C-26C8FD4A9BB9}" destId="{62378E19-91B9-422B-816E-B10A917FB262}" srcOrd="0" destOrd="0" presId="urn:microsoft.com/office/officeart/2008/layout/NameandTitleOrganizationalChart"/>
    <dgm:cxn modelId="{3C49005A-D156-47E4-92C5-B5A439265C52}" type="presParOf" srcId="{2D1C48CD-C9ED-43E3-924C-26C8FD4A9BB9}" destId="{AC5F5C0B-EEF6-4ADF-9F8F-BFF2E43C7CCC}" srcOrd="1" destOrd="0" presId="urn:microsoft.com/office/officeart/2008/layout/NameandTitleOrganizationalChart"/>
    <dgm:cxn modelId="{6BAC3568-67FA-4669-971B-158B17F53E3F}" type="presParOf" srcId="{AC5F5C0B-EEF6-4ADF-9F8F-BFF2E43C7CCC}" destId="{3C981480-BB0F-4215-8ACD-B3CBEA67E6F1}" srcOrd="0" destOrd="0" presId="urn:microsoft.com/office/officeart/2008/layout/NameandTitleOrganizationalChart"/>
    <dgm:cxn modelId="{DE6A0236-44CC-44BA-9742-5B892CC2C2D0}" type="presParOf" srcId="{3C981480-BB0F-4215-8ACD-B3CBEA67E6F1}" destId="{6E41FAC4-F4AF-47CA-8E48-9A6B27644E66}" srcOrd="0" destOrd="0" presId="urn:microsoft.com/office/officeart/2008/layout/NameandTitleOrganizationalChart"/>
    <dgm:cxn modelId="{A77D3284-0889-4EC3-87AD-D4F5C426E7B2}" type="presParOf" srcId="{3C981480-BB0F-4215-8ACD-B3CBEA67E6F1}" destId="{83C76CCE-C650-4DD1-8A9A-24DD6C7C65BD}" srcOrd="1" destOrd="0" presId="urn:microsoft.com/office/officeart/2008/layout/NameandTitleOrganizationalChart"/>
    <dgm:cxn modelId="{F820AB67-982A-4D7A-9FD1-9DE0493A0680}" type="presParOf" srcId="{3C981480-BB0F-4215-8ACD-B3CBEA67E6F1}" destId="{192D178F-2FA1-4861-9607-E80A69D9DF9C}" srcOrd="2" destOrd="0" presId="urn:microsoft.com/office/officeart/2008/layout/NameandTitleOrganizationalChart"/>
    <dgm:cxn modelId="{84917F40-41C8-4680-9A9E-D40B9CF29A0D}" type="presParOf" srcId="{AC5F5C0B-EEF6-4ADF-9F8F-BFF2E43C7CCC}" destId="{75FFC321-3EBE-4DF3-B3C6-027E19193D2E}" srcOrd="1" destOrd="0" presId="urn:microsoft.com/office/officeart/2008/layout/NameandTitleOrganizationalChart"/>
    <dgm:cxn modelId="{8ED326CE-7EA6-47EC-AF10-1B51B83D96C8}" type="presParOf" srcId="{AC5F5C0B-EEF6-4ADF-9F8F-BFF2E43C7CCC}" destId="{C165A759-87B7-4326-A818-794B795B8127}" srcOrd="2" destOrd="0" presId="urn:microsoft.com/office/officeart/2008/layout/NameandTitleOrganizationalChart"/>
    <dgm:cxn modelId="{4F568643-C8E3-49F9-9B25-B86C8820B42B}" type="presParOf" srcId="{2D1C48CD-C9ED-43E3-924C-26C8FD4A9BB9}" destId="{66A64C01-93AC-4EC7-A48C-797A37D6D959}" srcOrd="2" destOrd="0" presId="urn:microsoft.com/office/officeart/2008/layout/NameandTitleOrganizationalChart"/>
    <dgm:cxn modelId="{8A5BDF3A-5A9B-4AEC-8D47-83C7F4347EA4}" type="presParOf" srcId="{2D1C48CD-C9ED-43E3-924C-26C8FD4A9BB9}" destId="{02C0ABB8-BB89-4FBF-BE0B-EC5685B41FEC}" srcOrd="3" destOrd="0" presId="urn:microsoft.com/office/officeart/2008/layout/NameandTitleOrganizationalChart"/>
    <dgm:cxn modelId="{6D74485B-CA01-454D-B8D9-CB71603AEC84}" type="presParOf" srcId="{02C0ABB8-BB89-4FBF-BE0B-EC5685B41FEC}" destId="{20DB8D48-8905-4D17-8C87-3A49AADDACDA}" srcOrd="0" destOrd="0" presId="urn:microsoft.com/office/officeart/2008/layout/NameandTitleOrganizationalChart"/>
    <dgm:cxn modelId="{6D6E9BE8-9F17-41ED-8B7A-0CB306EE0D02}" type="presParOf" srcId="{20DB8D48-8905-4D17-8C87-3A49AADDACDA}" destId="{90A01142-C434-4E6A-A45D-5243E7F1FB48}" srcOrd="0" destOrd="0" presId="urn:microsoft.com/office/officeart/2008/layout/NameandTitleOrganizationalChart"/>
    <dgm:cxn modelId="{855250AC-7A69-4B68-9EA7-5CE5E9FC22C5}" type="presParOf" srcId="{20DB8D48-8905-4D17-8C87-3A49AADDACDA}" destId="{AD2086DA-A29A-4ED6-B0EF-D6C802B183B9}" srcOrd="1" destOrd="0" presId="urn:microsoft.com/office/officeart/2008/layout/NameandTitleOrganizationalChart"/>
    <dgm:cxn modelId="{D778440B-B9A7-4BA9-AB7B-831269911F53}" type="presParOf" srcId="{20DB8D48-8905-4D17-8C87-3A49AADDACDA}" destId="{A0850849-0DB1-4FFB-A219-516913DA34CB}" srcOrd="2" destOrd="0" presId="urn:microsoft.com/office/officeart/2008/layout/NameandTitleOrganizationalChart"/>
    <dgm:cxn modelId="{3CB0C916-376F-4E22-8B62-F2CFC038AB76}" type="presParOf" srcId="{02C0ABB8-BB89-4FBF-BE0B-EC5685B41FEC}" destId="{D60DFBD5-B4BD-4629-8CCA-5A202AE783B3}" srcOrd="1" destOrd="0" presId="urn:microsoft.com/office/officeart/2008/layout/NameandTitleOrganizationalChart"/>
    <dgm:cxn modelId="{AD509587-3769-4615-894F-4B6816CAD823}" type="presParOf" srcId="{02C0ABB8-BB89-4FBF-BE0B-EC5685B41FEC}" destId="{0C5AEDF3-AE06-4721-97C4-26028AE0AC8D}" srcOrd="2" destOrd="0" presId="urn:microsoft.com/office/officeart/2008/layout/NameandTitleOrganizationalChart"/>
    <dgm:cxn modelId="{2F44C4E2-3D24-4C9B-BA32-18DB9DF49DEC}" type="presParOf" srcId="{2D1C48CD-C9ED-43E3-924C-26C8FD4A9BB9}" destId="{4E9F5992-405E-4235-A507-5BFAACF40579}" srcOrd="4" destOrd="0" presId="urn:microsoft.com/office/officeart/2008/layout/NameandTitleOrganizationalChart"/>
    <dgm:cxn modelId="{21858C78-E88C-401B-9EAE-114D409BB87D}" type="presParOf" srcId="{2D1C48CD-C9ED-43E3-924C-26C8FD4A9BB9}" destId="{4D7C85E3-FD1D-4D12-A3CD-EF72058F8B56}" srcOrd="5" destOrd="0" presId="urn:microsoft.com/office/officeart/2008/layout/NameandTitleOrganizationalChart"/>
    <dgm:cxn modelId="{073E6883-D5BD-404F-BA21-4E369A356926}" type="presParOf" srcId="{4D7C85E3-FD1D-4D12-A3CD-EF72058F8B56}" destId="{97E51C17-F899-4D55-9B3F-BE0B13A90400}" srcOrd="0" destOrd="0" presId="urn:microsoft.com/office/officeart/2008/layout/NameandTitleOrganizationalChart"/>
    <dgm:cxn modelId="{10BCDF56-C0F2-4DDB-8839-CCEB344B42D6}" type="presParOf" srcId="{97E51C17-F899-4D55-9B3F-BE0B13A90400}" destId="{CCBEC420-3190-48F4-85FE-FD594B7A2102}" srcOrd="0" destOrd="0" presId="urn:microsoft.com/office/officeart/2008/layout/NameandTitleOrganizationalChart"/>
    <dgm:cxn modelId="{59F04236-8181-4879-9851-121417081E5D}" type="presParOf" srcId="{97E51C17-F899-4D55-9B3F-BE0B13A90400}" destId="{4E57EB58-119D-400C-ABD8-6B980AC2861F}" srcOrd="1" destOrd="0" presId="urn:microsoft.com/office/officeart/2008/layout/NameandTitleOrganizationalChart"/>
    <dgm:cxn modelId="{8E8BC487-B74F-416A-AE06-0810C4CA45AF}" type="presParOf" srcId="{97E51C17-F899-4D55-9B3F-BE0B13A90400}" destId="{62BD1B18-1945-49A3-B3FC-50A248EAAA7F}" srcOrd="2" destOrd="0" presId="urn:microsoft.com/office/officeart/2008/layout/NameandTitleOrganizationalChart"/>
    <dgm:cxn modelId="{E7CEEEE5-625B-4E27-A629-204981894920}" type="presParOf" srcId="{4D7C85E3-FD1D-4D12-A3CD-EF72058F8B56}" destId="{75344D4B-DD6A-40D1-AD18-BF4F07B09BB7}" srcOrd="1" destOrd="0" presId="urn:microsoft.com/office/officeart/2008/layout/NameandTitleOrganizationalChart"/>
    <dgm:cxn modelId="{B5ECF6FE-5D8F-4E5B-8270-14AE1D6591A2}" type="presParOf" srcId="{4D7C85E3-FD1D-4D12-A3CD-EF72058F8B56}" destId="{6FBA997B-03AC-4B50-BAD3-2E2A20EFF2A6}" srcOrd="2" destOrd="0" presId="urn:microsoft.com/office/officeart/2008/layout/NameandTitleOrganizationalChart"/>
    <dgm:cxn modelId="{CEAA2193-23F1-4557-B0C2-0BF4818E747B}" type="presParOf" srcId="{2D1C48CD-C9ED-43E3-924C-26C8FD4A9BB9}" destId="{F96A73CA-2AED-4A56-9251-28A716685C9B}" srcOrd="6" destOrd="0" presId="urn:microsoft.com/office/officeart/2008/layout/NameandTitleOrganizationalChart"/>
    <dgm:cxn modelId="{70A788CF-82BE-43BC-AEF6-94F9780C6FB2}" type="presParOf" srcId="{2D1C48CD-C9ED-43E3-924C-26C8FD4A9BB9}" destId="{CE7866F7-938D-47D2-8B35-5A3C6D1A95AE}" srcOrd="7" destOrd="0" presId="urn:microsoft.com/office/officeart/2008/layout/NameandTitleOrganizationalChart"/>
    <dgm:cxn modelId="{925333DA-76F0-4576-8570-BDD65F482447}" type="presParOf" srcId="{CE7866F7-938D-47D2-8B35-5A3C6D1A95AE}" destId="{95F64553-F7BA-4D4D-87B3-4863BF532025}" srcOrd="0" destOrd="0" presId="urn:microsoft.com/office/officeart/2008/layout/NameandTitleOrganizationalChart"/>
    <dgm:cxn modelId="{46DC6F9B-F791-409E-B1C1-23FAAAE6E687}" type="presParOf" srcId="{95F64553-F7BA-4D4D-87B3-4863BF532025}" destId="{C1D67DFB-ED16-4139-9CF6-D7AF640963E3}" srcOrd="0" destOrd="0" presId="urn:microsoft.com/office/officeart/2008/layout/NameandTitleOrganizationalChart"/>
    <dgm:cxn modelId="{B1378EAA-4DAF-4643-B2C9-5D546C31D4EA}" type="presParOf" srcId="{95F64553-F7BA-4D4D-87B3-4863BF532025}" destId="{1C569DB6-E4E9-4828-9817-84EE7AC6E43A}" srcOrd="1" destOrd="0" presId="urn:microsoft.com/office/officeart/2008/layout/NameandTitleOrganizationalChart"/>
    <dgm:cxn modelId="{D0582304-0B43-484C-A0FC-FFFABE7BD145}" type="presParOf" srcId="{95F64553-F7BA-4D4D-87B3-4863BF532025}" destId="{9759E2D7-F51A-4B31-924F-0B137947FEF8}" srcOrd="2" destOrd="0" presId="urn:microsoft.com/office/officeart/2008/layout/NameandTitleOrganizationalChart"/>
    <dgm:cxn modelId="{78F95E07-7F3A-4A5A-A3DE-C59F72E8CBCA}" type="presParOf" srcId="{CE7866F7-938D-47D2-8B35-5A3C6D1A95AE}" destId="{27524016-D7F3-4BDC-87B8-4176013CC505}" srcOrd="1" destOrd="0" presId="urn:microsoft.com/office/officeart/2008/layout/NameandTitleOrganizationalChart"/>
    <dgm:cxn modelId="{00F7ECE2-4548-41B7-ADED-9F22818E7661}" type="presParOf" srcId="{CE7866F7-938D-47D2-8B35-5A3C6D1A95AE}" destId="{1DBBD864-5C91-4DCC-BCE1-6F250CE11DE9}" srcOrd="2" destOrd="0" presId="urn:microsoft.com/office/officeart/2008/layout/NameandTitleOrganizationalChart"/>
    <dgm:cxn modelId="{7E1DA414-02FA-4EB0-8AB6-41D468B4B07D}" type="presParOf" srcId="{9D1816EC-DAC7-4582-9C4E-D1CD04ACD09C}" destId="{2A5F097A-A0BC-4FC4-A88A-44315037C1E1}" srcOrd="2" destOrd="0" presId="urn:microsoft.com/office/officeart/2008/layout/NameandTitleOrganizationalChart"/>
    <dgm:cxn modelId="{588D53B5-85D1-4A04-8F05-2705A1FBD4D5}" type="presParOf" srcId="{2A5F097A-A0BC-4FC4-A88A-44315037C1E1}" destId="{94DB0F96-6B17-41B1-A859-30707B2538BD}" srcOrd="0" destOrd="0" presId="urn:microsoft.com/office/officeart/2008/layout/NameandTitleOrganizationalChart"/>
    <dgm:cxn modelId="{08C37D8A-FC09-476D-8D69-71D275C4DE19}" type="presParOf" srcId="{2A5F097A-A0BC-4FC4-A88A-44315037C1E1}" destId="{27C15FBE-7431-43F7-8F10-A6B0EB75610F}" srcOrd="1" destOrd="0" presId="urn:microsoft.com/office/officeart/2008/layout/NameandTitleOrganizationalChart"/>
    <dgm:cxn modelId="{B3CF9E01-541B-4727-9310-E641CD785D88}" type="presParOf" srcId="{27C15FBE-7431-43F7-8F10-A6B0EB75610F}" destId="{61632F8E-4F0C-4E89-A35D-5DB459534B21}" srcOrd="0" destOrd="0" presId="urn:microsoft.com/office/officeart/2008/layout/NameandTitleOrganizationalChart"/>
    <dgm:cxn modelId="{FC55F5B1-D53A-4D9C-B833-6C960CB02A7A}" type="presParOf" srcId="{61632F8E-4F0C-4E89-A35D-5DB459534B21}" destId="{ACF4AFBC-284C-4726-BBAB-AB42EDA32B48}" srcOrd="0" destOrd="0" presId="urn:microsoft.com/office/officeart/2008/layout/NameandTitleOrganizationalChart"/>
    <dgm:cxn modelId="{D4909741-D7D1-44F2-91EE-1ABD798B1EB6}" type="presParOf" srcId="{61632F8E-4F0C-4E89-A35D-5DB459534B21}" destId="{8E581B9C-8347-4F51-8B7E-85BD8E0BD070}" srcOrd="1" destOrd="0" presId="urn:microsoft.com/office/officeart/2008/layout/NameandTitleOrganizationalChart"/>
    <dgm:cxn modelId="{05ADADF4-2A06-4AE2-B18A-A5A405FE9FC1}" type="presParOf" srcId="{61632F8E-4F0C-4E89-A35D-5DB459534B21}" destId="{FB4E29F0-4E73-412D-A9AE-1EC33007E922}" srcOrd="2" destOrd="0" presId="urn:microsoft.com/office/officeart/2008/layout/NameandTitleOrganizationalChart"/>
    <dgm:cxn modelId="{520EE9F5-FFCA-4FDC-AF12-B1BA7BEE5A2D}" type="presParOf" srcId="{27C15FBE-7431-43F7-8F10-A6B0EB75610F}" destId="{97A0B7F0-16FA-4DF4-8717-8FA005064E97}" srcOrd="1" destOrd="0" presId="urn:microsoft.com/office/officeart/2008/layout/NameandTitleOrganizationalChart"/>
    <dgm:cxn modelId="{6FB304EA-EB20-4D09-BC34-93DB7AE4C901}" type="presParOf" srcId="{27C15FBE-7431-43F7-8F10-A6B0EB75610F}" destId="{E7DCD672-5729-4BEC-B1F8-B27C978D1769}" srcOrd="2" destOrd="0" presId="urn:microsoft.com/office/officeart/2008/layout/NameandTitleOrganizationalChart"/>
    <dgm:cxn modelId="{D99F8033-62DF-4DEC-8697-E5442A45B5B0}" type="presParOf" srcId="{2A5F097A-A0BC-4FC4-A88A-44315037C1E1}" destId="{7FF341C0-6BCC-48E5-A522-9092009DBD1A}" srcOrd="2" destOrd="0" presId="urn:microsoft.com/office/officeart/2008/layout/NameandTitleOrganizationalChart"/>
    <dgm:cxn modelId="{709A6294-7AE6-4705-BBA8-31DDB9F059D7}" type="presParOf" srcId="{2A5F097A-A0BC-4FC4-A88A-44315037C1E1}" destId="{65D3ACF2-C1D0-408E-B45F-6EE00EE6EA2C}" srcOrd="3" destOrd="0" presId="urn:microsoft.com/office/officeart/2008/layout/NameandTitleOrganizationalChart"/>
    <dgm:cxn modelId="{89D6446A-024F-4BA9-900F-A15909F14DAB}" type="presParOf" srcId="{65D3ACF2-C1D0-408E-B45F-6EE00EE6EA2C}" destId="{AFB5CC8B-C927-4CCB-BF24-B0BBC0464B08}" srcOrd="0" destOrd="0" presId="urn:microsoft.com/office/officeart/2008/layout/NameandTitleOrganizationalChart"/>
    <dgm:cxn modelId="{1BBAEEC1-77C5-4228-AA18-5B591B71B812}" type="presParOf" srcId="{AFB5CC8B-C927-4CCB-BF24-B0BBC0464B08}" destId="{F8119A1C-CB2A-467A-8B7C-479EBFD1F24E}" srcOrd="0" destOrd="0" presId="urn:microsoft.com/office/officeart/2008/layout/NameandTitleOrganizationalChart"/>
    <dgm:cxn modelId="{B9247905-865B-4DB5-932C-C9A0F104E319}" type="presParOf" srcId="{AFB5CC8B-C927-4CCB-BF24-B0BBC0464B08}" destId="{03B27E7B-63D3-4F5F-99E5-CD4E4AAF767C}" srcOrd="1" destOrd="0" presId="urn:microsoft.com/office/officeart/2008/layout/NameandTitleOrganizationalChart"/>
    <dgm:cxn modelId="{7205AD89-6080-45FC-953D-908BBEB7A60B}" type="presParOf" srcId="{AFB5CC8B-C927-4CCB-BF24-B0BBC0464B08}" destId="{22E1E8CE-A186-4699-8188-1AD9DD45E8B8}" srcOrd="2" destOrd="0" presId="urn:microsoft.com/office/officeart/2008/layout/NameandTitleOrganizationalChart"/>
    <dgm:cxn modelId="{D4DE583B-4311-4175-87FA-5B3E98F02BE0}" type="presParOf" srcId="{65D3ACF2-C1D0-408E-B45F-6EE00EE6EA2C}" destId="{9D5A7AE6-9DEA-4302-A062-81F8A3C3647A}" srcOrd="1" destOrd="0" presId="urn:microsoft.com/office/officeart/2008/layout/NameandTitleOrganizationalChart"/>
    <dgm:cxn modelId="{311216B3-32EC-4CBF-88DB-EB8DB884021F}" type="presParOf" srcId="{65D3ACF2-C1D0-408E-B45F-6EE00EE6EA2C}" destId="{1E67F292-8587-4E6B-9ED1-78D856FE8793}" srcOrd="2" destOrd="0" presId="urn:microsoft.com/office/officeart/2008/layout/NameandTitleOrganizationalChart"/>
    <dgm:cxn modelId="{A3109F80-FFA0-4A90-93A0-68046E66ABE6}" type="presParOf" srcId="{D5A589F5-31ED-497E-B949-47C2B546F054}" destId="{50E03960-D196-4B3E-B0D5-E457210659D6}" srcOrd="2" destOrd="0" presId="urn:microsoft.com/office/officeart/2008/layout/NameandTitleOrganizationalChart"/>
    <dgm:cxn modelId="{D3361A30-EAF9-476E-9AEA-EEDCE0812D4F}" type="presParOf" srcId="{D5A589F5-31ED-497E-B949-47C2B546F054}" destId="{B009F62A-D074-4E66-BC03-542D2972E4F6}" srcOrd="3" destOrd="0" presId="urn:microsoft.com/office/officeart/2008/layout/NameandTitleOrganizationalChart"/>
    <dgm:cxn modelId="{27D6B7BB-F18E-4307-A260-0BDFA39895C4}" type="presParOf" srcId="{B009F62A-D074-4E66-BC03-542D2972E4F6}" destId="{BB712217-2F8A-4304-8342-7FD72D2ADF78}" srcOrd="0" destOrd="0" presId="urn:microsoft.com/office/officeart/2008/layout/NameandTitleOrganizationalChart"/>
    <dgm:cxn modelId="{A205A5DF-2171-42E4-AB02-C1A261DA1392}" type="presParOf" srcId="{BB712217-2F8A-4304-8342-7FD72D2ADF78}" destId="{1271A4C0-C1CD-450E-92D4-B8176EABC655}" srcOrd="0" destOrd="0" presId="urn:microsoft.com/office/officeart/2008/layout/NameandTitleOrganizationalChart"/>
    <dgm:cxn modelId="{5E12D619-77FA-4104-9299-9F3B3F6C060B}" type="presParOf" srcId="{BB712217-2F8A-4304-8342-7FD72D2ADF78}" destId="{B311D1B4-2C86-4D67-8D17-72BB6EB3C745}" srcOrd="1" destOrd="0" presId="urn:microsoft.com/office/officeart/2008/layout/NameandTitleOrganizationalChart"/>
    <dgm:cxn modelId="{C93F1852-03E8-4FA2-9D57-27AB531A4609}" type="presParOf" srcId="{BB712217-2F8A-4304-8342-7FD72D2ADF78}" destId="{257BB2DB-4BFD-4548-9372-2986E8CCF4A4}" srcOrd="2" destOrd="0" presId="urn:microsoft.com/office/officeart/2008/layout/NameandTitleOrganizationalChart"/>
    <dgm:cxn modelId="{8A1308EB-4F51-4D7D-9494-6C9415262838}" type="presParOf" srcId="{B009F62A-D074-4E66-BC03-542D2972E4F6}" destId="{DFABC94F-4A5A-46F6-940E-E8422272FE5D}" srcOrd="1" destOrd="0" presId="urn:microsoft.com/office/officeart/2008/layout/NameandTitleOrganizationalChart"/>
    <dgm:cxn modelId="{E4F2E320-FBAA-453A-9AD0-9AFF3CBFACBA}" type="presParOf" srcId="{B009F62A-D074-4E66-BC03-542D2972E4F6}" destId="{9F01DA33-4B39-4624-A5DB-3A904306641E}" srcOrd="2" destOrd="0" presId="urn:microsoft.com/office/officeart/2008/layout/NameandTitleOrganizationalChart"/>
    <dgm:cxn modelId="{7300C045-CB9F-4C16-A49A-A39FA5DC1790}" type="presParOf" srcId="{D9D1E128-5F38-48F3-BE1E-6D7329826DD3}" destId="{AE91C819-25C4-4F4E-A82C-12E139C0603B}"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5617EE-6937-4769-99B8-4A6E33B21D93}" type="doc">
      <dgm:prSet loTypeId="urn:microsoft.com/office/officeart/2005/8/layout/StepDownProcess" loCatId="process" qsTypeId="urn:microsoft.com/office/officeart/2005/8/quickstyle/simple1" qsCatId="simple" csTypeId="urn:microsoft.com/office/officeart/2005/8/colors/colorful5" csCatId="colorful" phldr="1"/>
      <dgm:spPr/>
      <dgm:t>
        <a:bodyPr/>
        <a:lstStyle/>
        <a:p>
          <a:endParaRPr lang="es-ES"/>
        </a:p>
      </dgm:t>
    </dgm:pt>
    <dgm:pt modelId="{51E39F99-B49A-470E-973C-D4F96B72BC00}">
      <dgm:prSet phldrT="[Texto]" custT="1"/>
      <dgm:spPr>
        <a:xfrm>
          <a:off x="1591" y="201743"/>
          <a:ext cx="1212782" cy="848908"/>
        </a:xfrm>
        <a:prstGeom prst="roundRect">
          <a:avLst>
            <a:gd name="adj" fmla="val 166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S" sz="900">
              <a:solidFill>
                <a:sysClr val="window" lastClr="FFFFFF"/>
              </a:solidFill>
              <a:latin typeface="Calibri" panose="020F0502020204030204"/>
              <a:ea typeface="+mn-ea"/>
              <a:cs typeface="+mn-cs"/>
            </a:rPr>
            <a:t>identificación de peligros</a:t>
          </a:r>
        </a:p>
      </dgm:t>
    </dgm:pt>
    <dgm:pt modelId="{D77D4202-9245-41B3-84EE-FD63DA15641A}" type="parTrans" cxnId="{3B5AC718-9D53-4C58-BDF5-5E9A7F8AEB4E}">
      <dgm:prSet/>
      <dgm:spPr/>
      <dgm:t>
        <a:bodyPr/>
        <a:lstStyle/>
        <a:p>
          <a:endParaRPr lang="es-ES" sz="900"/>
        </a:p>
      </dgm:t>
    </dgm:pt>
    <dgm:pt modelId="{2021A1BB-8277-4FA1-BA03-88CDFD562246}" type="sibTrans" cxnId="{3B5AC718-9D53-4C58-BDF5-5E9A7F8AEB4E}">
      <dgm:prSet/>
      <dgm:spPr/>
      <dgm:t>
        <a:bodyPr/>
        <a:lstStyle/>
        <a:p>
          <a:endParaRPr lang="es-ES" sz="900"/>
        </a:p>
      </dgm:t>
    </dgm:pt>
    <dgm:pt modelId="{676D0D08-1B56-4911-9476-A8DC8A782DE5}">
      <dgm:prSet phldrT="[Texto]" custT="1"/>
      <dgm:spPr>
        <a:xfrm>
          <a:off x="1214373" y="282706"/>
          <a:ext cx="882062" cy="686125"/>
        </a:xfrm>
        <a:prstGeom prst="rect">
          <a:avLst/>
        </a:prstGeo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Análisis funcional</a:t>
          </a:r>
        </a:p>
      </dgm:t>
    </dgm:pt>
    <dgm:pt modelId="{7375844D-367D-4DBE-82E9-1D366CDC4940}" type="parTrans" cxnId="{5B0FD4A4-B632-422B-B1B4-54B540533220}">
      <dgm:prSet/>
      <dgm:spPr/>
      <dgm:t>
        <a:bodyPr/>
        <a:lstStyle/>
        <a:p>
          <a:endParaRPr lang="es-ES" sz="900"/>
        </a:p>
      </dgm:t>
    </dgm:pt>
    <dgm:pt modelId="{1EB17600-5CA2-4476-89D7-7B34E819FF6D}" type="sibTrans" cxnId="{5B0FD4A4-B632-422B-B1B4-54B540533220}">
      <dgm:prSet/>
      <dgm:spPr/>
      <dgm:t>
        <a:bodyPr/>
        <a:lstStyle/>
        <a:p>
          <a:endParaRPr lang="es-ES" sz="900"/>
        </a:p>
      </dgm:t>
    </dgm:pt>
    <dgm:pt modelId="{D40F44FA-CB12-4B89-A5EA-EF624C1A71C9}">
      <dgm:prSet phldrT="[Texto]" custT="1"/>
      <dgm:spPr>
        <a:xfrm>
          <a:off x="1007116" y="1155348"/>
          <a:ext cx="1212782" cy="848908"/>
        </a:xfrm>
        <a:prstGeom prst="roundRect">
          <a:avLst>
            <a:gd name="adj" fmla="val 16670"/>
          </a:avLst>
        </a:prstGeom>
        <a:solidFill>
          <a:srgbClr val="5B9BD5">
            <a:hueOff val="-1689636"/>
            <a:satOff val="-4355"/>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S" sz="900">
              <a:solidFill>
                <a:sysClr val="window" lastClr="FFFFFF"/>
              </a:solidFill>
              <a:latin typeface="Calibri" panose="020F0502020204030204"/>
              <a:ea typeface="+mn-ea"/>
              <a:cs typeface="+mn-cs"/>
            </a:rPr>
            <a:t>evaluación de los peligros</a:t>
          </a:r>
        </a:p>
      </dgm:t>
    </dgm:pt>
    <dgm:pt modelId="{4CC92FEC-8F59-47E7-8F94-040A7860B8AD}" type="parTrans" cxnId="{57B7EA38-52D5-4E45-BEB7-05E77092DD07}">
      <dgm:prSet/>
      <dgm:spPr/>
      <dgm:t>
        <a:bodyPr/>
        <a:lstStyle/>
        <a:p>
          <a:endParaRPr lang="es-ES" sz="900"/>
        </a:p>
      </dgm:t>
    </dgm:pt>
    <dgm:pt modelId="{4A64F4A3-BA7C-49E3-9BA6-13BF4389A0B7}" type="sibTrans" cxnId="{57B7EA38-52D5-4E45-BEB7-05E77092DD07}">
      <dgm:prSet/>
      <dgm:spPr/>
      <dgm:t>
        <a:bodyPr/>
        <a:lstStyle/>
        <a:p>
          <a:endParaRPr lang="es-ES" sz="900"/>
        </a:p>
      </dgm:t>
    </dgm:pt>
    <dgm:pt modelId="{8CC62D40-27A9-4D98-93A7-F86FAD3F21A2}">
      <dgm:prSet phldrT="[Texto]" custT="1"/>
      <dgm:spPr>
        <a:xfrm>
          <a:off x="2219899" y="1236311"/>
          <a:ext cx="882062" cy="686125"/>
        </a:xfrm>
        <a:prstGeom prst="rect">
          <a:avLst/>
        </a:prstGeo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En términos de probabilidad y severidad</a:t>
          </a:r>
        </a:p>
      </dgm:t>
    </dgm:pt>
    <dgm:pt modelId="{982A118B-D090-4C25-B694-16E7947C4D3F}" type="parTrans" cxnId="{49924548-76F0-44A4-97D1-736AD5B1608A}">
      <dgm:prSet/>
      <dgm:spPr/>
      <dgm:t>
        <a:bodyPr/>
        <a:lstStyle/>
        <a:p>
          <a:endParaRPr lang="es-ES" sz="900"/>
        </a:p>
      </dgm:t>
    </dgm:pt>
    <dgm:pt modelId="{E6DFAB2B-6D14-46FA-92CD-61CA98C5D2A7}" type="sibTrans" cxnId="{49924548-76F0-44A4-97D1-736AD5B1608A}">
      <dgm:prSet/>
      <dgm:spPr/>
      <dgm:t>
        <a:bodyPr/>
        <a:lstStyle/>
        <a:p>
          <a:endParaRPr lang="es-ES" sz="900"/>
        </a:p>
      </dgm:t>
    </dgm:pt>
    <dgm:pt modelId="{78250A09-4E71-4BC9-92BB-A66A385EB13A}">
      <dgm:prSet phldrT="[Texto]" custT="1"/>
      <dgm:spPr>
        <a:xfrm>
          <a:off x="2012642" y="2108952"/>
          <a:ext cx="1212782" cy="848908"/>
        </a:xfrm>
        <a:prstGeom prst="roundRect">
          <a:avLst>
            <a:gd name="adj" fmla="val 16670"/>
          </a:avLst>
        </a:prstGeom>
        <a:solidFill>
          <a:srgbClr val="5B9BD5">
            <a:hueOff val="-3379271"/>
            <a:satOff val="-8710"/>
            <a:lumOff val="-588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S" sz="900">
              <a:solidFill>
                <a:sysClr val="window" lastClr="FFFFFF"/>
              </a:solidFill>
              <a:latin typeface="Calibri" panose="020F0502020204030204"/>
              <a:ea typeface="+mn-ea"/>
              <a:cs typeface="+mn-cs"/>
            </a:rPr>
            <a:t>establecer controles</a:t>
          </a:r>
        </a:p>
      </dgm:t>
    </dgm:pt>
    <dgm:pt modelId="{BE7652CE-3F56-4FDB-A4F4-3824E1D4045F}" type="parTrans" cxnId="{7EA08357-13D9-4789-82C4-89E3662B1499}">
      <dgm:prSet/>
      <dgm:spPr/>
      <dgm:t>
        <a:bodyPr/>
        <a:lstStyle/>
        <a:p>
          <a:endParaRPr lang="es-ES" sz="900"/>
        </a:p>
      </dgm:t>
    </dgm:pt>
    <dgm:pt modelId="{1FEE281E-243A-4B45-ACCA-42EE0FF0B188}" type="sibTrans" cxnId="{7EA08357-13D9-4789-82C4-89E3662B1499}">
      <dgm:prSet/>
      <dgm:spPr/>
      <dgm:t>
        <a:bodyPr/>
        <a:lstStyle/>
        <a:p>
          <a:endParaRPr lang="es-ES" sz="900"/>
        </a:p>
      </dgm:t>
    </dgm:pt>
    <dgm:pt modelId="{21998689-1896-4E41-B4E7-FB9A93C5C369}">
      <dgm:prSet phldrT="[Texto]" custT="1"/>
      <dgm:spPr>
        <a:xfrm>
          <a:off x="3225425" y="2189915"/>
          <a:ext cx="882062" cy="686125"/>
        </a:xfrm>
        <a:prstGeom prst="rect">
          <a:avLst/>
        </a:prstGeo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Medidas para reducir o eliminar el riesgo</a:t>
          </a:r>
        </a:p>
      </dgm:t>
    </dgm:pt>
    <dgm:pt modelId="{23056A3D-42BB-41E4-B01F-8153F87353FE}" type="parTrans" cxnId="{BD1313DA-7396-4A0E-B63F-4666F7D3F205}">
      <dgm:prSet/>
      <dgm:spPr/>
      <dgm:t>
        <a:bodyPr/>
        <a:lstStyle/>
        <a:p>
          <a:endParaRPr lang="es-ES" sz="900"/>
        </a:p>
      </dgm:t>
    </dgm:pt>
    <dgm:pt modelId="{1924EADB-6778-4091-B014-4AC8BCABB089}" type="sibTrans" cxnId="{BD1313DA-7396-4A0E-B63F-4666F7D3F205}">
      <dgm:prSet/>
      <dgm:spPr/>
      <dgm:t>
        <a:bodyPr/>
        <a:lstStyle/>
        <a:p>
          <a:endParaRPr lang="es-ES" sz="900"/>
        </a:p>
      </dgm:t>
    </dgm:pt>
    <dgm:pt modelId="{0676857B-C3C2-4871-A5AC-268BF8D857FD}">
      <dgm:prSet phldrT="[Texto]" custT="1"/>
      <dgm:spPr>
        <a:xfrm>
          <a:off x="1214373" y="282706"/>
          <a:ext cx="882062" cy="686125"/>
        </a:xfrm>
        <a:prstGeom prst="rect">
          <a:avLst/>
        </a:prstGeo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Experiencias propias y ajenas</a:t>
          </a:r>
        </a:p>
      </dgm:t>
    </dgm:pt>
    <dgm:pt modelId="{1C274247-6FC7-4CD8-BFF7-4F8F413500FB}" type="parTrans" cxnId="{5DA7F011-8C44-42DD-8A3B-461BE7B606A6}">
      <dgm:prSet/>
      <dgm:spPr/>
      <dgm:t>
        <a:bodyPr/>
        <a:lstStyle/>
        <a:p>
          <a:endParaRPr lang="es-ES" sz="900"/>
        </a:p>
      </dgm:t>
    </dgm:pt>
    <dgm:pt modelId="{4B1B2674-A069-4002-AC2C-E560A13B47DE}" type="sibTrans" cxnId="{5DA7F011-8C44-42DD-8A3B-461BE7B606A6}">
      <dgm:prSet/>
      <dgm:spPr/>
      <dgm:t>
        <a:bodyPr/>
        <a:lstStyle/>
        <a:p>
          <a:endParaRPr lang="es-ES" sz="900"/>
        </a:p>
      </dgm:t>
    </dgm:pt>
    <dgm:pt modelId="{A16D2A7E-325B-44DD-B41D-AF6773AD9270}">
      <dgm:prSet custT="1"/>
      <dgm:spPr>
        <a:xfrm>
          <a:off x="3018168" y="3062557"/>
          <a:ext cx="1212782" cy="848908"/>
        </a:xfrm>
        <a:prstGeom prst="roundRect">
          <a:avLst>
            <a:gd name="adj" fmla="val 16670"/>
          </a:avLst>
        </a:prstGeom>
        <a:solidFill>
          <a:srgbClr val="5B9BD5">
            <a:hueOff val="-5068907"/>
            <a:satOff val="-13064"/>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S" sz="900">
              <a:solidFill>
                <a:sysClr val="window" lastClr="FFFFFF"/>
              </a:solidFill>
              <a:latin typeface="Calibri" panose="020F0502020204030204"/>
              <a:ea typeface="+mn-ea"/>
              <a:cs typeface="+mn-cs"/>
            </a:rPr>
            <a:t>implantar los ontroles</a:t>
          </a:r>
        </a:p>
      </dgm:t>
    </dgm:pt>
    <dgm:pt modelId="{E0DAC830-4D96-4AEB-99E4-591F21B4E598}" type="parTrans" cxnId="{FC82CD1A-DC07-412E-9436-8560B2E7CD5D}">
      <dgm:prSet/>
      <dgm:spPr/>
      <dgm:t>
        <a:bodyPr/>
        <a:lstStyle/>
        <a:p>
          <a:endParaRPr lang="es-ES" sz="900"/>
        </a:p>
      </dgm:t>
    </dgm:pt>
    <dgm:pt modelId="{B99B86BD-767D-4C5E-93ED-114D10E69585}" type="sibTrans" cxnId="{FC82CD1A-DC07-412E-9436-8560B2E7CD5D}">
      <dgm:prSet/>
      <dgm:spPr/>
      <dgm:t>
        <a:bodyPr/>
        <a:lstStyle/>
        <a:p>
          <a:endParaRPr lang="es-ES" sz="900"/>
        </a:p>
      </dgm:t>
    </dgm:pt>
    <dgm:pt modelId="{EC8D3429-07AD-4725-846A-A49AEA31A449}">
      <dgm:prSet custT="1"/>
      <dgm:spPr>
        <a:xfrm>
          <a:off x="4230950" y="3143519"/>
          <a:ext cx="882062" cy="686125"/>
        </a:xfrm>
        <a:prstGeom prst="rect">
          <a:avLst/>
        </a:prstGeo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Asegurarse de que los riesgos están siendo conmtrolados</a:t>
          </a:r>
        </a:p>
      </dgm:t>
    </dgm:pt>
    <dgm:pt modelId="{E4F55B67-8070-476F-9ABB-AACECE942C7C}" type="parTrans" cxnId="{D42CF7DE-30CA-43BE-89AF-F8A05C3E625A}">
      <dgm:prSet/>
      <dgm:spPr/>
      <dgm:t>
        <a:bodyPr/>
        <a:lstStyle/>
        <a:p>
          <a:endParaRPr lang="es-ES" sz="900"/>
        </a:p>
      </dgm:t>
    </dgm:pt>
    <dgm:pt modelId="{72E8FBC0-1BFE-4F54-BEDB-105DD0E791A5}" type="sibTrans" cxnId="{D42CF7DE-30CA-43BE-89AF-F8A05C3E625A}">
      <dgm:prSet/>
      <dgm:spPr/>
      <dgm:t>
        <a:bodyPr/>
        <a:lstStyle/>
        <a:p>
          <a:endParaRPr lang="es-ES" sz="900"/>
        </a:p>
      </dgm:t>
    </dgm:pt>
    <dgm:pt modelId="{FC3FB8D0-8696-414E-A122-2746E7CE6377}">
      <dgm:prSet custT="1"/>
      <dgm:spPr>
        <a:xfrm>
          <a:off x="4065304" y="4024480"/>
          <a:ext cx="1212782" cy="848908"/>
        </a:xfrm>
        <a:prstGeom prst="roundRect">
          <a:avLst>
            <a:gd name="adj" fmla="val 16670"/>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ES" sz="900">
              <a:solidFill>
                <a:sysClr val="window" lastClr="FFFFFF"/>
              </a:solidFill>
              <a:latin typeface="Calibri" panose="020F0502020204030204"/>
              <a:ea typeface="+mn-ea"/>
              <a:cs typeface="+mn-cs"/>
            </a:rPr>
            <a:t>supervisar y evaluar</a:t>
          </a:r>
        </a:p>
      </dgm:t>
    </dgm:pt>
    <dgm:pt modelId="{40C2F2ED-B6AA-478A-A005-C86E161A6FCC}" type="parTrans" cxnId="{698B2879-A6F1-4BC2-AD39-7414ABB1F68B}">
      <dgm:prSet/>
      <dgm:spPr/>
      <dgm:t>
        <a:bodyPr/>
        <a:lstStyle/>
        <a:p>
          <a:endParaRPr lang="es-ES" sz="900"/>
        </a:p>
      </dgm:t>
    </dgm:pt>
    <dgm:pt modelId="{6285EFB3-C24A-454C-AC74-64BF735B2D5E}" type="sibTrans" cxnId="{698B2879-A6F1-4BC2-AD39-7414ABB1F68B}">
      <dgm:prSet/>
      <dgm:spPr/>
      <dgm:t>
        <a:bodyPr/>
        <a:lstStyle/>
        <a:p>
          <a:endParaRPr lang="es-ES" sz="900"/>
        </a:p>
      </dgm:t>
    </dgm:pt>
    <dgm:pt modelId="{FA6D5D82-4557-482E-98F7-E67F245A4799}">
      <dgm:prSet custT="1"/>
      <dgm:spPr>
        <a:xfrm>
          <a:off x="5236476" y="4097124"/>
          <a:ext cx="882062" cy="686125"/>
        </a:xfrm>
        <a:prstGeom prst="rect">
          <a:avLst/>
        </a:prstGeom>
        <a:noFill/>
        <a:ln>
          <a:noFill/>
        </a:ln>
        <a:effectLst/>
      </dgm:spPr>
      <dgm:t>
        <a:bodyPr/>
        <a:lstStyle/>
        <a:p>
          <a:pPr>
            <a:buChar char="•"/>
          </a:pPr>
          <a:r>
            <a:rPr lang="es-ES" sz="900">
              <a:solidFill>
                <a:sysClr val="windowText" lastClr="000000">
                  <a:hueOff val="0"/>
                  <a:satOff val="0"/>
                  <a:lumOff val="0"/>
                  <a:alphaOff val="0"/>
                </a:sysClr>
              </a:solidFill>
              <a:latin typeface="Calibri" panose="020F0502020204030204"/>
              <a:ea typeface="+mn-ea"/>
              <a:cs typeface="+mn-cs"/>
            </a:rPr>
            <a:t>Efectividad de los controles y ajuste permanente</a:t>
          </a:r>
        </a:p>
      </dgm:t>
    </dgm:pt>
    <dgm:pt modelId="{3FDF9CD2-FD26-4B91-9085-2023F76FCC1C}" type="parTrans" cxnId="{9F89B679-5B04-42AF-8414-D2FDFD2397F7}">
      <dgm:prSet/>
      <dgm:spPr/>
      <dgm:t>
        <a:bodyPr/>
        <a:lstStyle/>
        <a:p>
          <a:endParaRPr lang="es-ES" sz="900"/>
        </a:p>
      </dgm:t>
    </dgm:pt>
    <dgm:pt modelId="{D8F5C208-DF31-440C-9FA3-ED1731A80BBF}" type="sibTrans" cxnId="{9F89B679-5B04-42AF-8414-D2FDFD2397F7}">
      <dgm:prSet/>
      <dgm:spPr/>
      <dgm:t>
        <a:bodyPr/>
        <a:lstStyle/>
        <a:p>
          <a:endParaRPr lang="es-ES" sz="900"/>
        </a:p>
      </dgm:t>
    </dgm:pt>
    <dgm:pt modelId="{AF0E0628-F067-437B-9958-DECA1BE6335C}" type="pres">
      <dgm:prSet presAssocID="{335617EE-6937-4769-99B8-4A6E33B21D93}" presName="rootnode" presStyleCnt="0">
        <dgm:presLayoutVars>
          <dgm:chMax/>
          <dgm:chPref/>
          <dgm:dir/>
          <dgm:animLvl val="lvl"/>
        </dgm:presLayoutVars>
      </dgm:prSet>
      <dgm:spPr/>
      <dgm:t>
        <a:bodyPr/>
        <a:lstStyle/>
        <a:p>
          <a:endParaRPr lang="es-ES"/>
        </a:p>
      </dgm:t>
    </dgm:pt>
    <dgm:pt modelId="{7E7ADE5B-5D8E-4032-A8B6-CB52F8DB4AAB}" type="pres">
      <dgm:prSet presAssocID="{51E39F99-B49A-470E-973C-D4F96B72BC00}" presName="composite" presStyleCnt="0"/>
      <dgm:spPr/>
      <dgm:t>
        <a:bodyPr/>
        <a:lstStyle/>
        <a:p>
          <a:endParaRPr lang="es-ES"/>
        </a:p>
      </dgm:t>
    </dgm:pt>
    <dgm:pt modelId="{9A4D69BA-A349-4F73-BF59-F41ED88CA7C4}" type="pres">
      <dgm:prSet presAssocID="{51E39F99-B49A-470E-973C-D4F96B72BC00}" presName="bentUpArrow1" presStyleLbl="alignImgPlace1" presStyleIdx="0" presStyleCnt="4"/>
      <dgm:spPr>
        <a:xfrm rot="5400000">
          <a:off x="192461" y="1000356"/>
          <a:ext cx="720431" cy="820185"/>
        </a:xfrm>
        <a:prstGeom prst="bentUpArrow">
          <a:avLst>
            <a:gd name="adj1" fmla="val 32840"/>
            <a:gd name="adj2" fmla="val 25000"/>
            <a:gd name="adj3" fmla="val 35780"/>
          </a:avLst>
        </a:prstGeom>
        <a:solidFill>
          <a:srgbClr val="5B9BD5">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p>
      </dgm:t>
    </dgm:pt>
    <dgm:pt modelId="{A1743016-D986-4B54-BAC0-D102655AD88F}" type="pres">
      <dgm:prSet presAssocID="{51E39F99-B49A-470E-973C-D4F96B72BC00}" presName="ParentText" presStyleLbl="node1" presStyleIdx="0" presStyleCnt="5">
        <dgm:presLayoutVars>
          <dgm:chMax val="1"/>
          <dgm:chPref val="1"/>
          <dgm:bulletEnabled val="1"/>
        </dgm:presLayoutVars>
      </dgm:prSet>
      <dgm:spPr>
        <a:prstGeom prst="roundRect">
          <a:avLst>
            <a:gd name="adj" fmla="val 16670"/>
          </a:avLst>
        </a:prstGeom>
      </dgm:spPr>
      <dgm:t>
        <a:bodyPr/>
        <a:lstStyle/>
        <a:p>
          <a:endParaRPr lang="es-ES"/>
        </a:p>
      </dgm:t>
    </dgm:pt>
    <dgm:pt modelId="{39068C39-FFC1-4320-A24E-F39E1D169C8B}" type="pres">
      <dgm:prSet presAssocID="{51E39F99-B49A-470E-973C-D4F96B72BC00}" presName="ChildText" presStyleLbl="revTx" presStyleIdx="0" presStyleCnt="5">
        <dgm:presLayoutVars>
          <dgm:chMax val="0"/>
          <dgm:chPref val="0"/>
          <dgm:bulletEnabled val="1"/>
        </dgm:presLayoutVars>
      </dgm:prSet>
      <dgm:spPr>
        <a:prstGeom prst="rect">
          <a:avLst/>
        </a:prstGeom>
      </dgm:spPr>
      <dgm:t>
        <a:bodyPr/>
        <a:lstStyle/>
        <a:p>
          <a:endParaRPr lang="es-ES"/>
        </a:p>
      </dgm:t>
    </dgm:pt>
    <dgm:pt modelId="{C106AD79-0706-435E-B6F4-C23C2D009F55}" type="pres">
      <dgm:prSet presAssocID="{2021A1BB-8277-4FA1-BA03-88CDFD562246}" presName="sibTrans" presStyleCnt="0"/>
      <dgm:spPr/>
      <dgm:t>
        <a:bodyPr/>
        <a:lstStyle/>
        <a:p>
          <a:endParaRPr lang="es-ES"/>
        </a:p>
      </dgm:t>
    </dgm:pt>
    <dgm:pt modelId="{FE51E23F-A32D-4786-A86D-506E52132552}" type="pres">
      <dgm:prSet presAssocID="{D40F44FA-CB12-4B89-A5EA-EF624C1A71C9}" presName="composite" presStyleCnt="0"/>
      <dgm:spPr/>
      <dgm:t>
        <a:bodyPr/>
        <a:lstStyle/>
        <a:p>
          <a:endParaRPr lang="es-ES"/>
        </a:p>
      </dgm:t>
    </dgm:pt>
    <dgm:pt modelId="{748A06DC-DDD9-41BA-BAB8-98473209B5B4}" type="pres">
      <dgm:prSet presAssocID="{D40F44FA-CB12-4B89-A5EA-EF624C1A71C9}" presName="bentUpArrow1" presStyleLbl="alignImgPlace1" presStyleIdx="1" presStyleCnt="4"/>
      <dgm:spPr>
        <a:xfrm rot="5400000">
          <a:off x="1197987" y="1953961"/>
          <a:ext cx="720431" cy="820185"/>
        </a:xfrm>
        <a:prstGeom prst="bentUpArrow">
          <a:avLst>
            <a:gd name="adj1" fmla="val 32840"/>
            <a:gd name="adj2" fmla="val 25000"/>
            <a:gd name="adj3" fmla="val 35780"/>
          </a:avLst>
        </a:prstGeom>
        <a:solidFill>
          <a:srgbClr val="5B9BD5">
            <a:tint val="50000"/>
            <a:hueOff val="-2228342"/>
            <a:satOff val="-8442"/>
            <a:lumOff val="2804"/>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p>
      </dgm:t>
    </dgm:pt>
    <dgm:pt modelId="{CC59DDDC-F1D6-475D-A784-B352A6757DD5}" type="pres">
      <dgm:prSet presAssocID="{D40F44FA-CB12-4B89-A5EA-EF624C1A71C9}" presName="ParentText" presStyleLbl="node1" presStyleIdx="1" presStyleCnt="5">
        <dgm:presLayoutVars>
          <dgm:chMax val="1"/>
          <dgm:chPref val="1"/>
          <dgm:bulletEnabled val="1"/>
        </dgm:presLayoutVars>
      </dgm:prSet>
      <dgm:spPr>
        <a:prstGeom prst="roundRect">
          <a:avLst>
            <a:gd name="adj" fmla="val 16670"/>
          </a:avLst>
        </a:prstGeom>
      </dgm:spPr>
      <dgm:t>
        <a:bodyPr/>
        <a:lstStyle/>
        <a:p>
          <a:endParaRPr lang="es-ES"/>
        </a:p>
      </dgm:t>
    </dgm:pt>
    <dgm:pt modelId="{BD11D170-DE99-49A1-A6C8-CFFC1138A2B1}" type="pres">
      <dgm:prSet presAssocID="{D40F44FA-CB12-4B89-A5EA-EF624C1A71C9}" presName="ChildText" presStyleLbl="revTx" presStyleIdx="1" presStyleCnt="5">
        <dgm:presLayoutVars>
          <dgm:chMax val="0"/>
          <dgm:chPref val="0"/>
          <dgm:bulletEnabled val="1"/>
        </dgm:presLayoutVars>
      </dgm:prSet>
      <dgm:spPr>
        <a:prstGeom prst="rect">
          <a:avLst/>
        </a:prstGeom>
      </dgm:spPr>
      <dgm:t>
        <a:bodyPr/>
        <a:lstStyle/>
        <a:p>
          <a:endParaRPr lang="es-ES"/>
        </a:p>
      </dgm:t>
    </dgm:pt>
    <dgm:pt modelId="{50614177-33F0-4C46-B16B-28772C581F8C}" type="pres">
      <dgm:prSet presAssocID="{4A64F4A3-BA7C-49E3-9BA6-13BF4389A0B7}" presName="sibTrans" presStyleCnt="0"/>
      <dgm:spPr/>
      <dgm:t>
        <a:bodyPr/>
        <a:lstStyle/>
        <a:p>
          <a:endParaRPr lang="es-ES"/>
        </a:p>
      </dgm:t>
    </dgm:pt>
    <dgm:pt modelId="{CC5DDE03-495A-4E4E-B2E5-E59282BD538B}" type="pres">
      <dgm:prSet presAssocID="{78250A09-4E71-4BC9-92BB-A66A385EB13A}" presName="composite" presStyleCnt="0"/>
      <dgm:spPr/>
      <dgm:t>
        <a:bodyPr/>
        <a:lstStyle/>
        <a:p>
          <a:endParaRPr lang="es-ES"/>
        </a:p>
      </dgm:t>
    </dgm:pt>
    <dgm:pt modelId="{61A9A673-4F0A-48CE-8073-3FDF29DF0DF2}" type="pres">
      <dgm:prSet presAssocID="{78250A09-4E71-4BC9-92BB-A66A385EB13A}" presName="bentUpArrow1" presStyleLbl="alignImgPlace1" presStyleIdx="2" presStyleCnt="4"/>
      <dgm:spPr>
        <a:xfrm rot="5400000">
          <a:off x="2203513" y="2907565"/>
          <a:ext cx="720431" cy="820185"/>
        </a:xfrm>
        <a:prstGeom prst="bentUpArrow">
          <a:avLst>
            <a:gd name="adj1" fmla="val 32840"/>
            <a:gd name="adj2" fmla="val 25000"/>
            <a:gd name="adj3" fmla="val 35780"/>
          </a:avLst>
        </a:prstGeom>
        <a:solidFill>
          <a:srgbClr val="5B9BD5">
            <a:tint val="50000"/>
            <a:hueOff val="-4456683"/>
            <a:satOff val="-16883"/>
            <a:lumOff val="5609"/>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p>
      </dgm:t>
    </dgm:pt>
    <dgm:pt modelId="{C74FDF12-4489-4AA9-B0F2-B337A44749F8}" type="pres">
      <dgm:prSet presAssocID="{78250A09-4E71-4BC9-92BB-A66A385EB13A}" presName="ParentText" presStyleLbl="node1" presStyleIdx="2" presStyleCnt="5">
        <dgm:presLayoutVars>
          <dgm:chMax val="1"/>
          <dgm:chPref val="1"/>
          <dgm:bulletEnabled val="1"/>
        </dgm:presLayoutVars>
      </dgm:prSet>
      <dgm:spPr>
        <a:prstGeom prst="roundRect">
          <a:avLst>
            <a:gd name="adj" fmla="val 16670"/>
          </a:avLst>
        </a:prstGeom>
      </dgm:spPr>
      <dgm:t>
        <a:bodyPr/>
        <a:lstStyle/>
        <a:p>
          <a:endParaRPr lang="es-ES"/>
        </a:p>
      </dgm:t>
    </dgm:pt>
    <dgm:pt modelId="{87101D0D-1051-49F3-A8D3-DCC8E8E80354}" type="pres">
      <dgm:prSet presAssocID="{78250A09-4E71-4BC9-92BB-A66A385EB13A}" presName="ChildText" presStyleLbl="revTx" presStyleIdx="2" presStyleCnt="5">
        <dgm:presLayoutVars>
          <dgm:chMax val="0"/>
          <dgm:chPref val="0"/>
          <dgm:bulletEnabled val="1"/>
        </dgm:presLayoutVars>
      </dgm:prSet>
      <dgm:spPr>
        <a:prstGeom prst="rect">
          <a:avLst/>
        </a:prstGeom>
      </dgm:spPr>
      <dgm:t>
        <a:bodyPr/>
        <a:lstStyle/>
        <a:p>
          <a:endParaRPr lang="es-ES"/>
        </a:p>
      </dgm:t>
    </dgm:pt>
    <dgm:pt modelId="{14694F56-D110-4A73-9C65-38F14E2D6035}" type="pres">
      <dgm:prSet presAssocID="{1FEE281E-243A-4B45-ACCA-42EE0FF0B188}" presName="sibTrans" presStyleCnt="0"/>
      <dgm:spPr/>
      <dgm:t>
        <a:bodyPr/>
        <a:lstStyle/>
        <a:p>
          <a:endParaRPr lang="es-ES"/>
        </a:p>
      </dgm:t>
    </dgm:pt>
    <dgm:pt modelId="{56F57C6F-E382-4367-AF1A-CCF629707260}" type="pres">
      <dgm:prSet presAssocID="{A16D2A7E-325B-44DD-B41D-AF6773AD9270}" presName="composite" presStyleCnt="0"/>
      <dgm:spPr/>
      <dgm:t>
        <a:bodyPr/>
        <a:lstStyle/>
        <a:p>
          <a:endParaRPr lang="es-ES"/>
        </a:p>
      </dgm:t>
    </dgm:pt>
    <dgm:pt modelId="{F7D4F770-59A0-464B-8E90-7265242065E0}" type="pres">
      <dgm:prSet presAssocID="{A16D2A7E-325B-44DD-B41D-AF6773AD9270}" presName="bentUpArrow1" presStyleLbl="alignImgPlace1" presStyleIdx="3" presStyleCnt="4"/>
      <dgm:spPr>
        <a:xfrm rot="5400000">
          <a:off x="3209038" y="3861169"/>
          <a:ext cx="720431" cy="820185"/>
        </a:xfrm>
        <a:prstGeom prst="bentUpArrow">
          <a:avLst>
            <a:gd name="adj1" fmla="val 32840"/>
            <a:gd name="adj2" fmla="val 25000"/>
            <a:gd name="adj3" fmla="val 35780"/>
          </a:avLst>
        </a:prstGeom>
        <a:solidFill>
          <a:srgbClr val="5B9BD5">
            <a:tint val="50000"/>
            <a:hueOff val="-6685025"/>
            <a:satOff val="-25325"/>
            <a:lumOff val="8413"/>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s-ES"/>
        </a:p>
      </dgm:t>
    </dgm:pt>
    <dgm:pt modelId="{FBF54F23-FE95-44CA-AE04-B1F791C6D40E}" type="pres">
      <dgm:prSet presAssocID="{A16D2A7E-325B-44DD-B41D-AF6773AD9270}" presName="ParentText" presStyleLbl="node1" presStyleIdx="3" presStyleCnt="5">
        <dgm:presLayoutVars>
          <dgm:chMax val="1"/>
          <dgm:chPref val="1"/>
          <dgm:bulletEnabled val="1"/>
        </dgm:presLayoutVars>
      </dgm:prSet>
      <dgm:spPr>
        <a:prstGeom prst="roundRect">
          <a:avLst>
            <a:gd name="adj" fmla="val 16670"/>
          </a:avLst>
        </a:prstGeom>
      </dgm:spPr>
      <dgm:t>
        <a:bodyPr/>
        <a:lstStyle/>
        <a:p>
          <a:endParaRPr lang="es-ES"/>
        </a:p>
      </dgm:t>
    </dgm:pt>
    <dgm:pt modelId="{0C36915C-0E7E-4C60-8A6B-CEA74D3810EC}" type="pres">
      <dgm:prSet presAssocID="{A16D2A7E-325B-44DD-B41D-AF6773AD9270}" presName="ChildText" presStyleLbl="revTx" presStyleIdx="3" presStyleCnt="5">
        <dgm:presLayoutVars>
          <dgm:chMax val="0"/>
          <dgm:chPref val="0"/>
          <dgm:bulletEnabled val="1"/>
        </dgm:presLayoutVars>
      </dgm:prSet>
      <dgm:spPr>
        <a:prstGeom prst="rect">
          <a:avLst/>
        </a:prstGeom>
      </dgm:spPr>
      <dgm:t>
        <a:bodyPr/>
        <a:lstStyle/>
        <a:p>
          <a:endParaRPr lang="es-ES"/>
        </a:p>
      </dgm:t>
    </dgm:pt>
    <dgm:pt modelId="{E8009CD6-5F06-4483-9C8A-C8068D27DDAD}" type="pres">
      <dgm:prSet presAssocID="{B99B86BD-767D-4C5E-93ED-114D10E69585}" presName="sibTrans" presStyleCnt="0"/>
      <dgm:spPr/>
      <dgm:t>
        <a:bodyPr/>
        <a:lstStyle/>
        <a:p>
          <a:endParaRPr lang="es-ES"/>
        </a:p>
      </dgm:t>
    </dgm:pt>
    <dgm:pt modelId="{DAA4D7CB-CC7F-4B5F-AF4F-439C73A01D08}" type="pres">
      <dgm:prSet presAssocID="{FC3FB8D0-8696-414E-A122-2746E7CE6377}" presName="composite" presStyleCnt="0"/>
      <dgm:spPr/>
      <dgm:t>
        <a:bodyPr/>
        <a:lstStyle/>
        <a:p>
          <a:endParaRPr lang="es-ES"/>
        </a:p>
      </dgm:t>
    </dgm:pt>
    <dgm:pt modelId="{AAE4C2CD-8589-47F7-B4BE-8655C08807F8}" type="pres">
      <dgm:prSet presAssocID="{FC3FB8D0-8696-414E-A122-2746E7CE6377}" presName="ParentText" presStyleLbl="node1" presStyleIdx="4" presStyleCnt="5" custLinFactNeighborX="3431" custLinFactNeighborY="980">
        <dgm:presLayoutVars>
          <dgm:chMax val="1"/>
          <dgm:chPref val="1"/>
          <dgm:bulletEnabled val="1"/>
        </dgm:presLayoutVars>
      </dgm:prSet>
      <dgm:spPr>
        <a:prstGeom prst="roundRect">
          <a:avLst>
            <a:gd name="adj" fmla="val 16670"/>
          </a:avLst>
        </a:prstGeom>
      </dgm:spPr>
      <dgm:t>
        <a:bodyPr/>
        <a:lstStyle/>
        <a:p>
          <a:endParaRPr lang="es-ES"/>
        </a:p>
      </dgm:t>
    </dgm:pt>
    <dgm:pt modelId="{D176AB4B-8C89-499F-A4C5-41DD5C55D8AE}" type="pres">
      <dgm:prSet presAssocID="{FC3FB8D0-8696-414E-A122-2746E7CE6377}" presName="FinalChildText" presStyleLbl="revTx" presStyleIdx="4" presStyleCnt="5">
        <dgm:presLayoutVars>
          <dgm:chMax val="0"/>
          <dgm:chPref val="0"/>
          <dgm:bulletEnabled val="1"/>
        </dgm:presLayoutVars>
      </dgm:prSet>
      <dgm:spPr>
        <a:prstGeom prst="rect">
          <a:avLst/>
        </a:prstGeom>
      </dgm:spPr>
      <dgm:t>
        <a:bodyPr/>
        <a:lstStyle/>
        <a:p>
          <a:endParaRPr lang="es-ES"/>
        </a:p>
      </dgm:t>
    </dgm:pt>
  </dgm:ptLst>
  <dgm:cxnLst>
    <dgm:cxn modelId="{84CCC205-0306-4E3A-9C25-41EC0AF9CDA4}" type="presOf" srcId="{51E39F99-B49A-470E-973C-D4F96B72BC00}" destId="{A1743016-D986-4B54-BAC0-D102655AD88F}" srcOrd="0" destOrd="0" presId="urn:microsoft.com/office/officeart/2005/8/layout/StepDownProcess"/>
    <dgm:cxn modelId="{7EA08357-13D9-4789-82C4-89E3662B1499}" srcId="{335617EE-6937-4769-99B8-4A6E33B21D93}" destId="{78250A09-4E71-4BC9-92BB-A66A385EB13A}" srcOrd="2" destOrd="0" parTransId="{BE7652CE-3F56-4FDB-A4F4-3824E1D4045F}" sibTransId="{1FEE281E-243A-4B45-ACCA-42EE0FF0B188}"/>
    <dgm:cxn modelId="{57B7EA38-52D5-4E45-BEB7-05E77092DD07}" srcId="{335617EE-6937-4769-99B8-4A6E33B21D93}" destId="{D40F44FA-CB12-4B89-A5EA-EF624C1A71C9}" srcOrd="1" destOrd="0" parTransId="{4CC92FEC-8F59-47E7-8F94-040A7860B8AD}" sibTransId="{4A64F4A3-BA7C-49E3-9BA6-13BF4389A0B7}"/>
    <dgm:cxn modelId="{DC02110F-B3F1-4839-8DF4-BF142671E4A5}" type="presOf" srcId="{D40F44FA-CB12-4B89-A5EA-EF624C1A71C9}" destId="{CC59DDDC-F1D6-475D-A784-B352A6757DD5}" srcOrd="0" destOrd="0" presId="urn:microsoft.com/office/officeart/2005/8/layout/StepDownProcess"/>
    <dgm:cxn modelId="{108CC1B7-8F82-4265-8F3F-7811BCAD8F56}" type="presOf" srcId="{335617EE-6937-4769-99B8-4A6E33B21D93}" destId="{AF0E0628-F067-437B-9958-DECA1BE6335C}" srcOrd="0" destOrd="0" presId="urn:microsoft.com/office/officeart/2005/8/layout/StepDownProcess"/>
    <dgm:cxn modelId="{CEAD95BC-4337-4B01-890A-420FEE18D7CE}" type="presOf" srcId="{8CC62D40-27A9-4D98-93A7-F86FAD3F21A2}" destId="{BD11D170-DE99-49A1-A6C8-CFFC1138A2B1}" srcOrd="0" destOrd="0" presId="urn:microsoft.com/office/officeart/2005/8/layout/StepDownProcess"/>
    <dgm:cxn modelId="{4920FD5E-3155-476F-8E39-4DB317BF1CD8}" type="presOf" srcId="{0676857B-C3C2-4871-A5AC-268BF8D857FD}" destId="{39068C39-FFC1-4320-A24E-F39E1D169C8B}" srcOrd="0" destOrd="1" presId="urn:microsoft.com/office/officeart/2005/8/layout/StepDownProcess"/>
    <dgm:cxn modelId="{698B2879-A6F1-4BC2-AD39-7414ABB1F68B}" srcId="{335617EE-6937-4769-99B8-4A6E33B21D93}" destId="{FC3FB8D0-8696-414E-A122-2746E7CE6377}" srcOrd="4" destOrd="0" parTransId="{40C2F2ED-B6AA-478A-A005-C86E161A6FCC}" sibTransId="{6285EFB3-C24A-454C-AC74-64BF735B2D5E}"/>
    <dgm:cxn modelId="{49924548-76F0-44A4-97D1-736AD5B1608A}" srcId="{D40F44FA-CB12-4B89-A5EA-EF624C1A71C9}" destId="{8CC62D40-27A9-4D98-93A7-F86FAD3F21A2}" srcOrd="0" destOrd="0" parTransId="{982A118B-D090-4C25-B694-16E7947C4D3F}" sibTransId="{E6DFAB2B-6D14-46FA-92CD-61CA98C5D2A7}"/>
    <dgm:cxn modelId="{9F89B679-5B04-42AF-8414-D2FDFD2397F7}" srcId="{FC3FB8D0-8696-414E-A122-2746E7CE6377}" destId="{FA6D5D82-4557-482E-98F7-E67F245A4799}" srcOrd="0" destOrd="0" parTransId="{3FDF9CD2-FD26-4B91-9085-2023F76FCC1C}" sibTransId="{D8F5C208-DF31-440C-9FA3-ED1731A80BBF}"/>
    <dgm:cxn modelId="{5DA7F011-8C44-42DD-8A3B-461BE7B606A6}" srcId="{51E39F99-B49A-470E-973C-D4F96B72BC00}" destId="{0676857B-C3C2-4871-A5AC-268BF8D857FD}" srcOrd="1" destOrd="0" parTransId="{1C274247-6FC7-4CD8-BFF7-4F8F413500FB}" sibTransId="{4B1B2674-A069-4002-AC2C-E560A13B47DE}"/>
    <dgm:cxn modelId="{3317D548-0DA8-4D49-AFBB-22E70E1C8D2C}" type="presOf" srcId="{676D0D08-1B56-4911-9476-A8DC8A782DE5}" destId="{39068C39-FFC1-4320-A24E-F39E1D169C8B}" srcOrd="0" destOrd="0" presId="urn:microsoft.com/office/officeart/2005/8/layout/StepDownProcess"/>
    <dgm:cxn modelId="{E7A315ED-6221-4A5D-9D3B-1E23D5618904}" type="presOf" srcId="{FA6D5D82-4557-482E-98F7-E67F245A4799}" destId="{D176AB4B-8C89-499F-A4C5-41DD5C55D8AE}" srcOrd="0" destOrd="0" presId="urn:microsoft.com/office/officeart/2005/8/layout/StepDownProcess"/>
    <dgm:cxn modelId="{5B0FD4A4-B632-422B-B1B4-54B540533220}" srcId="{51E39F99-B49A-470E-973C-D4F96B72BC00}" destId="{676D0D08-1B56-4911-9476-A8DC8A782DE5}" srcOrd="0" destOrd="0" parTransId="{7375844D-367D-4DBE-82E9-1D366CDC4940}" sibTransId="{1EB17600-5CA2-4476-89D7-7B34E819FF6D}"/>
    <dgm:cxn modelId="{5235D186-02D3-4C9E-A79A-C97DDDC62C33}" type="presOf" srcId="{21998689-1896-4E41-B4E7-FB9A93C5C369}" destId="{87101D0D-1051-49F3-A8D3-DCC8E8E80354}" srcOrd="0" destOrd="0" presId="urn:microsoft.com/office/officeart/2005/8/layout/StepDownProcess"/>
    <dgm:cxn modelId="{91FCB61A-71C7-4A57-99D3-4836179345B6}" type="presOf" srcId="{A16D2A7E-325B-44DD-B41D-AF6773AD9270}" destId="{FBF54F23-FE95-44CA-AE04-B1F791C6D40E}" srcOrd="0" destOrd="0" presId="urn:microsoft.com/office/officeart/2005/8/layout/StepDownProcess"/>
    <dgm:cxn modelId="{EB5D2E43-40D1-4A33-BC92-6303F68DC29C}" type="presOf" srcId="{FC3FB8D0-8696-414E-A122-2746E7CE6377}" destId="{AAE4C2CD-8589-47F7-B4BE-8655C08807F8}" srcOrd="0" destOrd="0" presId="urn:microsoft.com/office/officeart/2005/8/layout/StepDownProcess"/>
    <dgm:cxn modelId="{D42CF7DE-30CA-43BE-89AF-F8A05C3E625A}" srcId="{A16D2A7E-325B-44DD-B41D-AF6773AD9270}" destId="{EC8D3429-07AD-4725-846A-A49AEA31A449}" srcOrd="0" destOrd="0" parTransId="{E4F55B67-8070-476F-9ABB-AACECE942C7C}" sibTransId="{72E8FBC0-1BFE-4F54-BEDB-105DD0E791A5}"/>
    <dgm:cxn modelId="{BD1313DA-7396-4A0E-B63F-4666F7D3F205}" srcId="{78250A09-4E71-4BC9-92BB-A66A385EB13A}" destId="{21998689-1896-4E41-B4E7-FB9A93C5C369}" srcOrd="0" destOrd="0" parTransId="{23056A3D-42BB-41E4-B01F-8153F87353FE}" sibTransId="{1924EADB-6778-4091-B014-4AC8BCABB089}"/>
    <dgm:cxn modelId="{A7E3B97C-3583-4E97-8EB8-AD72EA47F57E}" type="presOf" srcId="{EC8D3429-07AD-4725-846A-A49AEA31A449}" destId="{0C36915C-0E7E-4C60-8A6B-CEA74D3810EC}" srcOrd="0" destOrd="0" presId="urn:microsoft.com/office/officeart/2005/8/layout/StepDownProcess"/>
    <dgm:cxn modelId="{3B5AC718-9D53-4C58-BDF5-5E9A7F8AEB4E}" srcId="{335617EE-6937-4769-99B8-4A6E33B21D93}" destId="{51E39F99-B49A-470E-973C-D4F96B72BC00}" srcOrd="0" destOrd="0" parTransId="{D77D4202-9245-41B3-84EE-FD63DA15641A}" sibTransId="{2021A1BB-8277-4FA1-BA03-88CDFD562246}"/>
    <dgm:cxn modelId="{FC82CD1A-DC07-412E-9436-8560B2E7CD5D}" srcId="{335617EE-6937-4769-99B8-4A6E33B21D93}" destId="{A16D2A7E-325B-44DD-B41D-AF6773AD9270}" srcOrd="3" destOrd="0" parTransId="{E0DAC830-4D96-4AEB-99E4-591F21B4E598}" sibTransId="{B99B86BD-767D-4C5E-93ED-114D10E69585}"/>
    <dgm:cxn modelId="{66E09E22-54FA-4061-B6BF-2BB328C158E6}" type="presOf" srcId="{78250A09-4E71-4BC9-92BB-A66A385EB13A}" destId="{C74FDF12-4489-4AA9-B0F2-B337A44749F8}" srcOrd="0" destOrd="0" presId="urn:microsoft.com/office/officeart/2005/8/layout/StepDownProcess"/>
    <dgm:cxn modelId="{13C7E8DA-B460-43DF-B94C-08D42A9F0E14}" type="presParOf" srcId="{AF0E0628-F067-437B-9958-DECA1BE6335C}" destId="{7E7ADE5B-5D8E-4032-A8B6-CB52F8DB4AAB}" srcOrd="0" destOrd="0" presId="urn:microsoft.com/office/officeart/2005/8/layout/StepDownProcess"/>
    <dgm:cxn modelId="{B17EEDAD-578A-4200-9F25-73ECD6D19E37}" type="presParOf" srcId="{7E7ADE5B-5D8E-4032-A8B6-CB52F8DB4AAB}" destId="{9A4D69BA-A349-4F73-BF59-F41ED88CA7C4}" srcOrd="0" destOrd="0" presId="urn:microsoft.com/office/officeart/2005/8/layout/StepDownProcess"/>
    <dgm:cxn modelId="{DC850379-049C-4C0A-8006-8CE749F209D1}" type="presParOf" srcId="{7E7ADE5B-5D8E-4032-A8B6-CB52F8DB4AAB}" destId="{A1743016-D986-4B54-BAC0-D102655AD88F}" srcOrd="1" destOrd="0" presId="urn:microsoft.com/office/officeart/2005/8/layout/StepDownProcess"/>
    <dgm:cxn modelId="{664BB613-1218-49F2-A38F-AB57E4397EA0}" type="presParOf" srcId="{7E7ADE5B-5D8E-4032-A8B6-CB52F8DB4AAB}" destId="{39068C39-FFC1-4320-A24E-F39E1D169C8B}" srcOrd="2" destOrd="0" presId="urn:microsoft.com/office/officeart/2005/8/layout/StepDownProcess"/>
    <dgm:cxn modelId="{2F6D417D-048A-476C-8234-4352D1FD2CD2}" type="presParOf" srcId="{AF0E0628-F067-437B-9958-DECA1BE6335C}" destId="{C106AD79-0706-435E-B6F4-C23C2D009F55}" srcOrd="1" destOrd="0" presId="urn:microsoft.com/office/officeart/2005/8/layout/StepDownProcess"/>
    <dgm:cxn modelId="{48F7205C-D694-4A68-A7A4-A108CF881A0E}" type="presParOf" srcId="{AF0E0628-F067-437B-9958-DECA1BE6335C}" destId="{FE51E23F-A32D-4786-A86D-506E52132552}" srcOrd="2" destOrd="0" presId="urn:microsoft.com/office/officeart/2005/8/layout/StepDownProcess"/>
    <dgm:cxn modelId="{99D55A90-D3D0-4EB6-B9DD-48A8A934D244}" type="presParOf" srcId="{FE51E23F-A32D-4786-A86D-506E52132552}" destId="{748A06DC-DDD9-41BA-BAB8-98473209B5B4}" srcOrd="0" destOrd="0" presId="urn:microsoft.com/office/officeart/2005/8/layout/StepDownProcess"/>
    <dgm:cxn modelId="{E9C9BFB8-3732-4E1C-9B44-B1604E73CECA}" type="presParOf" srcId="{FE51E23F-A32D-4786-A86D-506E52132552}" destId="{CC59DDDC-F1D6-475D-A784-B352A6757DD5}" srcOrd="1" destOrd="0" presId="urn:microsoft.com/office/officeart/2005/8/layout/StepDownProcess"/>
    <dgm:cxn modelId="{793CF26F-7838-4F61-A0FA-6687632B6DF5}" type="presParOf" srcId="{FE51E23F-A32D-4786-A86D-506E52132552}" destId="{BD11D170-DE99-49A1-A6C8-CFFC1138A2B1}" srcOrd="2" destOrd="0" presId="urn:microsoft.com/office/officeart/2005/8/layout/StepDownProcess"/>
    <dgm:cxn modelId="{C65E3DC8-BD12-4A61-A547-D51A422D7B1F}" type="presParOf" srcId="{AF0E0628-F067-437B-9958-DECA1BE6335C}" destId="{50614177-33F0-4C46-B16B-28772C581F8C}" srcOrd="3" destOrd="0" presId="urn:microsoft.com/office/officeart/2005/8/layout/StepDownProcess"/>
    <dgm:cxn modelId="{92342F54-D306-45B8-BFEB-A912A92BB049}" type="presParOf" srcId="{AF0E0628-F067-437B-9958-DECA1BE6335C}" destId="{CC5DDE03-495A-4E4E-B2E5-E59282BD538B}" srcOrd="4" destOrd="0" presId="urn:microsoft.com/office/officeart/2005/8/layout/StepDownProcess"/>
    <dgm:cxn modelId="{2DB9B485-5579-4C5E-924B-DC3FB16B61C8}" type="presParOf" srcId="{CC5DDE03-495A-4E4E-B2E5-E59282BD538B}" destId="{61A9A673-4F0A-48CE-8073-3FDF29DF0DF2}" srcOrd="0" destOrd="0" presId="urn:microsoft.com/office/officeart/2005/8/layout/StepDownProcess"/>
    <dgm:cxn modelId="{66549CE9-7288-4585-A5A8-8C859DBB9ED3}" type="presParOf" srcId="{CC5DDE03-495A-4E4E-B2E5-E59282BD538B}" destId="{C74FDF12-4489-4AA9-B0F2-B337A44749F8}" srcOrd="1" destOrd="0" presId="urn:microsoft.com/office/officeart/2005/8/layout/StepDownProcess"/>
    <dgm:cxn modelId="{D4DC2ABC-C79F-479B-A024-0C3EAD43AE02}" type="presParOf" srcId="{CC5DDE03-495A-4E4E-B2E5-E59282BD538B}" destId="{87101D0D-1051-49F3-A8D3-DCC8E8E80354}" srcOrd="2" destOrd="0" presId="urn:microsoft.com/office/officeart/2005/8/layout/StepDownProcess"/>
    <dgm:cxn modelId="{BC3D2F85-F000-4DC1-9D73-C365E1C967A5}" type="presParOf" srcId="{AF0E0628-F067-437B-9958-DECA1BE6335C}" destId="{14694F56-D110-4A73-9C65-38F14E2D6035}" srcOrd="5" destOrd="0" presId="urn:microsoft.com/office/officeart/2005/8/layout/StepDownProcess"/>
    <dgm:cxn modelId="{9F9EE288-54D5-49D8-9AB2-B96FC59616C3}" type="presParOf" srcId="{AF0E0628-F067-437B-9958-DECA1BE6335C}" destId="{56F57C6F-E382-4367-AF1A-CCF629707260}" srcOrd="6" destOrd="0" presId="urn:microsoft.com/office/officeart/2005/8/layout/StepDownProcess"/>
    <dgm:cxn modelId="{138C138A-D4E1-4153-9E82-2971E7C12A5F}" type="presParOf" srcId="{56F57C6F-E382-4367-AF1A-CCF629707260}" destId="{F7D4F770-59A0-464B-8E90-7265242065E0}" srcOrd="0" destOrd="0" presId="urn:microsoft.com/office/officeart/2005/8/layout/StepDownProcess"/>
    <dgm:cxn modelId="{E26A358C-423F-49AE-B278-7988B63F7D8D}" type="presParOf" srcId="{56F57C6F-E382-4367-AF1A-CCF629707260}" destId="{FBF54F23-FE95-44CA-AE04-B1F791C6D40E}" srcOrd="1" destOrd="0" presId="urn:microsoft.com/office/officeart/2005/8/layout/StepDownProcess"/>
    <dgm:cxn modelId="{E70C9A7C-E9F4-4AC4-AF76-D1F28ACB5B66}" type="presParOf" srcId="{56F57C6F-E382-4367-AF1A-CCF629707260}" destId="{0C36915C-0E7E-4C60-8A6B-CEA74D3810EC}" srcOrd="2" destOrd="0" presId="urn:microsoft.com/office/officeart/2005/8/layout/StepDownProcess"/>
    <dgm:cxn modelId="{C8665DE1-DA97-494B-91CA-A52392BC58C5}" type="presParOf" srcId="{AF0E0628-F067-437B-9958-DECA1BE6335C}" destId="{E8009CD6-5F06-4483-9C8A-C8068D27DDAD}" srcOrd="7" destOrd="0" presId="urn:microsoft.com/office/officeart/2005/8/layout/StepDownProcess"/>
    <dgm:cxn modelId="{67964B99-5C28-4003-B395-19C8D3BA36E9}" type="presParOf" srcId="{AF0E0628-F067-437B-9958-DECA1BE6335C}" destId="{DAA4D7CB-CC7F-4B5F-AF4F-439C73A01D08}" srcOrd="8" destOrd="0" presId="urn:microsoft.com/office/officeart/2005/8/layout/StepDownProcess"/>
    <dgm:cxn modelId="{4AB2AC4B-CF7E-4468-B45D-D40A7ED440EC}" type="presParOf" srcId="{DAA4D7CB-CC7F-4B5F-AF4F-439C73A01D08}" destId="{AAE4C2CD-8589-47F7-B4BE-8655C08807F8}" srcOrd="0" destOrd="0" presId="urn:microsoft.com/office/officeart/2005/8/layout/StepDownProcess"/>
    <dgm:cxn modelId="{6BFDD84A-F0C3-43E7-8746-9ECF80D3070E}" type="presParOf" srcId="{DAA4D7CB-CC7F-4B5F-AF4F-439C73A01D08}" destId="{D176AB4B-8C89-499F-A4C5-41DD5C55D8AE}" srcOrd="1" destOrd="0" presId="urn:microsoft.com/office/officeart/2005/8/layout/StepDown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922967D-DE02-4D63-A6A5-987DE0D623AF}" type="doc">
      <dgm:prSet loTypeId="urn:microsoft.com/office/officeart/2005/8/layout/process3" loCatId="process" qsTypeId="urn:microsoft.com/office/officeart/2005/8/quickstyle/simple1" qsCatId="simple" csTypeId="urn:microsoft.com/office/officeart/2005/8/colors/colorful5" csCatId="colorful" phldr="1"/>
      <dgm:spPr/>
      <dgm:t>
        <a:bodyPr/>
        <a:lstStyle/>
        <a:p>
          <a:endParaRPr lang="es-ES"/>
        </a:p>
      </dgm:t>
    </dgm:pt>
    <dgm:pt modelId="{ABA6B397-2A1B-4DC4-902A-35D147255017}">
      <dgm:prSet phldrT="[Texto]" custT="1"/>
      <dgm:spPr>
        <a:xfrm>
          <a:off x="3043" y="57821"/>
          <a:ext cx="1384021" cy="703657"/>
        </a:xfrm>
        <a:prstGeom prst="roundRect">
          <a:avLst>
            <a:gd name="adj" fmla="val 10000"/>
          </a:avLst>
        </a:prstGeom>
      </dgm:spPr>
      <dgm:t>
        <a:bodyPr/>
        <a:lstStyle/>
        <a:p>
          <a:pPr algn="ctr"/>
          <a:r>
            <a:rPr lang="es-ES" sz="1000">
              <a:latin typeface="Calibri"/>
              <a:ea typeface="+mn-ea"/>
              <a:cs typeface="+mn-cs"/>
            </a:rPr>
            <a:t>Cambio</a:t>
          </a:r>
        </a:p>
      </dgm:t>
    </dgm:pt>
    <dgm:pt modelId="{FFB19948-8D34-446D-BB5A-A07EB437102B}" type="parTrans" cxnId="{10E49191-440C-4FE4-8BF0-6FA496D0BAEE}">
      <dgm:prSet/>
      <dgm:spPr/>
      <dgm:t>
        <a:bodyPr/>
        <a:lstStyle/>
        <a:p>
          <a:endParaRPr lang="es-ES" sz="1000"/>
        </a:p>
      </dgm:t>
    </dgm:pt>
    <dgm:pt modelId="{53C60BC6-8F5B-4DEF-BBB3-3BC53A6017FE}" type="sibTrans" cxnId="{10E49191-440C-4FE4-8BF0-6FA496D0BAEE}">
      <dgm:prSet custT="1"/>
      <dgm:spPr>
        <a:xfrm>
          <a:off x="1596878" y="120083"/>
          <a:ext cx="444802" cy="344581"/>
        </a:xfrm>
        <a:prstGeom prst="rightArrow">
          <a:avLst>
            <a:gd name="adj1" fmla="val 60000"/>
            <a:gd name="adj2" fmla="val 50000"/>
          </a:avLst>
        </a:prstGeom>
      </dgm:spPr>
      <dgm:t>
        <a:bodyPr/>
        <a:lstStyle/>
        <a:p>
          <a:endParaRPr lang="es-ES" sz="1000">
            <a:solidFill>
              <a:sysClr val="window" lastClr="FFFFFF"/>
            </a:solidFill>
            <a:latin typeface="Calibri"/>
            <a:ea typeface="+mn-ea"/>
            <a:cs typeface="+mn-cs"/>
          </a:endParaRPr>
        </a:p>
      </dgm:t>
    </dgm:pt>
    <dgm:pt modelId="{CC90621C-F190-453C-BFA7-40A236BF6052}">
      <dgm:prSet phldrT="[Texto]" custT="1"/>
      <dgm:spPr>
        <a:xfrm>
          <a:off x="286518" y="526926"/>
          <a:ext cx="1384021" cy="734400"/>
        </a:xfrm>
        <a:prstGeom prst="roundRect">
          <a:avLst>
            <a:gd name="adj" fmla="val 10000"/>
          </a:avLst>
        </a:prstGeom>
      </dgm:spPr>
      <dgm:t>
        <a:bodyPr/>
        <a:lstStyle/>
        <a:p>
          <a:r>
            <a:rPr lang="es-ES" sz="1000">
              <a:latin typeface="Calibri"/>
              <a:ea typeface="+mn-ea"/>
              <a:cs typeface="+mn-cs"/>
            </a:rPr>
            <a:t>riesgo potencial o real que conlleva</a:t>
          </a:r>
        </a:p>
      </dgm:t>
    </dgm:pt>
    <dgm:pt modelId="{9110BF3D-09DF-442C-BE52-D713C57C03BA}" type="parTrans" cxnId="{8DFB7F44-1833-4C96-A2DF-23330D398236}">
      <dgm:prSet/>
      <dgm:spPr/>
      <dgm:t>
        <a:bodyPr/>
        <a:lstStyle/>
        <a:p>
          <a:endParaRPr lang="es-ES" sz="1000"/>
        </a:p>
      </dgm:t>
    </dgm:pt>
    <dgm:pt modelId="{22A5BFE4-EDCA-4AB6-A475-4929B14BDD23}" type="sibTrans" cxnId="{8DFB7F44-1833-4C96-A2DF-23330D398236}">
      <dgm:prSet/>
      <dgm:spPr/>
      <dgm:t>
        <a:bodyPr/>
        <a:lstStyle/>
        <a:p>
          <a:endParaRPr lang="es-ES" sz="1000"/>
        </a:p>
      </dgm:t>
    </dgm:pt>
    <dgm:pt modelId="{678B575B-91E5-4541-9B7D-6C45DB569770}">
      <dgm:prSet phldrT="[Texto]" custT="1"/>
      <dgm:spPr>
        <a:xfrm>
          <a:off x="2226316" y="57821"/>
          <a:ext cx="1384021" cy="703657"/>
        </a:xfrm>
        <a:prstGeom prst="roundRect">
          <a:avLst>
            <a:gd name="adj" fmla="val 10000"/>
          </a:avLst>
        </a:prstGeom>
      </dgm:spPr>
      <dgm:t>
        <a:bodyPr/>
        <a:lstStyle/>
        <a:p>
          <a:r>
            <a:rPr lang="es-ES" sz="1000">
              <a:latin typeface="Calibri"/>
              <a:ea typeface="+mn-ea"/>
              <a:cs typeface="+mn-cs"/>
            </a:rPr>
            <a:t>Riesgo</a:t>
          </a:r>
        </a:p>
      </dgm:t>
    </dgm:pt>
    <dgm:pt modelId="{938EF4EC-B326-4A49-8BA3-B3C046F11F8E}" type="parTrans" cxnId="{318FA9DA-492C-4A85-91FB-195285241960}">
      <dgm:prSet/>
      <dgm:spPr/>
      <dgm:t>
        <a:bodyPr/>
        <a:lstStyle/>
        <a:p>
          <a:endParaRPr lang="es-ES" sz="1000"/>
        </a:p>
      </dgm:t>
    </dgm:pt>
    <dgm:pt modelId="{8FDEDE74-0566-4F45-9CFF-D9F1364BA864}" type="sibTrans" cxnId="{318FA9DA-492C-4A85-91FB-195285241960}">
      <dgm:prSet custT="1"/>
      <dgm:spPr>
        <a:xfrm>
          <a:off x="3820151" y="120083"/>
          <a:ext cx="444802" cy="344581"/>
        </a:xfrm>
        <a:prstGeom prst="rightArrow">
          <a:avLst>
            <a:gd name="adj1" fmla="val 60000"/>
            <a:gd name="adj2" fmla="val 50000"/>
          </a:avLst>
        </a:prstGeom>
      </dgm:spPr>
      <dgm:t>
        <a:bodyPr/>
        <a:lstStyle/>
        <a:p>
          <a:endParaRPr lang="es-ES" sz="1000">
            <a:solidFill>
              <a:sysClr val="window" lastClr="FFFFFF"/>
            </a:solidFill>
            <a:latin typeface="Calibri"/>
            <a:ea typeface="+mn-ea"/>
            <a:cs typeface="+mn-cs"/>
          </a:endParaRPr>
        </a:p>
      </dgm:t>
    </dgm:pt>
    <dgm:pt modelId="{B3727892-8FE7-4E88-98C5-F266018AD1C1}">
      <dgm:prSet phldrT="[Texto]" custT="1"/>
      <dgm:spPr>
        <a:xfrm>
          <a:off x="2509791" y="526926"/>
          <a:ext cx="1384021" cy="734400"/>
        </a:xfrm>
        <a:prstGeom prst="roundRect">
          <a:avLst>
            <a:gd name="adj" fmla="val 10000"/>
          </a:avLst>
        </a:prstGeom>
      </dgm:spPr>
      <dgm:t>
        <a:bodyPr/>
        <a:lstStyle/>
        <a:p>
          <a:r>
            <a:rPr lang="es-ES" sz="1000">
              <a:latin typeface="Calibri"/>
              <a:ea typeface="+mn-ea"/>
              <a:cs typeface="+mn-cs"/>
            </a:rPr>
            <a:t>evaluación de su conveniencia</a:t>
          </a:r>
        </a:p>
      </dgm:t>
    </dgm:pt>
    <dgm:pt modelId="{12DDC6A9-A6B4-4AB2-9E2B-F035C5CFD576}" type="parTrans" cxnId="{0C8A5EC3-42B6-4A03-BEF7-EDB46D3897C9}">
      <dgm:prSet/>
      <dgm:spPr/>
      <dgm:t>
        <a:bodyPr/>
        <a:lstStyle/>
        <a:p>
          <a:endParaRPr lang="es-ES" sz="1000"/>
        </a:p>
      </dgm:t>
    </dgm:pt>
    <dgm:pt modelId="{E5CFCBBD-75D7-4389-BA1B-BB66E8B21860}" type="sibTrans" cxnId="{0C8A5EC3-42B6-4A03-BEF7-EDB46D3897C9}">
      <dgm:prSet/>
      <dgm:spPr/>
      <dgm:t>
        <a:bodyPr/>
        <a:lstStyle/>
        <a:p>
          <a:endParaRPr lang="es-ES" sz="1000"/>
        </a:p>
      </dgm:t>
    </dgm:pt>
    <dgm:pt modelId="{ED74CAEB-B82F-488F-A924-1267326D9862}">
      <dgm:prSet phldrT="[Texto]" custT="1"/>
      <dgm:spPr>
        <a:xfrm>
          <a:off x="4449589" y="57821"/>
          <a:ext cx="1384021" cy="703657"/>
        </a:xfrm>
        <a:prstGeom prst="roundRect">
          <a:avLst>
            <a:gd name="adj" fmla="val 10000"/>
          </a:avLst>
        </a:prstGeom>
      </dgm:spPr>
      <dgm:t>
        <a:bodyPr/>
        <a:lstStyle/>
        <a:p>
          <a:r>
            <a:rPr lang="es-ES" sz="1000">
              <a:latin typeface="Calibri"/>
              <a:ea typeface="+mn-ea"/>
              <a:cs typeface="+mn-cs"/>
            </a:rPr>
            <a:t>Aceptación del riesgo</a:t>
          </a:r>
        </a:p>
      </dgm:t>
    </dgm:pt>
    <dgm:pt modelId="{7D5E4A1B-0B2E-4D16-B103-8498C33013A9}" type="parTrans" cxnId="{F2448EF2-73B9-4B4F-A523-01C705F8B5AA}">
      <dgm:prSet/>
      <dgm:spPr/>
      <dgm:t>
        <a:bodyPr/>
        <a:lstStyle/>
        <a:p>
          <a:endParaRPr lang="es-ES" sz="1000"/>
        </a:p>
      </dgm:t>
    </dgm:pt>
    <dgm:pt modelId="{D4400E34-110A-41FE-A437-D533B9DDBF79}" type="sibTrans" cxnId="{F2448EF2-73B9-4B4F-A523-01C705F8B5AA}">
      <dgm:prSet/>
      <dgm:spPr/>
      <dgm:t>
        <a:bodyPr/>
        <a:lstStyle/>
        <a:p>
          <a:endParaRPr lang="es-ES" sz="1000"/>
        </a:p>
      </dgm:t>
    </dgm:pt>
    <dgm:pt modelId="{88654B04-9FA9-4665-AFCA-7E7975F21493}">
      <dgm:prSet phldrT="[Texto]" custT="1"/>
      <dgm:spPr>
        <a:xfrm>
          <a:off x="4733064" y="526926"/>
          <a:ext cx="1384021" cy="734400"/>
        </a:xfrm>
        <a:prstGeom prst="roundRect">
          <a:avLst>
            <a:gd name="adj" fmla="val 10000"/>
          </a:avLst>
        </a:prstGeom>
      </dgm:spPr>
      <dgm:t>
        <a:bodyPr/>
        <a:lstStyle/>
        <a:p>
          <a:r>
            <a:rPr lang="es-ES" sz="1000">
              <a:latin typeface="Calibri"/>
              <a:ea typeface="+mn-ea"/>
              <a:cs typeface="+mn-cs"/>
            </a:rPr>
            <a:t>medios de mitigación o anulación</a:t>
          </a:r>
        </a:p>
      </dgm:t>
    </dgm:pt>
    <dgm:pt modelId="{79875798-1519-4932-AAF9-D667026AF42B}" type="parTrans" cxnId="{AD7C33F5-E9E9-464D-850A-7846BAE5CA8E}">
      <dgm:prSet/>
      <dgm:spPr/>
      <dgm:t>
        <a:bodyPr/>
        <a:lstStyle/>
        <a:p>
          <a:endParaRPr lang="es-ES" sz="1000"/>
        </a:p>
      </dgm:t>
    </dgm:pt>
    <dgm:pt modelId="{791E16C7-1CB1-4B5C-A57A-5E4C69251838}" type="sibTrans" cxnId="{AD7C33F5-E9E9-464D-850A-7846BAE5CA8E}">
      <dgm:prSet/>
      <dgm:spPr/>
      <dgm:t>
        <a:bodyPr/>
        <a:lstStyle/>
        <a:p>
          <a:endParaRPr lang="es-ES" sz="1000"/>
        </a:p>
      </dgm:t>
    </dgm:pt>
    <dgm:pt modelId="{1CE0D71F-98C8-4E08-8583-B565FCE181C8}" type="pres">
      <dgm:prSet presAssocID="{0922967D-DE02-4D63-A6A5-987DE0D623AF}" presName="linearFlow" presStyleCnt="0">
        <dgm:presLayoutVars>
          <dgm:dir/>
          <dgm:animLvl val="lvl"/>
          <dgm:resizeHandles val="exact"/>
        </dgm:presLayoutVars>
      </dgm:prSet>
      <dgm:spPr/>
      <dgm:t>
        <a:bodyPr/>
        <a:lstStyle/>
        <a:p>
          <a:endParaRPr lang="es-ES"/>
        </a:p>
      </dgm:t>
    </dgm:pt>
    <dgm:pt modelId="{920225B0-FE88-4F5C-846B-9DA57E2F90EA}" type="pres">
      <dgm:prSet presAssocID="{ABA6B397-2A1B-4DC4-902A-35D147255017}" presName="composite" presStyleCnt="0"/>
      <dgm:spPr/>
      <dgm:t>
        <a:bodyPr/>
        <a:lstStyle/>
        <a:p>
          <a:endParaRPr lang="es-ES"/>
        </a:p>
      </dgm:t>
    </dgm:pt>
    <dgm:pt modelId="{1A229273-42C9-4766-8FD0-9E11BE6C9722}" type="pres">
      <dgm:prSet presAssocID="{ABA6B397-2A1B-4DC4-902A-35D147255017}" presName="parTx" presStyleLbl="node1" presStyleIdx="0" presStyleCnt="3">
        <dgm:presLayoutVars>
          <dgm:chMax val="0"/>
          <dgm:chPref val="0"/>
          <dgm:bulletEnabled val="1"/>
        </dgm:presLayoutVars>
      </dgm:prSet>
      <dgm:spPr/>
      <dgm:t>
        <a:bodyPr/>
        <a:lstStyle/>
        <a:p>
          <a:endParaRPr lang="es-ES"/>
        </a:p>
      </dgm:t>
    </dgm:pt>
    <dgm:pt modelId="{994E3A1A-7CA5-4D8F-9A20-7AED1EC84504}" type="pres">
      <dgm:prSet presAssocID="{ABA6B397-2A1B-4DC4-902A-35D147255017}" presName="parSh" presStyleLbl="node1" presStyleIdx="0" presStyleCnt="3"/>
      <dgm:spPr/>
      <dgm:t>
        <a:bodyPr/>
        <a:lstStyle/>
        <a:p>
          <a:endParaRPr lang="es-ES"/>
        </a:p>
      </dgm:t>
    </dgm:pt>
    <dgm:pt modelId="{B1659B1E-128A-4F7C-BF8E-A50B2F7C2E99}" type="pres">
      <dgm:prSet presAssocID="{ABA6B397-2A1B-4DC4-902A-35D147255017}" presName="desTx" presStyleLbl="fgAcc1" presStyleIdx="0" presStyleCnt="3">
        <dgm:presLayoutVars>
          <dgm:bulletEnabled val="1"/>
        </dgm:presLayoutVars>
      </dgm:prSet>
      <dgm:spPr/>
      <dgm:t>
        <a:bodyPr/>
        <a:lstStyle/>
        <a:p>
          <a:endParaRPr lang="es-ES"/>
        </a:p>
      </dgm:t>
    </dgm:pt>
    <dgm:pt modelId="{A4229BD1-4AD5-435E-9BD6-9DACC64D34F3}" type="pres">
      <dgm:prSet presAssocID="{53C60BC6-8F5B-4DEF-BBB3-3BC53A6017FE}" presName="sibTrans" presStyleLbl="sibTrans2D1" presStyleIdx="0" presStyleCnt="2"/>
      <dgm:spPr/>
      <dgm:t>
        <a:bodyPr/>
        <a:lstStyle/>
        <a:p>
          <a:endParaRPr lang="es-ES"/>
        </a:p>
      </dgm:t>
    </dgm:pt>
    <dgm:pt modelId="{4D8F1B60-E311-48CF-9C11-70ACDBECEB33}" type="pres">
      <dgm:prSet presAssocID="{53C60BC6-8F5B-4DEF-BBB3-3BC53A6017FE}" presName="connTx" presStyleLbl="sibTrans2D1" presStyleIdx="0" presStyleCnt="2"/>
      <dgm:spPr/>
      <dgm:t>
        <a:bodyPr/>
        <a:lstStyle/>
        <a:p>
          <a:endParaRPr lang="es-ES"/>
        </a:p>
      </dgm:t>
    </dgm:pt>
    <dgm:pt modelId="{45E707E5-2185-44F7-9BCF-C4C10C58B21E}" type="pres">
      <dgm:prSet presAssocID="{678B575B-91E5-4541-9B7D-6C45DB569770}" presName="composite" presStyleCnt="0"/>
      <dgm:spPr/>
      <dgm:t>
        <a:bodyPr/>
        <a:lstStyle/>
        <a:p>
          <a:endParaRPr lang="es-ES"/>
        </a:p>
      </dgm:t>
    </dgm:pt>
    <dgm:pt modelId="{F055B447-F1BF-489D-B213-635DF89EDB49}" type="pres">
      <dgm:prSet presAssocID="{678B575B-91E5-4541-9B7D-6C45DB569770}" presName="parTx" presStyleLbl="node1" presStyleIdx="0" presStyleCnt="3">
        <dgm:presLayoutVars>
          <dgm:chMax val="0"/>
          <dgm:chPref val="0"/>
          <dgm:bulletEnabled val="1"/>
        </dgm:presLayoutVars>
      </dgm:prSet>
      <dgm:spPr/>
      <dgm:t>
        <a:bodyPr/>
        <a:lstStyle/>
        <a:p>
          <a:endParaRPr lang="es-ES"/>
        </a:p>
      </dgm:t>
    </dgm:pt>
    <dgm:pt modelId="{31E15128-6764-455B-A07E-9B2C45C53C56}" type="pres">
      <dgm:prSet presAssocID="{678B575B-91E5-4541-9B7D-6C45DB569770}" presName="parSh" presStyleLbl="node1" presStyleIdx="1" presStyleCnt="3"/>
      <dgm:spPr/>
      <dgm:t>
        <a:bodyPr/>
        <a:lstStyle/>
        <a:p>
          <a:endParaRPr lang="es-ES"/>
        </a:p>
      </dgm:t>
    </dgm:pt>
    <dgm:pt modelId="{DE872C6C-C5D4-4E84-A4C6-8BBBAA6D366A}" type="pres">
      <dgm:prSet presAssocID="{678B575B-91E5-4541-9B7D-6C45DB569770}" presName="desTx" presStyleLbl="fgAcc1" presStyleIdx="1" presStyleCnt="3">
        <dgm:presLayoutVars>
          <dgm:bulletEnabled val="1"/>
        </dgm:presLayoutVars>
      </dgm:prSet>
      <dgm:spPr/>
      <dgm:t>
        <a:bodyPr/>
        <a:lstStyle/>
        <a:p>
          <a:endParaRPr lang="es-ES"/>
        </a:p>
      </dgm:t>
    </dgm:pt>
    <dgm:pt modelId="{AFA23AF4-93D7-4696-B973-5DC76966AAF4}" type="pres">
      <dgm:prSet presAssocID="{8FDEDE74-0566-4F45-9CFF-D9F1364BA864}" presName="sibTrans" presStyleLbl="sibTrans2D1" presStyleIdx="1" presStyleCnt="2"/>
      <dgm:spPr/>
      <dgm:t>
        <a:bodyPr/>
        <a:lstStyle/>
        <a:p>
          <a:endParaRPr lang="es-ES"/>
        </a:p>
      </dgm:t>
    </dgm:pt>
    <dgm:pt modelId="{C684E169-422D-4EEC-A873-0E2401B14575}" type="pres">
      <dgm:prSet presAssocID="{8FDEDE74-0566-4F45-9CFF-D9F1364BA864}" presName="connTx" presStyleLbl="sibTrans2D1" presStyleIdx="1" presStyleCnt="2"/>
      <dgm:spPr/>
      <dgm:t>
        <a:bodyPr/>
        <a:lstStyle/>
        <a:p>
          <a:endParaRPr lang="es-ES"/>
        </a:p>
      </dgm:t>
    </dgm:pt>
    <dgm:pt modelId="{FE1A5F1D-F0F5-411D-9467-5304F2C942A7}" type="pres">
      <dgm:prSet presAssocID="{ED74CAEB-B82F-488F-A924-1267326D9862}" presName="composite" presStyleCnt="0"/>
      <dgm:spPr/>
      <dgm:t>
        <a:bodyPr/>
        <a:lstStyle/>
        <a:p>
          <a:endParaRPr lang="es-ES"/>
        </a:p>
      </dgm:t>
    </dgm:pt>
    <dgm:pt modelId="{01C631A3-A4B8-44D7-9705-A0C438786726}" type="pres">
      <dgm:prSet presAssocID="{ED74CAEB-B82F-488F-A924-1267326D9862}" presName="parTx" presStyleLbl="node1" presStyleIdx="1" presStyleCnt="3">
        <dgm:presLayoutVars>
          <dgm:chMax val="0"/>
          <dgm:chPref val="0"/>
          <dgm:bulletEnabled val="1"/>
        </dgm:presLayoutVars>
      </dgm:prSet>
      <dgm:spPr/>
      <dgm:t>
        <a:bodyPr/>
        <a:lstStyle/>
        <a:p>
          <a:endParaRPr lang="es-ES"/>
        </a:p>
      </dgm:t>
    </dgm:pt>
    <dgm:pt modelId="{6CF83AE1-BF1E-4953-B157-7495FD82336B}" type="pres">
      <dgm:prSet presAssocID="{ED74CAEB-B82F-488F-A924-1267326D9862}" presName="parSh" presStyleLbl="node1" presStyleIdx="2" presStyleCnt="3"/>
      <dgm:spPr/>
      <dgm:t>
        <a:bodyPr/>
        <a:lstStyle/>
        <a:p>
          <a:endParaRPr lang="es-ES"/>
        </a:p>
      </dgm:t>
    </dgm:pt>
    <dgm:pt modelId="{2C150FF6-61FC-42D0-81AE-AE15559370CC}" type="pres">
      <dgm:prSet presAssocID="{ED74CAEB-B82F-488F-A924-1267326D9862}" presName="desTx" presStyleLbl="fgAcc1" presStyleIdx="2" presStyleCnt="3">
        <dgm:presLayoutVars>
          <dgm:bulletEnabled val="1"/>
        </dgm:presLayoutVars>
      </dgm:prSet>
      <dgm:spPr/>
      <dgm:t>
        <a:bodyPr/>
        <a:lstStyle/>
        <a:p>
          <a:endParaRPr lang="es-ES"/>
        </a:p>
      </dgm:t>
    </dgm:pt>
  </dgm:ptLst>
  <dgm:cxnLst>
    <dgm:cxn modelId="{E714F0B9-46CF-4902-B4E6-D8266158DA62}" type="presOf" srcId="{88654B04-9FA9-4665-AFCA-7E7975F21493}" destId="{2C150FF6-61FC-42D0-81AE-AE15559370CC}" srcOrd="0" destOrd="0" presId="urn:microsoft.com/office/officeart/2005/8/layout/process3"/>
    <dgm:cxn modelId="{7C7667FF-3E48-4047-9D25-5A8DB753FD3F}" type="presOf" srcId="{678B575B-91E5-4541-9B7D-6C45DB569770}" destId="{F055B447-F1BF-489D-B213-635DF89EDB49}" srcOrd="0" destOrd="0" presId="urn:microsoft.com/office/officeart/2005/8/layout/process3"/>
    <dgm:cxn modelId="{48584871-A738-41DB-A31C-E73C0BBB7BCD}" type="presOf" srcId="{B3727892-8FE7-4E88-98C5-F266018AD1C1}" destId="{DE872C6C-C5D4-4E84-A4C6-8BBBAA6D366A}" srcOrd="0" destOrd="0" presId="urn:microsoft.com/office/officeart/2005/8/layout/process3"/>
    <dgm:cxn modelId="{82BA38F9-13E2-48D2-8BDA-D9C536BF8C7E}" type="presOf" srcId="{53C60BC6-8F5B-4DEF-BBB3-3BC53A6017FE}" destId="{A4229BD1-4AD5-435E-9BD6-9DACC64D34F3}" srcOrd="0" destOrd="0" presId="urn:microsoft.com/office/officeart/2005/8/layout/process3"/>
    <dgm:cxn modelId="{F2448EF2-73B9-4B4F-A523-01C705F8B5AA}" srcId="{0922967D-DE02-4D63-A6A5-987DE0D623AF}" destId="{ED74CAEB-B82F-488F-A924-1267326D9862}" srcOrd="2" destOrd="0" parTransId="{7D5E4A1B-0B2E-4D16-B103-8498C33013A9}" sibTransId="{D4400E34-110A-41FE-A437-D533B9DDBF79}"/>
    <dgm:cxn modelId="{318FA9DA-492C-4A85-91FB-195285241960}" srcId="{0922967D-DE02-4D63-A6A5-987DE0D623AF}" destId="{678B575B-91E5-4541-9B7D-6C45DB569770}" srcOrd="1" destOrd="0" parTransId="{938EF4EC-B326-4A49-8BA3-B3C046F11F8E}" sibTransId="{8FDEDE74-0566-4F45-9CFF-D9F1364BA864}"/>
    <dgm:cxn modelId="{8FD77973-9789-4477-B61C-3B3D52AAEDC0}" type="presOf" srcId="{ABA6B397-2A1B-4DC4-902A-35D147255017}" destId="{1A229273-42C9-4766-8FD0-9E11BE6C9722}" srcOrd="0" destOrd="0" presId="urn:microsoft.com/office/officeart/2005/8/layout/process3"/>
    <dgm:cxn modelId="{748C3412-C2D3-42FF-8E13-D7DB538E5674}" type="presOf" srcId="{ED74CAEB-B82F-488F-A924-1267326D9862}" destId="{01C631A3-A4B8-44D7-9705-A0C438786726}" srcOrd="0" destOrd="0" presId="urn:microsoft.com/office/officeart/2005/8/layout/process3"/>
    <dgm:cxn modelId="{87CC4FE4-66D1-40EA-8E14-CF855DD2C5ED}" type="presOf" srcId="{ED74CAEB-B82F-488F-A924-1267326D9862}" destId="{6CF83AE1-BF1E-4953-B157-7495FD82336B}" srcOrd="1" destOrd="0" presId="urn:microsoft.com/office/officeart/2005/8/layout/process3"/>
    <dgm:cxn modelId="{1275035A-B2D9-4133-8407-7A171A395F7B}" type="presOf" srcId="{8FDEDE74-0566-4F45-9CFF-D9F1364BA864}" destId="{C684E169-422D-4EEC-A873-0E2401B14575}" srcOrd="1" destOrd="0" presId="urn:microsoft.com/office/officeart/2005/8/layout/process3"/>
    <dgm:cxn modelId="{C0F6889F-C57F-4E2F-9483-7926882B28EB}" type="presOf" srcId="{678B575B-91E5-4541-9B7D-6C45DB569770}" destId="{31E15128-6764-455B-A07E-9B2C45C53C56}" srcOrd="1" destOrd="0" presId="urn:microsoft.com/office/officeart/2005/8/layout/process3"/>
    <dgm:cxn modelId="{31A5D5B7-47AA-4B78-BD7A-062EC8B5465E}" type="presOf" srcId="{0922967D-DE02-4D63-A6A5-987DE0D623AF}" destId="{1CE0D71F-98C8-4E08-8583-B565FCE181C8}" srcOrd="0" destOrd="0" presId="urn:microsoft.com/office/officeart/2005/8/layout/process3"/>
    <dgm:cxn modelId="{664B809B-E7A1-4DCC-A2B5-06ACB2AE00B3}" type="presOf" srcId="{ABA6B397-2A1B-4DC4-902A-35D147255017}" destId="{994E3A1A-7CA5-4D8F-9A20-7AED1EC84504}" srcOrd="1" destOrd="0" presId="urn:microsoft.com/office/officeart/2005/8/layout/process3"/>
    <dgm:cxn modelId="{AD7C33F5-E9E9-464D-850A-7846BAE5CA8E}" srcId="{ED74CAEB-B82F-488F-A924-1267326D9862}" destId="{88654B04-9FA9-4665-AFCA-7E7975F21493}" srcOrd="0" destOrd="0" parTransId="{79875798-1519-4932-AAF9-D667026AF42B}" sibTransId="{791E16C7-1CB1-4B5C-A57A-5E4C69251838}"/>
    <dgm:cxn modelId="{697F1D4E-7285-46B5-A777-11A708E7D016}" type="presOf" srcId="{53C60BC6-8F5B-4DEF-BBB3-3BC53A6017FE}" destId="{4D8F1B60-E311-48CF-9C11-70ACDBECEB33}" srcOrd="1" destOrd="0" presId="urn:microsoft.com/office/officeart/2005/8/layout/process3"/>
    <dgm:cxn modelId="{0C8A5EC3-42B6-4A03-BEF7-EDB46D3897C9}" srcId="{678B575B-91E5-4541-9B7D-6C45DB569770}" destId="{B3727892-8FE7-4E88-98C5-F266018AD1C1}" srcOrd="0" destOrd="0" parTransId="{12DDC6A9-A6B4-4AB2-9E2B-F035C5CFD576}" sibTransId="{E5CFCBBD-75D7-4389-BA1B-BB66E8B21860}"/>
    <dgm:cxn modelId="{8DFB7F44-1833-4C96-A2DF-23330D398236}" srcId="{ABA6B397-2A1B-4DC4-902A-35D147255017}" destId="{CC90621C-F190-453C-BFA7-40A236BF6052}" srcOrd="0" destOrd="0" parTransId="{9110BF3D-09DF-442C-BE52-D713C57C03BA}" sibTransId="{22A5BFE4-EDCA-4AB6-A475-4929B14BDD23}"/>
    <dgm:cxn modelId="{10E49191-440C-4FE4-8BF0-6FA496D0BAEE}" srcId="{0922967D-DE02-4D63-A6A5-987DE0D623AF}" destId="{ABA6B397-2A1B-4DC4-902A-35D147255017}" srcOrd="0" destOrd="0" parTransId="{FFB19948-8D34-446D-BB5A-A07EB437102B}" sibTransId="{53C60BC6-8F5B-4DEF-BBB3-3BC53A6017FE}"/>
    <dgm:cxn modelId="{5BE2F78C-FABA-45DC-BCE9-88E13DB38006}" type="presOf" srcId="{8FDEDE74-0566-4F45-9CFF-D9F1364BA864}" destId="{AFA23AF4-93D7-4696-B973-5DC76966AAF4}" srcOrd="0" destOrd="0" presId="urn:microsoft.com/office/officeart/2005/8/layout/process3"/>
    <dgm:cxn modelId="{5BB291D6-9C35-406E-B05F-BD978C4DDB15}" type="presOf" srcId="{CC90621C-F190-453C-BFA7-40A236BF6052}" destId="{B1659B1E-128A-4F7C-BF8E-A50B2F7C2E99}" srcOrd="0" destOrd="0" presId="urn:microsoft.com/office/officeart/2005/8/layout/process3"/>
    <dgm:cxn modelId="{ABB829D2-0BA0-401D-BAF7-AA5D0F266DB2}" type="presParOf" srcId="{1CE0D71F-98C8-4E08-8583-B565FCE181C8}" destId="{920225B0-FE88-4F5C-846B-9DA57E2F90EA}" srcOrd="0" destOrd="0" presId="urn:microsoft.com/office/officeart/2005/8/layout/process3"/>
    <dgm:cxn modelId="{F9289389-A0BD-4F61-98DB-D3971D15087B}" type="presParOf" srcId="{920225B0-FE88-4F5C-846B-9DA57E2F90EA}" destId="{1A229273-42C9-4766-8FD0-9E11BE6C9722}" srcOrd="0" destOrd="0" presId="urn:microsoft.com/office/officeart/2005/8/layout/process3"/>
    <dgm:cxn modelId="{6290A825-20C5-4B95-A02D-0AB67A0DD565}" type="presParOf" srcId="{920225B0-FE88-4F5C-846B-9DA57E2F90EA}" destId="{994E3A1A-7CA5-4D8F-9A20-7AED1EC84504}" srcOrd="1" destOrd="0" presId="urn:microsoft.com/office/officeart/2005/8/layout/process3"/>
    <dgm:cxn modelId="{DADBE63E-B041-4CB7-BA28-7D2EA39B35C5}" type="presParOf" srcId="{920225B0-FE88-4F5C-846B-9DA57E2F90EA}" destId="{B1659B1E-128A-4F7C-BF8E-A50B2F7C2E99}" srcOrd="2" destOrd="0" presId="urn:microsoft.com/office/officeart/2005/8/layout/process3"/>
    <dgm:cxn modelId="{269C78CB-2745-4E00-9F57-09D801E51A61}" type="presParOf" srcId="{1CE0D71F-98C8-4E08-8583-B565FCE181C8}" destId="{A4229BD1-4AD5-435E-9BD6-9DACC64D34F3}" srcOrd="1" destOrd="0" presId="urn:microsoft.com/office/officeart/2005/8/layout/process3"/>
    <dgm:cxn modelId="{74595970-234D-486A-9B18-6A8B60F7D25D}" type="presParOf" srcId="{A4229BD1-4AD5-435E-9BD6-9DACC64D34F3}" destId="{4D8F1B60-E311-48CF-9C11-70ACDBECEB33}" srcOrd="0" destOrd="0" presId="urn:microsoft.com/office/officeart/2005/8/layout/process3"/>
    <dgm:cxn modelId="{A1ECCD8D-E9D5-42D4-ACB0-BF8C732A8AC7}" type="presParOf" srcId="{1CE0D71F-98C8-4E08-8583-B565FCE181C8}" destId="{45E707E5-2185-44F7-9BCF-C4C10C58B21E}" srcOrd="2" destOrd="0" presId="urn:microsoft.com/office/officeart/2005/8/layout/process3"/>
    <dgm:cxn modelId="{6DB7BB79-57D2-416B-A62D-4608A1340B0E}" type="presParOf" srcId="{45E707E5-2185-44F7-9BCF-C4C10C58B21E}" destId="{F055B447-F1BF-489D-B213-635DF89EDB49}" srcOrd="0" destOrd="0" presId="urn:microsoft.com/office/officeart/2005/8/layout/process3"/>
    <dgm:cxn modelId="{38E97976-05D5-45EF-9C2A-09E3FB9F93C5}" type="presParOf" srcId="{45E707E5-2185-44F7-9BCF-C4C10C58B21E}" destId="{31E15128-6764-455B-A07E-9B2C45C53C56}" srcOrd="1" destOrd="0" presId="urn:microsoft.com/office/officeart/2005/8/layout/process3"/>
    <dgm:cxn modelId="{12E909E4-4334-46A8-95DF-C51BFC80A18B}" type="presParOf" srcId="{45E707E5-2185-44F7-9BCF-C4C10C58B21E}" destId="{DE872C6C-C5D4-4E84-A4C6-8BBBAA6D366A}" srcOrd="2" destOrd="0" presId="urn:microsoft.com/office/officeart/2005/8/layout/process3"/>
    <dgm:cxn modelId="{50E0A2A2-8B59-44E0-8D91-95B1E8EEBB1A}" type="presParOf" srcId="{1CE0D71F-98C8-4E08-8583-B565FCE181C8}" destId="{AFA23AF4-93D7-4696-B973-5DC76966AAF4}" srcOrd="3" destOrd="0" presId="urn:microsoft.com/office/officeart/2005/8/layout/process3"/>
    <dgm:cxn modelId="{D56672E1-E22D-44D0-B91D-6117D5B7F64E}" type="presParOf" srcId="{AFA23AF4-93D7-4696-B973-5DC76966AAF4}" destId="{C684E169-422D-4EEC-A873-0E2401B14575}" srcOrd="0" destOrd="0" presId="urn:microsoft.com/office/officeart/2005/8/layout/process3"/>
    <dgm:cxn modelId="{732C5B1D-61D4-4476-997E-C5F4C769560D}" type="presParOf" srcId="{1CE0D71F-98C8-4E08-8583-B565FCE181C8}" destId="{FE1A5F1D-F0F5-411D-9467-5304F2C942A7}" srcOrd="4" destOrd="0" presId="urn:microsoft.com/office/officeart/2005/8/layout/process3"/>
    <dgm:cxn modelId="{65EE279D-BD4C-4E79-AB6D-0203DB7E4CA0}" type="presParOf" srcId="{FE1A5F1D-F0F5-411D-9467-5304F2C942A7}" destId="{01C631A3-A4B8-44D7-9705-A0C438786726}" srcOrd="0" destOrd="0" presId="urn:microsoft.com/office/officeart/2005/8/layout/process3"/>
    <dgm:cxn modelId="{1B2D62C6-72C8-4288-826A-3E78032143CB}" type="presParOf" srcId="{FE1A5F1D-F0F5-411D-9467-5304F2C942A7}" destId="{6CF83AE1-BF1E-4953-B157-7495FD82336B}" srcOrd="1" destOrd="0" presId="urn:microsoft.com/office/officeart/2005/8/layout/process3"/>
    <dgm:cxn modelId="{1FE41FB9-D3DA-466E-B762-84E2AF17FF46}" type="presParOf" srcId="{FE1A5F1D-F0F5-411D-9467-5304F2C942A7}" destId="{2C150FF6-61FC-42D0-81AE-AE15559370CC}" srcOrd="2" destOrd="0" presId="urn:microsoft.com/office/officeart/2005/8/layout/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E03960-D196-4B3E-B0D5-E457210659D6}">
      <dsp:nvSpPr>
        <dsp:cNvPr id="0" name=""/>
        <dsp:cNvSpPr/>
      </dsp:nvSpPr>
      <dsp:spPr>
        <a:xfrm>
          <a:off x="3665952" y="915157"/>
          <a:ext cx="1282316" cy="436709"/>
        </a:xfrm>
        <a:custGeom>
          <a:avLst/>
          <a:gdLst/>
          <a:ahLst/>
          <a:cxnLst/>
          <a:rect l="0" t="0" r="0" b="0"/>
          <a:pathLst>
            <a:path>
              <a:moveTo>
                <a:pt x="0" y="0"/>
              </a:moveTo>
              <a:lnTo>
                <a:pt x="0" y="300788"/>
              </a:lnTo>
              <a:lnTo>
                <a:pt x="1282316" y="300788"/>
              </a:lnTo>
              <a:lnTo>
                <a:pt x="1282316" y="436709"/>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F341C0-6BCC-48E5-A522-9092009DBD1A}">
      <dsp:nvSpPr>
        <dsp:cNvPr id="0" name=""/>
        <dsp:cNvSpPr/>
      </dsp:nvSpPr>
      <dsp:spPr>
        <a:xfrm>
          <a:off x="2058186" y="1956892"/>
          <a:ext cx="209497" cy="367168"/>
        </a:xfrm>
        <a:custGeom>
          <a:avLst/>
          <a:gdLst/>
          <a:ahLst/>
          <a:cxnLst/>
          <a:rect l="0" t="0" r="0" b="0"/>
          <a:pathLst>
            <a:path>
              <a:moveTo>
                <a:pt x="0" y="0"/>
              </a:moveTo>
              <a:lnTo>
                <a:pt x="0" y="367168"/>
              </a:lnTo>
              <a:lnTo>
                <a:pt x="209497" y="36716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4DB0F96-6B17-41B1-A859-30707B2538BD}">
      <dsp:nvSpPr>
        <dsp:cNvPr id="0" name=""/>
        <dsp:cNvSpPr/>
      </dsp:nvSpPr>
      <dsp:spPr>
        <a:xfrm>
          <a:off x="1785430" y="1956892"/>
          <a:ext cx="272755" cy="698338"/>
        </a:xfrm>
        <a:custGeom>
          <a:avLst/>
          <a:gdLst/>
          <a:ahLst/>
          <a:cxnLst/>
          <a:rect l="0" t="0" r="0" b="0"/>
          <a:pathLst>
            <a:path>
              <a:moveTo>
                <a:pt x="272755" y="0"/>
              </a:moveTo>
              <a:lnTo>
                <a:pt x="272755" y="698338"/>
              </a:lnTo>
              <a:lnTo>
                <a:pt x="0" y="698338"/>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96A73CA-2AED-4A56-9251-28A716685C9B}">
      <dsp:nvSpPr>
        <dsp:cNvPr id="0" name=""/>
        <dsp:cNvSpPr/>
      </dsp:nvSpPr>
      <dsp:spPr>
        <a:xfrm>
          <a:off x="2058186" y="1956892"/>
          <a:ext cx="3091333" cy="1319422"/>
        </a:xfrm>
        <a:custGeom>
          <a:avLst/>
          <a:gdLst/>
          <a:ahLst/>
          <a:cxnLst/>
          <a:rect l="0" t="0" r="0" b="0"/>
          <a:pathLst>
            <a:path>
              <a:moveTo>
                <a:pt x="0" y="0"/>
              </a:moveTo>
              <a:lnTo>
                <a:pt x="0" y="1183500"/>
              </a:lnTo>
              <a:lnTo>
                <a:pt x="3091333" y="1183500"/>
              </a:lnTo>
              <a:lnTo>
                <a:pt x="3091333" y="131942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9F5992-405E-4235-A507-5BFAACF40579}">
      <dsp:nvSpPr>
        <dsp:cNvPr id="0" name=""/>
        <dsp:cNvSpPr/>
      </dsp:nvSpPr>
      <dsp:spPr>
        <a:xfrm>
          <a:off x="2058186" y="1956892"/>
          <a:ext cx="1581889" cy="1319422"/>
        </a:xfrm>
        <a:custGeom>
          <a:avLst/>
          <a:gdLst/>
          <a:ahLst/>
          <a:cxnLst/>
          <a:rect l="0" t="0" r="0" b="0"/>
          <a:pathLst>
            <a:path>
              <a:moveTo>
                <a:pt x="0" y="0"/>
              </a:moveTo>
              <a:lnTo>
                <a:pt x="0" y="1183500"/>
              </a:lnTo>
              <a:lnTo>
                <a:pt x="1581889" y="1183500"/>
              </a:lnTo>
              <a:lnTo>
                <a:pt x="1581889" y="131942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6A64C01-93AC-4EC7-A48C-797A37D6D959}">
      <dsp:nvSpPr>
        <dsp:cNvPr id="0" name=""/>
        <dsp:cNvSpPr/>
      </dsp:nvSpPr>
      <dsp:spPr>
        <a:xfrm>
          <a:off x="2012466" y="1956892"/>
          <a:ext cx="91440" cy="1319422"/>
        </a:xfrm>
        <a:custGeom>
          <a:avLst/>
          <a:gdLst/>
          <a:ahLst/>
          <a:cxnLst/>
          <a:rect l="0" t="0" r="0" b="0"/>
          <a:pathLst>
            <a:path>
              <a:moveTo>
                <a:pt x="45720" y="0"/>
              </a:moveTo>
              <a:lnTo>
                <a:pt x="45720" y="1183500"/>
              </a:lnTo>
              <a:lnTo>
                <a:pt x="118165" y="1183500"/>
              </a:lnTo>
              <a:lnTo>
                <a:pt x="118165" y="131942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378E19-91B9-422B-816E-B10A917FB262}">
      <dsp:nvSpPr>
        <dsp:cNvPr id="0" name=""/>
        <dsp:cNvSpPr/>
      </dsp:nvSpPr>
      <dsp:spPr>
        <a:xfrm>
          <a:off x="621187" y="1956892"/>
          <a:ext cx="1436999" cy="1319422"/>
        </a:xfrm>
        <a:custGeom>
          <a:avLst/>
          <a:gdLst/>
          <a:ahLst/>
          <a:cxnLst/>
          <a:rect l="0" t="0" r="0" b="0"/>
          <a:pathLst>
            <a:path>
              <a:moveTo>
                <a:pt x="1436999" y="0"/>
              </a:moveTo>
              <a:lnTo>
                <a:pt x="1436999" y="1183500"/>
              </a:lnTo>
              <a:lnTo>
                <a:pt x="0" y="1183500"/>
              </a:lnTo>
              <a:lnTo>
                <a:pt x="0" y="131942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832E22C-DA85-4929-8C14-282021EA01C2}">
      <dsp:nvSpPr>
        <dsp:cNvPr id="0" name=""/>
        <dsp:cNvSpPr/>
      </dsp:nvSpPr>
      <dsp:spPr>
        <a:xfrm>
          <a:off x="2058186" y="915157"/>
          <a:ext cx="1607766" cy="459212"/>
        </a:xfrm>
        <a:custGeom>
          <a:avLst/>
          <a:gdLst/>
          <a:ahLst/>
          <a:cxnLst/>
          <a:rect l="0" t="0" r="0" b="0"/>
          <a:pathLst>
            <a:path>
              <a:moveTo>
                <a:pt x="1607766" y="0"/>
              </a:moveTo>
              <a:lnTo>
                <a:pt x="1607766" y="323290"/>
              </a:lnTo>
              <a:lnTo>
                <a:pt x="0" y="323290"/>
              </a:lnTo>
              <a:lnTo>
                <a:pt x="0" y="45921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401FB7E-4512-4EC1-A06E-28F6CEA3B255}">
      <dsp:nvSpPr>
        <dsp:cNvPr id="0" name=""/>
        <dsp:cNvSpPr/>
      </dsp:nvSpPr>
      <dsp:spPr>
        <a:xfrm>
          <a:off x="3103406" y="33263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Gerente responsable</a:t>
          </a:r>
        </a:p>
      </dsp:txBody>
      <dsp:txXfrm>
        <a:off x="3103406" y="332634"/>
        <a:ext cx="1125091" cy="582522"/>
      </dsp:txXfrm>
    </dsp:sp>
    <dsp:sp modelId="{5338A54A-B147-4E96-B1D6-425544E458C4}">
      <dsp:nvSpPr>
        <dsp:cNvPr id="0" name=""/>
        <dsp:cNvSpPr/>
      </dsp:nvSpPr>
      <dsp:spPr>
        <a:xfrm>
          <a:off x="3354301" y="794061"/>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latin typeface="Calibri"/>
              <a:ea typeface="+mn-ea"/>
              <a:cs typeface="+mn-cs"/>
            </a:rPr>
            <a:t>Nombre</a:t>
          </a:r>
        </a:p>
      </dsp:txBody>
      <dsp:txXfrm>
        <a:off x="3354301" y="794061"/>
        <a:ext cx="1012582" cy="194174"/>
      </dsp:txXfrm>
    </dsp:sp>
    <dsp:sp modelId="{B487B5EE-2F64-4DF9-B105-BE2F5F330B49}">
      <dsp:nvSpPr>
        <dsp:cNvPr id="0" name=""/>
        <dsp:cNvSpPr/>
      </dsp:nvSpPr>
      <dsp:spPr>
        <a:xfrm>
          <a:off x="1325858" y="1374370"/>
          <a:ext cx="1464655"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AME Jefe</a:t>
          </a:r>
        </a:p>
      </dsp:txBody>
      <dsp:txXfrm>
        <a:off x="1325858" y="1374370"/>
        <a:ext cx="1464655" cy="582522"/>
      </dsp:txXfrm>
    </dsp:sp>
    <dsp:sp modelId="{F590E291-36A7-4C70-8E3C-AF280A8872BE}">
      <dsp:nvSpPr>
        <dsp:cNvPr id="0" name=""/>
        <dsp:cNvSpPr/>
      </dsp:nvSpPr>
      <dsp:spPr>
        <a:xfrm>
          <a:off x="1887992" y="1772144"/>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latin typeface="Calibri"/>
              <a:ea typeface="+mn-ea"/>
              <a:cs typeface="+mn-cs"/>
            </a:rPr>
            <a:t>Nombre</a:t>
          </a:r>
        </a:p>
      </dsp:txBody>
      <dsp:txXfrm>
        <a:off x="1887992" y="1772144"/>
        <a:ext cx="1012582" cy="194174"/>
      </dsp:txXfrm>
    </dsp:sp>
    <dsp:sp modelId="{6E41FAC4-F4AF-47CA-8E48-9A6B27644E66}">
      <dsp:nvSpPr>
        <dsp:cNvPr id="0" name=""/>
        <dsp:cNvSpPr/>
      </dsp:nvSpPr>
      <dsp:spPr>
        <a:xfrm>
          <a:off x="58641" y="327631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Responsable de evaluación</a:t>
          </a:r>
        </a:p>
      </dsp:txBody>
      <dsp:txXfrm>
        <a:off x="58641" y="3276314"/>
        <a:ext cx="1125091" cy="582522"/>
      </dsp:txXfrm>
    </dsp:sp>
    <dsp:sp modelId="{83C76CCE-C650-4DD1-8A9A-24DD6C7C65BD}">
      <dsp:nvSpPr>
        <dsp:cNvPr id="0" name=""/>
        <dsp:cNvSpPr/>
      </dsp:nvSpPr>
      <dsp:spPr>
        <a:xfrm>
          <a:off x="293319" y="3806671"/>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latin typeface="Calibri"/>
              <a:ea typeface="+mn-ea"/>
              <a:cs typeface="+mn-cs"/>
            </a:rPr>
            <a:t>Nombre</a:t>
          </a:r>
        </a:p>
      </dsp:txBody>
      <dsp:txXfrm>
        <a:off x="293319" y="3806671"/>
        <a:ext cx="1012582" cy="194174"/>
      </dsp:txXfrm>
    </dsp:sp>
    <dsp:sp modelId="{90A01142-C434-4E6A-A45D-5243E7F1FB48}">
      <dsp:nvSpPr>
        <dsp:cNvPr id="0" name=""/>
        <dsp:cNvSpPr/>
      </dsp:nvSpPr>
      <dsp:spPr>
        <a:xfrm>
          <a:off x="1568085" y="327631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Responsable de reconocimientos pilotos</a:t>
          </a:r>
        </a:p>
      </dsp:txBody>
      <dsp:txXfrm>
        <a:off x="1568085" y="3276314"/>
        <a:ext cx="1125091" cy="582522"/>
      </dsp:txXfrm>
    </dsp:sp>
    <dsp:sp modelId="{AD2086DA-A29A-4ED6-B0EF-D6C802B183B9}">
      <dsp:nvSpPr>
        <dsp:cNvPr id="0" name=""/>
        <dsp:cNvSpPr/>
      </dsp:nvSpPr>
      <dsp:spPr>
        <a:xfrm>
          <a:off x="1802763" y="3806671"/>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latin typeface="Calibri"/>
              <a:ea typeface="+mn-ea"/>
              <a:cs typeface="+mn-cs"/>
            </a:rPr>
            <a:t>Nombre</a:t>
          </a:r>
        </a:p>
      </dsp:txBody>
      <dsp:txXfrm>
        <a:off x="1802763" y="3806671"/>
        <a:ext cx="1012582" cy="194174"/>
      </dsp:txXfrm>
    </dsp:sp>
    <dsp:sp modelId="{CCBEC420-3190-48F4-85FE-FD594B7A2102}">
      <dsp:nvSpPr>
        <dsp:cNvPr id="0" name=""/>
        <dsp:cNvSpPr/>
      </dsp:nvSpPr>
      <dsp:spPr>
        <a:xfrm>
          <a:off x="3077529" y="327631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Responsable reconocimientos TCP</a:t>
          </a:r>
        </a:p>
      </dsp:txBody>
      <dsp:txXfrm>
        <a:off x="3077529" y="3276314"/>
        <a:ext cx="1125091" cy="582522"/>
      </dsp:txXfrm>
    </dsp:sp>
    <dsp:sp modelId="{4E57EB58-119D-400C-ABD8-6B980AC2861F}">
      <dsp:nvSpPr>
        <dsp:cNvPr id="0" name=""/>
        <dsp:cNvSpPr/>
      </dsp:nvSpPr>
      <dsp:spPr>
        <a:xfrm>
          <a:off x="3321868" y="3806671"/>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latin typeface="Calibri"/>
              <a:ea typeface="+mn-ea"/>
              <a:cs typeface="+mn-cs"/>
            </a:rPr>
            <a:t>Nombre</a:t>
          </a:r>
        </a:p>
      </dsp:txBody>
      <dsp:txXfrm>
        <a:off x="3321868" y="3806671"/>
        <a:ext cx="1012582" cy="194174"/>
      </dsp:txXfrm>
    </dsp:sp>
    <dsp:sp modelId="{C1D67DFB-ED16-4139-9CF6-D7AF640963E3}">
      <dsp:nvSpPr>
        <dsp:cNvPr id="0" name=""/>
        <dsp:cNvSpPr/>
      </dsp:nvSpPr>
      <dsp:spPr>
        <a:xfrm>
          <a:off x="4586974" y="3276314"/>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Responsable reconocimientos ATCOs</a:t>
          </a:r>
        </a:p>
      </dsp:txBody>
      <dsp:txXfrm>
        <a:off x="4586974" y="3276314"/>
        <a:ext cx="1125091" cy="582522"/>
      </dsp:txXfrm>
    </dsp:sp>
    <dsp:sp modelId="{1C569DB6-E4E9-4828-9817-84EE7AC6E43A}">
      <dsp:nvSpPr>
        <dsp:cNvPr id="0" name=""/>
        <dsp:cNvSpPr/>
      </dsp:nvSpPr>
      <dsp:spPr>
        <a:xfrm>
          <a:off x="4821652" y="3787350"/>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latin typeface="Calibri"/>
              <a:ea typeface="+mn-ea"/>
              <a:cs typeface="+mn-cs"/>
            </a:rPr>
            <a:t>Nombre</a:t>
          </a:r>
        </a:p>
      </dsp:txBody>
      <dsp:txXfrm>
        <a:off x="4821652" y="3787350"/>
        <a:ext cx="1012582" cy="194174"/>
      </dsp:txXfrm>
    </dsp:sp>
    <dsp:sp modelId="{ACF4AFBC-284C-4726-BBAB-AB42EDA32B48}">
      <dsp:nvSpPr>
        <dsp:cNvPr id="0" name=""/>
        <dsp:cNvSpPr/>
      </dsp:nvSpPr>
      <dsp:spPr>
        <a:xfrm>
          <a:off x="629422" y="2363969"/>
          <a:ext cx="1156008"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82200" numCol="1" spcCol="1270" anchor="ctr" anchorCtr="0">
          <a:noAutofit/>
        </a:bodyPr>
        <a:lstStyle/>
        <a:p>
          <a:pPr lvl="0" algn="ctr" defTabSz="533400">
            <a:lnSpc>
              <a:spcPct val="90000"/>
            </a:lnSpc>
            <a:spcBef>
              <a:spcPct val="0"/>
            </a:spcBef>
            <a:spcAft>
              <a:spcPct val="35000"/>
            </a:spcAft>
            <a:buNone/>
          </a:pPr>
          <a:r>
            <a:rPr lang="es-ES" sz="1200" kern="1200">
              <a:solidFill>
                <a:sysClr val="windowText" lastClr="000000">
                  <a:hueOff val="0"/>
                  <a:satOff val="0"/>
                  <a:lumOff val="0"/>
                  <a:alphaOff val="0"/>
                </a:sysClr>
              </a:solidFill>
              <a:latin typeface="Calibri"/>
              <a:ea typeface="+mn-ea"/>
              <a:cs typeface="+mn-cs"/>
            </a:rPr>
            <a:t>Secretaría y archivo</a:t>
          </a:r>
        </a:p>
      </dsp:txBody>
      <dsp:txXfrm>
        <a:off x="629422" y="2363969"/>
        <a:ext cx="1156008" cy="582522"/>
      </dsp:txXfrm>
    </dsp:sp>
    <dsp:sp modelId="{8E581B9C-8347-4F51-8B7E-85BD8E0BD070}">
      <dsp:nvSpPr>
        <dsp:cNvPr id="0" name=""/>
        <dsp:cNvSpPr/>
      </dsp:nvSpPr>
      <dsp:spPr>
        <a:xfrm>
          <a:off x="890386" y="2822298"/>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latin typeface="Calibri"/>
              <a:ea typeface="+mn-ea"/>
              <a:cs typeface="+mn-cs"/>
            </a:rPr>
            <a:t>Nombre(s)</a:t>
          </a:r>
        </a:p>
      </dsp:txBody>
      <dsp:txXfrm>
        <a:off x="890386" y="2822298"/>
        <a:ext cx="1012582" cy="194174"/>
      </dsp:txXfrm>
    </dsp:sp>
    <dsp:sp modelId="{F8119A1C-CB2A-467A-8B7C-479EBFD1F24E}">
      <dsp:nvSpPr>
        <dsp:cNvPr id="0" name=""/>
        <dsp:cNvSpPr/>
      </dsp:nvSpPr>
      <dsp:spPr>
        <a:xfrm>
          <a:off x="2267683" y="2072224"/>
          <a:ext cx="1079356" cy="50367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AMEs</a:t>
          </a:r>
        </a:p>
      </dsp:txBody>
      <dsp:txXfrm>
        <a:off x="2267683" y="2072224"/>
        <a:ext cx="1079356" cy="503672"/>
      </dsp:txXfrm>
    </dsp:sp>
    <dsp:sp modelId="{03B27E7B-63D3-4F5F-99E5-CD4E4AAF767C}">
      <dsp:nvSpPr>
        <dsp:cNvPr id="0" name=""/>
        <dsp:cNvSpPr/>
      </dsp:nvSpPr>
      <dsp:spPr>
        <a:xfrm>
          <a:off x="2646789" y="2455416"/>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r>
            <a:rPr lang="es-ES" sz="1000" kern="1200">
              <a:solidFill>
                <a:srgbClr val="FF0000"/>
              </a:solidFill>
              <a:latin typeface="Calibri"/>
              <a:ea typeface="+mn-ea"/>
              <a:cs typeface="+mn-cs"/>
            </a:rPr>
            <a:t>Nombre(s</a:t>
          </a:r>
          <a:r>
            <a:rPr lang="es-ES" sz="1000" kern="1200">
              <a:solidFill>
                <a:sysClr val="windowText" lastClr="000000">
                  <a:hueOff val="0"/>
                  <a:satOff val="0"/>
                  <a:lumOff val="0"/>
                  <a:alphaOff val="0"/>
                </a:sysClr>
              </a:solidFill>
              <a:latin typeface="Calibri"/>
              <a:ea typeface="+mn-ea"/>
              <a:cs typeface="+mn-cs"/>
            </a:rPr>
            <a:t>)</a:t>
          </a:r>
        </a:p>
      </dsp:txBody>
      <dsp:txXfrm>
        <a:off x="2646789" y="2455416"/>
        <a:ext cx="1012582" cy="194174"/>
      </dsp:txXfrm>
    </dsp:sp>
    <dsp:sp modelId="{1271A4C0-C1CD-450E-92D4-B8176EABC655}">
      <dsp:nvSpPr>
        <dsp:cNvPr id="0" name=""/>
        <dsp:cNvSpPr/>
      </dsp:nvSpPr>
      <dsp:spPr>
        <a:xfrm>
          <a:off x="4385723" y="1351867"/>
          <a:ext cx="1125091" cy="582522"/>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200" numCol="1" spcCol="1270" anchor="ctr" anchorCtr="0">
          <a:noAutofit/>
        </a:bodyPr>
        <a:lstStyle/>
        <a:p>
          <a:pPr lvl="0" algn="ctr" defTabSz="488950">
            <a:lnSpc>
              <a:spcPct val="90000"/>
            </a:lnSpc>
            <a:spcBef>
              <a:spcPct val="0"/>
            </a:spcBef>
            <a:spcAft>
              <a:spcPct val="35000"/>
            </a:spcAft>
          </a:pPr>
          <a:r>
            <a:rPr lang="es-ES" sz="1100" kern="1200">
              <a:solidFill>
                <a:sysClr val="windowText" lastClr="000000">
                  <a:hueOff val="0"/>
                  <a:satOff val="0"/>
                  <a:lumOff val="0"/>
                  <a:alphaOff val="0"/>
                </a:sysClr>
              </a:solidFill>
              <a:latin typeface="Calibri"/>
              <a:ea typeface="+mn-ea"/>
              <a:cs typeface="+mn-cs"/>
            </a:rPr>
            <a:t>Gestor de la seguridad</a:t>
          </a:r>
        </a:p>
      </dsp:txBody>
      <dsp:txXfrm>
        <a:off x="4385723" y="1351867"/>
        <a:ext cx="1125091" cy="582522"/>
      </dsp:txXfrm>
    </dsp:sp>
    <dsp:sp modelId="{B311D1B4-2C86-4D67-8D17-72BB6EB3C745}">
      <dsp:nvSpPr>
        <dsp:cNvPr id="0" name=""/>
        <dsp:cNvSpPr/>
      </dsp:nvSpPr>
      <dsp:spPr>
        <a:xfrm>
          <a:off x="4593489" y="1804942"/>
          <a:ext cx="1012582" cy="194174"/>
        </a:xfrm>
        <a:prstGeom prst="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s-ES" sz="1200" kern="1200">
              <a:solidFill>
                <a:srgbClr val="FF0000"/>
              </a:solidFill>
              <a:latin typeface="Calibri"/>
              <a:ea typeface="+mn-ea"/>
              <a:cs typeface="+mn-cs"/>
            </a:rPr>
            <a:t>Nombre</a:t>
          </a:r>
        </a:p>
      </dsp:txBody>
      <dsp:txXfrm>
        <a:off x="4593489" y="1804942"/>
        <a:ext cx="1012582" cy="1941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4D69BA-A349-4F73-BF59-F41ED88CA7C4}">
      <dsp:nvSpPr>
        <dsp:cNvPr id="0" name=""/>
        <dsp:cNvSpPr/>
      </dsp:nvSpPr>
      <dsp:spPr>
        <a:xfrm rot="5400000">
          <a:off x="192461" y="1000356"/>
          <a:ext cx="720431" cy="820185"/>
        </a:xfrm>
        <a:prstGeom prst="bentUpArrow">
          <a:avLst>
            <a:gd name="adj1" fmla="val 32840"/>
            <a:gd name="adj2" fmla="val 25000"/>
            <a:gd name="adj3" fmla="val 35780"/>
          </a:avLst>
        </a:prstGeom>
        <a:solidFill>
          <a:srgbClr val="5B9BD5">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A1743016-D986-4B54-BAC0-D102655AD88F}">
      <dsp:nvSpPr>
        <dsp:cNvPr id="0" name=""/>
        <dsp:cNvSpPr/>
      </dsp:nvSpPr>
      <dsp:spPr>
        <a:xfrm>
          <a:off x="1591" y="201743"/>
          <a:ext cx="1212782" cy="848908"/>
        </a:xfrm>
        <a:prstGeom prst="roundRect">
          <a:avLst>
            <a:gd name="adj" fmla="val 1667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s-ES" sz="900" kern="1200">
              <a:solidFill>
                <a:sysClr val="window" lastClr="FFFFFF"/>
              </a:solidFill>
              <a:latin typeface="Calibri" panose="020F0502020204030204"/>
              <a:ea typeface="+mn-ea"/>
              <a:cs typeface="+mn-cs"/>
            </a:rPr>
            <a:t>identificación de peligros</a:t>
          </a:r>
        </a:p>
      </dsp:txBody>
      <dsp:txXfrm>
        <a:off x="43039" y="243191"/>
        <a:ext cx="1129886" cy="766012"/>
      </dsp:txXfrm>
    </dsp:sp>
    <dsp:sp modelId="{39068C39-FFC1-4320-A24E-F39E1D169C8B}">
      <dsp:nvSpPr>
        <dsp:cNvPr id="0" name=""/>
        <dsp:cNvSpPr/>
      </dsp:nvSpPr>
      <dsp:spPr>
        <a:xfrm>
          <a:off x="1214373" y="282706"/>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Análisis funcional</a:t>
          </a:r>
        </a:p>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Experiencias propias y ajenas</a:t>
          </a:r>
        </a:p>
      </dsp:txBody>
      <dsp:txXfrm>
        <a:off x="1214373" y="282706"/>
        <a:ext cx="882062" cy="686125"/>
      </dsp:txXfrm>
    </dsp:sp>
    <dsp:sp modelId="{748A06DC-DDD9-41BA-BAB8-98473209B5B4}">
      <dsp:nvSpPr>
        <dsp:cNvPr id="0" name=""/>
        <dsp:cNvSpPr/>
      </dsp:nvSpPr>
      <dsp:spPr>
        <a:xfrm rot="5400000">
          <a:off x="1197987" y="1953961"/>
          <a:ext cx="720431" cy="820185"/>
        </a:xfrm>
        <a:prstGeom prst="bentUpArrow">
          <a:avLst>
            <a:gd name="adj1" fmla="val 32840"/>
            <a:gd name="adj2" fmla="val 25000"/>
            <a:gd name="adj3" fmla="val 35780"/>
          </a:avLst>
        </a:prstGeom>
        <a:solidFill>
          <a:srgbClr val="5B9BD5">
            <a:tint val="50000"/>
            <a:hueOff val="-2228342"/>
            <a:satOff val="-8442"/>
            <a:lumOff val="2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C59DDDC-F1D6-475D-A784-B352A6757DD5}">
      <dsp:nvSpPr>
        <dsp:cNvPr id="0" name=""/>
        <dsp:cNvSpPr/>
      </dsp:nvSpPr>
      <dsp:spPr>
        <a:xfrm>
          <a:off x="1007116" y="1155348"/>
          <a:ext cx="1212782" cy="848908"/>
        </a:xfrm>
        <a:prstGeom prst="roundRect">
          <a:avLst>
            <a:gd name="adj" fmla="val 16670"/>
          </a:avLst>
        </a:prstGeom>
        <a:solidFill>
          <a:srgbClr val="5B9BD5">
            <a:hueOff val="-1689636"/>
            <a:satOff val="-4355"/>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s-ES" sz="900" kern="1200">
              <a:solidFill>
                <a:sysClr val="window" lastClr="FFFFFF"/>
              </a:solidFill>
              <a:latin typeface="Calibri" panose="020F0502020204030204"/>
              <a:ea typeface="+mn-ea"/>
              <a:cs typeface="+mn-cs"/>
            </a:rPr>
            <a:t>evaluación de los peligros</a:t>
          </a:r>
        </a:p>
      </dsp:txBody>
      <dsp:txXfrm>
        <a:off x="1048564" y="1196796"/>
        <a:ext cx="1129886" cy="766012"/>
      </dsp:txXfrm>
    </dsp:sp>
    <dsp:sp modelId="{BD11D170-DE99-49A1-A6C8-CFFC1138A2B1}">
      <dsp:nvSpPr>
        <dsp:cNvPr id="0" name=""/>
        <dsp:cNvSpPr/>
      </dsp:nvSpPr>
      <dsp:spPr>
        <a:xfrm>
          <a:off x="2219899" y="1236311"/>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En términos de probabilidad y severidad</a:t>
          </a:r>
        </a:p>
      </dsp:txBody>
      <dsp:txXfrm>
        <a:off x="2219899" y="1236311"/>
        <a:ext cx="882062" cy="686125"/>
      </dsp:txXfrm>
    </dsp:sp>
    <dsp:sp modelId="{61A9A673-4F0A-48CE-8073-3FDF29DF0DF2}">
      <dsp:nvSpPr>
        <dsp:cNvPr id="0" name=""/>
        <dsp:cNvSpPr/>
      </dsp:nvSpPr>
      <dsp:spPr>
        <a:xfrm rot="5400000">
          <a:off x="2203513" y="2907565"/>
          <a:ext cx="720431" cy="820185"/>
        </a:xfrm>
        <a:prstGeom prst="bentUpArrow">
          <a:avLst>
            <a:gd name="adj1" fmla="val 32840"/>
            <a:gd name="adj2" fmla="val 25000"/>
            <a:gd name="adj3" fmla="val 35780"/>
          </a:avLst>
        </a:prstGeom>
        <a:solidFill>
          <a:srgbClr val="5B9BD5">
            <a:tint val="50000"/>
            <a:hueOff val="-4456683"/>
            <a:satOff val="-16883"/>
            <a:lumOff val="560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C74FDF12-4489-4AA9-B0F2-B337A44749F8}">
      <dsp:nvSpPr>
        <dsp:cNvPr id="0" name=""/>
        <dsp:cNvSpPr/>
      </dsp:nvSpPr>
      <dsp:spPr>
        <a:xfrm>
          <a:off x="2012642" y="2108952"/>
          <a:ext cx="1212782" cy="848908"/>
        </a:xfrm>
        <a:prstGeom prst="roundRect">
          <a:avLst>
            <a:gd name="adj" fmla="val 16670"/>
          </a:avLst>
        </a:prstGeom>
        <a:solidFill>
          <a:srgbClr val="5B9BD5">
            <a:hueOff val="-3379271"/>
            <a:satOff val="-8710"/>
            <a:lumOff val="-5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s-ES" sz="900" kern="1200">
              <a:solidFill>
                <a:sysClr val="window" lastClr="FFFFFF"/>
              </a:solidFill>
              <a:latin typeface="Calibri" panose="020F0502020204030204"/>
              <a:ea typeface="+mn-ea"/>
              <a:cs typeface="+mn-cs"/>
            </a:rPr>
            <a:t>establecer controles</a:t>
          </a:r>
        </a:p>
      </dsp:txBody>
      <dsp:txXfrm>
        <a:off x="2054090" y="2150400"/>
        <a:ext cx="1129886" cy="766012"/>
      </dsp:txXfrm>
    </dsp:sp>
    <dsp:sp modelId="{87101D0D-1051-49F3-A8D3-DCC8E8E80354}">
      <dsp:nvSpPr>
        <dsp:cNvPr id="0" name=""/>
        <dsp:cNvSpPr/>
      </dsp:nvSpPr>
      <dsp:spPr>
        <a:xfrm>
          <a:off x="3225425" y="2189915"/>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Medidas para reducir o eliminar el riesgo</a:t>
          </a:r>
        </a:p>
      </dsp:txBody>
      <dsp:txXfrm>
        <a:off x="3225425" y="2189915"/>
        <a:ext cx="882062" cy="686125"/>
      </dsp:txXfrm>
    </dsp:sp>
    <dsp:sp modelId="{F7D4F770-59A0-464B-8E90-7265242065E0}">
      <dsp:nvSpPr>
        <dsp:cNvPr id="0" name=""/>
        <dsp:cNvSpPr/>
      </dsp:nvSpPr>
      <dsp:spPr>
        <a:xfrm rot="5400000">
          <a:off x="3209038" y="3861169"/>
          <a:ext cx="720431" cy="820185"/>
        </a:xfrm>
        <a:prstGeom prst="bentUpArrow">
          <a:avLst>
            <a:gd name="adj1" fmla="val 32840"/>
            <a:gd name="adj2" fmla="val 25000"/>
            <a:gd name="adj3" fmla="val 35780"/>
          </a:avLst>
        </a:prstGeom>
        <a:solidFill>
          <a:srgbClr val="5B9BD5">
            <a:tint val="50000"/>
            <a:hueOff val="-6685025"/>
            <a:satOff val="-25325"/>
            <a:lumOff val="841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FBF54F23-FE95-44CA-AE04-B1F791C6D40E}">
      <dsp:nvSpPr>
        <dsp:cNvPr id="0" name=""/>
        <dsp:cNvSpPr/>
      </dsp:nvSpPr>
      <dsp:spPr>
        <a:xfrm>
          <a:off x="3018168" y="3062557"/>
          <a:ext cx="1212782" cy="848908"/>
        </a:xfrm>
        <a:prstGeom prst="roundRect">
          <a:avLst>
            <a:gd name="adj" fmla="val 16670"/>
          </a:avLst>
        </a:prstGeom>
        <a:solidFill>
          <a:srgbClr val="5B9BD5">
            <a:hueOff val="-5068907"/>
            <a:satOff val="-13064"/>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s-ES" sz="900" kern="1200">
              <a:solidFill>
                <a:sysClr val="window" lastClr="FFFFFF"/>
              </a:solidFill>
              <a:latin typeface="Calibri" panose="020F0502020204030204"/>
              <a:ea typeface="+mn-ea"/>
              <a:cs typeface="+mn-cs"/>
            </a:rPr>
            <a:t>implantar los ontroles</a:t>
          </a:r>
        </a:p>
      </dsp:txBody>
      <dsp:txXfrm>
        <a:off x="3059616" y="3104005"/>
        <a:ext cx="1129886" cy="766012"/>
      </dsp:txXfrm>
    </dsp:sp>
    <dsp:sp modelId="{0C36915C-0E7E-4C60-8A6B-CEA74D3810EC}">
      <dsp:nvSpPr>
        <dsp:cNvPr id="0" name=""/>
        <dsp:cNvSpPr/>
      </dsp:nvSpPr>
      <dsp:spPr>
        <a:xfrm>
          <a:off x="4230950" y="3143519"/>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Asegurarse de que los riesgos están siendo conmtrolados</a:t>
          </a:r>
        </a:p>
      </dsp:txBody>
      <dsp:txXfrm>
        <a:off x="4230950" y="3143519"/>
        <a:ext cx="882062" cy="686125"/>
      </dsp:txXfrm>
    </dsp:sp>
    <dsp:sp modelId="{AAE4C2CD-8589-47F7-B4BE-8655C08807F8}">
      <dsp:nvSpPr>
        <dsp:cNvPr id="0" name=""/>
        <dsp:cNvSpPr/>
      </dsp:nvSpPr>
      <dsp:spPr>
        <a:xfrm>
          <a:off x="4065304" y="4024480"/>
          <a:ext cx="1212782" cy="848908"/>
        </a:xfrm>
        <a:prstGeom prst="roundRect">
          <a:avLst>
            <a:gd name="adj" fmla="val 16670"/>
          </a:avLst>
        </a:prstGeom>
        <a:solidFill>
          <a:srgbClr val="5B9BD5">
            <a:hueOff val="-6758543"/>
            <a:satOff val="-17419"/>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s-ES" sz="900" kern="1200">
              <a:solidFill>
                <a:sysClr val="window" lastClr="FFFFFF"/>
              </a:solidFill>
              <a:latin typeface="Calibri" panose="020F0502020204030204"/>
              <a:ea typeface="+mn-ea"/>
              <a:cs typeface="+mn-cs"/>
            </a:rPr>
            <a:t>supervisar y evaluar</a:t>
          </a:r>
        </a:p>
      </dsp:txBody>
      <dsp:txXfrm>
        <a:off x="4106752" y="4065928"/>
        <a:ext cx="1129886" cy="766012"/>
      </dsp:txXfrm>
    </dsp:sp>
    <dsp:sp modelId="{D176AB4B-8C89-499F-A4C5-41DD5C55D8AE}">
      <dsp:nvSpPr>
        <dsp:cNvPr id="0" name=""/>
        <dsp:cNvSpPr/>
      </dsp:nvSpPr>
      <dsp:spPr>
        <a:xfrm>
          <a:off x="5236476" y="4097124"/>
          <a:ext cx="882062" cy="6861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s-ES" sz="900" kern="1200">
              <a:solidFill>
                <a:sysClr val="windowText" lastClr="000000">
                  <a:hueOff val="0"/>
                  <a:satOff val="0"/>
                  <a:lumOff val="0"/>
                  <a:alphaOff val="0"/>
                </a:sysClr>
              </a:solidFill>
              <a:latin typeface="Calibri" panose="020F0502020204030204"/>
              <a:ea typeface="+mn-ea"/>
              <a:cs typeface="+mn-cs"/>
            </a:rPr>
            <a:t>Efectividad de los controles y ajuste permanente</a:t>
          </a:r>
        </a:p>
      </dsp:txBody>
      <dsp:txXfrm>
        <a:off x="5236476" y="4097124"/>
        <a:ext cx="882062" cy="6861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4E3A1A-7CA5-4D8F-9A20-7AED1EC84504}">
      <dsp:nvSpPr>
        <dsp:cNvPr id="0" name=""/>
        <dsp:cNvSpPr/>
      </dsp:nvSpPr>
      <dsp:spPr>
        <a:xfrm>
          <a:off x="3043" y="11574"/>
          <a:ext cx="1384021" cy="64800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ctr" defTabSz="444500">
            <a:lnSpc>
              <a:spcPct val="90000"/>
            </a:lnSpc>
            <a:spcBef>
              <a:spcPct val="0"/>
            </a:spcBef>
            <a:spcAft>
              <a:spcPct val="35000"/>
            </a:spcAft>
          </a:pPr>
          <a:r>
            <a:rPr lang="es-ES" sz="1000" kern="1200">
              <a:latin typeface="Calibri"/>
              <a:ea typeface="+mn-ea"/>
              <a:cs typeface="+mn-cs"/>
            </a:rPr>
            <a:t>Cambio</a:t>
          </a:r>
        </a:p>
      </dsp:txBody>
      <dsp:txXfrm>
        <a:off x="15696" y="24227"/>
        <a:ext cx="1358715" cy="406694"/>
      </dsp:txXfrm>
    </dsp:sp>
    <dsp:sp modelId="{B1659B1E-128A-4F7C-BF8E-A50B2F7C2E99}">
      <dsp:nvSpPr>
        <dsp:cNvPr id="0" name=""/>
        <dsp:cNvSpPr/>
      </dsp:nvSpPr>
      <dsp:spPr>
        <a:xfrm>
          <a:off x="286518" y="443574"/>
          <a:ext cx="1384021" cy="86400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s-ES" sz="1000" kern="1200">
              <a:latin typeface="Calibri"/>
              <a:ea typeface="+mn-ea"/>
              <a:cs typeface="+mn-cs"/>
            </a:rPr>
            <a:t>riesgo potencial o real que conlleva</a:t>
          </a:r>
        </a:p>
      </dsp:txBody>
      <dsp:txXfrm>
        <a:off x="311824" y="468880"/>
        <a:ext cx="1333409" cy="813388"/>
      </dsp:txXfrm>
    </dsp:sp>
    <dsp:sp modelId="{A4229BD1-4AD5-435E-9BD6-9DACC64D34F3}">
      <dsp:nvSpPr>
        <dsp:cNvPr id="0" name=""/>
        <dsp:cNvSpPr/>
      </dsp:nvSpPr>
      <dsp:spPr>
        <a:xfrm>
          <a:off x="1596878" y="55283"/>
          <a:ext cx="444802" cy="34458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solidFill>
              <a:sysClr val="window" lastClr="FFFFFF"/>
            </a:solidFill>
            <a:latin typeface="Calibri"/>
            <a:ea typeface="+mn-ea"/>
            <a:cs typeface="+mn-cs"/>
          </a:endParaRPr>
        </a:p>
      </dsp:txBody>
      <dsp:txXfrm>
        <a:off x="1596878" y="124199"/>
        <a:ext cx="341428" cy="206749"/>
      </dsp:txXfrm>
    </dsp:sp>
    <dsp:sp modelId="{31E15128-6764-455B-A07E-9B2C45C53C56}">
      <dsp:nvSpPr>
        <dsp:cNvPr id="0" name=""/>
        <dsp:cNvSpPr/>
      </dsp:nvSpPr>
      <dsp:spPr>
        <a:xfrm>
          <a:off x="2226316" y="11574"/>
          <a:ext cx="1384021" cy="648000"/>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s-ES" sz="1000" kern="1200">
              <a:latin typeface="Calibri"/>
              <a:ea typeface="+mn-ea"/>
              <a:cs typeface="+mn-cs"/>
            </a:rPr>
            <a:t>Riesgo</a:t>
          </a:r>
        </a:p>
      </dsp:txBody>
      <dsp:txXfrm>
        <a:off x="2238969" y="24227"/>
        <a:ext cx="1358715" cy="406694"/>
      </dsp:txXfrm>
    </dsp:sp>
    <dsp:sp modelId="{DE872C6C-C5D4-4E84-A4C6-8BBBAA6D366A}">
      <dsp:nvSpPr>
        <dsp:cNvPr id="0" name=""/>
        <dsp:cNvSpPr/>
      </dsp:nvSpPr>
      <dsp:spPr>
        <a:xfrm>
          <a:off x="2509791" y="443574"/>
          <a:ext cx="1384021" cy="86400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s-ES" sz="1000" kern="1200">
              <a:latin typeface="Calibri"/>
              <a:ea typeface="+mn-ea"/>
              <a:cs typeface="+mn-cs"/>
            </a:rPr>
            <a:t>evaluación de su conveniencia</a:t>
          </a:r>
        </a:p>
      </dsp:txBody>
      <dsp:txXfrm>
        <a:off x="2535097" y="468880"/>
        <a:ext cx="1333409" cy="813388"/>
      </dsp:txXfrm>
    </dsp:sp>
    <dsp:sp modelId="{AFA23AF4-93D7-4696-B973-5DC76966AAF4}">
      <dsp:nvSpPr>
        <dsp:cNvPr id="0" name=""/>
        <dsp:cNvSpPr/>
      </dsp:nvSpPr>
      <dsp:spPr>
        <a:xfrm>
          <a:off x="3820151" y="55283"/>
          <a:ext cx="444802" cy="344581"/>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ES" sz="1000" kern="1200">
            <a:solidFill>
              <a:sysClr val="window" lastClr="FFFFFF"/>
            </a:solidFill>
            <a:latin typeface="Calibri"/>
            <a:ea typeface="+mn-ea"/>
            <a:cs typeface="+mn-cs"/>
          </a:endParaRPr>
        </a:p>
      </dsp:txBody>
      <dsp:txXfrm>
        <a:off x="3820151" y="124199"/>
        <a:ext cx="341428" cy="206749"/>
      </dsp:txXfrm>
    </dsp:sp>
    <dsp:sp modelId="{6CF83AE1-BF1E-4953-B157-7495FD82336B}">
      <dsp:nvSpPr>
        <dsp:cNvPr id="0" name=""/>
        <dsp:cNvSpPr/>
      </dsp:nvSpPr>
      <dsp:spPr>
        <a:xfrm>
          <a:off x="4449589" y="11574"/>
          <a:ext cx="1384021" cy="648000"/>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s-ES" sz="1000" kern="1200">
              <a:latin typeface="Calibri"/>
              <a:ea typeface="+mn-ea"/>
              <a:cs typeface="+mn-cs"/>
            </a:rPr>
            <a:t>Aceptación del riesgo</a:t>
          </a:r>
        </a:p>
      </dsp:txBody>
      <dsp:txXfrm>
        <a:off x="4462242" y="24227"/>
        <a:ext cx="1358715" cy="406694"/>
      </dsp:txXfrm>
    </dsp:sp>
    <dsp:sp modelId="{2C150FF6-61FC-42D0-81AE-AE15559370CC}">
      <dsp:nvSpPr>
        <dsp:cNvPr id="0" name=""/>
        <dsp:cNvSpPr/>
      </dsp:nvSpPr>
      <dsp:spPr>
        <a:xfrm>
          <a:off x="4733064" y="443574"/>
          <a:ext cx="1384021" cy="86400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s-ES" sz="1000" kern="1200">
              <a:latin typeface="Calibri"/>
              <a:ea typeface="+mn-ea"/>
              <a:cs typeface="+mn-cs"/>
            </a:rPr>
            <a:t>medios de mitigación o anulación</a:t>
          </a:r>
        </a:p>
      </dsp:txBody>
      <dsp:txXfrm>
        <a:off x="4758370" y="468880"/>
        <a:ext cx="1333409" cy="81338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_x0020_de_x0020_APLICABILIDAD xmlns="9427e2b9-84f3-49ec-9932-222481d6b53a">2022-02-06T23:00:00+00:00</Fecha_x0020_de_x0020_APLICABILIDAD>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E86B1F59D1B5E4283B2911BC16900D8" ma:contentTypeVersion="1" ma:contentTypeDescription="Crear nuevo documento." ma:contentTypeScope="" ma:versionID="4445a66b69e4afc4b848b2804fbf1587">
  <xsd:schema xmlns:xsd="http://www.w3.org/2001/XMLSchema" xmlns:xs="http://www.w3.org/2001/XMLSchema" xmlns:p="http://schemas.microsoft.com/office/2006/metadata/properties" xmlns:ns2="9427e2b9-84f3-49ec-9932-222481d6b53a" targetNamespace="http://schemas.microsoft.com/office/2006/metadata/properties" ma:root="true" ma:fieldsID="d2b320c0adfdc4c2dfde7ad99cb29df3" ns2:_="">
    <xsd:import namespace="9427e2b9-84f3-49ec-9932-222481d6b53a"/>
    <xsd:element name="properties">
      <xsd:complexType>
        <xsd:sequence>
          <xsd:element name="documentManagement">
            <xsd:complexType>
              <xsd:all>
                <xsd:element ref="ns2:Fecha_x0020_de_x0020_APLICABI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7e2b9-84f3-49ec-9932-222481d6b53a" elementFormDefault="qualified">
    <xsd:import namespace="http://schemas.microsoft.com/office/2006/documentManagement/types"/>
    <xsd:import namespace="http://schemas.microsoft.com/office/infopath/2007/PartnerControls"/>
    <xsd:element name="Fecha_x0020_de_x0020_APLICABILIDAD" ma:index="8" nillable="true" ma:displayName="Fecha de APLICABILIDAD" ma:format="DateOnly" ma:internalName="Fecha_x0020_de_x0020_APLICABILIDA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883F6-FC13-4539-AF62-E9B92B0B92AD}">
  <ds:schemaRefs>
    <ds:schemaRef ds:uri="http://schemas.microsoft.com/sharepoint/v3/contenttype/forms"/>
  </ds:schemaRefs>
</ds:datastoreItem>
</file>

<file path=customXml/itemProps2.xml><?xml version="1.0" encoding="utf-8"?>
<ds:datastoreItem xmlns:ds="http://schemas.openxmlformats.org/officeDocument/2006/customXml" ds:itemID="{40479F3B-D557-4089-9935-9BDFC872F58A}">
  <ds:schemaRefs>
    <ds:schemaRef ds:uri="http://schemas.microsoft.com/office/2006/metadata/properties"/>
    <ds:schemaRef ds:uri="http://schemas.microsoft.com/office/infopath/2007/PartnerControls"/>
    <ds:schemaRef ds:uri="9427e2b9-84f3-49ec-9932-222481d6b53a"/>
  </ds:schemaRefs>
</ds:datastoreItem>
</file>

<file path=customXml/itemProps3.xml><?xml version="1.0" encoding="utf-8"?>
<ds:datastoreItem xmlns:ds="http://schemas.openxmlformats.org/officeDocument/2006/customXml" ds:itemID="{EE257FF5-FA69-4225-AF9B-0EB28980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7e2b9-84f3-49ec-9932-222481d6b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706E7-0D47-40AC-B591-DFE08B3F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18</TotalTime>
  <Pages>69</Pages>
  <Words>16271</Words>
  <Characters>89496</Characters>
  <Application>Microsoft Office Word</Application>
  <DocSecurity>0</DocSecurity>
  <Lines>745</Lines>
  <Paragraphs>211</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DECLARACIÓN DEL RESPONSABLE</vt:lpstr>
      <vt:lpstr/>
      <vt:lpstr/>
      <vt:lpstr/>
      <vt:lpstr/>
      <vt:lpstr/>
      <vt:lpstr>OBJETIVOS Y ACTIVIDAD DEL AeMC</vt:lpstr>
      <vt:lpstr>    Actividades aeromédicas</vt:lpstr>
      <vt:lpstr>    </vt:lpstr>
      <vt:lpstr>    Otras actividades</vt:lpstr>
      <vt:lpstr>REGLAMENTACIÓN Y MEDIOS DE CUMPLIMIENTO DE REFERENCIA </vt:lpstr>
      <vt:lpstr>EL MANUAL</vt:lpstr>
      <vt:lpstr>    Objeto del Manual </vt:lpstr>
      <vt:lpstr>    Elaboración del Manual</vt:lpstr>
      <vt:lpstr>    Modificaciones y revisiones</vt:lpstr>
      <vt:lpstr>    Distribución del Manual</vt:lpstr>
      <vt:lpstr>    Puesta al día por los titulares</vt:lpstr>
      <vt:lpstr>    </vt:lpstr>
      <vt:lpstr>    Responsabilidad en la custodia y mantenimiento de los ejemplares del Manual</vt:lpstr>
      <vt:lpstr>    Propiedad del Manual</vt:lpstr>
      <vt:lpstr>    Conformidad de lectura del Manual </vt:lpstr>
      <vt:lpstr>    Advertencia</vt:lpstr>
      <vt:lpstr>DESCRIPCIÓN DEL AeMC</vt:lpstr>
      <vt:lpstr>    Estructura orgánica y funcional del AeMC</vt:lpstr>
      <vt:lpstr>    </vt:lpstr>
      <vt:lpstr>    </vt:lpstr>
      <vt:lpstr>    </vt:lpstr>
      <vt:lpstr>    Descripción de las funciones de los miembros del AeMC</vt:lpstr>
      <vt:lpstr>        Gerente responsable</vt:lpstr>
      <vt:lpstr>        AME Jefe</vt:lpstr>
      <vt:lpstr>        Gestor de seguridad:</vt:lpstr>
      <vt:lpstr>        Médico(s) Examinador Aéreo (AME). </vt:lpstr>
      <vt:lpstr>        Médicos especialistas.    	  </vt:lpstr>
      <vt:lpstr>        Personal de Enfermería.  </vt:lpstr>
      <vt:lpstr>        Auxiliar de Clínica.  </vt:lpstr>
      <vt:lpstr>        Personal administrativo</vt:lpstr>
      <vt:lpstr>    /Personal del AeMC</vt:lpstr>
      <vt:lpstr>    </vt:lpstr>
      <vt:lpstr>    </vt:lpstr>
      <vt:lpstr>    </vt:lpstr>
      <vt:lpstr>        Personal de gestión</vt:lpstr>
      <vt:lpstr>    </vt:lpstr>
      <vt:lpstr>    </vt:lpstr>
      <vt:lpstr>        Equipo médico-sanitario</vt:lpstr>
      <vt:lpstr>        Personal sanitario titulado</vt:lpstr>
      <vt:lpstr>    /</vt:lpstr>
      <vt:lpstr>    </vt:lpstr>
      <vt:lpstr>    </vt:lpstr>
      <vt:lpstr>        Personal auxiliar</vt:lpstr>
      <vt:lpstr>    Instalaciones del AeMC</vt:lpstr>
      <vt:lpstr>        Instalaciones propias</vt:lpstr>
      <vt:lpstr>        Hospital de referencia</vt:lpstr>
      <vt:lpstr>        Laboratorio de análisis clínicos</vt:lpstr>
      <vt:lpstr>        Actividades subcontratadas </vt:lpstr>
      <vt:lpstr>    Medios técnicos</vt:lpstr>
      <vt:lpstr>        Medios clínicos</vt:lpstr>
      <vt:lpstr>        Medios informáticos</vt:lpstr>
      <vt:lpstr>    </vt:lpstr>
      <vt:lpstr>        Registros</vt:lpstr>
      <vt:lpstr>    /</vt:lpstr>
      <vt:lpstr>        Archivo</vt:lpstr>
      <vt:lpstr>PROGRAMA DE SEGURIDAD</vt:lpstr>
      <vt:lpstr>    Concepto del que se parte</vt:lpstr>
      <vt:lpstr>    Responsabilidad</vt:lpstr>
      <vt:lpstr>    Política de seguridad</vt:lpstr>
      <vt:lpstr/>
      <vt:lpstr>    Gestión de los riesgos y peligros</vt:lpstr>
      <vt:lpstr/>
      <vt:lpstr/>
      <vt:lpstr>        Procesos de identificación de riesgos y peligros:</vt:lpstr>
      <vt:lpstr>        Evaluación de riesgos y peligros </vt:lpstr>
      <vt:lpstr>        Medidas de mitigación de riesgos y comprobación de su eficacia</vt:lpstr>
      <vt:lpstr>        Formación y mantenimiento de la competencia del personal</vt:lpstr>
      <vt:lpstr>        Investigaciones internas de seguridad </vt:lpstr>
      <vt:lpstr>        Gestión del cambio</vt:lpstr>
      <vt:lpstr>        Mejora continua en materia de seguridad</vt:lpstr>
      <vt:lpstr>        Plan de respuesta a emergencias (ERP)</vt:lpstr>
      <vt:lpstr>/CALIDAD</vt:lpstr>
      <vt:lpstr/>
      <vt:lpstr/>
      <vt:lpstr>    </vt:lpstr>
      <vt:lpstr>    </vt:lpstr>
      <vt:lpstr>    </vt:lpstr>
      <vt:lpstr>    Filosofía de calidad</vt:lpstr>
      <vt:lpstr>    Función de supervisión del cumplimiento</vt:lpstr>
      <vt:lpstr>        Control del cumplimiento</vt:lpstr>
      <vt:lpstr>    Formación para el control del cumplimiento</vt:lpstr>
      <vt:lpstr>    Auditorias</vt:lpstr>
      <vt:lpstr>PROCEDIMIENTOS</vt:lpstr>
      <vt:lpstr>    Procedimiento para la recepción del solicitante</vt:lpstr>
      <vt:lpstr>    Circuito a seguir en relación con cada certificado</vt:lpstr>
      <vt:lpstr>    Procedimiento general para la realización de la revisión médica</vt:lpstr>
      <vt:lpstr>    Procedimiento para la anotación de limitaciones</vt:lpstr>
      <vt:lpstr>        CÓDIGOS DE LAS LIMITACIONES</vt:lpstr>
      <vt:lpstr>    Procedimiento para la Derivación </vt:lpstr>
      <vt:lpstr>    Procedimiento de entrega de documentos a los solicitantes</vt:lpstr>
      <vt:lpstr>    Procedimiento de respuesta a la solicitud de informe de Especialista Autorizado </vt:lpstr>
      <vt:lpstr>    Procedimiento de archivo de documentación </vt:lpstr>
      <vt:lpstr>        Sistemática de archivo</vt:lpstr>
      <vt:lpstr>        Plazos de custodia de los archivos</vt:lpstr>
    </vt:vector>
  </TitlesOfParts>
  <Company>AESA</Company>
  <LinksUpToDate>false</LinksUpToDate>
  <CharactersWithSpaces>105556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Peña María José</dc:creator>
  <cp:keywords/>
  <dc:description/>
  <cp:lastModifiedBy>Torres Peña María José</cp:lastModifiedBy>
  <cp:revision>21</cp:revision>
  <cp:lastPrinted>2020-02-03T16:25:00Z</cp:lastPrinted>
  <dcterms:created xsi:type="dcterms:W3CDTF">2023-04-14T17:55:00Z</dcterms:created>
  <dcterms:modified xsi:type="dcterms:W3CDTF">2023-06-08T16:47:00Z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0x0101007E86B1F59D1B5E4283B2911BC16900D8</vt:lpwstr>
  </property>
</Properties>
</file>